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392E5" w14:textId="295D9CFB" w:rsidR="00E27C18" w:rsidRPr="00120414" w:rsidRDefault="00E27C18" w:rsidP="00E27C18">
      <w:pPr>
        <w:tabs>
          <w:tab w:val="left" w:pos="7200"/>
          <w:tab w:val="left" w:pos="8280"/>
        </w:tabs>
        <w:rPr>
          <w:b/>
        </w:rPr>
      </w:pPr>
      <w:r>
        <w:rPr>
          <w:b/>
        </w:rPr>
        <w:t>Student Name: Team G2</w:t>
        <w:tab/>
        <w:t>Weight:</w:t>
        <w:tab/>
        <w:t>10%</w:t>
      </w:r>
    </w:p>
    <w:p w14:paraId="559940D2" w14:textId="77777777" w:rsidR="00952CE0" w:rsidRDefault="00952CE0" w:rsidP="00E27C18">
      <w:pPr>
        <w:tabs>
          <w:tab w:val="left" w:pos="7200"/>
          <w:tab w:val="left" w:pos="8280"/>
        </w:tabs>
        <w:rPr>
          <w:b/>
          <w:bCs/>
        </w:rPr>
      </w:pPr>
    </w:p>
    <w:p w14:paraId="3A671F74" w14:textId="63C44A5E" w:rsidR="00E27C18" w:rsidRPr="005B2A65" w:rsidRDefault="00E27C18" w:rsidP="00E27C18">
      <w:pPr>
        <w:tabs>
          <w:tab w:val="left" w:pos="7200"/>
          <w:tab w:val="left" w:pos="8280"/>
        </w:tabs>
        <w:rPr>
          <w:b/>
          <w:bCs/>
        </w:rPr>
      </w:pPr>
      <w:r>
        <w:t>Student ID:</w:t>
        <w:tab/>
        <w:t>Marks:</w:t>
        <w:tab/>
        <w:t>/17</w:t>
      </w:r>
    </w:p>
    <w:p w14:paraId="212E6AD3" w14:textId="66F1C730" w:rsidR="00E27C18" w:rsidRDefault="00E27C18" w:rsidP="00E27C18">
      <w:pPr>
        <w:pStyle w:val="Heading1"/>
      </w:pPr>
      <w:r>
        <w:t>DealerOps Project Plan</w:t>
      </w:r>
    </w:p>
    <w:p w14:paraId="647373A6" w14:textId="6592E784" w:rsidR="00895C85" w:rsidRDefault="00895C85" w:rsidP="00895C85">
      <w:pPr>
        <w:pStyle w:val="Heading2"/>
      </w:pPr>
      <w:bookmarkStart w:id="1" w:name="_Toc167811203"/>
      <w:r>
        <w:t>Background</w:t>
      </w:r>
      <w:bookmarkEnd w:id="1"/>
      <w:r>
        <w:t xml:space="preserve"> </w:t>
      </w:r>
    </w:p>
    <w:p w14:paraId="4FC89D47" w14:textId="45A61975" w:rsidR="00895C85" w:rsidRPr="00895C85" w:rsidRDefault="00895C85" w:rsidP="00895C85">
      <w:r>
        <w:t xml:space="preserve">DealerOps is a multi-tenant dealership back-office system with dealer management, customer records, advertising compliance, and a read-only AI assistant. As of October 8, 2026, the four applications (dealer-web, dealer-gateway, dealer-core, ai-service) and the shared API contract are implemented, and the stack was deployed once to Azure with Terraform, verified, and torn down to control cost. On the same day the team also delivered VIN decode, lead follow-up, reconditioning work orders, Image Studio, and self sign-up with sign-in by email, username, or phone; their manual acceptance starts in Sprint 1. This plan schedules the remaining manual acceptance, defect fixing, cloud redeployment, and classroom demonstration work for the approved course scope.</w:t>
      </w:r>
    </w:p>
    <w:p w14:paraId="0CC4F7A6" w14:textId="290D4575" w:rsidR="00E27C18" w:rsidRDefault="00E27C18" w:rsidP="00E27C18">
      <w:pPr>
        <w:pStyle w:val="Heading2"/>
      </w:pPr>
      <w:bookmarkStart w:id="2" w:name="_Toc167811204"/>
      <w:r>
        <w:t>Instructions</w:t>
      </w:r>
      <w:bookmarkEnd w:id="2"/>
    </w:p>
    <w:p w14:paraId="7D2E5239" w14:textId="2A00A401" w:rsidR="00895C85" w:rsidRDefault="00895C85" w:rsidP="00FC17CB">
      <w:pPr>
        <w:pStyle w:val="ListParagraph"/>
        <w:numPr>
          <w:ilvl w:val="0"/>
          <w:numId w:val="15"/>
        </w:numPr>
        <w:spacing w:after="120"/>
        <w:ind w:left="360"/>
        <w:contextualSpacing w:val="0"/>
      </w:pPr>
      <w:r>
        <w:t xml:space="preserve">This is a team submission.</w:t>
      </w:r>
    </w:p>
    <w:p w14:paraId="5F482F49" w14:textId="7F10724A" w:rsidR="00895C85" w:rsidRDefault="00895C85" w:rsidP="00FC17CB">
      <w:pPr>
        <w:pStyle w:val="ListParagraph"/>
        <w:numPr>
          <w:ilvl w:val="0"/>
          <w:numId w:val="15"/>
        </w:numPr>
        <w:spacing w:after="120"/>
        <w:ind w:left="360"/>
        <w:contextualSpacing w:val="0"/>
      </w:pPr>
      <w:r>
        <w:t xml:space="preserve">You will be provided time in class during week 4 to complete this assignment. However, you will likely need to do work outside of class as well.</w:t>
      </w:r>
    </w:p>
    <w:p w14:paraId="0A4A7EDE" w14:textId="2BDB8B22" w:rsidR="00FC17CB" w:rsidRDefault="00895C85" w:rsidP="00FC17CB">
      <w:pPr>
        <w:pStyle w:val="ListParagraph"/>
        <w:numPr>
          <w:ilvl w:val="0"/>
          <w:numId w:val="15"/>
        </w:numPr>
        <w:spacing w:after="120"/>
        <w:ind w:left="360"/>
        <w:contextualSpacing w:val="0"/>
      </w:pPr>
      <w:r>
        <w:t xml:space="preserve">The submission should include a completed version of this template, along with a plan for sprint 1 using the provided spreadsheet.  </w:t>
      </w:r>
    </w:p>
    <w:p w14:paraId="34E5FBD8" w14:textId="11F3DAD0" w:rsidR="00276E0F" w:rsidRDefault="00FC17CB" w:rsidP="00FC17CB">
      <w:pPr>
        <w:pStyle w:val="ListParagraph"/>
        <w:numPr>
          <w:ilvl w:val="0"/>
          <w:numId w:val="15"/>
        </w:numPr>
        <w:spacing w:after="120"/>
        <w:ind w:left="360"/>
        <w:contextualSpacing w:val="0"/>
      </w:pPr>
      <w:r>
        <w:t xml:space="preserve">All tasks should be specific, measurable, and time-bound (SMART)  </w:t>
      </w:r>
    </w:p>
    <w:p w14:paraId="5ED28D63" w14:textId="0EBFA073" w:rsidR="00895C85" w:rsidRDefault="00895C85" w:rsidP="00895C85"/>
    <w:p w14:paraId="687B1D90" w14:textId="77777777" w:rsidR="00895C85" w:rsidRPr="00895C85" w:rsidRDefault="00895C85" w:rsidP="00895C85"/>
    <w:p w14:paraId="091F81B1" w14:textId="39582DF6" w:rsidR="00E27C18" w:rsidRPr="009627CE" w:rsidRDefault="004F4859" w:rsidP="004F4859">
      <w:pPr>
        <w:spacing w:line="240" w:lineRule="auto"/>
      </w:pPr>
      <w:r>
        <w:br w:type="page"/>
      </w:r>
    </w:p>
    <w:sdt>
      <w:sdtPr>
        <w:rPr>
          <w:rFonts w:ascii="Arial" w:eastAsia="Times New Roman" w:hAnsi="Arial" w:cs="Arial"/>
          <w:color w:val="auto"/>
          <w:sz w:val="22"/>
          <w:szCs w:val="22"/>
        </w:rPr>
        <w:id w:val="1501929319"/>
        <w:docPartObj>
          <w:docPartGallery w:val="Table of Contents"/>
          <w:docPartUnique/>
        </w:docPartObj>
      </w:sdtPr>
      <w:sdtEndPr>
        <w:rPr>
          <w:b/>
          <w:bCs/>
          <w:noProof/>
        </w:rPr>
      </w:sdtEndPr>
      <w:sdtContent>
        <w:p w14:paraId="510238D8" w14:textId="50D4A00C" w:rsidR="00C30B8B" w:rsidRPr="005A1FA4" w:rsidRDefault="00C30B8B" w:rsidP="005929A4">
          <w:pPr>
            <w:pStyle w:val="TOCHeading"/>
            <w:rPr>
              <w:rFonts w:ascii="Arial" w:hAnsi="Arial" w:cs="Arial"/>
            </w:rPr>
          </w:pPr>
          <w:r>
            <w:rPr>
              <w:rFonts w:ascii="Arial" w:hAnsi="Arial" w:cs="Arial"/>
            </w:rPr>
            <w:t>Table of Contents</w:t>
          </w:r>
        </w:p>
        <w:p w14:paraId="54F789BB" w14:textId="6D0623B2" w:rsidR="00FC17CB" w:rsidRDefault="00C30B8B">
          <w:pPr>
            <w:pStyle w:val="TOC1"/>
            <w:tabs>
              <w:tab w:val="right" w:leader="dot" w:pos="9350"/>
            </w:tabs>
            <w:rPr>
              <w:rFonts w:asciiTheme="minorHAnsi" w:eastAsiaTheme="minorEastAsia" w:hAnsiTheme="minorHAnsi" w:cstheme="minorBidi"/>
              <w:noProof/>
            </w:rPr>
          </w:pPr>
          <w:r>
            <w:fldChar w:fldCharType="begin"/>
            <w:instrText xml:space="preserve"> TOC \o "1-3" \h \z \u </w:instrText>
            <w:fldChar w:fldCharType="separate"/>
          </w:r>
          <w:hyperlink w:anchor="_Toc167811202" w:history="1">
            <w:r>
              <w:rPr>
                <w:rStyle w:val="Hyperlink"/>
                <w:noProof/>
              </w:rPr>
              <w:t>DealerOps Project Plan</w:t>
            </w:r>
            <w:r>
              <w:rPr>
                <w:noProof/>
                <w:webHidden/>
              </w:rPr>
              <w:tab/>
              <w:fldChar w:fldCharType="begin"/>
              <w:instrText xml:space="preserve"> PAGEREF _Toc167811202 \h </w:instrText>
              <w:fldChar w:fldCharType="separate"/>
              <w:t>1</w:t>
              <w:fldChar w:fldCharType="end"/>
            </w:r>
          </w:hyperlink>
        </w:p>
        <w:p w14:paraId="376BBACD" w14:textId="445123B8" w:rsidR="00FC17CB" w:rsidRDefault="001F5B7E">
          <w:pPr>
            <w:pStyle w:val="TOC2"/>
            <w:tabs>
              <w:tab w:val="right" w:leader="dot" w:pos="9350"/>
            </w:tabs>
            <w:rPr>
              <w:rFonts w:asciiTheme="minorHAnsi" w:eastAsiaTheme="minorEastAsia" w:hAnsiTheme="minorHAnsi" w:cstheme="minorBidi"/>
              <w:noProof/>
            </w:rPr>
          </w:pPr>
          <w:hyperlink w:anchor="_Toc167811203" w:history="1">
            <w:r>
              <w:rPr>
                <w:rStyle w:val="Hyperlink"/>
                <w:noProof/>
              </w:rPr>
              <w:t>Background</w:t>
            </w:r>
            <w:r>
              <w:rPr>
                <w:noProof/>
                <w:webHidden/>
              </w:rPr>
              <w:tab/>
              <w:fldChar w:fldCharType="begin"/>
              <w:instrText xml:space="preserve"> PAGEREF _Toc167811203 \h </w:instrText>
              <w:fldChar w:fldCharType="separate"/>
              <w:t>1</w:t>
              <w:fldChar w:fldCharType="end"/>
            </w:r>
          </w:hyperlink>
        </w:p>
        <w:p w14:paraId="3AEA2B95" w14:textId="35CA2FF6" w:rsidR="00FC17CB" w:rsidRDefault="001F5B7E">
          <w:pPr>
            <w:pStyle w:val="TOC2"/>
            <w:tabs>
              <w:tab w:val="right" w:leader="dot" w:pos="9350"/>
            </w:tabs>
            <w:rPr>
              <w:rFonts w:asciiTheme="minorHAnsi" w:eastAsiaTheme="minorEastAsia" w:hAnsiTheme="minorHAnsi" w:cstheme="minorBidi"/>
              <w:noProof/>
            </w:rPr>
          </w:pPr>
          <w:hyperlink w:anchor="_Toc167811204" w:history="1">
            <w:r>
              <w:rPr>
                <w:rStyle w:val="Hyperlink"/>
                <w:noProof/>
              </w:rPr>
              <w:t>Instructions</w:t>
            </w:r>
            <w:r>
              <w:rPr>
                <w:noProof/>
                <w:webHidden/>
              </w:rPr>
              <w:tab/>
              <w:fldChar w:fldCharType="begin"/>
              <w:instrText xml:space="preserve"> PAGEREF _Toc167811204 \h </w:instrText>
              <w:fldChar w:fldCharType="separate"/>
              <w:t>1</w:t>
              <w:fldChar w:fldCharType="end"/>
            </w:r>
          </w:hyperlink>
        </w:p>
        <w:p w14:paraId="4496B631" w14:textId="407DF092" w:rsidR="00FC17CB" w:rsidRDefault="001F5B7E">
          <w:pPr>
            <w:pStyle w:val="TOC1"/>
            <w:tabs>
              <w:tab w:val="right" w:leader="dot" w:pos="9350"/>
            </w:tabs>
            <w:rPr>
              <w:rFonts w:asciiTheme="minorHAnsi" w:eastAsiaTheme="minorEastAsia" w:hAnsiTheme="minorHAnsi" w:cstheme="minorBidi"/>
              <w:noProof/>
            </w:rPr>
          </w:pPr>
          <w:hyperlink w:anchor="_Toc167811205" w:history="1">
            <w:r>
              <w:rPr>
                <w:rStyle w:val="Hyperlink"/>
                <w:noProof/>
              </w:rPr>
              <w:t>Overall Timeline</w:t>
            </w:r>
            <w:r>
              <w:rPr>
                <w:noProof/>
                <w:webHidden/>
              </w:rPr>
              <w:tab/>
              <w:fldChar w:fldCharType="begin"/>
              <w:instrText xml:space="preserve"> PAGEREF _Toc167811205 \h </w:instrText>
              <w:fldChar w:fldCharType="separate"/>
              <w:t>3</w:t>
              <w:fldChar w:fldCharType="end"/>
            </w:r>
          </w:hyperlink>
        </w:p>
        <w:p w14:paraId="64D83F14" w14:textId="04EAA856" w:rsidR="00FC17CB" w:rsidRDefault="001F5B7E">
          <w:pPr>
            <w:pStyle w:val="TOC1"/>
            <w:tabs>
              <w:tab w:val="right" w:leader="dot" w:pos="9350"/>
            </w:tabs>
            <w:rPr>
              <w:rFonts w:asciiTheme="minorHAnsi" w:eastAsiaTheme="minorEastAsia" w:hAnsiTheme="minorHAnsi" w:cstheme="minorBidi"/>
              <w:noProof/>
            </w:rPr>
          </w:pPr>
          <w:hyperlink w:anchor="_Toc167811206" w:history="1">
            <w:r>
              <w:rPr>
                <w:rStyle w:val="Hyperlink"/>
                <w:noProof/>
              </w:rPr>
              <w:t>Minimum Viable Product (MVP) Backlog</w:t>
            </w:r>
            <w:r>
              <w:rPr>
                <w:noProof/>
                <w:webHidden/>
              </w:rPr>
              <w:tab/>
              <w:fldChar w:fldCharType="begin"/>
              <w:instrText xml:space="preserve"> PAGEREF _Toc167811206 \h </w:instrText>
              <w:fldChar w:fldCharType="separate"/>
              <w:t>3</w:t>
              <w:fldChar w:fldCharType="end"/>
            </w:r>
          </w:hyperlink>
        </w:p>
        <w:p w14:paraId="56F8D4D4" w14:textId="7C083035" w:rsidR="00FC17CB" w:rsidRDefault="001F5B7E">
          <w:pPr>
            <w:pStyle w:val="TOC1"/>
            <w:tabs>
              <w:tab w:val="right" w:leader="dot" w:pos="9350"/>
            </w:tabs>
            <w:rPr>
              <w:rFonts w:asciiTheme="minorHAnsi" w:eastAsiaTheme="minorEastAsia" w:hAnsiTheme="minorHAnsi" w:cstheme="minorBidi"/>
              <w:noProof/>
            </w:rPr>
          </w:pPr>
          <w:hyperlink w:anchor="_Toc167811207" w:history="1">
            <w:r>
              <w:rPr>
                <w:rStyle w:val="Hyperlink"/>
                <w:noProof/>
              </w:rPr>
              <w:t>Deliverables Outside of Minimum Viable Product</w:t>
            </w:r>
            <w:r>
              <w:rPr>
                <w:noProof/>
                <w:webHidden/>
              </w:rPr>
              <w:tab/>
              <w:fldChar w:fldCharType="begin"/>
              <w:instrText xml:space="preserve"> PAGEREF _Toc167811207 \h </w:instrText>
              <w:fldChar w:fldCharType="separate"/>
              <w:t>3</w:t>
              <w:fldChar w:fldCharType="end"/>
            </w:r>
          </w:hyperlink>
        </w:p>
        <w:p w14:paraId="2309BECE" w14:textId="503E52DF" w:rsidR="00FC17CB" w:rsidRDefault="001F5B7E">
          <w:pPr>
            <w:pStyle w:val="TOC1"/>
            <w:tabs>
              <w:tab w:val="right" w:leader="dot" w:pos="9350"/>
            </w:tabs>
            <w:rPr>
              <w:rFonts w:asciiTheme="minorHAnsi" w:eastAsiaTheme="minorEastAsia" w:hAnsiTheme="minorHAnsi" w:cstheme="minorBidi"/>
              <w:noProof/>
            </w:rPr>
          </w:pPr>
          <w:hyperlink w:anchor="_Toc167811208" w:history="1">
            <w:r>
              <w:rPr>
                <w:rStyle w:val="Hyperlink"/>
                <w:noProof/>
              </w:rPr>
              <w:t>Project Management Methodology</w:t>
            </w:r>
            <w:r>
              <w:rPr>
                <w:noProof/>
                <w:webHidden/>
              </w:rPr>
              <w:tab/>
              <w:fldChar w:fldCharType="begin"/>
              <w:instrText xml:space="preserve"> PAGEREF _Toc167811208 \h </w:instrText>
              <w:fldChar w:fldCharType="separate"/>
              <w:t>4</w:t>
              <w:fldChar w:fldCharType="end"/>
            </w:r>
          </w:hyperlink>
        </w:p>
        <w:p w14:paraId="47E9ACFE" w14:textId="1D2554A9" w:rsidR="00FC17CB" w:rsidRDefault="001F5B7E">
          <w:pPr>
            <w:pStyle w:val="TOC2"/>
            <w:tabs>
              <w:tab w:val="right" w:leader="dot" w:pos="9350"/>
            </w:tabs>
            <w:rPr>
              <w:rFonts w:asciiTheme="minorHAnsi" w:eastAsiaTheme="minorEastAsia" w:hAnsiTheme="minorHAnsi" w:cstheme="minorBidi"/>
              <w:noProof/>
            </w:rPr>
          </w:pPr>
          <w:hyperlink w:anchor="_Toc167811209" w:history="1">
            <w:r>
              <w:rPr>
                <w:rStyle w:val="Hyperlink"/>
                <w:noProof/>
              </w:rPr>
              <w:t>Tool</w:t>
            </w:r>
            <w:r>
              <w:rPr>
                <w:noProof/>
                <w:webHidden/>
              </w:rPr>
              <w:tab/>
              <w:fldChar w:fldCharType="begin"/>
              <w:instrText xml:space="preserve"> PAGEREF _Toc167811209 \h </w:instrText>
              <w:fldChar w:fldCharType="separate"/>
              <w:t>4</w:t>
              <w:fldChar w:fldCharType="end"/>
            </w:r>
          </w:hyperlink>
        </w:p>
        <w:p w14:paraId="6A9E630A" w14:textId="7E8C5050" w:rsidR="00FC17CB" w:rsidRDefault="001F5B7E">
          <w:pPr>
            <w:pStyle w:val="TOC2"/>
            <w:tabs>
              <w:tab w:val="right" w:leader="dot" w:pos="9350"/>
            </w:tabs>
            <w:rPr>
              <w:rFonts w:asciiTheme="minorHAnsi" w:eastAsiaTheme="minorEastAsia" w:hAnsiTheme="minorHAnsi" w:cstheme="minorBidi"/>
              <w:noProof/>
            </w:rPr>
          </w:pPr>
          <w:hyperlink w:anchor="_Toc167811210" w:history="1">
            <w:r>
              <w:rPr>
                <w:rStyle w:val="Hyperlink"/>
                <w:noProof/>
              </w:rPr>
              <w:t>Daily, Weekly, and Sprint Cadence</w:t>
            </w:r>
            <w:r>
              <w:rPr>
                <w:noProof/>
                <w:webHidden/>
              </w:rPr>
              <w:tab/>
              <w:fldChar w:fldCharType="begin"/>
              <w:instrText xml:space="preserve"> PAGEREF _Toc167811210 \h </w:instrText>
              <w:fldChar w:fldCharType="separate"/>
              <w:t>4</w:t>
              <w:fldChar w:fldCharType="end"/>
            </w:r>
          </w:hyperlink>
        </w:p>
        <w:p w14:paraId="594A5D82" w14:textId="054CDE12" w:rsidR="00FC17CB" w:rsidRDefault="001F5B7E">
          <w:pPr>
            <w:pStyle w:val="TOC1"/>
            <w:tabs>
              <w:tab w:val="right" w:leader="dot" w:pos="9350"/>
            </w:tabs>
            <w:rPr>
              <w:rFonts w:asciiTheme="minorHAnsi" w:eastAsiaTheme="minorEastAsia" w:hAnsiTheme="minorHAnsi" w:cstheme="minorBidi"/>
              <w:noProof/>
            </w:rPr>
          </w:pPr>
          <w:hyperlink w:anchor="_Toc167811211" w:history="1">
            <w:r>
              <w:rPr>
                <w:rStyle w:val="Hyperlink"/>
                <w:noProof/>
              </w:rPr>
              <w:t>Sprint 1 Plan on a Page</w:t>
            </w:r>
            <w:r>
              <w:rPr>
                <w:noProof/>
                <w:webHidden/>
              </w:rPr>
              <w:tab/>
              <w:fldChar w:fldCharType="begin"/>
              <w:instrText xml:space="preserve"> PAGEREF _Toc167811211 \h </w:instrText>
              <w:fldChar w:fldCharType="separate"/>
              <w:t>5</w:t>
              <w:fldChar w:fldCharType="end"/>
            </w:r>
          </w:hyperlink>
        </w:p>
        <w:p w14:paraId="14F22D21" w14:textId="2CC16120" w:rsidR="00FC17CB" w:rsidRDefault="001F5B7E">
          <w:pPr>
            <w:pStyle w:val="TOC2"/>
            <w:tabs>
              <w:tab w:val="right" w:leader="dot" w:pos="9350"/>
            </w:tabs>
            <w:rPr>
              <w:rFonts w:asciiTheme="minorHAnsi" w:eastAsiaTheme="minorEastAsia" w:hAnsiTheme="minorHAnsi" w:cstheme="minorBidi"/>
              <w:noProof/>
            </w:rPr>
          </w:pPr>
          <w:hyperlink w:anchor="_Toc167811212" w:history="1">
            <w:r>
              <w:rPr>
                <w:rStyle w:val="Hyperlink"/>
                <w:noProof/>
              </w:rPr>
              <w:t>Sprint 1 Goal</w:t>
            </w:r>
            <w:r>
              <w:rPr>
                <w:noProof/>
                <w:webHidden/>
              </w:rPr>
              <w:tab/>
              <w:fldChar w:fldCharType="begin"/>
              <w:instrText xml:space="preserve"> PAGEREF _Toc167811212 \h </w:instrText>
              <w:fldChar w:fldCharType="separate"/>
              <w:t>5</w:t>
              <w:fldChar w:fldCharType="end"/>
            </w:r>
          </w:hyperlink>
        </w:p>
        <w:p w14:paraId="29BA09DB" w14:textId="2F8EBD5B" w:rsidR="00FC17CB" w:rsidRDefault="001F5B7E">
          <w:pPr>
            <w:pStyle w:val="TOC2"/>
            <w:tabs>
              <w:tab w:val="right" w:leader="dot" w:pos="9350"/>
            </w:tabs>
            <w:rPr>
              <w:rFonts w:asciiTheme="minorHAnsi" w:eastAsiaTheme="minorEastAsia" w:hAnsiTheme="minorHAnsi" w:cstheme="minorBidi"/>
              <w:noProof/>
            </w:rPr>
          </w:pPr>
          <w:hyperlink w:anchor="_Toc167811213" w:history="1">
            <w:r>
              <w:rPr>
                <w:rStyle w:val="Hyperlink"/>
                <w:noProof/>
              </w:rPr>
              <w:t>Sprint 1 Backlog</w:t>
            </w:r>
            <w:r>
              <w:rPr>
                <w:noProof/>
                <w:webHidden/>
              </w:rPr>
              <w:tab/>
              <w:fldChar w:fldCharType="begin"/>
              <w:instrText xml:space="preserve"> PAGEREF _Toc167811213 \h </w:instrText>
              <w:fldChar w:fldCharType="separate"/>
              <w:t>5</w:t>
              <w:fldChar w:fldCharType="end"/>
            </w:r>
          </w:hyperlink>
        </w:p>
        <w:p w14:paraId="6118D93E" w14:textId="34AC04D1" w:rsidR="00FC17CB" w:rsidRDefault="001F5B7E">
          <w:pPr>
            <w:pStyle w:val="TOC2"/>
            <w:tabs>
              <w:tab w:val="right" w:leader="dot" w:pos="9350"/>
            </w:tabs>
            <w:rPr>
              <w:rFonts w:asciiTheme="minorHAnsi" w:eastAsiaTheme="minorEastAsia" w:hAnsiTheme="minorHAnsi" w:cstheme="minorBidi"/>
              <w:noProof/>
            </w:rPr>
          </w:pPr>
          <w:hyperlink w:anchor="_Toc167811214" w:history="1">
            <w:r>
              <w:rPr>
                <w:rStyle w:val="Hyperlink"/>
                <w:noProof/>
              </w:rPr>
              <w:t>Sprint 1 Resource Plan</w:t>
            </w:r>
            <w:r>
              <w:rPr>
                <w:noProof/>
                <w:webHidden/>
              </w:rPr>
              <w:tab/>
              <w:fldChar w:fldCharType="begin"/>
              <w:instrText xml:space="preserve"> PAGEREF _Toc167811214 \h </w:instrText>
              <w:fldChar w:fldCharType="separate"/>
              <w:t>5</w:t>
              <w:fldChar w:fldCharType="end"/>
            </w:r>
          </w:hyperlink>
        </w:p>
        <w:p w14:paraId="115312B1" w14:textId="09A91E97" w:rsidR="00FC17CB" w:rsidRDefault="001F5B7E">
          <w:pPr>
            <w:pStyle w:val="TOC2"/>
            <w:tabs>
              <w:tab w:val="right" w:leader="dot" w:pos="9350"/>
            </w:tabs>
            <w:rPr>
              <w:rFonts w:asciiTheme="minorHAnsi" w:eastAsiaTheme="minorEastAsia" w:hAnsiTheme="minorHAnsi" w:cstheme="minorBidi"/>
              <w:noProof/>
            </w:rPr>
          </w:pPr>
          <w:hyperlink w:anchor="_Toc167811215" w:history="1">
            <w:r>
              <w:rPr>
                <w:rStyle w:val="Hyperlink"/>
                <w:noProof/>
              </w:rPr>
              <w:t>Sprint 1 Stakeholder Communication Plan</w:t>
            </w:r>
            <w:r>
              <w:rPr>
                <w:noProof/>
                <w:webHidden/>
              </w:rPr>
              <w:tab/>
              <w:fldChar w:fldCharType="begin"/>
              <w:instrText xml:space="preserve"> PAGEREF _Toc167811215 \h </w:instrText>
              <w:fldChar w:fldCharType="separate"/>
              <w:t>5</w:t>
              <w:fldChar w:fldCharType="end"/>
            </w:r>
          </w:hyperlink>
        </w:p>
        <w:p w14:paraId="3B00CABF" w14:textId="1390830E" w:rsidR="00FC17CB" w:rsidRDefault="001F5B7E">
          <w:pPr>
            <w:pStyle w:val="TOC1"/>
            <w:tabs>
              <w:tab w:val="right" w:leader="dot" w:pos="9350"/>
            </w:tabs>
            <w:rPr>
              <w:rFonts w:asciiTheme="minorHAnsi" w:eastAsiaTheme="minorEastAsia" w:hAnsiTheme="minorHAnsi" w:cstheme="minorBidi"/>
              <w:noProof/>
            </w:rPr>
          </w:pPr>
          <w:hyperlink w:anchor="_Toc167811216" w:history="1">
            <w:r>
              <w:rPr>
                <w:rStyle w:val="Hyperlink"/>
                <w:noProof/>
              </w:rPr>
              <w:t>Sprint 2 Plan on a Page</w:t>
            </w:r>
            <w:r>
              <w:rPr>
                <w:noProof/>
                <w:webHidden/>
              </w:rPr>
              <w:tab/>
              <w:fldChar w:fldCharType="begin"/>
              <w:instrText xml:space="preserve"> PAGEREF _Toc167811216 \h </w:instrText>
              <w:fldChar w:fldCharType="separate"/>
              <w:t>6</w:t>
              <w:fldChar w:fldCharType="end"/>
            </w:r>
          </w:hyperlink>
        </w:p>
        <w:p w14:paraId="286ECEF0" w14:textId="0EFFD0D3" w:rsidR="00FC17CB" w:rsidRDefault="001F5B7E">
          <w:pPr>
            <w:pStyle w:val="TOC2"/>
            <w:tabs>
              <w:tab w:val="right" w:leader="dot" w:pos="9350"/>
            </w:tabs>
            <w:rPr>
              <w:rFonts w:asciiTheme="minorHAnsi" w:eastAsiaTheme="minorEastAsia" w:hAnsiTheme="minorHAnsi" w:cstheme="minorBidi"/>
              <w:noProof/>
            </w:rPr>
          </w:pPr>
          <w:hyperlink w:anchor="_Toc167811217" w:history="1">
            <w:r>
              <w:rPr>
                <w:rStyle w:val="Hyperlink"/>
                <w:noProof/>
              </w:rPr>
              <w:t>Sprint 2 Goal</w:t>
            </w:r>
            <w:r>
              <w:rPr>
                <w:noProof/>
                <w:webHidden/>
              </w:rPr>
              <w:tab/>
              <w:fldChar w:fldCharType="begin"/>
              <w:instrText xml:space="preserve"> PAGEREF _Toc167811217 \h </w:instrText>
              <w:fldChar w:fldCharType="separate"/>
              <w:t>6</w:t>
              <w:fldChar w:fldCharType="end"/>
            </w:r>
          </w:hyperlink>
        </w:p>
        <w:p w14:paraId="3E05A6F4" w14:textId="4667E65A" w:rsidR="00FC17CB" w:rsidRDefault="001F5B7E">
          <w:pPr>
            <w:pStyle w:val="TOC2"/>
            <w:tabs>
              <w:tab w:val="right" w:leader="dot" w:pos="9350"/>
            </w:tabs>
            <w:rPr>
              <w:rFonts w:asciiTheme="minorHAnsi" w:eastAsiaTheme="minorEastAsia" w:hAnsiTheme="minorHAnsi" w:cstheme="minorBidi"/>
              <w:noProof/>
            </w:rPr>
          </w:pPr>
          <w:hyperlink w:anchor="_Toc167811218" w:history="1">
            <w:r>
              <w:rPr>
                <w:rStyle w:val="Hyperlink"/>
                <w:noProof/>
              </w:rPr>
              <w:t>Sprint 2 Backlog</w:t>
            </w:r>
            <w:r>
              <w:rPr>
                <w:noProof/>
                <w:webHidden/>
              </w:rPr>
              <w:tab/>
              <w:fldChar w:fldCharType="begin"/>
              <w:instrText xml:space="preserve"> PAGEREF _Toc167811218 \h </w:instrText>
              <w:fldChar w:fldCharType="separate"/>
              <w:t>6</w:t>
              <w:fldChar w:fldCharType="end"/>
            </w:r>
          </w:hyperlink>
        </w:p>
        <w:p w14:paraId="79E2A957" w14:textId="2E169932" w:rsidR="00FC17CB" w:rsidRDefault="001F5B7E">
          <w:pPr>
            <w:pStyle w:val="TOC2"/>
            <w:tabs>
              <w:tab w:val="right" w:leader="dot" w:pos="9350"/>
            </w:tabs>
            <w:rPr>
              <w:rFonts w:asciiTheme="minorHAnsi" w:eastAsiaTheme="minorEastAsia" w:hAnsiTheme="minorHAnsi" w:cstheme="minorBidi"/>
              <w:noProof/>
            </w:rPr>
          </w:pPr>
          <w:hyperlink w:anchor="_Toc167811219" w:history="1">
            <w:r>
              <w:rPr>
                <w:rStyle w:val="Hyperlink"/>
                <w:noProof/>
              </w:rPr>
              <w:t>Sprint 2 Resource Plan</w:t>
            </w:r>
            <w:r>
              <w:rPr>
                <w:noProof/>
                <w:webHidden/>
              </w:rPr>
              <w:tab/>
              <w:fldChar w:fldCharType="begin"/>
              <w:instrText xml:space="preserve"> PAGEREF _Toc167811219 \h </w:instrText>
              <w:fldChar w:fldCharType="separate"/>
              <w:t>6</w:t>
              <w:fldChar w:fldCharType="end"/>
            </w:r>
          </w:hyperlink>
        </w:p>
        <w:p w:rsidR="00FC17CB" w:rsidRDefault="001F5B7E">
          <w:pPr>
            <w:pStyle w:val="TOC2"/>
            <w:tabs>
              <w:tab w:val="right" w:leader="dot" w:pos="9350"/>
            </w:tabs>
            <w:rPr>
              <w:rFonts w:asciiTheme="minorHAnsi" w:eastAsiaTheme="minorEastAsia" w:hAnsiTheme="minorHAnsi" w:cstheme="minorBidi"/>
              <w:noProof/>
            </w:rPr>
          </w:pPr>
          <w:hyperlink w:anchor="_Toc167811226" w:history="1">
            <w:r>
              <w:rPr>
                <w:rStyle w:val="Hyperlink"/>
                <w:noProof/>
              </w:rPr>
              <w:t>Sprint 2 Stakeholder Communication Plan</w:t>
            </w:r>
            <w:r>
              <w:rPr>
                <w:noProof/>
                <w:webHidden/>
              </w:rPr>
              <w:tab/>
              <w:fldChar w:fldCharType="begin"/>
              <w:instrText xml:space="preserve"> PAGEREF _Toc167811226 \h </w:instrText>
              <w:fldChar w:fldCharType="separate"/>
              <w:t>6</w:t>
              <w:fldChar w:fldCharType="end"/>
            </w:r>
          </w:hyperlink>
        </w:p>
        <w:p w14:paraId="0787727C" w14:textId="7C215460" w:rsidR="00FC17CB" w:rsidRDefault="001F5B7E">
          <w:pPr>
            <w:pStyle w:val="TOC1"/>
            <w:tabs>
              <w:tab w:val="right" w:leader="dot" w:pos="9350"/>
            </w:tabs>
            <w:rPr>
              <w:rFonts w:asciiTheme="minorHAnsi" w:eastAsiaTheme="minorEastAsia" w:hAnsiTheme="minorHAnsi" w:cstheme="minorBidi"/>
              <w:noProof/>
            </w:rPr>
          </w:pPr>
          <w:hyperlink w:anchor="_Toc167811220" w:history="1">
            <w:r>
              <w:rPr>
                <w:rStyle w:val="Hyperlink"/>
                <w:noProof/>
              </w:rPr>
              <w:t>Sprint 3 Plan on a Page</w:t>
            </w:r>
            <w:r>
              <w:rPr>
                <w:noProof/>
                <w:webHidden/>
              </w:rPr>
              <w:tab/>
              <w:fldChar w:fldCharType="begin"/>
              <w:instrText xml:space="preserve"> PAGEREF _Toc167811220 \h </w:instrText>
              <w:fldChar w:fldCharType="separate"/>
              <w:t>7</w:t>
              <w:fldChar w:fldCharType="end"/>
            </w:r>
          </w:hyperlink>
        </w:p>
        <w:p w14:paraId="723FA688" w14:textId="560E52B9" w:rsidR="00FC17CB" w:rsidRDefault="001F5B7E">
          <w:pPr>
            <w:pStyle w:val="TOC2"/>
            <w:tabs>
              <w:tab w:val="right" w:leader="dot" w:pos="9350"/>
            </w:tabs>
            <w:rPr>
              <w:rFonts w:asciiTheme="minorHAnsi" w:eastAsiaTheme="minorEastAsia" w:hAnsiTheme="minorHAnsi" w:cstheme="minorBidi"/>
              <w:noProof/>
            </w:rPr>
          </w:pPr>
          <w:hyperlink w:anchor="_Toc167811221" w:history="1">
            <w:r>
              <w:rPr>
                <w:rStyle w:val="Hyperlink"/>
                <w:noProof/>
              </w:rPr>
              <w:t>Sprint 3 Goal</w:t>
            </w:r>
            <w:r>
              <w:rPr>
                <w:noProof/>
                <w:webHidden/>
              </w:rPr>
              <w:tab/>
              <w:fldChar w:fldCharType="begin"/>
              <w:instrText xml:space="preserve"> PAGEREF _Toc167811221 \h </w:instrText>
              <w:fldChar w:fldCharType="separate"/>
              <w:t>7</w:t>
              <w:fldChar w:fldCharType="end"/>
            </w:r>
          </w:hyperlink>
        </w:p>
        <w:p w14:paraId="0EE4A50C" w14:textId="5D209324" w:rsidR="00FC17CB" w:rsidRDefault="001F5B7E">
          <w:pPr>
            <w:pStyle w:val="TOC2"/>
            <w:tabs>
              <w:tab w:val="right" w:leader="dot" w:pos="9350"/>
            </w:tabs>
            <w:rPr>
              <w:rFonts w:asciiTheme="minorHAnsi" w:eastAsiaTheme="minorEastAsia" w:hAnsiTheme="minorHAnsi" w:cstheme="minorBidi"/>
              <w:noProof/>
            </w:rPr>
          </w:pPr>
          <w:hyperlink w:anchor="_Toc167811222" w:history="1">
            <w:r>
              <w:rPr>
                <w:rStyle w:val="Hyperlink"/>
                <w:noProof/>
              </w:rPr>
              <w:t>Sprint 3 Backlog</w:t>
            </w:r>
            <w:r>
              <w:rPr>
                <w:noProof/>
                <w:webHidden/>
              </w:rPr>
              <w:tab/>
              <w:fldChar w:fldCharType="begin"/>
              <w:instrText xml:space="preserve"> PAGEREF _Toc167811222 \h </w:instrText>
              <w:fldChar w:fldCharType="separate"/>
              <w:t>7</w:t>
              <w:fldChar w:fldCharType="end"/>
            </w:r>
          </w:hyperlink>
        </w:p>
        <w:p w14:paraId="749C77BA" w14:textId="23D1EBE7" w:rsidR="00FC17CB" w:rsidRDefault="001F5B7E">
          <w:pPr>
            <w:pStyle w:val="TOC2"/>
            <w:tabs>
              <w:tab w:val="right" w:leader="dot" w:pos="9350"/>
            </w:tabs>
            <w:rPr>
              <w:rFonts w:asciiTheme="minorHAnsi" w:eastAsiaTheme="minorEastAsia" w:hAnsiTheme="minorHAnsi" w:cstheme="minorBidi"/>
              <w:noProof/>
            </w:rPr>
          </w:pPr>
          <w:hyperlink w:anchor="_Toc167811223" w:history="1">
            <w:r>
              <w:rPr>
                <w:rStyle w:val="Hyperlink"/>
                <w:noProof/>
              </w:rPr>
              <w:t>Sprint 3 Resource Plan</w:t>
            </w:r>
            <w:r>
              <w:rPr>
                <w:noProof/>
                <w:webHidden/>
              </w:rPr>
              <w:tab/>
              <w:fldChar w:fldCharType="begin"/>
              <w:instrText xml:space="preserve"> PAGEREF _Toc167811223 \h </w:instrText>
              <w:fldChar w:fldCharType="separate"/>
              <w:t>7</w:t>
              <w:fldChar w:fldCharType="end"/>
            </w:r>
          </w:hyperlink>
        </w:p>
        <w:p w:rsidR="00FC17CB" w:rsidRDefault="001F5B7E">
          <w:pPr>
            <w:pStyle w:val="TOC2"/>
            <w:tabs>
              <w:tab w:val="right" w:leader="dot" w:pos="9350"/>
            </w:tabs>
            <w:rPr>
              <w:rFonts w:asciiTheme="minorHAnsi" w:eastAsiaTheme="minorEastAsia" w:hAnsiTheme="minorHAnsi" w:cstheme="minorBidi"/>
              <w:noProof/>
            </w:rPr>
          </w:pPr>
          <w:hyperlink w:anchor="_Toc167811227" w:history="1">
            <w:r>
              <w:rPr>
                <w:rStyle w:val="Hyperlink"/>
                <w:noProof/>
              </w:rPr>
              <w:t>Sprint 3 Stakeholder Communication Plan</w:t>
            </w:r>
            <w:r>
              <w:rPr>
                <w:noProof/>
                <w:webHidden/>
              </w:rPr>
              <w:tab/>
              <w:fldChar w:fldCharType="begin"/>
              <w:instrText xml:space="preserve"> PAGEREF _Toc167811227 \h </w:instrText>
              <w:fldChar w:fldCharType="separate"/>
              <w:t>7</w:t>
              <w:fldChar w:fldCharType="end"/>
            </w:r>
          </w:hyperlink>
        </w:p>
        <w:p w14:paraId="31AA0784" w14:textId="1C7031FF" w:rsidR="00FC17CB" w:rsidRDefault="001F5B7E">
          <w:pPr>
            <w:pStyle w:val="TOC2"/>
            <w:tabs>
              <w:tab w:val="right" w:leader="dot" w:pos="9350"/>
            </w:tabs>
            <w:rPr>
              <w:rFonts w:asciiTheme="minorHAnsi" w:eastAsiaTheme="minorEastAsia" w:hAnsiTheme="minorHAnsi" w:cstheme="minorBidi"/>
              <w:noProof/>
            </w:rPr>
          </w:pPr>
          <w:hyperlink w:anchor="_Toc167811224" w:history="1">
            <w:r>
              <w:rPr>
                <w:rStyle w:val="Hyperlink"/>
                <w:noProof/>
              </w:rPr>
              <w:t>Sprint 1 Plan</w:t>
            </w:r>
            <w:r>
              <w:rPr>
                <w:noProof/>
                <w:webHidden/>
              </w:rPr>
              <w:tab/>
              <w:fldChar w:fldCharType="begin"/>
              <w:instrText xml:space="preserve"> PAGEREF _Toc167811224 \h </w:instrText>
              <w:fldChar w:fldCharType="separate"/>
              <w:t>8</w:t>
              <w:fldChar w:fldCharType="end"/>
            </w:r>
          </w:hyperlink>
        </w:p>
        <w:p w14:paraId="62EF30FC" w14:textId="408103F3" w:rsidR="00FC17CB" w:rsidRDefault="001F5B7E">
          <w:pPr>
            <w:pStyle w:val="TOC1"/>
            <w:tabs>
              <w:tab w:val="right" w:leader="dot" w:pos="9350"/>
            </w:tabs>
            <w:rPr>
              <w:rFonts w:asciiTheme="minorHAnsi" w:eastAsiaTheme="minorEastAsia" w:hAnsiTheme="minorHAnsi" w:cstheme="minorBidi"/>
              <w:noProof/>
            </w:rPr>
          </w:pPr>
          <w:hyperlink w:anchor="_Toc167811225" w:history="1">
            <w:r>
              <w:rPr>
                <w:rStyle w:val="Hyperlink"/>
                <w:noProof/>
              </w:rPr>
              <w:t>Marking Criteria</w:t>
            </w:r>
            <w:r>
              <w:rPr>
                <w:noProof/>
                <w:webHidden/>
              </w:rPr>
              <w:tab/>
              <w:fldChar w:fldCharType="begin"/>
              <w:instrText xml:space="preserve"> PAGEREF _Toc167811225 \h </w:instrText>
              <w:fldChar w:fldCharType="separate"/>
              <w:t>9</w:t>
              <w:fldChar w:fldCharType="end"/>
            </w:r>
          </w:hyperlink>
        </w:p>
        <w:p w14:paraId="5D4BA489" w14:textId="65DC7168" w:rsidR="00C30B8B" w:rsidRDefault="00C30B8B">
          <w:r>
            <w:rPr>
              <w:b/>
              <w:bCs/>
              <w:noProof/>
            </w:rPr>
            <w:fldChar w:fldCharType="end"/>
          </w:r>
        </w:p>
      </w:sdtContent>
    </w:sdt>
    <w:p w14:paraId="2363F32A" w14:textId="77777777" w:rsidR="00A01781" w:rsidRDefault="00A01781">
      <w:pPr>
        <w:spacing w:line="240" w:lineRule="auto"/>
        <w:rPr>
          <w:b/>
          <w:bCs/>
          <w:sz w:val="32"/>
        </w:rPr>
      </w:pPr>
      <w:r>
        <w:br w:type="page"/>
      </w:r>
    </w:p>
    <w:p w14:paraId="64531EEB" w14:textId="714E9963" w:rsidR="007533A8" w:rsidRDefault="00987643" w:rsidP="004E08F0">
      <w:pPr>
        <w:pStyle w:val="Heading1"/>
      </w:pPr>
      <w:bookmarkStart w:id="3" w:name="_Toc167811205"/>
      <w:r>
        <w:lastRenderedPageBreak/>
        <w:t xml:space="preserve">Overall Timeline</w:t>
      </w:r>
      <w:bookmarkEnd w:id="3"/>
    </w:p>
    <w:p w14:paraId="5F1D46B2" w14:textId="6EBF31FD" w:rsidR="00560AFA" w:rsidRDefault="00560AFA" w:rsidP="007533A8">
      <w:r>
        <w:t xml:space="preserve">The execution phase runs for nine weeks in three three-week sprints, beginning October 12, 2026. Sprint 1 plans 30 hours per member (ten 3-hour tasks in Sampletasklist.xlsx); Sprints 2 and 3 plan 27 hours per member and are broken into tasks at each sprint planning.</w:t>
      </w:r>
    </w:p>
    <w:tbl>
      <w:tblPr>
        <w:tblStyle w:val="TableGrid"/>
        <w:tblW w:w="9350" w:type="dxa"/>
        <w:tblLook w:val="04A0" w:firstRow="1" w:lastRow="0" w:firstColumn="1" w:lastColumn="0" w:noHBand="0" w:noVBand="1"/>
      </w:tblPr>
      <w:tblGrid>
        <w:gridCol w:w="984"/>
        <w:gridCol w:w="2113"/>
        <w:gridCol w:w="850"/>
        <w:gridCol w:w="961"/>
        <w:gridCol w:w="883"/>
        <w:gridCol w:w="1390"/>
        <w:gridCol w:w="1194"/>
        <w:gridCol w:w="975"/>
      </w:tblGrid>
      <w:tr w:rsidR="003D0C44" w:rsidRPr="003D0C44" w14:paraId="16176ED5" w14:textId="15594520" w:rsidTr="000F5FD0">
        <w:trPr>
          <w:trHeight w:val="454"/>
          <w:tblHeader/>
        </w:trPr>
        <w:tc>
          <w:tcPr>
            <w:tcW w:w="1010" w:type="dxa"/>
            <w:shd w:val="clear" w:color="auto" w:fill="B8CCE4" w:themeFill="accent1" w:themeFillTint="66"/>
            <w:vAlign w:val="center"/>
          </w:tcPr>
          <w:p>
            <w:pPr>
              <w:spacing w:after="40"/>
            </w:pPr>
            <w:r>
              <w:rPr>
                <w:sz w:val="17"/>
              </w:rPr>
              <w:t>Phase</w:t>
            </w:r>
          </w:p>
        </w:tc>
        <w:tc>
          <w:tcPr>
            <w:tcW w:w="2315" w:type="dxa"/>
            <w:shd w:val="clear" w:color="auto" w:fill="B8CCE4" w:themeFill="accent1" w:themeFillTint="66"/>
            <w:vAlign w:val="center"/>
          </w:tcPr>
          <w:p>
            <w:pPr>
              <w:spacing w:after="40"/>
            </w:pPr>
            <w:r>
              <w:rPr>
                <w:sz w:val="17"/>
              </w:rPr>
              <w:t>Dates (2026)</w:t>
            </w:r>
          </w:p>
        </w:tc>
        <w:tc>
          <w:tcPr>
            <w:tcW w:w="540" w:type="dxa"/>
            <w:shd w:val="clear" w:color="auto" w:fill="B8CCE4" w:themeFill="accent1" w:themeFillTint="66"/>
            <w:vAlign w:val="center"/>
          </w:tcPr>
          <w:p>
            <w:pPr>
              <w:spacing w:after="40"/>
            </w:pPr>
            <w:r>
              <w:rPr>
                <w:sz w:val="17"/>
              </w:rPr>
              <w:t>Weeks</w:t>
            </w:r>
          </w:p>
        </w:tc>
        <w:tc>
          <w:tcPr>
            <w:tcW w:w="990" w:type="dxa"/>
            <w:shd w:val="clear" w:color="auto" w:fill="B8CCE4" w:themeFill="accent1" w:themeFillTint="66"/>
            <w:vAlign w:val="center"/>
          </w:tcPr>
          <w:p>
            <w:pPr>
              <w:spacing w:after="40"/>
            </w:pPr>
            <w:r>
              <w:rPr>
                <w:sz w:val="17"/>
              </w:rPr>
              <w:t>Class hours per week</w:t>
            </w:r>
          </w:p>
        </w:tc>
        <w:tc>
          <w:tcPr>
            <w:tcW w:w="900" w:type="dxa"/>
            <w:shd w:val="clear" w:color="auto" w:fill="B8CCE4" w:themeFill="accent1" w:themeFillTint="66"/>
            <w:vAlign w:val="center"/>
          </w:tcPr>
          <w:p>
            <w:pPr>
              <w:spacing w:after="40"/>
            </w:pPr>
            <w:r>
              <w:rPr>
                <w:sz w:val="17"/>
              </w:rPr>
              <w:t>Total Class hours</w:t>
            </w:r>
          </w:p>
        </w:tc>
        <w:tc>
          <w:tcPr>
            <w:tcW w:w="1420" w:type="dxa"/>
            <w:shd w:val="clear" w:color="auto" w:fill="B8CCE4" w:themeFill="accent1" w:themeFillTint="66"/>
          </w:tcPr>
          <w:p>
            <w:pPr>
              <w:spacing w:after="40"/>
            </w:pPr>
            <w:r>
              <w:rPr>
                <w:sz w:val="17"/>
              </w:rPr>
              <w:t>Additional hours expected per week</w:t>
            </w:r>
          </w:p>
        </w:tc>
        <w:tc>
          <w:tcPr>
            <w:tcW w:w="1194" w:type="dxa"/>
            <w:shd w:val="clear" w:color="auto" w:fill="B8CCE4" w:themeFill="accent1" w:themeFillTint="66"/>
          </w:tcPr>
          <w:p>
            <w:pPr>
              <w:spacing w:after="40"/>
            </w:pPr>
            <w:r>
              <w:rPr>
                <w:sz w:val="17"/>
              </w:rPr>
              <w:t>Total Additional hours expected</w:t>
            </w:r>
          </w:p>
        </w:tc>
        <w:tc>
          <w:tcPr>
            <w:tcW w:w="981" w:type="dxa"/>
            <w:shd w:val="clear" w:color="auto" w:fill="B8CCE4" w:themeFill="accent1" w:themeFillTint="66"/>
          </w:tcPr>
          <w:p>
            <w:pPr>
              <w:spacing w:after="40"/>
            </w:pPr>
            <w:r>
              <w:rPr>
                <w:sz w:val="17"/>
              </w:rPr>
              <w:t>Total hours per student</w:t>
            </w:r>
          </w:p>
        </w:tc>
      </w:tr>
      <w:tr w:rsidR="003D0C44" w:rsidRPr="000417DF" w14:paraId="76826DCF" w14:textId="42DB5F6D" w:rsidTr="000F5FD0">
        <w:tc>
          <w:tcPr>
            <w:tcW w:w="1010" w:type="dxa"/>
          </w:tcPr>
          <w:p>
            <w:pPr>
              <w:spacing w:after="40"/>
            </w:pPr>
            <w:r>
              <w:rPr>
                <w:sz w:val="17"/>
              </w:rPr>
              <w:t>Sprint 1</w:t>
            </w:r>
          </w:p>
        </w:tc>
        <w:tc>
          <w:tcPr>
            <w:tcW w:w="2315" w:type="dxa"/>
          </w:tcPr>
          <w:p>
            <w:pPr>
              <w:spacing w:after="40"/>
            </w:pPr>
            <w:r>
              <w:rPr>
                <w:sz w:val="17"/>
              </w:rPr>
              <w:t>Oct 12-Nov 01</w:t>
            </w:r>
          </w:p>
        </w:tc>
        <w:tc>
          <w:tcPr>
            <w:tcW w:w="540" w:type="dxa"/>
          </w:tcPr>
          <w:p>
            <w:pPr>
              <w:spacing w:after="40"/>
            </w:pPr>
            <w:r>
              <w:rPr>
                <w:sz w:val="17"/>
              </w:rPr>
              <w:t>3</w:t>
            </w:r>
          </w:p>
        </w:tc>
        <w:tc>
          <w:tcPr>
            <w:tcW w:w="990" w:type="dxa"/>
          </w:tcPr>
          <w:p>
            <w:pPr>
              <w:spacing w:after="40"/>
            </w:pPr>
            <w:r>
              <w:rPr>
                <w:sz w:val="17"/>
              </w:rPr>
              <w:t>3</w:t>
            </w:r>
          </w:p>
        </w:tc>
        <w:tc>
          <w:tcPr>
            <w:tcW w:w="900" w:type="dxa"/>
          </w:tcPr>
          <w:p>
            <w:pPr>
              <w:spacing w:after="40"/>
            </w:pPr>
            <w:r>
              <w:rPr>
                <w:sz w:val="17"/>
              </w:rPr>
              <w:t>9</w:t>
            </w:r>
          </w:p>
        </w:tc>
        <w:tc>
          <w:tcPr>
            <w:tcW w:w="1420" w:type="dxa"/>
          </w:tcPr>
          <w:p>
            <w:pPr>
              <w:spacing w:after="40"/>
            </w:pPr>
            <w:r>
              <w:rPr>
                <w:sz w:val="17"/>
              </w:rPr>
              <w:t xml:space="preserve">7</w:t>
            </w:r>
          </w:p>
        </w:tc>
        <w:tc>
          <w:tcPr>
            <w:tcW w:w="1194" w:type="dxa"/>
          </w:tcPr>
          <w:p>
            <w:pPr>
              <w:spacing w:after="40"/>
            </w:pPr>
            <w:r>
              <w:rPr>
                <w:sz w:val="17"/>
              </w:rPr>
              <w:t xml:space="preserve">21</w:t>
            </w:r>
          </w:p>
        </w:tc>
        <w:tc>
          <w:tcPr>
            <w:tcW w:w="981" w:type="dxa"/>
          </w:tcPr>
          <w:p>
            <w:pPr>
              <w:spacing w:after="40"/>
            </w:pPr>
            <w:r>
              <w:rPr>
                <w:sz w:val="17"/>
              </w:rPr>
              <w:t xml:space="preserve">30</w:t>
            </w:r>
          </w:p>
        </w:tc>
      </w:tr>
      <w:tr w:rsidR="003D0C44" w:rsidRPr="000417DF" w14:paraId="67821C7E" w14:textId="444F07C0" w:rsidTr="000F5FD0">
        <w:tc>
          <w:tcPr>
            <w:tcW w:w="1010" w:type="dxa"/>
          </w:tcPr>
          <w:p>
            <w:pPr>
              <w:spacing w:after="40"/>
            </w:pPr>
            <w:r>
              <w:rPr>
                <w:sz w:val="17"/>
              </w:rPr>
              <w:t>Sprint 2</w:t>
            </w:r>
          </w:p>
        </w:tc>
        <w:tc>
          <w:tcPr>
            <w:tcW w:w="2315" w:type="dxa"/>
          </w:tcPr>
          <w:p>
            <w:pPr>
              <w:spacing w:after="40"/>
            </w:pPr>
            <w:r>
              <w:rPr>
                <w:sz w:val="17"/>
              </w:rPr>
              <w:t>Nov 02-Nov 22</w:t>
            </w:r>
          </w:p>
        </w:tc>
        <w:tc>
          <w:tcPr>
            <w:tcW w:w="540" w:type="dxa"/>
          </w:tcPr>
          <w:p>
            <w:pPr>
              <w:spacing w:after="40"/>
            </w:pPr>
            <w:r>
              <w:rPr>
                <w:sz w:val="17"/>
              </w:rPr>
              <w:t>3</w:t>
            </w:r>
          </w:p>
        </w:tc>
        <w:tc>
          <w:tcPr>
            <w:tcW w:w="990" w:type="dxa"/>
          </w:tcPr>
          <w:p>
            <w:pPr>
              <w:spacing w:after="40"/>
            </w:pPr>
            <w:r>
              <w:rPr>
                <w:sz w:val="17"/>
              </w:rPr>
              <w:t>3</w:t>
            </w:r>
          </w:p>
        </w:tc>
        <w:tc>
          <w:tcPr>
            <w:tcW w:w="900" w:type="dxa"/>
          </w:tcPr>
          <w:p>
            <w:pPr>
              <w:spacing w:after="40"/>
            </w:pPr>
            <w:r>
              <w:rPr>
                <w:sz w:val="17"/>
              </w:rPr>
              <w:t>9</w:t>
            </w:r>
          </w:p>
        </w:tc>
        <w:tc>
          <w:tcPr>
            <w:tcW w:w="1420" w:type="dxa"/>
          </w:tcPr>
          <w:p>
            <w:pPr>
              <w:spacing w:after="40"/>
            </w:pPr>
            <w:r>
              <w:rPr>
                <w:sz w:val="17"/>
              </w:rPr>
              <w:t>6</w:t>
            </w:r>
          </w:p>
        </w:tc>
        <w:tc>
          <w:tcPr>
            <w:tcW w:w="1194" w:type="dxa"/>
          </w:tcPr>
          <w:p>
            <w:pPr>
              <w:spacing w:after="40"/>
            </w:pPr>
            <w:r>
              <w:rPr>
                <w:sz w:val="17"/>
              </w:rPr>
              <w:t>18</w:t>
            </w:r>
          </w:p>
        </w:tc>
        <w:tc>
          <w:tcPr>
            <w:tcW w:w="981" w:type="dxa"/>
          </w:tcPr>
          <w:p>
            <w:pPr>
              <w:spacing w:after="40"/>
            </w:pPr>
            <w:r>
              <w:rPr>
                <w:sz w:val="17"/>
              </w:rPr>
              <w:t>27</w:t>
            </w:r>
          </w:p>
        </w:tc>
      </w:tr>
      <w:tr w:rsidR="003D0C44" w:rsidRPr="000417DF" w14:paraId="78F6823B" w14:textId="6DC9F041" w:rsidTr="000F5FD0">
        <w:tc>
          <w:tcPr>
            <w:tcW w:w="1010" w:type="dxa"/>
          </w:tcPr>
          <w:p>
            <w:pPr>
              <w:spacing w:after="40"/>
            </w:pPr>
            <w:r>
              <w:rPr>
                <w:sz w:val="17"/>
              </w:rPr>
              <w:t>Sprint 3</w:t>
            </w:r>
          </w:p>
        </w:tc>
        <w:tc>
          <w:tcPr>
            <w:tcW w:w="2315" w:type="dxa"/>
          </w:tcPr>
          <w:p>
            <w:pPr>
              <w:spacing w:after="40"/>
            </w:pPr>
            <w:r>
              <w:rPr>
                <w:sz w:val="17"/>
              </w:rPr>
              <w:t>Nov 23-Dec 13</w:t>
            </w:r>
          </w:p>
        </w:tc>
        <w:tc>
          <w:tcPr>
            <w:tcW w:w="540" w:type="dxa"/>
          </w:tcPr>
          <w:p>
            <w:pPr>
              <w:spacing w:after="40"/>
            </w:pPr>
            <w:r>
              <w:rPr>
                <w:sz w:val="17"/>
              </w:rPr>
              <w:t>3</w:t>
            </w:r>
          </w:p>
        </w:tc>
        <w:tc>
          <w:tcPr>
            <w:tcW w:w="990" w:type="dxa"/>
          </w:tcPr>
          <w:p>
            <w:pPr>
              <w:spacing w:after="40"/>
            </w:pPr>
            <w:r>
              <w:rPr>
                <w:sz w:val="17"/>
              </w:rPr>
              <w:t>3</w:t>
            </w:r>
          </w:p>
        </w:tc>
        <w:tc>
          <w:tcPr>
            <w:tcW w:w="900" w:type="dxa"/>
          </w:tcPr>
          <w:p>
            <w:pPr>
              <w:spacing w:after="40"/>
            </w:pPr>
            <w:r>
              <w:rPr>
                <w:sz w:val="17"/>
              </w:rPr>
              <w:t>9</w:t>
            </w:r>
          </w:p>
        </w:tc>
        <w:tc>
          <w:tcPr>
            <w:tcW w:w="1420" w:type="dxa"/>
          </w:tcPr>
          <w:p>
            <w:pPr>
              <w:spacing w:after="40"/>
            </w:pPr>
            <w:r>
              <w:rPr>
                <w:sz w:val="17"/>
              </w:rPr>
              <w:t>6</w:t>
            </w:r>
          </w:p>
        </w:tc>
        <w:tc>
          <w:tcPr>
            <w:tcW w:w="1194" w:type="dxa"/>
          </w:tcPr>
          <w:p>
            <w:pPr>
              <w:spacing w:after="40"/>
            </w:pPr>
            <w:r>
              <w:rPr>
                <w:sz w:val="17"/>
              </w:rPr>
              <w:t>18</w:t>
            </w:r>
          </w:p>
        </w:tc>
        <w:tc>
          <w:tcPr>
            <w:tcW w:w="981" w:type="dxa"/>
          </w:tcPr>
          <w:p>
            <w:pPr>
              <w:spacing w:after="40"/>
            </w:pPr>
            <w:r>
              <w:rPr>
                <w:sz w:val="17"/>
              </w:rPr>
              <w:t>27</w:t>
            </w:r>
          </w:p>
        </w:tc>
      </w:tr>
      <w:tr w:rsidR="003D0C44" w:rsidRPr="000417DF" w14:paraId="3D2C0342" w14:textId="0C5239A3" w:rsidTr="000F5FD0">
        <w:tc>
          <w:tcPr>
            <w:tcW w:w="1010" w:type="dxa"/>
          </w:tcPr>
          <w:p>
            <w:pPr>
              <w:spacing w:after="40"/>
            </w:pPr>
            <w:r>
              <w:rPr>
                <w:sz w:val="17"/>
              </w:rPr>
              <w:t>Total</w:t>
            </w:r>
          </w:p>
        </w:tc>
        <w:tc>
          <w:tcPr>
            <w:tcW w:w="2315" w:type="dxa"/>
          </w:tcPr>
          <w:p>
            <w:pPr>
              <w:spacing w:after="40"/>
            </w:pPr>
            <w:r>
              <w:rPr>
                <w:sz w:val="17"/>
              </w:rPr>
            </w:r>
          </w:p>
        </w:tc>
        <w:tc>
          <w:tcPr>
            <w:tcW w:w="540" w:type="dxa"/>
          </w:tcPr>
          <w:p>
            <w:pPr>
              <w:spacing w:after="40"/>
            </w:pPr>
            <w:r>
              <w:rPr>
                <w:sz w:val="17"/>
              </w:rPr>
              <w:t>9</w:t>
            </w:r>
          </w:p>
        </w:tc>
        <w:tc>
          <w:tcPr>
            <w:tcW w:w="990" w:type="dxa"/>
          </w:tcPr>
          <w:p>
            <w:pPr>
              <w:spacing w:after="40"/>
            </w:pPr>
            <w:r>
              <w:rPr>
                <w:sz w:val="17"/>
              </w:rPr>
            </w:r>
          </w:p>
        </w:tc>
        <w:tc>
          <w:tcPr>
            <w:tcW w:w="900" w:type="dxa"/>
          </w:tcPr>
          <w:p>
            <w:pPr>
              <w:spacing w:after="40"/>
            </w:pPr>
            <w:r>
              <w:rPr>
                <w:sz w:val="17"/>
              </w:rPr>
              <w:t>27</w:t>
            </w:r>
          </w:p>
        </w:tc>
        <w:tc>
          <w:tcPr>
            <w:tcW w:w="1420" w:type="dxa"/>
          </w:tcPr>
          <w:p>
            <w:pPr>
              <w:spacing w:after="40"/>
            </w:pPr>
            <w:r>
              <w:rPr>
                <w:sz w:val="17"/>
              </w:rPr>
            </w:r>
          </w:p>
        </w:tc>
        <w:tc>
          <w:tcPr>
            <w:tcW w:w="1194" w:type="dxa"/>
          </w:tcPr>
          <w:p>
            <w:pPr>
              <w:spacing w:after="40"/>
            </w:pPr>
            <w:r>
              <w:rPr>
                <w:sz w:val="17"/>
              </w:rPr>
              <w:t xml:space="preserve">57</w:t>
            </w:r>
          </w:p>
        </w:tc>
        <w:tc>
          <w:tcPr>
            <w:tcW w:w="981" w:type="dxa"/>
          </w:tcPr>
          <w:p>
            <w:pPr>
              <w:spacing w:after="40"/>
            </w:pPr>
            <w:r>
              <w:rPr>
                <w:sz w:val="17"/>
              </w:rPr>
              <w:t xml:space="preserve">84</w:t>
            </w:r>
          </w:p>
        </w:tc>
      </w:tr>
    </w:tbl>
    <w:p w14:paraId="161C7416" w14:textId="7E7FD592" w:rsidR="00793580" w:rsidRDefault="00596757" w:rsidP="005929A4">
      <w:pPr>
        <w:pStyle w:val="Heading1"/>
      </w:pPr>
      <w:bookmarkStart w:id="4" w:name="_Toc167811206"/>
      <w:r>
        <w:t xml:space="preserve">Minimum Viable Product (MVP) Backlog</w:t>
      </w:r>
      <w:bookmarkEnd w:id="4"/>
    </w:p>
    <w:p w14:paraId="30C32F5A" w14:textId="77777777" w:rsidR="004A4767" w:rsidRDefault="00071302" w:rsidP="00C82A64">
      <w:r>
        <w:t xml:space="preserve">Listed in the table below are our User Stories that have a Priority of </w:t>
      </w:r>
      <w:r>
        <w:rPr>
          <w:b/>
          <w:bCs/>
        </w:rPr>
        <w:t xml:space="preserve">“Must” </w:t>
      </w:r>
      <w:r>
        <w:t xml:space="preserve">(not “Should” or “Could”) in our overall Product Backlog (see Business Canvas document). </w:t>
      </w:r>
    </w:p>
    <w:p w14:paraId="5ACD9363" w14:textId="4AFC656A" w:rsidR="00C82A64" w:rsidRDefault="00DA3D61" w:rsidP="00C82A64">
      <w:r>
        <w:t xml:space="preserve">Collectively, these User Stories constitute the feature set required for a Minimum Viable Product for the solution we are proposing.</w:t>
      </w:r>
    </w:p>
    <w:p w14:paraId="4FCB658E" w14:textId="7D1A6539" w:rsidR="004A4767" w:rsidRPr="004A4767" w:rsidRDefault="004A4767" w:rsidP="00C82A64">
      <w:pPr>
        <w:rPr>
          <w:i/>
          <w:color w:val="FF0000"/>
        </w:rPr>
      </w:pPr>
      <w:r>
        <w:rPr>
          <w:i/>
          <w:color w:val="FF0000"/>
        </w:rPr>
        <w:t>The User Story ID should be CONSISTENT with the numbering used in the Product Backlog.</w:t>
      </w:r>
    </w:p>
    <w:tbl>
      <w:tblPr>
        <w:tblStyle w:val="TableGrid"/>
        <w:tblW w:w="0" w:type="auto"/>
        <w:tblLook w:val="04A0" w:firstRow="1" w:lastRow="0" w:firstColumn="1" w:lastColumn="0" w:noHBand="0" w:noVBand="1"/>
      </w:tblPr>
      <w:tblGrid>
        <w:gridCol w:w="1165"/>
        <w:gridCol w:w="2610"/>
        <w:gridCol w:w="3237"/>
        <w:gridCol w:w="2338"/>
      </w:tblGrid>
      <w:tr w:rsidR="000023C2" w:rsidRPr="000023C2" w14:paraId="2F62DE42" w14:textId="77777777" w:rsidTr="00651084">
        <w:trPr>
          <w:tblHeader/>
        </w:trPr>
        <w:tc>
          <w:tcPr>
            <w:tcW w:w="1165" w:type="dxa"/>
            <w:shd w:val="clear" w:color="auto" w:fill="B8CCE4" w:themeFill="accent1" w:themeFillTint="66"/>
            <w:vAlign w:val="center"/>
          </w:tcPr>
          <w:p>
            <w:pPr>
              <w:spacing w:after="40"/>
            </w:pPr>
            <w:r>
              <w:rPr>
                <w:sz w:val="17"/>
              </w:rPr>
              <w:t>User Story ID</w:t>
            </w:r>
          </w:p>
        </w:tc>
        <w:tc>
          <w:tcPr>
            <w:tcW w:w="2610" w:type="dxa"/>
            <w:shd w:val="clear" w:color="auto" w:fill="B8CCE4" w:themeFill="accent1" w:themeFillTint="66"/>
            <w:vAlign w:val="center"/>
          </w:tcPr>
          <w:p>
            <w:pPr>
              <w:spacing w:after="40"/>
            </w:pPr>
            <w:r>
              <w:rPr>
                <w:sz w:val="17"/>
              </w:rPr>
              <w:t>As a…</w:t>
            </w:r>
          </w:p>
        </w:tc>
        <w:tc>
          <w:tcPr>
            <w:tcW w:w="3237" w:type="dxa"/>
            <w:shd w:val="clear" w:color="auto" w:fill="B8CCE4" w:themeFill="accent1" w:themeFillTint="66"/>
            <w:vAlign w:val="center"/>
          </w:tcPr>
          <w:p>
            <w:pPr>
              <w:spacing w:after="40"/>
            </w:pPr>
            <w:r>
              <w:rPr>
                <w:sz w:val="17"/>
              </w:rPr>
              <w:t>I want to be able to…</w:t>
            </w:r>
          </w:p>
        </w:tc>
        <w:tc>
          <w:tcPr>
            <w:tcW w:w="2338" w:type="dxa"/>
            <w:shd w:val="clear" w:color="auto" w:fill="B8CCE4" w:themeFill="accent1" w:themeFillTint="66"/>
            <w:vAlign w:val="center"/>
          </w:tcPr>
          <w:p>
            <w:pPr>
              <w:spacing w:after="40"/>
            </w:pPr>
            <w:r>
              <w:rPr>
                <w:sz w:val="17"/>
              </w:rPr>
              <w:t>So that…</w:t>
            </w:r>
          </w:p>
        </w:tc>
      </w:tr>
      <w:tr w:rsidR="000023C2" w:rsidRPr="000023C2" w14:paraId="4F3163EB" w14:textId="77777777" w:rsidTr="00170FBE">
        <w:tc>
          <w:tcPr>
            <w:tcW w:w="1165" w:type="dxa"/>
          </w:tcPr>
          <w:p>
            <w:pPr>
              <w:spacing w:after="40"/>
            </w:pPr>
            <w:r>
              <w:rPr>
                <w:sz w:val="17"/>
              </w:rPr>
              <w:t>AUTH-01–05/10–12; SEC-01/02</w:t>
            </w:r>
          </w:p>
        </w:tc>
        <w:tc>
          <w:tcPr>
            <w:tcW w:w="2610" w:type="dxa"/>
          </w:tcPr>
          <w:p>
            <w:pPr>
              <w:spacing w:after="40"/>
            </w:pPr>
            <w:r>
              <w:rPr>
                <w:sz w:val="17"/>
              </w:rPr>
              <w:t>Platform admin</w:t>
            </w:r>
          </w:p>
        </w:tc>
        <w:tc>
          <w:tcPr>
            <w:tcW w:w="3237" w:type="dxa"/>
          </w:tcPr>
          <w:p>
            <w:pPr>
              <w:spacing w:after="40"/>
            </w:pPr>
            <w:r>
              <w:rPr>
                <w:sz w:val="17"/>
              </w:rPr>
              <w:t>open a dealership and issue staff accounts</w:t>
            </w:r>
          </w:p>
        </w:tc>
        <w:tc>
          <w:tcPr>
            <w:tcW w:w="2338" w:type="dxa"/>
          </w:tcPr>
          <w:p>
            <w:pPr>
              <w:spacing w:after="40"/>
            </w:pPr>
            <w:r>
              <w:rPr>
                <w:sz w:val="17"/>
              </w:rPr>
              <w:t>authorized staff can sign in</w:t>
            </w:r>
          </w:p>
        </w:tc>
      </w:tr>
      <w:tr w:rsidR="008D5871" w:rsidRPr="000023C2" w14:paraId="42A92EB3" w14:textId="77777777" w:rsidTr="00170FBE">
        <w:tc>
          <w:tcPr>
            <w:tcW w:w="1165" w:type="dxa"/>
          </w:tcPr>
          <w:p>
            <w:pPr>
              <w:spacing w:after="40"/>
            </w:pPr>
            <w:r>
              <w:rPr>
                <w:sz w:val="17"/>
              </w:rPr>
              <w:t>AUTH-06/07/08/09; SEC-05</w:t>
            </w:r>
          </w:p>
        </w:tc>
        <w:tc>
          <w:tcPr>
            <w:tcW w:w="2610" w:type="dxa"/>
          </w:tcPr>
          <w:p>
            <w:pPr>
              <w:spacing w:after="40"/>
            </w:pPr>
            <w:r>
              <w:rPr>
                <w:sz w:val="17"/>
              </w:rPr>
              <w:t>Dealer user</w:t>
            </w:r>
          </w:p>
        </w:tc>
        <w:tc>
          <w:tcPr>
            <w:tcW w:w="3237" w:type="dxa"/>
          </w:tcPr>
          <w:p>
            <w:pPr>
              <w:spacing w:after="40"/>
            </w:pPr>
            <w:r>
              <w:rPr>
                <w:sz w:val="17"/>
              </w:rPr>
              <w:t>access my dealership's records</w:t>
            </w:r>
          </w:p>
        </w:tc>
        <w:tc>
          <w:tcPr>
            <w:tcW w:w="2338" w:type="dxa"/>
          </w:tcPr>
          <w:p>
            <w:pPr>
              <w:spacing w:after="40"/>
            </w:pPr>
            <w:r>
              <w:rPr>
                <w:sz w:val="17"/>
              </w:rPr>
              <w:t>records stay isolated by dealership and role</w:t>
            </w:r>
          </w:p>
        </w:tc>
      </w:tr>
      <w:tr w:rsidR="008D5871" w:rsidRPr="000023C2" w14:paraId="1FB9BE13" w14:textId="77777777" w:rsidTr="00170FBE">
        <w:tc>
          <w:tcPr>
            <w:tcW w:w="1165" w:type="dxa"/>
          </w:tcPr>
          <w:p>
            <w:pPr>
              <w:spacing w:after="40"/>
            </w:pPr>
            <w:r>
              <w:rPr>
                <w:sz w:val="17"/>
              </w:rPr>
              <w:t>DMS-01–03/05/06/08–12/14/15; NFR-01</w:t>
            </w:r>
          </w:p>
        </w:tc>
        <w:tc>
          <w:tcPr>
            <w:tcW w:w="2610" w:type="dxa"/>
          </w:tcPr>
          <w:p>
            <w:pPr>
              <w:spacing w:after="40"/>
            </w:pPr>
            <w:r>
              <w:rPr>
                <w:sz w:val="17"/>
              </w:rPr>
              <w:t>Dealer user</w:t>
            </w:r>
          </w:p>
        </w:tc>
        <w:tc>
          <w:tcPr>
            <w:tcW w:w="3237" w:type="dxa"/>
          </w:tcPr>
          <w:p>
            <w:pPr>
              <w:spacing w:after="40"/>
            </w:pPr>
            <w:r>
              <w:rPr>
                <w:sz w:val="17"/>
              </w:rPr>
              <w:t>manage vehicle inventory and paired sales</w:t>
            </w:r>
          </w:p>
        </w:tc>
        <w:tc>
          <w:tcPr>
            <w:tcW w:w="2338" w:type="dxa"/>
          </w:tcPr>
          <w:p>
            <w:pPr>
              <w:spacing w:after="40"/>
            </w:pPr>
            <w:r>
              <w:rPr>
                <w:sz w:val="17"/>
              </w:rPr>
              <w:t>vehicle rules and history stay accurate</w:t>
            </w:r>
          </w:p>
        </w:tc>
      </w:tr>
      <w:tr w:rsidR="008D5871" w:rsidRPr="000023C2" w14:paraId="72562ACC" w14:textId="77777777" w:rsidTr="00170FBE">
        <w:tc>
          <w:tcPr>
            <w:tcW w:w="1165" w:type="dxa"/>
          </w:tcPr>
          <w:p>
            <w:pPr>
              <w:spacing w:after="40"/>
            </w:pPr>
            <w:r>
              <w:rPr>
                <w:sz w:val="17"/>
              </w:rPr>
              <w:t>CRM-01–09/11/12</w:t>
            </w:r>
          </w:p>
        </w:tc>
        <w:tc>
          <w:tcPr>
            <w:tcW w:w="2610" w:type="dxa"/>
          </w:tcPr>
          <w:p>
            <w:pPr>
              <w:spacing w:after="40"/>
            </w:pPr>
            <w:r>
              <w:rPr>
                <w:sz w:val="17"/>
              </w:rPr>
              <w:t>Dealer user</w:t>
            </w:r>
          </w:p>
        </w:tc>
        <w:tc>
          <w:tcPr>
            <w:tcW w:w="3237" w:type="dxa"/>
          </w:tcPr>
          <w:p>
            <w:pPr>
              <w:spacing w:after="40"/>
            </w:pPr>
            <w:r>
              <w:rPr>
                <w:sz w:val="17"/>
              </w:rPr>
              <w:t>manage customers and eligible vehicle links</w:t>
            </w:r>
          </w:p>
        </w:tc>
        <w:tc>
          <w:tcPr>
            <w:tcW w:w="2338" w:type="dxa"/>
          </w:tcPr>
          <w:p>
            <w:pPr>
              <w:spacing w:after="40"/>
            </w:pPr>
            <w:r>
              <w:rPr>
                <w:sz w:val="17"/>
              </w:rPr>
              <w:t>customer and vehicle history stays connected</w:t>
            </w:r>
          </w:p>
        </w:tc>
      </w:tr>
      <w:tr w:rsidR="008D5871" w:rsidRPr="000023C2" w14:paraId="1165BF73" w14:textId="77777777" w:rsidTr="00170FBE">
        <w:tc>
          <w:tcPr>
            <w:tcW w:w="1165" w:type="dxa"/>
          </w:tcPr>
          <w:p>
            <w:pPr>
              <w:spacing w:after="40"/>
            </w:pPr>
            <w:r>
              <w:rPr>
                <w:sz w:val="17"/>
              </w:rPr>
              <w:t>AD-01–13</w:t>
            </w:r>
          </w:p>
        </w:tc>
        <w:tc>
          <w:tcPr>
            <w:tcW w:w="2610" w:type="dxa"/>
          </w:tcPr>
          <w:p>
            <w:pPr>
              <w:spacing w:after="40"/>
            </w:pPr>
            <w:r>
              <w:rPr>
                <w:sz w:val="17"/>
              </w:rPr>
              <w:t>Dealer user</w:t>
            </w:r>
          </w:p>
        </w:tc>
        <w:tc>
          <w:tcPr>
            <w:tcW w:w="3237" w:type="dxa"/>
          </w:tcPr>
          <w:p>
            <w:pPr>
              <w:spacing w:after="40"/>
            </w:pPr>
            <w:r>
              <w:rPr>
                <w:sz w:val="17"/>
              </w:rPr>
              <w:t>check an ad and export a current pass as TXT</w:t>
            </w:r>
          </w:p>
        </w:tc>
        <w:tc>
          <w:tcPr>
            <w:tcW w:w="2338" w:type="dxa"/>
          </w:tcPr>
          <w:p>
            <w:pPr>
              <w:spacing w:after="40"/>
            </w:pPr>
            <w:r>
              <w:rPr>
                <w:sz w:val="17"/>
              </w:rPr>
              <w:t>only reviewed public data is exported</w:t>
            </w:r>
          </w:p>
        </w:tc>
      </w:tr>
      <w:tr w:rsidR="008D5871" w:rsidRPr="000023C2" w14:paraId="01EE1EFF" w14:textId="77777777" w:rsidTr="00170FBE">
        <w:tc>
          <w:tcPr>
            <w:tcW w:w="1165" w:type="dxa"/>
          </w:tcPr>
          <w:p>
            <w:pPr>
              <w:spacing w:after="40"/>
            </w:pPr>
            <w:r>
              <w:rPr>
                <w:sz w:val="17"/>
              </w:rPr>
              <w:t>AI-01/02</w:t>
            </w:r>
          </w:p>
        </w:tc>
        <w:tc>
          <w:tcPr>
            <w:tcW w:w="2610" w:type="dxa"/>
          </w:tcPr>
          <w:p>
            <w:pPr>
              <w:spacing w:after="40"/>
            </w:pPr>
            <w:r>
              <w:rPr>
                <w:sz w:val="17"/>
              </w:rPr>
              <w:t>Dealer user</w:t>
            </w:r>
          </w:p>
        </w:tc>
        <w:tc>
          <w:tcPr>
            <w:tcW w:w="3237" w:type="dxa"/>
          </w:tcPr>
          <w:p>
            <w:pPr>
              <w:spacing w:after="40"/>
            </w:pPr>
            <w:r>
              <w:rPr>
                <w:sz w:val="17"/>
              </w:rPr>
              <w:t>receive a real AI review after hard rules pass and see a clear unavailable state on failure</w:t>
            </w:r>
          </w:p>
        </w:tc>
        <w:tc>
          <w:tcPr>
            <w:tcW w:w="2338" w:type="dxa"/>
          </w:tcPr>
          <w:p>
            <w:pPr>
              <w:spacing w:after="40"/>
            </w:pPr>
            <w:r>
              <w:rPr>
                <w:sz w:val="17"/>
              </w:rPr>
              <w:t>the system never reports an AI failure as approval</w:t>
            </w:r>
          </w:p>
        </w:tc>
      </w:tr>
      <w:tr w:rsidR="008D5871" w:rsidRPr="000023C2" w14:paraId="09B4DECE" w14:textId="77777777" w:rsidTr="00170FBE">
        <w:tc>
          <w:tcPr>
            <w:tcW w:w="1165" w:type="dxa"/>
          </w:tcPr>
          <w:p>
            <w:pPr>
              <w:spacing w:after="40"/>
            </w:pPr>
            <w:r>
              <w:rPr>
                <w:sz w:val="17"/>
              </w:rPr>
              <w:t>AI-03/04</w:t>
            </w:r>
          </w:p>
        </w:tc>
        <w:tc>
          <w:tcPr>
            <w:tcW w:w="2610" w:type="dxa"/>
          </w:tcPr>
          <w:p>
            <w:pPr>
              <w:spacing w:after="40"/>
            </w:pPr>
            <w:r>
              <w:rPr>
                <w:sz w:val="17"/>
              </w:rPr>
              <w:t>Dealer user</w:t>
            </w:r>
          </w:p>
        </w:tc>
        <w:tc>
          <w:tcPr>
            <w:tcW w:w="3237" w:type="dxa"/>
          </w:tcPr>
          <w:p>
            <w:pPr>
              <w:spacing w:after="40"/>
            </w:pPr>
            <w:r>
              <w:rPr>
                <w:sz w:val="17"/>
              </w:rPr>
              <w:t>ask read-only questions about dealership records</w:t>
            </w:r>
          </w:p>
        </w:tc>
        <w:tc>
          <w:tcPr>
            <w:tcW w:w="2338" w:type="dxa"/>
          </w:tcPr>
          <w:p>
            <w:pPr>
              <w:spacing w:after="40"/>
            </w:pPr>
            <w:r>
              <w:rPr>
                <w:sz w:val="17"/>
              </w:rPr>
              <w:t>answers exclude other dealers and private details</w:t>
            </w:r>
          </w:p>
        </w:tc>
      </w:tr>
      <w:tr w:rsidR="008D5871" w:rsidRPr="000023C2" w14:paraId="457A9541" w14:textId="77777777" w:rsidTr="00170FBE">
        <w:tc>
          <w:tcPr>
            <w:tcW w:w="1165" w:type="dxa"/>
          </w:tcPr>
          <w:p>
            <w:pPr>
              <w:spacing w:after="40"/>
            </w:pPr>
            <w:r>
              <w:rPr>
                <w:sz w:val="17"/>
              </w:rPr>
              <w:t>AUD-01–03/05–07; SEC-07</w:t>
            </w:r>
          </w:p>
        </w:tc>
        <w:tc>
          <w:tcPr>
            <w:tcW w:w="2610" w:type="dxa"/>
          </w:tcPr>
          <w:p>
            <w:pPr>
              <w:spacing w:after="40"/>
            </w:pPr>
            <w:r>
              <w:rPr>
                <w:sz w:val="17"/>
              </w:rPr>
              <w:t>Dealer user</w:t>
            </w:r>
          </w:p>
        </w:tc>
        <w:tc>
          <w:tcPr>
            <w:tcW w:w="3237" w:type="dxa"/>
          </w:tcPr>
          <w:p>
            <w:pPr>
              <w:spacing w:after="40"/>
            </w:pPr>
            <w:r>
              <w:rPr>
                <w:sz w:val="17"/>
              </w:rPr>
              <w:t>see who changed a vehicle or customer record and when</w:t>
            </w:r>
          </w:p>
        </w:tc>
        <w:tc>
          <w:tcPr>
            <w:tcW w:w="2338" w:type="dxa"/>
          </w:tcPr>
          <w:p>
            <w:pPr>
              <w:spacing w:after="40"/>
            </w:pPr>
            <w:r>
              <w:rPr>
                <w:sz w:val="17"/>
              </w:rPr>
              <w:t>important business changes are traceable</w:t>
            </w:r>
          </w:p>
        </w:tc>
      </w:tr>
      <w:tr w:rsidR="008D5871" w:rsidRPr="000023C2" w14:paraId="175E2AB9" w14:textId="77777777" w:rsidTr="00170FBE">
        <w:tc>
          <w:tcPr>
            <w:tcW w:w="1165" w:type="dxa"/>
          </w:tcPr>
          <w:p>
            <w:pPr>
              <w:spacing w:after="40"/>
            </w:pPr>
            <w:r>
              <w:rPr>
                <w:sz w:val="17"/>
              </w:rPr>
              <w:t>ARC-01–06</w:t>
            </w:r>
          </w:p>
        </w:tc>
        <w:tc>
          <w:tcPr>
            <w:tcW w:w="2610" w:type="dxa"/>
          </w:tcPr>
          <w:p>
            <w:pPr>
              <w:spacing w:after="40"/>
            </w:pPr>
            <w:r>
              <w:rPr>
                <w:sz w:val="17"/>
              </w:rPr>
              <w:t>System operator</w:t>
            </w:r>
          </w:p>
        </w:tc>
        <w:tc>
          <w:tcPr>
            <w:tcW w:w="3237" w:type="dxa"/>
          </w:tcPr>
          <w:p>
            <w:pPr>
              <w:spacing w:after="40"/>
            </w:pPr>
            <w:r>
              <w:rPr>
                <w:sz w:val="17"/>
              </w:rPr>
              <w:t>route browser requests through the gateway to the four applications</w:t>
            </w:r>
          </w:p>
        </w:tc>
        <w:tc>
          <w:tcPr>
            <w:tcW w:w="2338" w:type="dxa"/>
          </w:tcPr>
          <w:p>
            <w:pPr>
              <w:spacing w:after="40"/>
            </w:pPr>
            <w:r>
              <w:rPr>
                <w:sz w:val="17"/>
              </w:rPr>
              <w:t>public access follows the approved service boundaries</w:t>
            </w:r>
          </w:p>
        </w:tc>
      </w:tr>
      <w:tr w:rsidR="008D5871" w:rsidRPr="000023C2" w14:paraId="30E373B1" w14:textId="77777777" w:rsidTr="00170FBE">
        <w:tc>
          <w:tcPr>
            <w:tcW w:w="1165" w:type="dxa"/>
          </w:tcPr>
          <w:p>
            <w:pPr>
              <w:spacing w:after="40"/>
            </w:pPr>
            <w:r>
              <w:rPr>
                <w:sz w:val="17"/>
              </w:rPr>
              <w:t>ARC-07/SEC-03/SEC-04/NFR-08</w:t>
            </w:r>
          </w:p>
        </w:tc>
        <w:tc>
          <w:tcPr>
            <w:tcW w:w="2610" w:type="dxa"/>
          </w:tcPr>
          <w:p>
            <w:pPr>
              <w:spacing w:after="40"/>
            </w:pPr>
            <w:r>
              <w:rPr>
                <w:sz w:val="17"/>
              </w:rPr>
              <w:t>System operator</w:t>
            </w:r>
          </w:p>
        </w:tc>
        <w:tc>
          <w:tcPr>
            <w:tcW w:w="3237" w:type="dxa"/>
          </w:tcPr>
          <w:p>
            <w:pPr>
              <w:spacing w:after="40"/>
            </w:pPr>
            <w:r>
              <w:rPr>
                <w:sz w:val="17"/>
              </w:rPr>
              <w:t>deploy with Terraform, HTTPS, CI/CD, and external secrets</w:t>
            </w:r>
          </w:p>
        </w:tc>
        <w:tc>
          <w:tcPr>
            <w:tcW w:w="2338" w:type="dxa"/>
          </w:tcPr>
          <w:p>
            <w:pPr>
              <w:spacing w:after="40"/>
            </w:pPr>
            <w:r>
              <w:rPr>
                <w:sz w:val="17"/>
              </w:rPr>
              <w:t>the approved cloud demo can run safely</w:t>
            </w:r>
          </w:p>
        </w:tc>
      </w:tr>
      <w:tr w:rsidR="008D5871" w:rsidRPr="000023C2" w:rsidTr="00170FBE">
        <w:tc>
          <w:tcPr>
            <w:tcW w:w="1165" w:type="dxa"/>
          </w:tcPr>
          <w:p>
            <w:pPr>
              <w:spacing w:after="40"/>
            </w:pPr>
            <w:r>
              <w:rPr>
                <w:sz w:val="17"/>
              </w:rPr>
              <w:t xml:space="preserve">VIN-01–04</w:t>
            </w:r>
          </w:p>
        </w:tc>
        <w:tc>
          <w:tcPr>
            <w:tcW w:w="2610" w:type="dxa"/>
          </w:tcPr>
          <w:p>
            <w:pPr>
              <w:spacing w:after="40"/>
            </w:pPr>
            <w:r>
              <w:rPr>
                <w:sz w:val="17"/>
              </w:rPr>
              <w:t xml:space="preserve">Dealer user</w:t>
            </w:r>
          </w:p>
        </w:tc>
        <w:tc>
          <w:tcPr>
            <w:tcW w:w="3237" w:type="dxa"/>
          </w:tcPr>
          <w:p>
            <w:pPr>
              <w:spacing w:after="40"/>
            </w:pPr>
            <w:r>
              <w:rPr>
                <w:sz w:val="17"/>
              </w:rPr>
              <w:t xml:space="preserve">decode a VIN and prefill a new vehicle without saving it</w:t>
            </w:r>
          </w:p>
        </w:tc>
        <w:tc>
          <w:tcPr>
            <w:tcW w:w="2338" w:type="dxa"/>
          </w:tcPr>
          <w:p>
            <w:pPr>
              <w:spacing w:after="40"/>
            </w:pPr>
            <w:r>
              <w:rPr>
                <w:sz w:val="17"/>
              </w:rPr>
              <w:t xml:space="preserve">vehicle details are checked before entry</w:t>
            </w:r>
          </w:p>
        </w:tc>
      </w:tr>
      <w:tr w:rsidR="008D5871" w:rsidRPr="000023C2" w:rsidTr="00170FBE">
        <w:tc>
          <w:tcPr>
            <w:tcW w:w="1165" w:type="dxa"/>
          </w:tcPr>
          <w:p>
            <w:pPr>
              <w:spacing w:after="40"/>
            </w:pPr>
            <w:r>
              <w:rPr>
                <w:sz w:val="17"/>
              </w:rPr>
              <w:t xml:space="preserve">LEAD-01–05/07–09</w:t>
            </w:r>
          </w:p>
        </w:tc>
        <w:tc>
          <w:tcPr>
            <w:tcW w:w="2610" w:type="dxa"/>
          </w:tcPr>
          <w:p>
            <w:pPr>
              <w:spacing w:after="40"/>
            </w:pPr>
            <w:r>
              <w:rPr>
                <w:sz w:val="17"/>
              </w:rPr>
              <w:t xml:space="preserve">Dealer user</w:t>
            </w:r>
          </w:p>
        </w:tc>
        <w:tc>
          <w:tcPr>
            <w:tcW w:w="3237" w:type="dxa"/>
          </w:tcPr>
          <w:p>
            <w:pPr>
              <w:spacing w:after="40"/>
            </w:pPr>
            <w:r>
              <w:rPr>
                <w:sz w:val="17"/>
              </w:rPr>
              <w:t xml:space="preserve">record leads with a stage, owner, follow-up date, and notes</w:t>
            </w:r>
          </w:p>
        </w:tc>
        <w:tc>
          <w:tcPr>
            <w:tcW w:w="2338" w:type="dxa"/>
          </w:tcPr>
          <w:p>
            <w:pPr>
              <w:spacing w:after="40"/>
            </w:pPr>
            <w:r>
              <w:rPr>
                <w:sz w:val="17"/>
              </w:rPr>
              <w:t xml:space="preserve">sales follow-up stays within my dealership and is auditable</w:t>
            </w:r>
          </w:p>
        </w:tc>
      </w:tr>
      <w:tr w:rsidR="008D5871" w:rsidRPr="000023C2" w:rsidTr="00170FBE">
        <w:tc>
          <w:tcPr>
            <w:tcW w:w="1165" w:type="dxa"/>
          </w:tcPr>
          <w:p>
            <w:pPr>
              <w:spacing w:after="40"/>
            </w:pPr>
            <w:r>
              <w:rPr>
                <w:sz w:val="17"/>
              </w:rPr>
              <w:t xml:space="preserve">WO-01–06</w:t>
            </w:r>
          </w:p>
        </w:tc>
        <w:tc>
          <w:tcPr>
            <w:tcW w:w="2610" w:type="dxa"/>
          </w:tcPr>
          <w:p>
            <w:pPr>
              <w:spacing w:after="40"/>
            </w:pPr>
            <w:r>
              <w:rPr>
                <w:sz w:val="17"/>
              </w:rPr>
              <w:t xml:space="preserve">Dealer user</w:t>
            </w:r>
          </w:p>
        </w:tc>
        <w:tc>
          <w:tcPr>
            <w:tcW w:w="3237" w:type="dxa"/>
          </w:tcPr>
          <w:p>
            <w:pPr>
              <w:spacing w:after="40"/>
            </w:pPr>
            <w:r>
              <w:rPr>
                <w:sz w:val="17"/>
              </w:rPr>
              <w:t xml:space="preserve">track reconditioning work orders and block a sale while work is open</w:t>
            </w:r>
          </w:p>
        </w:tc>
        <w:tc>
          <w:tcPr>
            <w:tcW w:w="2338" w:type="dxa"/>
          </w:tcPr>
          <w:p>
            <w:pPr>
              <w:spacing w:after="40"/>
            </w:pPr>
            <w:r>
              <w:rPr>
                <w:sz w:val="17"/>
              </w:rPr>
              <w:t xml:space="preserve">repair costs and vehicle readiness stay accurate</w:t>
            </w:r>
          </w:p>
        </w:tc>
      </w:tr>
      <w:tr w:rsidR="008D5871" w:rsidRPr="000023C2" w:rsidTr="00170FBE">
        <w:tc>
          <w:tcPr>
            <w:tcW w:w="1165" w:type="dxa"/>
          </w:tcPr>
          <w:p>
            <w:pPr>
              <w:spacing w:after="40"/>
            </w:pPr>
            <w:r>
              <w:rPr>
                <w:sz w:val="17"/>
              </w:rPr>
              <w:t xml:space="preserve">IMG-01–05</w:t>
            </w:r>
          </w:p>
        </w:tc>
        <w:tc>
          <w:tcPr>
            <w:tcW w:w="2610" w:type="dxa"/>
          </w:tcPr>
          <w:p>
            <w:pPr>
              <w:spacing w:after="40"/>
            </w:pPr>
            <w:r>
              <w:rPr>
                <w:sz w:val="17"/>
              </w:rPr>
              <w:t xml:space="preserve">Dealer user</w:t>
            </w:r>
          </w:p>
        </w:tc>
        <w:tc>
          <w:tcPr>
            <w:tcW w:w="3237" w:type="dxa"/>
          </w:tcPr>
          <w:p>
            <w:pPr>
              <w:spacing w:after="40"/>
            </w:pPr>
            <w:r>
              <w:rPr>
                <w:sz w:val="17"/>
              </w:rPr>
              <w:t xml:space="preserve">upload, enhance, and delete vehicle photos</w:t>
            </w:r>
          </w:p>
        </w:tc>
        <w:tc>
          <w:tcPr>
            <w:tcW w:w="2338" w:type="dxa"/>
          </w:tcPr>
          <w:p>
            <w:pPr>
              <w:spacing w:after="40"/>
            </w:pPr>
            <w:r>
              <w:rPr>
                <w:sz w:val="17"/>
              </w:rPr>
              <w:t xml:space="preserve">listing images stay within my dealership</w:t>
            </w:r>
          </w:p>
        </w:tc>
      </w:tr>
      <w:tr w:rsidR="008D5871" w:rsidRPr="000023C2" w:rsidTr="00170FBE">
        <w:tc>
          <w:tcPr>
            <w:tcW w:w="1165" w:type="dxa"/>
          </w:tcPr>
          <w:p>
            <w:pPr>
              <w:spacing w:after="40"/>
            </w:pPr>
            <w:r>
              <w:rPr>
                <w:sz w:val="17"/>
              </w:rPr>
              <w:t xml:space="preserve">AUTH-16–21</w:t>
            </w:r>
          </w:p>
        </w:tc>
        <w:tc>
          <w:tcPr>
            <w:tcW w:w="2610" w:type="dxa"/>
          </w:tcPr>
          <w:p>
            <w:pPr>
              <w:spacing w:after="40"/>
            </w:pPr>
            <w:r>
              <w:rPr>
                <w:sz w:val="17"/>
              </w:rPr>
              <w:t xml:space="preserve">New staff member</w:t>
            </w:r>
          </w:p>
        </w:tc>
        <w:tc>
          <w:tcPr>
            <w:tcW w:w="3237" w:type="dxa"/>
          </w:tcPr>
          <w:p>
            <w:pPr>
              <w:spacing w:after="40"/>
            </w:pPr>
            <w:r>
              <w:rPr>
                <w:sz w:val="17"/>
              </w:rPr>
              <w:t xml:space="preserve">register and sign in with my email, username, or phone and a password</w:t>
            </w:r>
          </w:p>
        </w:tc>
        <w:tc>
          <w:tcPr>
            <w:tcW w:w="2338" w:type="dxa"/>
          </w:tcPr>
          <w:p>
            <w:pPr>
              <w:spacing w:after="40"/>
            </w:pPr>
            <w:r>
              <w:rPr>
                <w:sz w:val="17"/>
              </w:rPr>
              <w:t xml:space="preserve">the admin can bind my existing account to a dealership</w:t>
            </w:r>
          </w:p>
        </w:tc>
      </w:tr>
    </w:tbl>
    <w:p w14:paraId="4E4EE918" w14:textId="2C7F1F45" w:rsidR="00307DA5" w:rsidRDefault="003A5B6C" w:rsidP="002D5084">
      <w:pPr>
        <w:pStyle w:val="Heading1"/>
      </w:pPr>
      <w:bookmarkStart w:id="5" w:name="_Toc167811207"/>
      <w:r>
        <w:t xml:space="preserve">Deliverables Outside of Minimum Viable Product</w:t>
      </w:r>
      <w:bookmarkEnd w:id="5"/>
    </w:p>
    <w:p w14:paraId="6B124FFE" w14:textId="03D2BA72" w:rsidR="00CC4ABF" w:rsidRDefault="00BC6250" w:rsidP="007533A8">
      <w:r>
        <w:t xml:space="preserve">Listed in the table below are deliverables you must complete or update for each sprint. These deliverables are deliberately not included with the Minimum Viable Product Backlog (above) as they do not represent features of the product. When you plan for a sprint, ensure to allocate time to completing these deliverables.</w:t>
      </w:r>
    </w:p>
    <w:tbl>
      <w:tblPr>
        <w:tblStyle w:val="TableGrid"/>
        <w:tblW w:w="9355" w:type="dxa"/>
        <w:tblLook w:val="04A0" w:firstRow="1" w:lastRow="0" w:firstColumn="1" w:lastColumn="0" w:noHBand="0" w:noVBand="1"/>
      </w:tblPr>
      <w:tblGrid>
        <w:gridCol w:w="608"/>
        <w:gridCol w:w="2717"/>
        <w:gridCol w:w="6030"/>
      </w:tblGrid>
      <w:tr w:rsidR="000B7396" w:rsidRPr="0068414A" w14:paraId="23793C5D" w14:textId="77777777" w:rsidTr="009A2AD6">
        <w:trPr>
          <w:trHeight w:val="454"/>
        </w:trPr>
        <w:tc>
          <w:tcPr>
            <w:tcW w:w="608" w:type="dxa"/>
            <w:shd w:val="clear" w:color="auto" w:fill="B8CCE4" w:themeFill="accent1" w:themeFillTint="66"/>
            <w:vAlign w:val="center"/>
          </w:tcPr>
          <w:p>
            <w:pPr>
              <w:spacing w:after="40"/>
            </w:pPr>
            <w:r>
              <w:rPr>
                <w:sz w:val="17"/>
              </w:rPr>
              <w:t>#</w:t>
            </w:r>
          </w:p>
        </w:tc>
        <w:tc>
          <w:tcPr>
            <w:tcW w:w="2717" w:type="dxa"/>
            <w:shd w:val="clear" w:color="auto" w:fill="B8CCE4" w:themeFill="accent1" w:themeFillTint="66"/>
            <w:vAlign w:val="center"/>
          </w:tcPr>
          <w:p>
            <w:pPr>
              <w:spacing w:after="40"/>
            </w:pPr>
            <w:r>
              <w:rPr>
                <w:sz w:val="17"/>
              </w:rPr>
              <w:t>Deliverable</w:t>
            </w:r>
          </w:p>
        </w:tc>
        <w:tc>
          <w:tcPr>
            <w:tcW w:w="6030" w:type="dxa"/>
            <w:shd w:val="clear" w:color="auto" w:fill="B8CCE4" w:themeFill="accent1" w:themeFillTint="66"/>
            <w:vAlign w:val="center"/>
          </w:tcPr>
          <w:p>
            <w:pPr>
              <w:spacing w:after="40"/>
            </w:pPr>
            <w:r>
              <w:rPr>
                <w:sz w:val="17"/>
              </w:rPr>
              <w:t>Description</w:t>
            </w:r>
          </w:p>
        </w:tc>
      </w:tr>
      <w:tr w:rsidR="000B7396" w:rsidRPr="0068414A" w14:paraId="3C3DCF12" w14:textId="77777777" w:rsidTr="00686FC5">
        <w:tc>
          <w:tcPr>
            <w:tcW w:w="608" w:type="dxa"/>
          </w:tcPr>
          <w:p>
            <w:pPr>
              <w:spacing w:after="40"/>
            </w:pPr>
            <w:r>
              <w:rPr>
                <w:sz w:val="17"/>
              </w:rPr>
              <w:t>(1)</w:t>
            </w:r>
          </w:p>
        </w:tc>
        <w:tc>
          <w:tcPr>
            <w:tcW w:w="2717" w:type="dxa"/>
          </w:tcPr>
          <w:p>
            <w:pPr>
              <w:spacing w:after="40"/>
            </w:pPr>
            <w:r>
              <w:rPr>
                <w:sz w:val="17"/>
              </w:rPr>
              <w:t>Updated Documentation</w:t>
            </w:r>
          </w:p>
        </w:tc>
        <w:tc>
          <w:tcPr>
            <w:tcW w:w="6030" w:type="dxa"/>
          </w:tcPr>
          <w:p>
            <w:pPr>
              <w:spacing w:after="40"/>
            </w:pPr>
            <w:r>
              <w:rPr>
                <w:sz w:val="17"/>
              </w:rPr>
              <w:t>Update the business canvas, project plan, scope decisions, and setup notes at each sprint review.</w:t>
            </w:r>
          </w:p>
        </w:tc>
      </w:tr>
      <w:tr w:rsidR="000B7396" w:rsidRPr="003B61AE" w14:paraId="0123F558" w14:textId="77777777" w:rsidTr="00686FC5">
        <w:tc>
          <w:tcPr>
            <w:tcW w:w="608" w:type="dxa"/>
          </w:tcPr>
          <w:p>
            <w:pPr>
              <w:spacing w:after="40"/>
            </w:pPr>
            <w:r>
              <w:rPr>
                <w:sz w:val="17"/>
              </w:rPr>
              <w:t>(2)</w:t>
            </w:r>
          </w:p>
        </w:tc>
        <w:tc>
          <w:tcPr>
            <w:tcW w:w="2717" w:type="dxa"/>
          </w:tcPr>
          <w:p>
            <w:pPr>
              <w:spacing w:after="40"/>
            </w:pPr>
            <w:r>
              <w:rPr>
                <w:sz w:val="17"/>
              </w:rPr>
              <w:t>Sprint Progress Report</w:t>
            </w:r>
          </w:p>
        </w:tc>
        <w:tc>
          <w:tcPr>
            <w:tcW w:w="6030" w:type="dxa"/>
          </w:tcPr>
          <w:p>
            <w:pPr>
              <w:spacing w:after="40"/>
            </w:pPr>
            <w:r>
              <w:rPr>
                <w:sz w:val="17"/>
              </w:rPr>
              <w:t>Record completed stories, evidence, unfinished work, blockers, and next-sprint priorities once per sprint.</w:t>
            </w:r>
          </w:p>
        </w:tc>
      </w:tr>
      <w:tr w:rsidR="000B7396" w:rsidRPr="0068414A" w14:paraId="6793D834" w14:textId="77777777" w:rsidTr="00686FC5">
        <w:tc>
          <w:tcPr>
            <w:tcW w:w="608" w:type="dxa"/>
          </w:tcPr>
          <w:p>
            <w:pPr>
              <w:spacing w:after="40"/>
            </w:pPr>
            <w:r>
              <w:rPr>
                <w:sz w:val="17"/>
              </w:rPr>
              <w:t>(3)</w:t>
            </w:r>
          </w:p>
        </w:tc>
        <w:tc>
          <w:tcPr>
            <w:tcW w:w="2717" w:type="dxa"/>
          </w:tcPr>
          <w:p>
            <w:pPr>
              <w:spacing w:after="40"/>
            </w:pPr>
            <w:r>
              <w:rPr>
                <w:sz w:val="17"/>
              </w:rPr>
              <w:t>Solution Showcase</w:t>
            </w:r>
          </w:p>
        </w:tc>
        <w:tc>
          <w:tcPr>
            <w:tcW w:w="6030" w:type="dxa"/>
          </w:tcPr>
          <w:p>
            <w:pPr>
              <w:spacing w:after="40"/>
            </w:pPr>
            <w:r>
              <w:rPr>
                <w:sz w:val="17"/>
              </w:rPr>
              <w:t>Demonstrate the working increment to the instructor or client once per sprint and record feedback.</w:t>
            </w:r>
          </w:p>
        </w:tc>
      </w:tr>
    </w:tbl>
    <w:p w14:paraId="5D2D862A" w14:textId="3F2029BC" w:rsidR="00286895" w:rsidRDefault="00286895" w:rsidP="007533A8"/>
    <w:p w14:paraId="1C5829D4" w14:textId="43B94F97" w:rsidR="00D01A10" w:rsidRDefault="008A4192" w:rsidP="00D01A10">
      <w:pPr>
        <w:pStyle w:val="Heading1"/>
      </w:pPr>
      <w:r>
        <w:br w:type="page"/>
      </w:r>
      <w:bookmarkStart w:id="6" w:name="_Toc167811208"/>
      <w:r>
        <w:lastRenderedPageBreak/>
        <w:t>Project Management Methodology</w:t>
      </w:r>
      <w:bookmarkEnd w:id="6"/>
    </w:p>
    <w:p w14:paraId="0F8F34D3" w14:textId="5393D48F" w:rsidR="001A39BC" w:rsidRDefault="0065665E" w:rsidP="0065665E">
      <w:r>
        <w:t xml:space="preserve">The team will use Scrum, as required by the course, with a prioritized Jira backlog and sprint board. GitHub repositories and Actions will hold the implementation, review history, and build or deployment workflows. A shared team space will hold the project plan, sprint reports, research log, AI log, and demo evidence. Scrum fits the three-week delivery cycle: the team can review working increments with stakeholders and adjust the next sprint without expanding the approved scope. We compared Scrum with Kanban and Waterfall before choosing. Kanban suits a continuous flow of work but has no sprint boundary to line up with the three course reviews. Waterfall assumes requirements are fixed up front, while our remaining work is driven by acceptance findings that change the defect backlog every week.</w:t>
      </w:r>
    </w:p>
    <w:p w14:paraId="49EC5004" w14:textId="77777777" w:rsidR="001A39BC" w:rsidRDefault="001A39BC" w:rsidP="0065665E"/>
    <w:p w:rsidR="0065665E" w:rsidRDefault="0065665E" w:rsidP="0065665E">
      <w:pPr>
        <w:pStyle w:val="Heading2"/>
      </w:pPr>
      <w:bookmarkStart w:id="107" w:name="_Toc167811209"/>
      <w:r>
        <w:t xml:space="preserve">Tool</w:t>
      </w:r>
      <w:bookmarkEnd w:id="107"/>
    </w:p>
    <w:p w14:paraId="1382BA4B" w14:textId="77777777" w:rsidR="001249D1" w:rsidRDefault="004A4767" w:rsidP="0065665E">
      <w:r>
        <w:t>The course uses an Agile approach and provides a tracking spreadsheet.</w:t>
      </w:r>
    </w:p>
    <w:p w14:paraId="1CDDD475" w14:textId="77777777" w:rsidR="001249D1" w:rsidRDefault="001249D1" w:rsidP="0065665E"/>
    <w:p w14:paraId="41BE6319" w14:textId="77777777" w:rsidR="001249D1" w:rsidRDefault="00F56D15" w:rsidP="0065665E">
      <w:r>
        <w:t xml:space="preserve">What additional methodologies and/or tools will you use to manage your project, </w:t>
      </w:r>
      <w:r>
        <w:rPr>
          <w:b/>
          <w:bCs/>
        </w:rPr>
        <w:t>and why?</w:t>
      </w:r>
    </w:p>
    <w:p w14:paraId="5EB2405C" w14:textId="3FEC8E6C" w:rsidR="0065665E" w:rsidRDefault="0065665E" w:rsidP="0065665E"/>
    <w:tbl>
      <w:tblPr>
        <w:tblStyle w:val="TableGrid"/>
        <w:tblW w:w="0" w:type="auto"/>
        <w:tblLook w:val="04A0" w:firstRow="1" w:lastRow="0" w:firstColumn="1" w:lastColumn="0" w:noHBand="0" w:noVBand="1"/>
      </w:tblPr>
      <w:tblGrid>
        <w:gridCol w:w="9350"/>
      </w:tblGrid>
      <w:tr w:rsidR="000776BC" w14:paraId="26461E4E" w14:textId="77777777" w:rsidTr="00F529FA">
        <w:trPr>
          <w:trHeight w:val="850"/>
        </w:trPr>
        <w:tc>
          <w:tcPr>
            <w:tcW w:w="9350" w:type="dxa"/>
          </w:tcPr>
          <w:p>
            <w:r>
              <w:t>Jira tracks the prioritized backlog, sprint owners, and blockers. One GitHub repository holds the four applications and the shared platform contract, with a separate GitHub Actions workflow per application, pull-request reviews, and CI/CD evidence. The team site holds decisions, research and AI logs, reports, and demo evidence. Terraform provisions Azure App Service and Static Web Apps for the approved scope.</w:t>
            </w:r>
          </w:p>
        </w:tc>
      </w:tr>
    </w:tbl>
    <w:p w14:paraId="6F4A06D7" w14:textId="77777777" w:rsidR="000776BC" w:rsidRDefault="000776BC" w:rsidP="0065665E"/>
    <w:p w14:paraId="13B80081" w14:textId="64902C2A" w:rsidR="0065665E" w:rsidRDefault="0065665E" w:rsidP="0065665E">
      <w:pPr>
        <w:pStyle w:val="Heading2"/>
      </w:pPr>
      <w:bookmarkStart w:id="108" w:name="_Toc167811210"/>
      <w:r>
        <w:t>Daily, Weekly, and Sprint Cadence</w:t>
      </w:r>
      <w:bookmarkEnd w:id="108"/>
    </w:p>
    <w:p w14:paraId="3BD5032F" w14:textId="12870059" w:rsidR="00687088" w:rsidRDefault="0065665E" w:rsidP="0065665E">
      <w:r>
        <w:t>Describe daily, weekly, and sprint use of the selected tools, including meeting agendas.</w:t>
      </w:r>
    </w:p>
    <w:tbl>
      <w:tblPr>
        <w:tblStyle w:val="TableGrid"/>
        <w:tblW w:w="0" w:type="auto"/>
        <w:tblLook w:val="04A0" w:firstRow="1" w:lastRow="0" w:firstColumn="1" w:lastColumn="0" w:noHBand="0" w:noVBand="1"/>
      </w:tblPr>
      <w:tblGrid>
        <w:gridCol w:w="9350"/>
      </w:tblGrid>
      <w:tr w:rsidR="0036751E" w14:paraId="00D8EFDB" w14:textId="77777777" w:rsidTr="0036751E">
        <w:trPr>
          <w:trHeight w:val="850"/>
        </w:trPr>
        <w:tc>
          <w:tcPr>
            <w:tcW w:w="9350" w:type="dxa"/>
          </w:tcPr>
          <w:p>
            <w:r>
              <w:t xml:space="preserve">Daily check-in: 10 minutes at the start of each class, covering yesterday's outcome, today's Jira task, and blockers; each member writes one progress paragraph at the end of class. Weekly review: 30 minutes to check dependencies, workload, risks, open pull requests, and documentation. Week 2 of each sprint: a client meeting whose minutes record decisions, owners, and due dates. Each three-week sprint (our monthly cadence): planning at the start; a showcase where every member presents their own evidence, the status report, and a short retrospective with assigned improvement actions at the end. Research and AI use are logged in the separate team-site logs when they happen.</w:t>
            </w:r>
          </w:p>
        </w:tc>
      </w:tr>
    </w:tbl>
    <w:p w14:paraId="5EC69C8B" w14:textId="77777777" w:rsidR="00687088" w:rsidRDefault="00687088" w:rsidP="0065665E"/>
    <w:p w14:paraId="3B76915A" w14:textId="75E7F59E" w:rsidR="00D01A10" w:rsidRDefault="00D01A10" w:rsidP="0065665E">
      <w:r>
        <w:br w:type="page"/>
      </w:r>
    </w:p>
    <w:p w14:paraId="5681738D" w14:textId="270DA62A" w:rsidR="00C90000" w:rsidRPr="008A4192" w:rsidRDefault="00C90000" w:rsidP="008A4192">
      <w:pPr>
        <w:pStyle w:val="Heading1"/>
        <w:rPr>
          <w:sz w:val="22"/>
        </w:rPr>
      </w:pPr>
      <w:bookmarkStart w:id="9" w:name="_Toc167811211"/>
      <w:r>
        <w:lastRenderedPageBreak/>
        <w:t xml:space="preserve">Sprint 1 Plan on a Page</w:t>
      </w:r>
      <w:bookmarkEnd w:id="9"/>
    </w:p>
    <w:p w14:paraId="5D0257B2" w14:textId="77777777" w:rsidR="00045334" w:rsidRDefault="00C261BC" w:rsidP="00125962">
      <w:pPr>
        <w:pStyle w:val="Heading2"/>
      </w:pPr>
      <w:bookmarkStart w:id="10" w:name="_Toc167811212"/>
      <w:r>
        <w:t xml:space="preserve">Sprint 1 Goal</w:t>
      </w:r>
      <w:bookmarkEnd w:id="10"/>
      <w:r>
        <w:t xml:space="preserve"> </w:t>
      </w:r>
    </w:p>
    <w:p w14:paraId="7AC44B33" w14:textId="0D327AA9" w:rsidR="00F02CC8" w:rsidRPr="00F02CC8" w:rsidRDefault="00F02CC8" w:rsidP="00C84945">
      <w:pPr>
        <w:rPr>
          <w:b/>
          <w:sz w:val="24"/>
        </w:rPr>
      </w:pPr>
      <w:r>
        <w:rPr>
          <w:b/>
          <w:sz w:val="24"/>
        </w:rPr>
        <w:t>What are we trying to accomplish?</w:t>
      </w:r>
    </w:p>
    <w:p w14:paraId="5D6E16DF" w14:textId="08C14D6F" w:rsidR="007F2C2D" w:rsidRDefault="007F2C2D" w:rsidP="00C84945">
      <w:r>
        <w:t xml:space="preserve">By the end of Sprint 1, we want to have accomplished these things: </w:t>
      </w:r>
    </w:p>
    <w:tbl>
      <w:tblPr>
        <w:tblStyle w:val="TableGrid"/>
        <w:tblW w:w="0" w:type="auto"/>
        <w:tblLook w:val="04A0" w:firstRow="1" w:lastRow="0" w:firstColumn="1" w:lastColumn="0" w:noHBand="0" w:noVBand="1"/>
      </w:tblPr>
      <w:tblGrid>
        <w:gridCol w:w="421"/>
        <w:gridCol w:w="8929"/>
      </w:tblGrid>
      <w:tr w:rsidR="00551469" w:rsidRPr="000023C2" w14:paraId="44B5B0D6" w14:textId="77777777" w:rsidTr="00F23A84">
        <w:tc>
          <w:tcPr>
            <w:tcW w:w="421" w:type="dxa"/>
            <w:tcBorders>
              <w:top w:val="nil"/>
              <w:left w:val="nil"/>
            </w:tcBorders>
            <w:shd w:val="clear" w:color="auto" w:fill="auto"/>
            <w:vAlign w:val="center"/>
          </w:tcPr>
          <w:p>
            <w:pPr>
              <w:spacing w:after="40"/>
            </w:pPr>
            <w:r>
              <w:rPr>
                <w:sz w:val="17"/>
              </w:rPr>
            </w:r>
          </w:p>
        </w:tc>
        <w:tc>
          <w:tcPr>
            <w:tcW w:w="8929" w:type="dxa"/>
            <w:shd w:val="clear" w:color="auto" w:fill="B8CCE4" w:themeFill="accent1" w:themeFillTint="66"/>
            <w:vAlign w:val="center"/>
          </w:tcPr>
          <w:p>
            <w:pPr>
              <w:spacing w:after="40"/>
            </w:pPr>
            <w:r>
              <w:rPr>
                <w:sz w:val="17"/>
              </w:rPr>
              <w:t>Goal</w:t>
            </w:r>
          </w:p>
        </w:tc>
      </w:tr>
      <w:tr w:rsidR="00483E6A" w:rsidRPr="000023C2" w14:paraId="1C194986" w14:textId="77777777" w:rsidTr="005106E0">
        <w:tc>
          <w:tcPr>
            <w:tcW w:w="421" w:type="dxa"/>
            <w:vAlign w:val="center"/>
          </w:tcPr>
          <w:p>
            <w:pPr>
              <w:spacing w:after="40"/>
            </w:pPr>
            <w:r>
              <w:rPr>
                <w:sz w:val="17"/>
              </w:rPr>
              <w:t>1</w:t>
            </w:r>
          </w:p>
        </w:tc>
        <w:tc>
          <w:tcPr>
            <w:tcW w:w="8929" w:type="dxa"/>
          </w:tcPr>
          <w:p>
            <w:pPr>
              <w:spacing w:after="40"/>
            </w:pPr>
            <w:r>
              <w:rPr>
                <w:sz w:val="17"/>
              </w:rPr>
              <w:t>Close the highest-priority end-to-end gaps in login, roles, and dealership isolation.</w:t>
            </w:r>
          </w:p>
        </w:tc>
      </w:tr>
      <w:tr w:rsidR="00483E6A" w:rsidRPr="000023C2" w14:paraId="5EFF601E" w14:textId="77777777" w:rsidTr="005106E0">
        <w:tc>
          <w:tcPr>
            <w:tcW w:w="421" w:type="dxa"/>
            <w:vAlign w:val="center"/>
          </w:tcPr>
          <w:p>
            <w:pPr>
              <w:spacing w:after="40"/>
            </w:pPr>
            <w:r>
              <w:rPr>
                <w:sz w:val="17"/>
              </w:rPr>
              <w:t>2</w:t>
            </w:r>
          </w:p>
        </w:tc>
        <w:tc>
          <w:tcPr>
            <w:tcW w:w="8929" w:type="dxa"/>
          </w:tcPr>
          <w:p>
            <w:pPr>
              <w:spacing w:after="40"/>
            </w:pPr>
            <w:r>
              <w:rPr>
                <w:sz w:val="17"/>
              </w:rPr>
              <w:t xml:space="preserve">Manually verify core DMS and CRM workflows and the October 8 extensions (VIN decode, leads, work orders, self sign-up, Image Studio) against the approved fields and rules.</w:t>
            </w:r>
          </w:p>
        </w:tc>
      </w:tr>
      <w:tr w:rsidR="00483E6A" w:rsidRPr="000023C2" w14:paraId="3F3373A9" w14:textId="77777777" w:rsidTr="005106E0">
        <w:tc>
          <w:tcPr>
            <w:tcW w:w="421" w:type="dxa"/>
            <w:vAlign w:val="center"/>
          </w:tcPr>
          <w:p>
            <w:pPr>
              <w:spacing w:after="40"/>
            </w:pPr>
            <w:r>
              <w:rPr>
                <w:sz w:val="17"/>
              </w:rPr>
              <w:t>3</w:t>
            </w:r>
          </w:p>
        </w:tc>
        <w:tc>
          <w:tcPr>
            <w:tcW w:w="8929" w:type="dxa"/>
          </w:tcPr>
          <w:p>
            <w:pPr>
              <w:spacing w:after="40"/>
            </w:pPr>
            <w:r>
              <w:rPr>
                <w:sz w:val="17"/>
              </w:rPr>
              <w:t>Manually verify ad-check and assistant behavior, including blocked, stale, and AI-unavailable states.</w:t>
            </w:r>
          </w:p>
        </w:tc>
      </w:tr>
      <w:tr w:rsidR="00483E6A" w:rsidRPr="000023C2" w14:paraId="20381385" w14:textId="77777777" w:rsidTr="005106E0">
        <w:tc>
          <w:tcPr>
            <w:tcW w:w="421" w:type="dxa"/>
            <w:vAlign w:val="center"/>
          </w:tcPr>
          <w:p>
            <w:pPr>
              <w:spacing w:after="40"/>
            </w:pPr>
            <w:r>
              <w:rPr>
                <w:sz w:val="17"/>
              </w:rPr>
              <w:t>4</w:t>
            </w:r>
          </w:p>
        </w:tc>
        <w:tc>
          <w:tcPr>
            <w:tcW w:w="8929" w:type="dxa"/>
          </w:tcPr>
          <w:p>
            <w:pPr>
              <w:spacing w:after="40"/>
            </w:pPr>
            <w:r>
              <w:rPr>
                <w:sz w:val="17"/>
              </w:rPr>
              <w:t>Resolve and record the highest-impact integration defects found during the checks.</w:t>
            </w:r>
          </w:p>
        </w:tc>
      </w:tr>
      <w:tr w:rsidR="00483E6A" w:rsidRPr="000023C2" w14:paraId="73C2927A" w14:textId="77777777" w:rsidTr="005106E0">
        <w:tc>
          <w:tcPr>
            <w:tcW w:w="421" w:type="dxa"/>
            <w:vAlign w:val="center"/>
          </w:tcPr>
          <w:p>
            <w:pPr>
              <w:spacing w:after="40"/>
            </w:pPr>
            <w:r>
              <w:rPr>
                <w:sz w:val="17"/>
              </w:rPr>
              <w:t>5</w:t>
            </w:r>
          </w:p>
        </w:tc>
        <w:tc>
          <w:tcPr>
            <w:tcW w:w="8929" w:type="dxa"/>
          </w:tcPr>
          <w:p>
            <w:pPr>
              <w:spacing w:after="40"/>
            </w:pPr>
            <w:r>
              <w:rPr>
                <w:sz w:val="17"/>
              </w:rPr>
              <w:t>Publish a Sprint 1 report and a repeatable evidence-backed demo script.</w:t>
            </w:r>
          </w:p>
        </w:tc>
      </w:tr>
    </w:tbl>
    <w:p w14:paraId="57DE5F2E" w14:textId="77777777" w:rsidR="0074380B" w:rsidRDefault="00C261BC" w:rsidP="00125962">
      <w:pPr>
        <w:pStyle w:val="Heading2"/>
      </w:pPr>
      <w:bookmarkStart w:id="11" w:name="_Toc167811213"/>
      <w:r>
        <w:t xml:space="preserve">Sprint 1 Backlog</w:t>
      </w:r>
      <w:bookmarkEnd w:id="11"/>
      <w:r>
        <w:t xml:space="preserve"> </w:t>
      </w:r>
    </w:p>
    <w:p w14:paraId="13FA9F30" w14:textId="776A50CE" w:rsidR="00F02CC8" w:rsidRPr="00F02CC8" w:rsidRDefault="00F02CC8" w:rsidP="00815272">
      <w:pPr>
        <w:rPr>
          <w:b/>
          <w:sz w:val="24"/>
        </w:rPr>
      </w:pPr>
      <w:r>
        <w:rPr>
          <w:b/>
          <w:sz w:val="24"/>
        </w:rPr>
        <w:t>What product backlog stories will we complete?</w:t>
      </w:r>
    </w:p>
    <w:p w14:paraId="24D5BF57" w14:textId="0406DB0A" w:rsidR="00AB3B6C" w:rsidRDefault="00B06528" w:rsidP="00815272">
      <w:r>
        <w:t xml:space="preserve">To achieve the Sprint Goal, these stories must be completed:</w:t>
      </w:r>
    </w:p>
    <w:p w14:paraId="2791ECB8" w14:textId="77777777" w:rsidR="001249D1" w:rsidRPr="004A4767" w:rsidRDefault="001249D1" w:rsidP="001249D1">
      <w:pPr>
        <w:rPr>
          <w:i/>
          <w:color w:val="FF0000"/>
        </w:rPr>
      </w:pPr>
      <w:r>
        <w:rPr>
          <w:i/>
          <w:color w:val="FF0000"/>
        </w:rPr>
        <w:t>The User Story ID should be CONSISTENT with the numbering used in the Product Backlog.</w:t>
      </w:r>
    </w:p>
    <w:tbl>
      <w:tblPr>
        <w:tblStyle w:val="TableGrid"/>
        <w:tblW w:w="0" w:type="auto"/>
        <w:tblLook w:val="04A0" w:firstRow="1" w:lastRow="0" w:firstColumn="1" w:lastColumn="0" w:noHBand="0" w:noVBand="1"/>
      </w:tblPr>
      <w:tblGrid>
        <w:gridCol w:w="1165"/>
        <w:gridCol w:w="2610"/>
        <w:gridCol w:w="3237"/>
        <w:gridCol w:w="2338"/>
      </w:tblGrid>
      <w:tr w:rsidR="0034169E" w:rsidRPr="000023C2" w14:paraId="5E4F1093" w14:textId="77777777" w:rsidTr="009A2AD6">
        <w:tc>
          <w:tcPr>
            <w:tcW w:w="1165" w:type="dxa"/>
            <w:shd w:val="clear" w:color="auto" w:fill="B8CCE4" w:themeFill="accent1" w:themeFillTint="66"/>
            <w:vAlign w:val="center"/>
          </w:tcPr>
          <w:p>
            <w:pPr>
              <w:spacing w:after="40"/>
            </w:pPr>
            <w:r>
              <w:rPr>
                <w:sz w:val="17"/>
              </w:rPr>
              <w:t>User Story ID</w:t>
            </w:r>
          </w:p>
        </w:tc>
        <w:tc>
          <w:tcPr>
            <w:tcW w:w="2610" w:type="dxa"/>
            <w:shd w:val="clear" w:color="auto" w:fill="B8CCE4" w:themeFill="accent1" w:themeFillTint="66"/>
            <w:vAlign w:val="center"/>
          </w:tcPr>
          <w:p>
            <w:pPr>
              <w:spacing w:after="40"/>
            </w:pPr>
            <w:r>
              <w:rPr>
                <w:sz w:val="17"/>
              </w:rPr>
              <w:t>As a…</w:t>
            </w:r>
          </w:p>
        </w:tc>
        <w:tc>
          <w:tcPr>
            <w:tcW w:w="3237" w:type="dxa"/>
            <w:shd w:val="clear" w:color="auto" w:fill="B8CCE4" w:themeFill="accent1" w:themeFillTint="66"/>
            <w:vAlign w:val="center"/>
          </w:tcPr>
          <w:p>
            <w:pPr>
              <w:spacing w:after="40"/>
            </w:pPr>
            <w:r>
              <w:rPr>
                <w:sz w:val="17"/>
              </w:rPr>
              <w:t>I want to be able to…</w:t>
            </w:r>
          </w:p>
        </w:tc>
        <w:tc>
          <w:tcPr>
            <w:tcW w:w="2338" w:type="dxa"/>
            <w:shd w:val="clear" w:color="auto" w:fill="B8CCE4" w:themeFill="accent1" w:themeFillTint="66"/>
            <w:vAlign w:val="center"/>
          </w:tcPr>
          <w:p>
            <w:pPr>
              <w:spacing w:after="40"/>
            </w:pPr>
            <w:r>
              <w:rPr>
                <w:sz w:val="17"/>
              </w:rPr>
              <w:t>So that…</w:t>
            </w:r>
          </w:p>
        </w:tc>
      </w:tr>
      <w:tr w:rsidR="0034169E" w:rsidRPr="000023C2" w14:paraId="64DD1672" w14:textId="77777777" w:rsidTr="00106FB3">
        <w:tc>
          <w:tcPr>
            <w:tcW w:w="1165" w:type="dxa"/>
          </w:tcPr>
          <w:p>
            <w:pPr>
              <w:spacing w:after="40"/>
            </w:pPr>
            <w:r>
              <w:rPr>
                <w:sz w:val="17"/>
              </w:rPr>
              <w:t>AUTH-01/03/07/08/09/11/12</w:t>
            </w:r>
          </w:p>
        </w:tc>
        <w:tc>
          <w:tcPr>
            <w:tcW w:w="2610" w:type="dxa"/>
          </w:tcPr>
          <w:p>
            <w:pPr>
              <w:spacing w:after="40"/>
            </w:pPr>
            <w:r>
              <w:rPr>
                <w:sz w:val="17"/>
              </w:rPr>
              <w:t>Platform admin or dealer user</w:t>
            </w:r>
          </w:p>
        </w:tc>
        <w:tc>
          <w:tcPr>
            <w:tcW w:w="3237" w:type="dxa"/>
          </w:tcPr>
          <w:p>
            <w:pPr>
              <w:spacing w:after="40"/>
            </w:pPr>
            <w:r>
              <w:rPr>
                <w:sz w:val="17"/>
              </w:rPr>
              <w:t>sign in and reach only the pages and records allowed by my role and membership</w:t>
            </w:r>
          </w:p>
        </w:tc>
        <w:tc>
          <w:tcPr>
            <w:tcW w:w="2338" w:type="dxa"/>
          </w:tcPr>
          <w:p>
            <w:pPr>
              <w:spacing w:after="40"/>
            </w:pPr>
            <w:r>
              <w:rPr>
                <w:sz w:val="17"/>
              </w:rPr>
              <w:t>authorization and dealership isolation work end to end</w:t>
            </w:r>
          </w:p>
        </w:tc>
      </w:tr>
      <w:tr w:rsidR="0034169E" w:rsidRPr="000023C2" w14:paraId="69FB293E" w14:textId="77777777" w:rsidTr="00106FB3">
        <w:tc>
          <w:tcPr>
            <w:tcW w:w="1165" w:type="dxa"/>
          </w:tcPr>
          <w:p>
            <w:pPr>
              <w:spacing w:after="40"/>
            </w:pPr>
            <w:r>
              <w:rPr>
                <w:sz w:val="17"/>
              </w:rPr>
              <w:t>DMS-01/03/05/07 (Should)/08/10/11/14</w:t>
            </w:r>
          </w:p>
        </w:tc>
        <w:tc>
          <w:tcPr>
            <w:tcW w:w="2610" w:type="dxa"/>
          </w:tcPr>
          <w:p>
            <w:pPr>
              <w:spacing w:after="40"/>
            </w:pPr>
            <w:r>
              <w:rPr>
                <w:sz w:val="17"/>
              </w:rPr>
              <w:t>Dealer user</w:t>
            </w:r>
          </w:p>
        </w:tc>
        <w:tc>
          <w:tcPr>
            <w:tcW w:w="3237" w:type="dxa"/>
          </w:tcPr>
          <w:p>
            <w:pPr>
              <w:spacing w:after="40"/>
            </w:pPr>
            <w:r>
              <w:rPr>
                <w:sz w:val="17"/>
              </w:rPr>
              <w:t>create, edit, search, filter, inspect, and sell a vehicle using the required fields</w:t>
            </w:r>
          </w:p>
        </w:tc>
        <w:tc>
          <w:tcPr>
            <w:tcW w:w="2338" w:type="dxa"/>
          </w:tcPr>
          <w:p>
            <w:pPr>
              <w:spacing w:after="40"/>
            </w:pPr>
            <w:r>
              <w:rPr>
                <w:sz w:val="17"/>
              </w:rPr>
              <w:t>vehicle and sale rules are enforced</w:t>
            </w:r>
          </w:p>
        </w:tc>
      </w:tr>
      <w:tr w:rsidR="0034169E" w:rsidRPr="000023C2" w14:paraId="207770DD" w14:textId="77777777" w:rsidTr="00106FB3">
        <w:tc>
          <w:tcPr>
            <w:tcW w:w="1165" w:type="dxa"/>
          </w:tcPr>
          <w:p>
            <w:pPr>
              <w:spacing w:after="40"/>
            </w:pPr>
            <w:r>
              <w:rPr>
                <w:sz w:val="17"/>
              </w:rPr>
              <w:t>CRM-01/02/04/05/06/08/11</w:t>
            </w:r>
          </w:p>
        </w:tc>
        <w:tc>
          <w:tcPr>
            <w:tcW w:w="2610" w:type="dxa"/>
          </w:tcPr>
          <w:p>
            <w:pPr>
              <w:spacing w:after="40"/>
            </w:pPr>
            <w:r>
              <w:rPr>
                <w:sz w:val="17"/>
              </w:rPr>
              <w:t>Dealer user</w:t>
            </w:r>
          </w:p>
        </w:tc>
        <w:tc>
          <w:tcPr>
            <w:tcW w:w="3237" w:type="dxa"/>
          </w:tcPr>
          <w:p>
            <w:pPr>
              <w:spacing w:after="40"/>
            </w:pPr>
            <w:r>
              <w:rPr>
                <w:sz w:val="17"/>
              </w:rPr>
              <w:t>manage a customer and link or unlink an eligible vehicle</w:t>
            </w:r>
          </w:p>
        </w:tc>
        <w:tc>
          <w:tcPr>
            <w:tcW w:w="2338" w:type="dxa"/>
          </w:tcPr>
          <w:p>
            <w:pPr>
              <w:spacing w:after="40"/>
            </w:pPr>
            <w:r>
              <w:rPr>
                <w:sz w:val="17"/>
              </w:rPr>
              <w:t>customer history stays correct and auditable</w:t>
            </w:r>
          </w:p>
        </w:tc>
      </w:tr>
      <w:tr w:rsidR="0034169E" w:rsidRPr="000023C2" w14:paraId="1E19A033" w14:textId="77777777" w:rsidTr="00106FB3">
        <w:tc>
          <w:tcPr>
            <w:tcW w:w="1165" w:type="dxa"/>
          </w:tcPr>
          <w:p>
            <w:pPr>
              <w:spacing w:after="40"/>
            </w:pPr>
            <w:r>
              <w:rPr>
                <w:sz w:val="17"/>
              </w:rPr>
              <w:t>AD-07/09/11/12</w:t>
            </w:r>
          </w:p>
        </w:tc>
        <w:tc>
          <w:tcPr>
            <w:tcW w:w="2610" w:type="dxa"/>
          </w:tcPr>
          <w:p>
            <w:pPr>
              <w:spacing w:after="40"/>
            </w:pPr>
            <w:r>
              <w:rPr>
                <w:sz w:val="17"/>
              </w:rPr>
              <w:t>Dealer user</w:t>
            </w:r>
          </w:p>
        </w:tc>
        <w:tc>
          <w:tcPr>
            <w:tcW w:w="3237" w:type="dxa"/>
          </w:tcPr>
          <w:p>
            <w:pPr>
              <w:spacing w:after="40"/>
            </w:pPr>
            <w:r>
              <w:rPr>
                <w:sz w:val="17"/>
              </w:rPr>
              <w:t>see blocked, stale, and unavailable outcomes</w:t>
            </w:r>
          </w:p>
        </w:tc>
        <w:tc>
          <w:tcPr>
            <w:tcW w:w="2338" w:type="dxa"/>
          </w:tcPr>
          <w:p>
            <w:pPr>
              <w:spacing w:after="40"/>
            </w:pPr>
            <w:r>
              <w:rPr>
                <w:sz w:val="17"/>
              </w:rPr>
              <w:t>failed or outdated checks cannot be exported as passed</w:t>
            </w:r>
          </w:p>
        </w:tc>
      </w:tr>
      <w:tr w:rsidR="0034169E" w:rsidRPr="000023C2" w14:paraId="3A9FAC02" w14:textId="77777777" w:rsidTr="00106FB3">
        <w:tc>
          <w:tcPr>
            <w:tcW w:w="1165" w:type="dxa"/>
          </w:tcPr>
          <w:p>
            <w:pPr>
              <w:spacing w:after="40"/>
            </w:pPr>
            <w:r>
              <w:rPr>
                <w:sz w:val="17"/>
              </w:rPr>
              <w:t>AI-03/04/05 (Should)</w:t>
            </w:r>
          </w:p>
        </w:tc>
        <w:tc>
          <w:tcPr>
            <w:tcW w:w="2610" w:type="dxa"/>
          </w:tcPr>
          <w:p>
            <w:pPr>
              <w:spacing w:after="40"/>
            </w:pPr>
            <w:r>
              <w:rPr>
                <w:sz w:val="17"/>
              </w:rPr>
              <w:t>Dealer user</w:t>
            </w:r>
          </w:p>
        </w:tc>
        <w:tc>
          <w:tcPr>
            <w:tcW w:w="3237" w:type="dxa"/>
          </w:tcPr>
          <w:p>
            <w:pPr>
              <w:spacing w:after="40"/>
            </w:pPr>
            <w:r>
              <w:rPr>
                <w:sz w:val="17"/>
              </w:rPr>
              <w:t>ask a dealership-scoped read-only question and see AI notes separately from rule findings</w:t>
            </w:r>
          </w:p>
        </w:tc>
        <w:tc>
          <w:tcPr>
            <w:tcW w:w="2338" w:type="dxa"/>
          </w:tcPr>
          <w:p>
            <w:pPr>
              <w:spacing w:after="40"/>
            </w:pPr>
            <w:r>
              <w:rPr>
                <w:sz w:val="17"/>
              </w:rPr>
              <w:t>the answer respects data and privacy boundaries</w:t>
            </w:r>
          </w:p>
        </w:tc>
      </w:tr>
      <w:tr w:rsidR="0034169E" w:rsidRPr="000023C2" w:rsidTr="00106FB3">
        <w:tc>
          <w:tcPr>
            <w:tcW w:w="1165" w:type="dxa"/>
          </w:tcPr>
          <w:p>
            <w:pPr>
              <w:spacing w:after="40"/>
            </w:pPr>
            <w:r>
              <w:rPr>
                <w:sz w:val="17"/>
              </w:rPr>
              <w:t xml:space="preserve">AUD-01/02/03/05/06; AUD-04 (Should)</w:t>
            </w:r>
          </w:p>
        </w:tc>
        <w:tc>
          <w:tcPr>
            <w:tcW w:w="2610" w:type="dxa"/>
          </w:tcPr>
          <w:p>
            <w:pPr>
              <w:spacing w:after="40"/>
            </w:pPr>
            <w:r>
              <w:rPr>
                <w:sz w:val="17"/>
              </w:rPr>
              <w:t xml:space="preserve">Dealer user</w:t>
            </w:r>
          </w:p>
        </w:tc>
        <w:tc>
          <w:tcPr>
            <w:tcW w:w="3237" w:type="dxa"/>
          </w:tcPr>
          <w:p>
            <w:pPr>
              <w:spacing w:after="40"/>
            </w:pPr>
            <w:r>
              <w:rPr>
                <w:sz w:val="17"/>
              </w:rPr>
              <w:t xml:space="preserve">see who changed a vehicle or customer record, when, and which fields changed</w:t>
            </w:r>
          </w:p>
        </w:tc>
        <w:tc>
          <w:tcPr>
            <w:tcW w:w="2338" w:type="dxa"/>
          </w:tcPr>
          <w:p>
            <w:pPr>
              <w:spacing w:after="40"/>
            </w:pPr>
            <w:r>
              <w:rPr>
                <w:sz w:val="17"/>
              </w:rPr>
              <w:t xml:space="preserve">changes are traceable without exposing customer contact values</w:t>
            </w:r>
          </w:p>
        </w:tc>
      </w:tr>
      <w:tr w:rsidR="0034169E" w:rsidRPr="000023C2" w:rsidTr="00106FB3">
        <w:tc>
          <w:tcPr>
            <w:tcW w:w="1165" w:type="dxa"/>
          </w:tcPr>
          <w:p>
            <w:pPr>
              <w:spacing w:after="40"/>
            </w:pPr>
            <w:r>
              <w:rPr>
                <w:sz w:val="17"/>
              </w:rPr>
              <w:t xml:space="preserve">VIN-01–04; LEAD-01–09; WO-01–07; AUTH-16–22; IMG-01–05 (LEAD-06, WO-07, AUTH-22 Should)</w:t>
            </w:r>
          </w:p>
        </w:tc>
        <w:tc>
          <w:tcPr>
            <w:tcW w:w="2610" w:type="dxa"/>
          </w:tcPr>
          <w:p>
            <w:pPr>
              <w:spacing w:after="40"/>
            </w:pPr>
            <w:r>
              <w:rPr>
                <w:sz w:val="17"/>
              </w:rPr>
              <w:t xml:space="preserve">Dealer user or new staff member</w:t>
            </w:r>
          </w:p>
        </w:tc>
        <w:tc>
          <w:tcPr>
            <w:tcW w:w="3237" w:type="dxa"/>
          </w:tcPr>
          <w:p>
            <w:pPr>
              <w:spacing w:after="40"/>
            </w:pPr>
            <w:r>
              <w:rPr>
                <w:sz w:val="17"/>
              </w:rPr>
              <w:t xml:space="preserve">use VIN decode, lead follow-up, work orders, self sign-up, and Image Studio as specified</w:t>
            </w:r>
          </w:p>
        </w:tc>
        <w:tc>
          <w:tcPr>
            <w:tcW w:w="2338" w:type="dxa"/>
          </w:tcPr>
          <w:p>
            <w:pPr>
              <w:spacing w:after="40"/>
            </w:pPr>
            <w:r>
              <w:rPr>
                <w:sz w:val="17"/>
              </w:rPr>
              <w:t xml:space="preserve">the October 8 extensions pass manual acceptance across two dealerships</w:t>
            </w:r>
          </w:p>
        </w:tc>
      </w:tr>
    </w:tbl>
    <w:p w14:paraId="35390821" w14:textId="77777777" w:rsidR="0074380B" w:rsidRDefault="00C87044" w:rsidP="00125962">
      <w:pPr>
        <w:pStyle w:val="Heading2"/>
      </w:pPr>
      <w:bookmarkStart w:id="12" w:name="_Toc167811214"/>
      <w:r>
        <w:t xml:space="preserve">Sprint 1 Resource Plan</w:t>
      </w:r>
      <w:bookmarkEnd w:id="12"/>
    </w:p>
    <w:p w14:paraId="5199ED81" w14:textId="5267DBB0" w:rsidR="00C87044" w:rsidRPr="002949BD" w:rsidRDefault="0065665E" w:rsidP="002949BD">
      <w:pPr>
        <w:rPr>
          <w:b/>
          <w:sz w:val="24"/>
        </w:rPr>
      </w:pPr>
      <w:r>
        <w:rPr>
          <w:b/>
          <w:sz w:val="24"/>
        </w:rPr>
        <w:t xml:space="preserve">Who will do what to accomplish our goal?</w:t>
      </w:r>
    </w:p>
    <w:tbl>
      <w:tblPr>
        <w:tblStyle w:val="TableGrid"/>
        <w:tblW w:w="9355" w:type="dxa"/>
        <w:tblLook w:val="04A0" w:firstRow="1" w:lastRow="0" w:firstColumn="1" w:lastColumn="0" w:noHBand="0" w:noVBand="1"/>
      </w:tblPr>
      <w:tblGrid>
        <w:gridCol w:w="2965"/>
        <w:gridCol w:w="6390"/>
      </w:tblGrid>
      <w:tr w:rsidR="001249D1" w:rsidRPr="00C16C0B" w14:paraId="74E65AA8" w14:textId="77777777" w:rsidTr="001249D1">
        <w:trPr>
          <w:trHeight w:val="454"/>
        </w:trPr>
        <w:tc>
          <w:tcPr>
            <w:tcW w:w="2965" w:type="dxa"/>
            <w:shd w:val="clear" w:color="auto" w:fill="B8CCE4" w:themeFill="accent1" w:themeFillTint="66"/>
            <w:vAlign w:val="center"/>
          </w:tcPr>
          <w:p>
            <w:pPr>
              <w:spacing w:after="40"/>
            </w:pPr>
            <w:r>
              <w:rPr>
                <w:sz w:val="17"/>
              </w:rPr>
              <w:t>Team Member</w:t>
            </w:r>
          </w:p>
        </w:tc>
        <w:tc>
          <w:tcPr>
            <w:tcW w:w="6390" w:type="dxa"/>
            <w:shd w:val="clear" w:color="auto" w:fill="B8CCE4" w:themeFill="accent1" w:themeFillTint="66"/>
            <w:vAlign w:val="center"/>
          </w:tcPr>
          <w:p>
            <w:pPr>
              <w:spacing w:after="40"/>
            </w:pPr>
            <w:r>
              <w:rPr>
                <w:sz w:val="17"/>
              </w:rPr>
              <w:t>What tasks the Team Member will commit to work on</w:t>
            </w:r>
          </w:p>
        </w:tc>
      </w:tr>
      <w:tr w:rsidR="001249D1" w:rsidRPr="00C16C0B" w14:paraId="2760AA96" w14:textId="77777777" w:rsidTr="001249D1">
        <w:tc>
          <w:tcPr>
            <w:tcW w:w="2965" w:type="dxa"/>
          </w:tcPr>
          <w:p>
            <w:pPr>
              <w:spacing w:after="40"/>
            </w:pPr>
            <w:r>
              <w:rPr>
                <w:sz w:val="17"/>
              </w:rPr>
              <w:t>Bedgel Fadhil Ndam Woukouo (Role A: web)</w:t>
            </w:r>
          </w:p>
        </w:tc>
        <w:tc>
          <w:tcPr>
            <w:tcW w:w="6390" w:type="dxa"/>
          </w:tcPr>
          <w:p>
            <w:pPr>
              <w:spacing w:after="40"/>
            </w:pPr>
            <w:r>
              <w:rPr>
                <w:sz w:val="17"/>
              </w:rPr>
              <w:t xml:space="preserve">Own the five web routes and floating assistant review, role navigation, DMS/CRM/ad/assistant UI walkthroughs, the gateway-only browser traffic check, and the demo script. On October 22, walk VIN prefill and Image Studio upload, enhance, delete, and isolation.</w:t>
            </w:r>
          </w:p>
        </w:tc>
      </w:tr>
      <w:tr w:rsidR="001249D1" w:rsidRPr="00C16C0B" w14:paraId="229C7A1A" w14:textId="77777777" w:rsidTr="001249D1">
        <w:tc>
          <w:tcPr>
            <w:tcW w:w="2965" w:type="dxa"/>
          </w:tcPr>
          <w:p>
            <w:pPr>
              <w:spacing w:after="40"/>
            </w:pPr>
            <w:r>
              <w:rPr>
                <w:sz w:val="17"/>
              </w:rPr>
              <w:t>Jackson Warga (Role B: AI and platform)</w:t>
            </w:r>
          </w:p>
        </w:tc>
        <w:tc>
          <w:tcPr>
            <w:tcW w:w="6390" w:type="dxa"/>
          </w:tcPr>
          <w:p>
            <w:pPr>
              <w:spacing w:after="40"/>
            </w:pPr>
            <w:r>
              <w:rPr>
                <w:sz w:val="17"/>
              </w:rPr>
              <w:t xml:space="preserve">Own real AI provider setup review, ad-check and assistant walkthroughs, privacy boundary review, AI/research logs, and AI setup notes. On October 22, walk self sign-up, pending-account binding, and sign-in by email, username, and phone.</w:t>
            </w:r>
          </w:p>
        </w:tc>
      </w:tr>
      <w:tr w:rsidR="001249D1" w:rsidRPr="00C16C0B" w14:paraId="2A291DFD" w14:textId="77777777" w:rsidTr="001249D1">
        <w:tc>
          <w:tcPr>
            <w:tcW w:w="2965" w:type="dxa"/>
          </w:tcPr>
          <w:p>
            <w:pPr>
              <w:spacing w:after="40"/>
            </w:pPr>
            <w:r>
              <w:rPr>
                <w:sz w:val="17"/>
              </w:rPr>
              <w:t>Logan Jones (Role C: gateway and core)</w:t>
            </w:r>
          </w:p>
        </w:tc>
        <w:tc>
          <w:tcPr>
            <w:tcW w:w="6390" w:type="dxa"/>
          </w:tcPr>
          <w:p>
            <w:pPr>
              <w:spacing w:after="40"/>
            </w:pPr>
            <w:r>
              <w:rPr>
                <w:sz w:val="17"/>
              </w:rPr>
              <w:t xml:space="preserve">Own login/membership and tenant checks, DMS/CRM/audit walkthroughs, gateway routing, API contract review, and release readiness notes. On October 22, walk lead follow-up and work-order rules, including the sale gate, across two dealerships.</w:t>
            </w:r>
          </w:p>
        </w:tc>
      </w:tr>
      <w:tr w:rsidR="001249D1" w:rsidRPr="00C16C0B" w14:paraId="2A291DFD" w14:textId="77777777" w:rsidTr="001249D1">
        <w:tc>
          <w:tcPr>
            <w:tcW w:w="2965" w:type="dxa"/>
          </w:tcPr>
          <w:p>
            <w:pPr>
              <w:spacing w:after="40"/>
            </w:pPr>
            <w:r>
              <w:rPr>
                <w:sz w:val="17"/>
              </w:rPr>
              <w:t>Yuandong Yang / Robin (full-stack lead)</w:t>
            </w:r>
          </w:p>
        </w:tc>
        <w:tc>
          <w:tcPr>
            <w:tcW w:w="6390" w:type="dxa"/>
          </w:tcPr>
          <w:p>
            <w:pPr>
              <w:spacing w:after="40"/>
            </w:pPr>
            <w:r>
              <w:rPr>
                <w:sz w:val="17"/>
              </w:rPr>
              <w:t xml:space="preserve">Triage walkthrough defects in Jira with requirement IDs, fix confirmed defects across web, gateway, core, and ai-service, review and merge pull requests, prepare two-dealership demo data, and run Terraform validate/plan with a teardown checklist. Request written confirmation of the scope baseline and the NN-05 containerization exception, and fix extension defects on October 27.</w:t>
            </w:r>
          </w:p>
        </w:tc>
      </w:tr>
    </w:tbl>
    <w:p w14:paraId="0CC80881" w14:textId="70FBE31E" w:rsidR="002D24EA" w:rsidRDefault="00A60FE7" w:rsidP="00125962">
      <w:pPr>
        <w:pStyle w:val="Heading2"/>
      </w:pPr>
      <w:bookmarkStart w:id="13" w:name="_Toc167811215"/>
      <w:r>
        <w:t>Sprint 1 Stakeholder Communication Plan</w:t>
      </w:r>
      <w:bookmarkEnd w:id="13"/>
    </w:p>
    <w:p w14:paraId="0A44E2EC" w14:textId="575EFD1C" w:rsidR="0074380B" w:rsidRPr="002949BD" w:rsidRDefault="0074380B" w:rsidP="002949BD">
      <w:pPr>
        <w:rPr>
          <w:b/>
          <w:sz w:val="24"/>
        </w:rPr>
      </w:pPr>
      <w:r>
        <w:rPr>
          <w:b/>
          <w:sz w:val="24"/>
        </w:rPr>
        <w:t>How will we communicate with our stakeholders?</w:t>
      </w:r>
    </w:p>
    <w:tbl>
      <w:tblPr>
        <w:tblStyle w:val="TableGrid"/>
        <w:tblW w:w="9355" w:type="dxa"/>
        <w:tblLook w:val="04A0" w:firstRow="1" w:lastRow="0" w:firstColumn="1" w:lastColumn="0" w:noHBand="0" w:noVBand="1"/>
      </w:tblPr>
      <w:tblGrid>
        <w:gridCol w:w="2054"/>
        <w:gridCol w:w="5198"/>
        <w:gridCol w:w="2103"/>
      </w:tblGrid>
      <w:tr w:rsidR="001249D1" w:rsidRPr="00CE6A72" w14:paraId="0B93A8E1" w14:textId="17B84097" w:rsidTr="001249D1">
        <w:trPr>
          <w:trHeight w:val="454"/>
        </w:trPr>
        <w:tc>
          <w:tcPr>
            <w:tcW w:w="2054" w:type="dxa"/>
            <w:shd w:val="clear" w:color="auto" w:fill="B8CCE4" w:themeFill="accent1" w:themeFillTint="66"/>
            <w:vAlign w:val="center"/>
          </w:tcPr>
          <w:p>
            <w:pPr>
              <w:spacing w:after="40"/>
            </w:pPr>
            <w:r>
              <w:rPr>
                <w:sz w:val="17"/>
              </w:rPr>
              <w:t>Stakeholder</w:t>
            </w:r>
          </w:p>
        </w:tc>
        <w:tc>
          <w:tcPr>
            <w:tcW w:w="5198" w:type="dxa"/>
            <w:shd w:val="clear" w:color="auto" w:fill="B8CCE4" w:themeFill="accent1" w:themeFillTint="66"/>
            <w:vAlign w:val="center"/>
          </w:tcPr>
          <w:p>
            <w:pPr>
              <w:spacing w:after="40"/>
            </w:pPr>
            <w:r>
              <w:rPr>
                <w:sz w:val="17"/>
              </w:rPr>
              <w:t>What do they need to know</w:t>
            </w:r>
          </w:p>
        </w:tc>
        <w:tc>
          <w:tcPr>
            <w:tcW w:w="2103" w:type="dxa"/>
            <w:shd w:val="clear" w:color="auto" w:fill="B8CCE4" w:themeFill="accent1" w:themeFillTint="66"/>
            <w:vAlign w:val="center"/>
          </w:tcPr>
          <w:p>
            <w:pPr>
              <w:spacing w:after="40"/>
            </w:pPr>
            <w:r>
              <w:rPr>
                <w:sz w:val="17"/>
              </w:rPr>
              <w:t>Frequency</w:t>
            </w:r>
          </w:p>
        </w:tc>
      </w:tr>
      <w:tr w:rsidR="001249D1" w:rsidRPr="00C16C0B" w14:paraId="36343FD7" w14:textId="18EC8A2B" w:rsidTr="001249D1">
        <w:tc>
          <w:tcPr>
            <w:tcW w:w="2054" w:type="dxa"/>
          </w:tcPr>
          <w:p>
            <w:pPr>
              <w:spacing w:after="40"/>
            </w:pPr>
            <w:r>
              <w:rPr>
                <w:sz w:val="17"/>
              </w:rPr>
              <w:t>Instructor</w:t>
            </w:r>
          </w:p>
        </w:tc>
        <w:tc>
          <w:tcPr>
            <w:tcW w:w="5198" w:type="dxa"/>
          </w:tcPr>
          <w:p>
            <w:pPr>
              <w:spacing w:after="40"/>
            </w:pPr>
            <w:r>
              <w:rPr>
                <w:sz w:val="17"/>
              </w:rPr>
              <w:t>Sprint goal, working increment, evidence, blockers, and scope decisions</w:t>
            </w:r>
          </w:p>
        </w:tc>
        <w:tc>
          <w:tcPr>
            <w:tcW w:w="2103" w:type="dxa"/>
          </w:tcPr>
          <w:p>
            <w:pPr>
              <w:spacing w:after="40"/>
            </w:pPr>
            <w:r>
              <w:rPr>
                <w:sz w:val="17"/>
              </w:rPr>
              <w:t>Sprint review; weekly update if blocked</w:t>
            </w:r>
          </w:p>
        </w:tc>
      </w:tr>
      <w:tr w:rsidR="001249D1" w:rsidRPr="00C16C0B" w14:paraId="2F9E214E" w14:textId="60AB17B2" w:rsidTr="001249D1">
        <w:tc>
          <w:tcPr>
            <w:tcW w:w="2054" w:type="dxa"/>
          </w:tcPr>
          <w:p>
            <w:pPr>
              <w:spacing w:after="40"/>
            </w:pPr>
            <w:r>
              <w:rPr>
                <w:sz w:val="17"/>
              </w:rPr>
              <w:t>Client or dealership representative</w:t>
            </w:r>
          </w:p>
        </w:tc>
        <w:tc>
          <w:tcPr>
            <w:tcW w:w="5198" w:type="dxa"/>
          </w:tcPr>
          <w:p>
            <w:pPr>
              <w:spacing w:after="40"/>
            </w:pPr>
            <w:r>
              <w:rPr>
                <w:sz w:val="17"/>
              </w:rPr>
              <w:t>Whether the user workflows and compliance outcomes match the approved scope</w:t>
            </w:r>
          </w:p>
        </w:tc>
        <w:tc>
          <w:tcPr>
            <w:tcW w:w="2103" w:type="dxa"/>
          </w:tcPr>
          <w:p>
            <w:pPr>
              <w:spacing w:after="40"/>
            </w:pPr>
            <w:r>
              <w:rPr>
                <w:sz w:val="17"/>
              </w:rPr>
              <w:t xml:space="preserve">Week 2 meeting; sprint showcase</w:t>
            </w:r>
          </w:p>
        </w:tc>
      </w:tr>
      <w:tr w:rsidR="001249D1" w:rsidRPr="00C16C0B" w14:paraId="0F1B2E57" w14:textId="24D6C03A" w:rsidTr="001249D1">
        <w:tc>
          <w:tcPr>
            <w:tcW w:w="2054" w:type="dxa"/>
          </w:tcPr>
          <w:p>
            <w:pPr>
              <w:spacing w:after="40"/>
            </w:pPr>
            <w:r>
              <w:rPr>
                <w:sz w:val="17"/>
              </w:rPr>
              <w:t>Project team</w:t>
            </w:r>
          </w:p>
        </w:tc>
        <w:tc>
          <w:tcPr>
            <w:tcW w:w="5198" w:type="dxa"/>
          </w:tcPr>
          <w:p>
            <w:pPr>
              <w:spacing w:after="40"/>
            </w:pPr>
            <w:r>
              <w:rPr>
                <w:sz w:val="17"/>
              </w:rPr>
              <w:t>Daily progress, dependencies, changed priorities, and risks</w:t>
            </w:r>
          </w:p>
        </w:tc>
        <w:tc>
          <w:tcPr>
            <w:tcW w:w="2103" w:type="dxa"/>
          </w:tcPr>
          <w:p>
            <w:pPr>
              <w:spacing w:after="40"/>
            </w:pPr>
            <w:r>
              <w:rPr>
                <w:sz w:val="17"/>
              </w:rPr>
              <w:t>Daily check-in and weekly review</w:t>
            </w:r>
          </w:p>
        </w:tc>
      </w:tr>
    </w:tbl>
    <w:p w14:paraId="5A5098FD" w14:textId="279B4EBC" w:rsidR="005929A4" w:rsidRDefault="00D2528F" w:rsidP="005929A4">
      <w:pPr>
        <w:pStyle w:val="Heading1"/>
      </w:pPr>
      <w:r>
        <w:br w:type="page"/>
      </w:r>
      <w:bookmarkStart w:id="14" w:name="_Toc167811216"/>
      <w:r>
        <w:lastRenderedPageBreak/>
        <w:t xml:space="preserve">Sprint 2 Plan on a Page</w:t>
      </w:r>
      <w:bookmarkEnd w:id="14"/>
    </w:p>
    <w:p w14:paraId="5F7E58B4" w14:textId="77777777" w:rsidR="0074380B" w:rsidRDefault="005929A4" w:rsidP="005929A4">
      <w:pPr>
        <w:pStyle w:val="Heading2"/>
      </w:pPr>
      <w:bookmarkStart w:id="15" w:name="_Toc167811217"/>
      <w:r>
        <w:t xml:space="preserve">Sprint 2 Goal</w:t>
      </w:r>
      <w:bookmarkEnd w:id="15"/>
    </w:p>
    <w:p w14:paraId="5CC5385E" w14:textId="3B547D64" w:rsidR="005929A4" w:rsidRPr="002949BD" w:rsidRDefault="005929A4" w:rsidP="002949BD">
      <w:pPr>
        <w:rPr>
          <w:b/>
          <w:sz w:val="24"/>
        </w:rPr>
      </w:pPr>
      <w:r>
        <w:rPr>
          <w:b/>
          <w:sz w:val="24"/>
        </w:rPr>
        <w:t xml:space="preserve">What are we trying to accomplish?</w:t>
      </w:r>
    </w:p>
    <w:p w14:paraId="1510478A" w14:textId="2A72B6E4" w:rsidR="005929A4" w:rsidRDefault="005929A4" w:rsidP="005929A4">
      <w:r>
        <w:t xml:space="preserve">By the end of Sprint 2, we want to have accomplished these things: </w:t>
      </w:r>
    </w:p>
    <w:tbl>
      <w:tblPr>
        <w:tblStyle w:val="TableGrid"/>
        <w:tblW w:w="0" w:type="auto"/>
        <w:tblLook w:val="04A0" w:firstRow="1" w:lastRow="0" w:firstColumn="1" w:lastColumn="0" w:noHBand="0" w:noVBand="1"/>
      </w:tblPr>
      <w:tblGrid>
        <w:gridCol w:w="421"/>
        <w:gridCol w:w="8929"/>
      </w:tblGrid>
      <w:tr w:rsidR="00257350" w:rsidRPr="000023C2" w14:paraId="56ED24E5" w14:textId="77777777" w:rsidTr="005106E0">
        <w:tc>
          <w:tcPr>
            <w:tcW w:w="421" w:type="dxa"/>
            <w:tcBorders>
              <w:top w:val="nil"/>
              <w:left w:val="nil"/>
            </w:tcBorders>
            <w:shd w:val="clear" w:color="auto" w:fill="auto"/>
            <w:vAlign w:val="center"/>
          </w:tcPr>
          <w:p>
            <w:pPr>
              <w:spacing w:after="40"/>
            </w:pPr>
            <w:r>
              <w:rPr>
                <w:sz w:val="17"/>
              </w:rPr>
            </w:r>
          </w:p>
        </w:tc>
        <w:tc>
          <w:tcPr>
            <w:tcW w:w="8929" w:type="dxa"/>
            <w:shd w:val="clear" w:color="auto" w:fill="B8CCE4" w:themeFill="accent1" w:themeFillTint="66"/>
            <w:vAlign w:val="center"/>
          </w:tcPr>
          <w:p>
            <w:pPr>
              <w:spacing w:after="40"/>
            </w:pPr>
            <w:r>
              <w:rPr>
                <w:sz w:val="17"/>
              </w:rPr>
              <w:t>Goal</w:t>
            </w:r>
          </w:p>
        </w:tc>
      </w:tr>
      <w:tr w:rsidR="00483E6A" w:rsidRPr="000023C2" w14:paraId="762EA433" w14:textId="77777777" w:rsidTr="005106E0">
        <w:tc>
          <w:tcPr>
            <w:tcW w:w="421" w:type="dxa"/>
            <w:vAlign w:val="center"/>
          </w:tcPr>
          <w:p>
            <w:pPr>
              <w:spacing w:after="40"/>
            </w:pPr>
            <w:r>
              <w:rPr>
                <w:sz w:val="17"/>
              </w:rPr>
              <w:t>1</w:t>
            </w:r>
          </w:p>
        </w:tc>
        <w:tc>
          <w:tcPr>
            <w:tcW w:w="8929" w:type="dxa"/>
          </w:tcPr>
          <w:p>
            <w:pPr>
              <w:spacing w:after="40"/>
            </w:pPr>
            <w:r>
              <w:rPr>
                <w:sz w:val="17"/>
              </w:rPr>
              <w:t>Recreate the Azure environment from the reviewed Terraform configuration and confirm cost-aware teardown steps.</w:t>
            </w:r>
          </w:p>
        </w:tc>
      </w:tr>
      <w:tr w:rsidR="00483E6A" w:rsidRPr="000023C2" w14:paraId="5AB463D1" w14:textId="77777777" w:rsidTr="005106E0">
        <w:tc>
          <w:tcPr>
            <w:tcW w:w="421" w:type="dxa"/>
            <w:vAlign w:val="center"/>
          </w:tcPr>
          <w:p>
            <w:pPr>
              <w:spacing w:after="40"/>
            </w:pPr>
            <w:r>
              <w:rPr>
                <w:sz w:val="17"/>
              </w:rPr>
              <w:t>2</w:t>
            </w:r>
          </w:p>
        </w:tc>
        <w:tc>
          <w:tcPr>
            <w:tcW w:w="8929" w:type="dxa"/>
          </w:tcPr>
          <w:p>
            <w:pPr>
              <w:spacing w:after="40"/>
            </w:pPr>
            <w:r>
              <w:rPr>
                <w:sz w:val="17"/>
              </w:rPr>
              <w:t>Deploy the four applications and verify the public web and gateway entry points over HTTPS.</w:t>
            </w:r>
          </w:p>
        </w:tc>
      </w:tr>
      <w:tr w:rsidR="00483E6A" w:rsidRPr="000023C2" w14:paraId="10761983" w14:textId="77777777" w:rsidTr="005106E0">
        <w:tc>
          <w:tcPr>
            <w:tcW w:w="421" w:type="dxa"/>
            <w:vAlign w:val="center"/>
          </w:tcPr>
          <w:p>
            <w:pPr>
              <w:spacing w:after="40"/>
            </w:pPr>
            <w:r>
              <w:rPr>
                <w:sz w:val="17"/>
              </w:rPr>
              <w:t>3</w:t>
            </w:r>
          </w:p>
        </w:tc>
        <w:tc>
          <w:tcPr>
            <w:tcW w:w="8929" w:type="dxa"/>
          </w:tcPr>
          <w:p>
            <w:pPr>
              <w:spacing w:after="40"/>
            </w:pPr>
            <w:r>
              <w:rPr>
                <w:sz w:val="17"/>
              </w:rPr>
              <w:t>Run the two-dealership classroom scenarios for roles, isolation, DMS, CRM, and audit.</w:t>
            </w:r>
          </w:p>
        </w:tc>
      </w:tr>
      <w:tr w:rsidR="00483E6A" w:rsidRPr="000023C2" w14:paraId="27F073D9" w14:textId="77777777" w:rsidTr="005106E0">
        <w:tc>
          <w:tcPr>
            <w:tcW w:w="421" w:type="dxa"/>
            <w:vAlign w:val="center"/>
          </w:tcPr>
          <w:p>
            <w:pPr>
              <w:spacing w:after="40"/>
            </w:pPr>
            <w:r>
              <w:rPr>
                <w:sz w:val="17"/>
              </w:rPr>
              <w:t>4</w:t>
            </w:r>
          </w:p>
        </w:tc>
        <w:tc>
          <w:tcPr>
            <w:tcW w:w="8929" w:type="dxa"/>
          </w:tcPr>
          <w:p>
            <w:pPr>
              <w:spacing w:after="40"/>
            </w:pPr>
            <w:r>
              <w:rPr>
                <w:sz w:val="17"/>
              </w:rPr>
              <w:t>Demonstrate ad compliance and the read-only assistant with the agreed real-AI provider.</w:t>
            </w:r>
          </w:p>
        </w:tc>
      </w:tr>
      <w:tr w:rsidR="00483E6A" w:rsidRPr="000023C2" w14:paraId="1E935CFE" w14:textId="77777777" w:rsidTr="005106E0">
        <w:tc>
          <w:tcPr>
            <w:tcW w:w="421" w:type="dxa"/>
            <w:vAlign w:val="center"/>
          </w:tcPr>
          <w:p>
            <w:pPr>
              <w:spacing w:after="40"/>
            </w:pPr>
            <w:r>
              <w:rPr>
                <w:sz w:val="17"/>
              </w:rPr>
              <w:t>5</w:t>
            </w:r>
          </w:p>
        </w:tc>
        <w:tc>
          <w:tcPr>
            <w:tcW w:w="8929" w:type="dxa"/>
          </w:tcPr>
          <w:p>
            <w:pPr>
              <w:spacing w:after="40"/>
            </w:pPr>
            <w:r>
              <w:rPr>
                <w:sz w:val="17"/>
              </w:rPr>
              <w:t>Capture review evidence, resolve deployment blockers, and publish the Sprint 2 report.</w:t>
            </w:r>
          </w:p>
        </w:tc>
      </w:tr>
    </w:tbl>
    <w:p w14:paraId="54AB558F" w14:textId="77777777" w:rsidR="0074380B" w:rsidRDefault="005929A4" w:rsidP="0065665E">
      <w:pPr>
        <w:pStyle w:val="Heading2"/>
      </w:pPr>
      <w:bookmarkStart w:id="16" w:name="_Toc167811218"/>
      <w:r>
        <w:t xml:space="preserve">Sprint 2 Backlog</w:t>
      </w:r>
      <w:bookmarkEnd w:id="16"/>
    </w:p>
    <w:p w14:paraId="19C9D0ED" w14:textId="436D6B0A" w:rsidR="0065665E" w:rsidRPr="002949BD" w:rsidRDefault="0065665E" w:rsidP="002949BD">
      <w:pPr>
        <w:rPr>
          <w:b/>
          <w:sz w:val="24"/>
        </w:rPr>
      </w:pPr>
      <w:r>
        <w:rPr>
          <w:b/>
          <w:sz w:val="24"/>
        </w:rPr>
        <w:t xml:space="preserve">What product backlog stories will we complete?</w:t>
      </w:r>
    </w:p>
    <w:p w14:paraId="623D7AC4" w14:textId="64F2F500" w:rsidR="005929A4" w:rsidRDefault="005929A4" w:rsidP="0065665E">
      <w:r>
        <w:t>To achieve the Sprint Goal, these stories must be completed to achieve the sprint goal:</w:t>
      </w:r>
    </w:p>
    <w:p w14:paraId="46745BF7" w14:textId="77777777" w:rsidR="001249D1" w:rsidRPr="004A4767" w:rsidRDefault="001249D1" w:rsidP="001249D1">
      <w:pPr>
        <w:rPr>
          <w:i/>
          <w:color w:val="FF0000"/>
        </w:rPr>
      </w:pPr>
      <w:r>
        <w:rPr>
          <w:i/>
          <w:color w:val="FF0000"/>
        </w:rPr>
        <w:t>The User Story ID should be CONSISTENT with the numbering used in the Product Backlog.</w:t>
      </w:r>
    </w:p>
    <w:tbl>
      <w:tblPr>
        <w:tblStyle w:val="TableGrid"/>
        <w:tblW w:w="0" w:type="auto"/>
        <w:tblLook w:val="04A0" w:firstRow="1" w:lastRow="0" w:firstColumn="1" w:lastColumn="0" w:noHBand="0" w:noVBand="1"/>
      </w:tblPr>
      <w:tblGrid>
        <w:gridCol w:w="1165"/>
        <w:gridCol w:w="2610"/>
        <w:gridCol w:w="3237"/>
        <w:gridCol w:w="2338"/>
      </w:tblGrid>
      <w:tr w:rsidR="005929A4" w:rsidRPr="000023C2" w14:paraId="6EB58E96" w14:textId="77777777" w:rsidTr="00756B48">
        <w:tc>
          <w:tcPr>
            <w:tcW w:w="1165" w:type="dxa"/>
            <w:shd w:val="clear" w:color="auto" w:fill="B8CCE4" w:themeFill="accent1" w:themeFillTint="66"/>
            <w:vAlign w:val="center"/>
          </w:tcPr>
          <w:p>
            <w:pPr>
              <w:spacing w:after="40"/>
            </w:pPr>
            <w:r>
              <w:rPr>
                <w:sz w:val="17"/>
              </w:rPr>
              <w:t>User Story ID</w:t>
            </w:r>
          </w:p>
        </w:tc>
        <w:tc>
          <w:tcPr>
            <w:tcW w:w="2610" w:type="dxa"/>
            <w:shd w:val="clear" w:color="auto" w:fill="B8CCE4" w:themeFill="accent1" w:themeFillTint="66"/>
            <w:vAlign w:val="center"/>
          </w:tcPr>
          <w:p>
            <w:pPr>
              <w:spacing w:after="40"/>
            </w:pPr>
            <w:r>
              <w:rPr>
                <w:sz w:val="17"/>
              </w:rPr>
              <w:t>As a…</w:t>
            </w:r>
          </w:p>
        </w:tc>
        <w:tc>
          <w:tcPr>
            <w:tcW w:w="3237" w:type="dxa"/>
            <w:shd w:val="clear" w:color="auto" w:fill="B8CCE4" w:themeFill="accent1" w:themeFillTint="66"/>
            <w:vAlign w:val="center"/>
          </w:tcPr>
          <w:p>
            <w:pPr>
              <w:spacing w:after="40"/>
            </w:pPr>
            <w:r>
              <w:rPr>
                <w:sz w:val="17"/>
              </w:rPr>
              <w:t>I want to be able to…</w:t>
            </w:r>
          </w:p>
        </w:tc>
        <w:tc>
          <w:tcPr>
            <w:tcW w:w="2338" w:type="dxa"/>
            <w:shd w:val="clear" w:color="auto" w:fill="B8CCE4" w:themeFill="accent1" w:themeFillTint="66"/>
            <w:vAlign w:val="center"/>
          </w:tcPr>
          <w:p>
            <w:pPr>
              <w:spacing w:after="40"/>
            </w:pPr>
            <w:r>
              <w:rPr>
                <w:sz w:val="17"/>
              </w:rPr>
              <w:t>So that…</w:t>
            </w:r>
          </w:p>
        </w:tc>
      </w:tr>
      <w:tr w:rsidR="005929A4" w:rsidRPr="000023C2" w14:paraId="0887E5B6" w14:textId="77777777" w:rsidTr="00106FB3">
        <w:tc>
          <w:tcPr>
            <w:tcW w:w="1165" w:type="dxa"/>
          </w:tcPr>
          <w:p>
            <w:pPr>
              <w:spacing w:after="40"/>
            </w:pPr>
            <w:r>
              <w:rPr>
                <w:sz w:val="17"/>
              </w:rPr>
              <w:t>ARC-07/SEC-03/SEC-04; NFR-04 (Should)</w:t>
            </w:r>
          </w:p>
        </w:tc>
        <w:tc>
          <w:tcPr>
            <w:tcW w:w="2610" w:type="dxa"/>
          </w:tcPr>
          <w:p>
            <w:pPr>
              <w:spacing w:after="40"/>
            </w:pPr>
            <w:r>
              <w:rPr>
                <w:sz w:val="17"/>
              </w:rPr>
              <w:t>System operator</w:t>
            </w:r>
          </w:p>
        </w:tc>
        <w:tc>
          <w:tcPr>
            <w:tcW w:w="3237" w:type="dxa"/>
          </w:tcPr>
          <w:p>
            <w:pPr>
              <w:spacing w:after="40"/>
            </w:pPr>
            <w:r>
              <w:rPr>
                <w:sz w:val="17"/>
              </w:rPr>
              <w:t>provision and deploy the apps with Terraform, HTTPS, CI/CD, externalized secrets, and the agreed database backup retention</w:t>
            </w:r>
          </w:p>
        </w:tc>
        <w:tc>
          <w:tcPr>
            <w:tcW w:w="2338" w:type="dxa"/>
          </w:tcPr>
          <w:p>
            <w:pPr>
              <w:spacing w:after="40"/>
            </w:pPr>
            <w:r>
              <w:rPr>
                <w:sz w:val="17"/>
              </w:rPr>
              <w:t>the cloud demo can be repeated safely and recovery expectations are clear</w:t>
            </w:r>
          </w:p>
        </w:tc>
      </w:tr>
      <w:tr w:rsidR="005929A4" w:rsidRPr="000023C2" w14:paraId="1A40136C" w14:textId="77777777" w:rsidTr="00106FB3">
        <w:tc>
          <w:tcPr>
            <w:tcW w:w="1165" w:type="dxa"/>
          </w:tcPr>
          <w:p>
            <w:pPr>
              <w:spacing w:after="40"/>
            </w:pPr>
            <w:r>
              <w:rPr>
                <w:sz w:val="17"/>
              </w:rPr>
              <w:t>ARC-03/NFR-08</w:t>
            </w:r>
          </w:p>
        </w:tc>
        <w:tc>
          <w:tcPr>
            <w:tcW w:w="2610" w:type="dxa"/>
          </w:tcPr>
          <w:p>
            <w:pPr>
              <w:spacing w:after="40"/>
            </w:pPr>
            <w:r>
              <w:rPr>
                <w:sz w:val="17"/>
              </w:rPr>
              <w:t>Instructor</w:t>
            </w:r>
          </w:p>
        </w:tc>
        <w:tc>
          <w:tcPr>
            <w:tcW w:w="3237" w:type="dxa"/>
          </w:tcPr>
          <w:p>
            <w:pPr>
              <w:spacing w:after="40"/>
            </w:pPr>
            <w:r>
              <w:rPr>
                <w:sz w:val="17"/>
              </w:rPr>
              <w:t>open the published web app and gateway and identify the deployed versions</w:t>
            </w:r>
          </w:p>
        </w:tc>
        <w:tc>
          <w:tcPr>
            <w:tcW w:w="2338" w:type="dxa"/>
          </w:tcPr>
          <w:p>
            <w:pPr>
              <w:spacing w:after="40"/>
            </w:pPr>
            <w:r>
              <w:rPr>
                <w:sz w:val="17"/>
              </w:rPr>
              <w:t>the release is accessible and traceable</w:t>
            </w:r>
          </w:p>
        </w:tc>
      </w:tr>
      <w:tr w:rsidR="005929A4" w:rsidRPr="000023C2" w14:paraId="110F3785" w14:textId="77777777" w:rsidTr="00106FB3">
        <w:tc>
          <w:tcPr>
            <w:tcW w:w="1165" w:type="dxa"/>
          </w:tcPr>
          <w:p>
            <w:pPr>
              <w:spacing w:after="40"/>
            </w:pPr>
            <w:r>
              <w:rPr>
                <w:sz w:val="17"/>
              </w:rPr>
              <w:t>AUTH-06/07/08/09; DMS-03; CRM-09</w:t>
            </w:r>
          </w:p>
        </w:tc>
        <w:tc>
          <w:tcPr>
            <w:tcW w:w="2610" w:type="dxa"/>
          </w:tcPr>
          <w:p>
            <w:pPr>
              <w:spacing w:after="40"/>
            </w:pPr>
            <w:r>
              <w:rPr>
                <w:sz w:val="17"/>
              </w:rPr>
              <w:t>Dealer user or platform admin</w:t>
            </w:r>
          </w:p>
        </w:tc>
        <w:tc>
          <w:tcPr>
            <w:tcW w:w="3237" w:type="dxa"/>
          </w:tcPr>
          <w:p>
            <w:pPr>
              <w:spacing w:after="40"/>
            </w:pPr>
            <w:r>
              <w:rPr>
                <w:sz w:val="17"/>
              </w:rPr>
              <w:t>complete the two-dealership and role-separation scenarios</w:t>
            </w:r>
          </w:p>
        </w:tc>
        <w:tc>
          <w:tcPr>
            <w:tcW w:w="2338" w:type="dxa"/>
          </w:tcPr>
          <w:p>
            <w:pPr>
              <w:spacing w:after="40"/>
            </w:pPr>
            <w:r>
              <w:rPr>
                <w:sz w:val="17"/>
              </w:rPr>
              <w:t>cross-dealership and role boundaries are demonstrated</w:t>
            </w:r>
          </w:p>
        </w:tc>
      </w:tr>
      <w:tr w:rsidR="005929A4" w:rsidRPr="000023C2" w14:paraId="69310AE7" w14:textId="77777777" w:rsidTr="00106FB3">
        <w:tc>
          <w:tcPr>
            <w:tcW w:w="1165" w:type="dxa"/>
          </w:tcPr>
          <w:p>
            <w:pPr>
              <w:spacing w:after="40"/>
            </w:pPr>
            <w:r>
              <w:rPr>
                <w:sz w:val="17"/>
              </w:rPr>
              <w:t>AD-07/09/11/12/13; AI-01/02</w:t>
            </w:r>
          </w:p>
        </w:tc>
        <w:tc>
          <w:tcPr>
            <w:tcW w:w="2610" w:type="dxa"/>
          </w:tcPr>
          <w:p>
            <w:pPr>
              <w:spacing w:after="40"/>
            </w:pPr>
            <w:r>
              <w:rPr>
                <w:sz w:val="17"/>
              </w:rPr>
              <w:t>Dealer user</w:t>
            </w:r>
          </w:p>
        </w:tc>
        <w:tc>
          <w:tcPr>
            <w:tcW w:w="3237" w:type="dxa"/>
          </w:tcPr>
          <w:p>
            <w:pPr>
              <w:spacing w:after="40"/>
            </w:pPr>
            <w:r>
              <w:rPr>
                <w:sz w:val="17"/>
              </w:rPr>
              <w:t>see a real check, a blocked case, a stale case, and an AI failure safely</w:t>
            </w:r>
          </w:p>
        </w:tc>
        <w:tc>
          <w:tcPr>
            <w:tcW w:w="2338" w:type="dxa"/>
          </w:tcPr>
          <w:p>
            <w:pPr>
              <w:spacing w:after="40"/>
            </w:pPr>
            <w:r>
              <w:rPr>
                <w:sz w:val="17"/>
              </w:rPr>
              <w:t>only a current passed ad can be exported</w:t>
            </w:r>
          </w:p>
        </w:tc>
      </w:tr>
      <w:tr w:rsidR="005929A4" w:rsidRPr="000023C2" w14:paraId="5ECF7A3F" w14:textId="77777777" w:rsidTr="00106FB3">
        <w:tc>
          <w:tcPr>
            <w:tcW w:w="1165" w:type="dxa"/>
          </w:tcPr>
          <w:p>
            <w:pPr>
              <w:spacing w:after="40"/>
            </w:pPr>
            <w:r>
              <w:rPr>
                <w:sz w:val="17"/>
              </w:rPr>
              <w:t>AI-03/04</w:t>
            </w:r>
          </w:p>
        </w:tc>
        <w:tc>
          <w:tcPr>
            <w:tcW w:w="2610" w:type="dxa"/>
          </w:tcPr>
          <w:p>
            <w:pPr>
              <w:spacing w:after="40"/>
            </w:pPr>
            <w:r>
              <w:rPr>
                <w:sz w:val="17"/>
              </w:rPr>
              <w:t>Dealer user</w:t>
            </w:r>
          </w:p>
        </w:tc>
        <w:tc>
          <w:tcPr>
            <w:tcW w:w="3237" w:type="dxa"/>
          </w:tcPr>
          <w:p>
            <w:pPr>
              <w:spacing w:after="40"/>
            </w:pPr>
            <w:r>
              <w:rPr>
                <w:sz w:val="17"/>
              </w:rPr>
              <w:t>ask a question and receive only permitted dealership information</w:t>
            </w:r>
          </w:p>
        </w:tc>
        <w:tc>
          <w:tcPr>
            <w:tcW w:w="2338" w:type="dxa"/>
          </w:tcPr>
          <w:p>
            <w:pPr>
              <w:spacing w:after="40"/>
            </w:pPr>
            <w:r>
              <w:rPr>
                <w:sz w:val="17"/>
              </w:rPr>
              <w:t>the assistant remains useful and read-only</w:t>
            </w:r>
          </w:p>
        </w:tc>
      </w:tr>
      <w:tr w:rsidR="005929A4" w:rsidRPr="000023C2" w:rsidTr="00106FB3">
        <w:tc>
          <w:tcPr>
            <w:tcW w:w="1165" w:type="dxa"/>
          </w:tcPr>
          <w:p>
            <w:pPr>
              <w:spacing w:after="40"/>
            </w:pPr>
            <w:r>
              <w:rPr>
                <w:sz w:val="17"/>
              </w:rPr>
              <w:t xml:space="preserve">VIN-01–04; LEAD-01–09; WO-01–07; AUTH-16–22; IMG-01–05</w:t>
            </w:r>
          </w:p>
        </w:tc>
        <w:tc>
          <w:tcPr>
            <w:tcW w:w="2610" w:type="dxa"/>
          </w:tcPr>
          <w:p>
            <w:pPr>
              <w:spacing w:after="40"/>
            </w:pPr>
            <w:r>
              <w:rPr>
                <w:sz w:val="17"/>
              </w:rPr>
              <w:t xml:space="preserve">Dealer user or new staff member</w:t>
            </w:r>
          </w:p>
        </w:tc>
        <w:tc>
          <w:tcPr>
            <w:tcW w:w="3237" w:type="dxa"/>
          </w:tcPr>
          <w:p>
            <w:pPr>
              <w:spacing w:after="40"/>
            </w:pPr>
            <w:r>
              <w:rPr>
                <w:sz w:val="17"/>
              </w:rPr>
              <w:t xml:space="preserve">repeat the extension scenarios on the deployed release</w:t>
            </w:r>
          </w:p>
        </w:tc>
        <w:tc>
          <w:tcPr>
            <w:tcW w:w="2338" w:type="dxa"/>
          </w:tcPr>
          <w:p>
            <w:pPr>
              <w:spacing w:after="40"/>
            </w:pPr>
            <w:r>
              <w:rPr>
                <w:sz w:val="17"/>
              </w:rPr>
              <w:t xml:space="preserve">the extensions work in the cloud, not only locally</w:t>
            </w:r>
          </w:p>
        </w:tc>
      </w:tr>
      <w:tr w:rsidR="005929A4" w:rsidRPr="000023C2" w:rsidTr="00106FB3">
        <w:tc>
          <w:tcPr>
            <w:tcW w:w="1165" w:type="dxa"/>
          </w:tcPr>
          <w:p>
            <w:pPr>
              <w:spacing w:after="40"/>
            </w:pPr>
            <w:r>
              <w:rPr>
                <w:sz w:val="17"/>
              </w:rPr>
              <w:t xml:space="preserve">SEC-06; LEAD-06; WO-07 (all Should)</w:t>
            </w:r>
          </w:p>
        </w:tc>
        <w:tc>
          <w:tcPr>
            <w:tcW w:w="2610" w:type="dxa"/>
          </w:tcPr>
          <w:p>
            <w:pPr>
              <w:spacing w:after="40"/>
            </w:pPr>
            <w:r>
              <w:rPr>
                <w:sz w:val="17"/>
              </w:rPr>
              <w:t xml:space="preserve">Dealer user</w:t>
            </w:r>
          </w:p>
        </w:tc>
        <w:tc>
          <w:tcPr>
            <w:tcW w:w="3237" w:type="dxa"/>
          </w:tcPr>
          <w:p>
            <w:pPr>
              <w:spacing w:after="40"/>
            </w:pPr>
            <w:r>
              <w:rPr>
                <w:sz w:val="17"/>
              </w:rPr>
              <w:t xml:space="preserve">see that ad text cannot change the AI verdict, filter overdue leads, and see open work-order counts</w:t>
            </w:r>
          </w:p>
        </w:tc>
        <w:tc>
          <w:tcPr>
            <w:tcW w:w="2338" w:type="dxa"/>
          </w:tcPr>
          <w:p>
            <w:pPr>
              <w:spacing w:after="40"/>
            </w:pPr>
            <w:r>
              <w:rPr>
                <w:sz w:val="17"/>
              </w:rPr>
              <w:t xml:space="preserve">AI review stays safe and follow-up work stays visible</w:t>
            </w:r>
          </w:p>
        </w:tc>
      </w:tr>
    </w:tbl>
    <w:p w14:paraId="1E1B857A" w14:textId="77777777" w:rsidR="0074380B" w:rsidRDefault="005929A4" w:rsidP="005929A4">
      <w:pPr>
        <w:pStyle w:val="Heading2"/>
      </w:pPr>
      <w:bookmarkStart w:id="17" w:name="_Toc167811219"/>
      <w:r>
        <w:t xml:space="preserve">Sprint 2 Resource Plan</w:t>
      </w:r>
      <w:bookmarkEnd w:id="17"/>
    </w:p>
    <w:p w14:paraId="5891A172" w14:textId="7FFEC6F2" w:rsidR="005929A4" w:rsidRPr="002949BD" w:rsidRDefault="0065665E" w:rsidP="002949BD">
      <w:pPr>
        <w:rPr>
          <w:b/>
          <w:sz w:val="24"/>
        </w:rPr>
      </w:pPr>
      <w:r>
        <w:rPr>
          <w:b/>
          <w:sz w:val="24"/>
        </w:rPr>
        <w:t xml:space="preserve">Who will do what to accomplish our goal?</w:t>
      </w:r>
    </w:p>
    <w:tbl>
      <w:tblPr>
        <w:tblStyle w:val="TableGrid"/>
        <w:tblW w:w="9355" w:type="dxa"/>
        <w:tblLook w:val="04A0" w:firstRow="1" w:lastRow="0" w:firstColumn="1" w:lastColumn="0" w:noHBand="0" w:noVBand="1"/>
      </w:tblPr>
      <w:tblGrid>
        <w:gridCol w:w="2610"/>
        <w:gridCol w:w="6745"/>
      </w:tblGrid>
      <w:tr w:rsidR="001249D1" w:rsidRPr="00C16C0B" w14:paraId="0B1918CD" w14:textId="77777777" w:rsidTr="001249D1">
        <w:trPr>
          <w:trHeight w:val="454"/>
        </w:trPr>
        <w:tc>
          <w:tcPr>
            <w:tcW w:w="2610" w:type="dxa"/>
            <w:shd w:val="clear" w:color="auto" w:fill="B8CCE4" w:themeFill="accent1" w:themeFillTint="66"/>
            <w:vAlign w:val="center"/>
          </w:tcPr>
          <w:p>
            <w:pPr>
              <w:spacing w:after="40"/>
            </w:pPr>
            <w:r>
              <w:rPr>
                <w:sz w:val="17"/>
              </w:rPr>
              <w:t>Team Member</w:t>
            </w:r>
          </w:p>
        </w:tc>
        <w:tc>
          <w:tcPr>
            <w:tcW w:w="6745" w:type="dxa"/>
            <w:shd w:val="clear" w:color="auto" w:fill="B8CCE4" w:themeFill="accent1" w:themeFillTint="66"/>
            <w:vAlign w:val="center"/>
          </w:tcPr>
          <w:p>
            <w:pPr>
              <w:spacing w:after="40"/>
            </w:pPr>
            <w:r>
              <w:rPr>
                <w:sz w:val="17"/>
              </w:rPr>
              <w:t>What tasks the Team Member will commit to work on</w:t>
            </w:r>
          </w:p>
        </w:tc>
      </w:tr>
      <w:tr w:rsidR="001249D1" w:rsidRPr="00C16C0B" w14:paraId="7F61D2A9" w14:textId="77777777" w:rsidTr="001249D1">
        <w:tc>
          <w:tcPr>
            <w:tcW w:w="2610" w:type="dxa"/>
          </w:tcPr>
          <w:p>
            <w:pPr>
              <w:spacing w:after="40"/>
            </w:pPr>
            <w:r>
              <w:rPr>
                <w:sz w:val="17"/>
              </w:rPr>
              <w:t>Bedgel Fadhil Ndam Woukouo (Role A: web)</w:t>
            </w:r>
          </w:p>
        </w:tc>
        <w:tc>
          <w:tcPr>
            <w:tcW w:w="6745" w:type="dxa"/>
          </w:tcPr>
          <w:p>
            <w:pPr>
              <w:spacing w:after="40"/>
            </w:pPr>
            <w:r>
              <w:rPr>
                <w:sz w:val="17"/>
              </w:rPr>
              <w:t xml:space="preserve">Own production web deployment, page/version evidence, browser walkthroughs, and UI fixes from the two-dealership demo. Include the extension UI flows.</w:t>
            </w:r>
          </w:p>
        </w:tc>
      </w:tr>
      <w:tr w:rsidR="001249D1" w:rsidRPr="00C16C0B" w14:paraId="645FA112" w14:textId="77777777" w:rsidTr="001249D1">
        <w:tc>
          <w:tcPr>
            <w:tcW w:w="2610" w:type="dxa"/>
          </w:tcPr>
          <w:p>
            <w:pPr>
              <w:spacing w:after="40"/>
            </w:pPr>
            <w:r>
              <w:rPr>
                <w:sz w:val="17"/>
              </w:rPr>
              <w:t>Jackson Warga (Role B: AI and platform)</w:t>
            </w:r>
          </w:p>
        </w:tc>
        <w:tc>
          <w:tcPr>
            <w:tcW w:w="6745" w:type="dxa"/>
          </w:tcPr>
          <w:p>
            <w:pPr>
              <w:spacing w:after="40"/>
            </w:pPr>
            <w:r>
              <w:rPr>
                <w:sz w:val="17"/>
              </w:rPr>
              <w:t xml:space="preserve">Own AI service deployment settings, real-model demo cases, AI failure handling evidence, and provider/setup documentation. Include the SEC-06 prompt-injection cases.</w:t>
            </w:r>
          </w:p>
        </w:tc>
      </w:tr>
      <w:tr w:rsidR="001249D1" w:rsidRPr="00C16C0B" w14:paraId="45580878" w14:textId="77777777" w:rsidTr="001249D1">
        <w:tc>
          <w:tcPr>
            <w:tcW w:w="2610" w:type="dxa"/>
          </w:tcPr>
          <w:p>
            <w:pPr>
              <w:spacing w:after="40"/>
            </w:pPr>
            <w:r>
              <w:rPr>
                <w:sz w:val="17"/>
              </w:rPr>
              <w:t>Logan Jones (Role C: gateway and core)</w:t>
            </w:r>
          </w:p>
        </w:tc>
        <w:tc>
          <w:tcPr>
            <w:tcW w:w="6745" w:type="dxa"/>
          </w:tcPr>
          <w:p>
            <w:pPr>
              <w:spacing w:after="40"/>
            </w:pPr>
            <w:r>
              <w:rPr>
                <w:sz w:val="17"/>
              </w:rPr>
              <w:t xml:space="preserve">Own gateway/core configuration review, HTTPS and health checks, cross-dealership API evidence, and the teardown checklist. Include the extension API and tenant checks.</w:t>
            </w:r>
          </w:p>
        </w:tc>
      </w:tr>
      <w:tr w:rsidR="001249D1" w:rsidRPr="00C16C0B" w14:paraId="45580878" w14:textId="77777777" w:rsidTr="001249D1">
        <w:tc>
          <w:tcPr>
            <w:tcW w:w="2610" w:type="dxa"/>
          </w:tcPr>
          <w:p>
            <w:pPr>
              <w:spacing w:after="40"/>
            </w:pPr>
            <w:r>
              <w:rPr>
                <w:sz w:val="17"/>
              </w:rPr>
              <w:t>Yuandong Yang / Robin (full-stack lead)</w:t>
            </w:r>
          </w:p>
        </w:tc>
        <w:tc>
          <w:tcPr>
            <w:tcW w:w="6745" w:type="dxa"/>
          </w:tcPr>
          <w:p>
            <w:pPr>
              <w:spacing w:after="40"/>
            </w:pPr>
            <w:r>
              <w:rPr>
                <w:sz w:val="17"/>
              </w:rPr>
              <w:t>Own the Terraform apply and app release with a second-person approval, fix deployment defects across all services, and record release evidence.</w:t>
            </w:r>
          </w:p>
        </w:tc>
      </w:tr>
    </w:tbl>
    <w:p w14:paraId="73494E1A" w14:textId="77777777" w:rsidR="004E16C8" w:rsidRDefault="004E16C8" w:rsidP="004E16C8"/>
    <w:p w14:paraId="14203A43" w14:textId="1D717CDA" w:rsidR="001249D1" w:rsidRDefault="001249D1" w:rsidP="001249D1">
      <w:pPr>
        <w:pStyle w:val="Heading2"/>
      </w:pPr>
      <w:bookmarkStart w:id="101" w:name="_Toc167811226"/>
      <w:r>
        <w:t>Sprint 2 Stakeholder Communication Plan</w:t>
      </w:r>
      <w:bookmarkEnd w:id="101"/>
    </w:p>
    <w:p w14:paraId="3367C5DA" w14:textId="77777777" w:rsidR="001249D1" w:rsidRPr="002949BD" w:rsidRDefault="001249D1" w:rsidP="001249D1">
      <w:pPr>
        <w:rPr>
          <w:b/>
          <w:sz w:val="24"/>
        </w:rPr>
      </w:pPr>
      <w:r>
        <w:rPr>
          <w:b/>
          <w:sz w:val="24"/>
        </w:rPr>
        <w:t>How will we communicate with our stakeholders?</w:t>
      </w:r>
    </w:p>
    <w:tbl>
      <w:tblPr>
        <w:tblStyle w:val="TableGrid"/>
        <w:tblW w:w="9355" w:type="dxa"/>
        <w:tblLook w:val="04A0" w:firstRow="1" w:lastRow="0" w:firstColumn="1" w:lastColumn="0" w:noHBand="0" w:noVBand="1"/>
      </w:tblPr>
      <w:tblGrid>
        <w:gridCol w:w="2054"/>
        <w:gridCol w:w="5198"/>
        <w:gridCol w:w="2103"/>
      </w:tblGrid>
      <w:tr w:rsidR="001249D1" w:rsidRPr="00CE6A72" w14:paraId="650212EF" w14:textId="77777777" w:rsidTr="001249D1">
        <w:trPr>
          <w:trHeight w:val="454"/>
        </w:trPr>
        <w:tc>
          <w:tcPr>
            <w:tcW w:w="2054" w:type="dxa"/>
            <w:shd w:val="clear" w:color="auto" w:fill="B8CCE4" w:themeFill="accent1" w:themeFillTint="66"/>
            <w:vAlign w:val="center"/>
          </w:tcPr>
          <w:p>
            <w:pPr>
              <w:spacing w:after="40"/>
            </w:pPr>
            <w:r>
              <w:rPr>
                <w:sz w:val="17"/>
              </w:rPr>
              <w:t>Stakeholder</w:t>
            </w:r>
          </w:p>
        </w:tc>
        <w:tc>
          <w:tcPr>
            <w:tcW w:w="5198" w:type="dxa"/>
            <w:shd w:val="clear" w:color="auto" w:fill="B8CCE4" w:themeFill="accent1" w:themeFillTint="66"/>
            <w:vAlign w:val="center"/>
          </w:tcPr>
          <w:p>
            <w:pPr>
              <w:spacing w:after="40"/>
            </w:pPr>
            <w:r>
              <w:rPr>
                <w:sz w:val="17"/>
              </w:rPr>
              <w:t>What do they need to know</w:t>
            </w:r>
          </w:p>
        </w:tc>
        <w:tc>
          <w:tcPr>
            <w:tcW w:w="2103" w:type="dxa"/>
            <w:shd w:val="clear" w:color="auto" w:fill="B8CCE4" w:themeFill="accent1" w:themeFillTint="66"/>
            <w:vAlign w:val="center"/>
          </w:tcPr>
          <w:p>
            <w:pPr>
              <w:spacing w:after="40"/>
            </w:pPr>
            <w:r>
              <w:rPr>
                <w:sz w:val="17"/>
              </w:rPr>
              <w:t>Frequency</w:t>
            </w:r>
          </w:p>
        </w:tc>
      </w:tr>
      <w:tr w:rsidR="001249D1" w:rsidRPr="00C16C0B" w14:paraId="69EB6C7B" w14:textId="77777777" w:rsidTr="001249D1">
        <w:tc>
          <w:tcPr>
            <w:tcW w:w="2054" w:type="dxa"/>
          </w:tcPr>
          <w:p>
            <w:pPr>
              <w:spacing w:after="40"/>
            </w:pPr>
            <w:r>
              <w:rPr>
                <w:sz w:val="17"/>
              </w:rPr>
              <w:t>Instructor</w:t>
            </w:r>
          </w:p>
        </w:tc>
        <w:tc>
          <w:tcPr>
            <w:tcW w:w="5198" w:type="dxa"/>
          </w:tcPr>
          <w:p>
            <w:pPr>
              <w:spacing w:after="40"/>
            </w:pPr>
            <w:r>
              <w:rPr>
                <w:sz w:val="17"/>
              </w:rPr>
              <w:t>Cloud availability, required demo cases, evidence, and unresolved risks</w:t>
            </w:r>
          </w:p>
        </w:tc>
        <w:tc>
          <w:tcPr>
            <w:tcW w:w="2103" w:type="dxa"/>
          </w:tcPr>
          <w:p>
            <w:pPr>
              <w:spacing w:after="40"/>
            </w:pPr>
            <w:r>
              <w:rPr>
                <w:sz w:val="17"/>
              </w:rPr>
              <w:t>Weekly; sprint showcase</w:t>
            </w:r>
          </w:p>
        </w:tc>
      </w:tr>
      <w:tr w:rsidR="001249D1" w:rsidRPr="00C16C0B" w14:paraId="06326FD1" w14:textId="77777777" w:rsidTr="001249D1">
        <w:tc>
          <w:tcPr>
            <w:tcW w:w="2054" w:type="dxa"/>
          </w:tcPr>
          <w:p>
            <w:pPr>
              <w:spacing w:after="40"/>
            </w:pPr>
            <w:r>
              <w:rPr>
                <w:sz w:val="17"/>
              </w:rPr>
              <w:t>Client or dealership representative</w:t>
            </w:r>
          </w:p>
        </w:tc>
        <w:tc>
          <w:tcPr>
            <w:tcW w:w="5198" w:type="dxa"/>
          </w:tcPr>
          <w:p>
            <w:pPr>
              <w:spacing w:after="40"/>
            </w:pPr>
            <w:r>
              <w:rPr>
                <w:sz w:val="17"/>
              </w:rPr>
              <w:t>Whether the cloud increment supports the approved workflows</w:t>
            </w:r>
          </w:p>
        </w:tc>
        <w:tc>
          <w:tcPr>
            <w:tcW w:w="2103" w:type="dxa"/>
          </w:tcPr>
          <w:p>
            <w:pPr>
              <w:spacing w:after="40"/>
            </w:pPr>
            <w:r>
              <w:rPr>
                <w:sz w:val="17"/>
              </w:rPr>
              <w:t xml:space="preserve">Week 2 meeting; sprint showcase</w:t>
            </w:r>
          </w:p>
        </w:tc>
      </w:tr>
      <w:tr w:rsidR="001249D1" w:rsidRPr="00C16C0B" w14:paraId="03C061F9" w14:textId="77777777" w:rsidTr="001249D1">
        <w:tc>
          <w:tcPr>
            <w:tcW w:w="2054" w:type="dxa"/>
          </w:tcPr>
          <w:p>
            <w:pPr>
              <w:spacing w:after="40"/>
            </w:pPr>
            <w:r>
              <w:rPr>
                <w:sz w:val="17"/>
              </w:rPr>
              <w:t>Project team</w:t>
            </w:r>
          </w:p>
        </w:tc>
        <w:tc>
          <w:tcPr>
            <w:tcW w:w="5198" w:type="dxa"/>
          </w:tcPr>
          <w:p>
            <w:pPr>
              <w:spacing w:after="40"/>
            </w:pPr>
            <w:r>
              <w:rPr>
                <w:sz w:val="17"/>
              </w:rPr>
              <w:t>Deployment window, cost controls, release state, and blockers</w:t>
            </w:r>
          </w:p>
        </w:tc>
        <w:tc>
          <w:tcPr>
            <w:tcW w:w="2103" w:type="dxa"/>
          </w:tcPr>
          <w:p>
            <w:pPr>
              <w:spacing w:after="40"/>
            </w:pPr>
            <w:r>
              <w:rPr>
                <w:sz w:val="17"/>
              </w:rPr>
              <w:t>Before and after each deployment; daily check-in</w:t>
            </w:r>
          </w:p>
        </w:tc>
      </w:tr>
    </w:tbl>
    <w:p w14:paraId="487674F3" w14:textId="222D8F4C" w:rsidR="004E16C8" w:rsidRDefault="001249D1">
      <w:pPr>
        <w:spacing w:line="240" w:lineRule="auto"/>
        <w:rPr>
          <w:b/>
          <w:bCs/>
          <w:sz w:val="32"/>
        </w:rPr>
      </w:pPr>
      <w:r>
        <w:br w:type="page"/>
      </w:r>
    </w:p>
    <w:p w14:paraId="14D3E73C" w14:textId="0C285446" w:rsidR="005929A4" w:rsidRDefault="005929A4" w:rsidP="005929A4">
      <w:pPr>
        <w:pStyle w:val="Heading1"/>
      </w:pPr>
      <w:bookmarkStart w:id="18" w:name="_Toc167811220"/>
      <w:r>
        <w:lastRenderedPageBreak/>
        <w:t xml:space="preserve">Sprint 3 Plan on a Page</w:t>
      </w:r>
      <w:bookmarkEnd w:id="18"/>
    </w:p>
    <w:p w14:paraId="34C7087C" w14:textId="77777777" w:rsidR="0074380B" w:rsidRDefault="005929A4" w:rsidP="005929A4">
      <w:pPr>
        <w:pStyle w:val="Heading2"/>
      </w:pPr>
      <w:bookmarkStart w:id="19" w:name="_Toc167811221"/>
      <w:r>
        <w:t xml:space="preserve">Sprint 3 Goal</w:t>
      </w:r>
      <w:bookmarkEnd w:id="19"/>
    </w:p>
    <w:p w14:paraId="7457AECF" w14:textId="4C87FDD4" w:rsidR="005929A4" w:rsidRPr="002949BD" w:rsidRDefault="005929A4" w:rsidP="002949BD">
      <w:pPr>
        <w:rPr>
          <w:b/>
          <w:sz w:val="24"/>
        </w:rPr>
      </w:pPr>
      <w:r>
        <w:rPr>
          <w:b/>
          <w:sz w:val="24"/>
        </w:rPr>
        <w:t xml:space="preserve">What are we trying to accomplish?</w:t>
      </w:r>
    </w:p>
    <w:p w14:paraId="62DA2871" w14:textId="0A9019F1" w:rsidR="005929A4" w:rsidRDefault="005929A4" w:rsidP="005929A4">
      <w:r>
        <w:t xml:space="preserve">By the end of Sprint 3 we want to have accomplished these things: </w:t>
      </w:r>
    </w:p>
    <w:tbl>
      <w:tblPr>
        <w:tblStyle w:val="TableGrid"/>
        <w:tblW w:w="0" w:type="auto"/>
        <w:tblLook w:val="04A0" w:firstRow="1" w:lastRow="0" w:firstColumn="1" w:lastColumn="0" w:noHBand="0" w:noVBand="1"/>
      </w:tblPr>
      <w:tblGrid>
        <w:gridCol w:w="421"/>
        <w:gridCol w:w="8929"/>
      </w:tblGrid>
      <w:tr w:rsidR="00257350" w:rsidRPr="000023C2" w14:paraId="6A316E50" w14:textId="77777777" w:rsidTr="005106E0">
        <w:tc>
          <w:tcPr>
            <w:tcW w:w="421" w:type="dxa"/>
            <w:tcBorders>
              <w:top w:val="nil"/>
              <w:left w:val="nil"/>
            </w:tcBorders>
            <w:shd w:val="clear" w:color="auto" w:fill="auto"/>
            <w:vAlign w:val="center"/>
          </w:tcPr>
          <w:p>
            <w:pPr>
              <w:spacing w:after="40"/>
            </w:pPr>
            <w:r>
              <w:rPr>
                <w:sz w:val="17"/>
              </w:rPr>
            </w:r>
          </w:p>
        </w:tc>
        <w:tc>
          <w:tcPr>
            <w:tcW w:w="8929" w:type="dxa"/>
            <w:shd w:val="clear" w:color="auto" w:fill="B8CCE4" w:themeFill="accent1" w:themeFillTint="66"/>
            <w:vAlign w:val="center"/>
          </w:tcPr>
          <w:p>
            <w:pPr>
              <w:spacing w:after="40"/>
            </w:pPr>
            <w:r>
              <w:rPr>
                <w:sz w:val="17"/>
              </w:rPr>
              <w:t>Goal</w:t>
            </w:r>
          </w:p>
        </w:tc>
      </w:tr>
      <w:tr w:rsidR="00483E6A" w:rsidRPr="000023C2" w14:paraId="09413F02" w14:textId="77777777" w:rsidTr="005106E0">
        <w:tc>
          <w:tcPr>
            <w:tcW w:w="421" w:type="dxa"/>
            <w:vAlign w:val="center"/>
          </w:tcPr>
          <w:p>
            <w:pPr>
              <w:spacing w:after="40"/>
            </w:pPr>
            <w:r>
              <w:rPr>
                <w:sz w:val="17"/>
              </w:rPr>
              <w:t>1</w:t>
            </w:r>
          </w:p>
        </w:tc>
        <w:tc>
          <w:tcPr>
            <w:tcW w:w="8929" w:type="dxa"/>
          </w:tcPr>
          <w:p>
            <w:pPr>
              <w:spacing w:after="40"/>
            </w:pPr>
            <w:r>
              <w:rPr>
                <w:sz w:val="17"/>
              </w:rPr>
              <w:t>Complete the classroom acceptance walkthrough for the approved scope without expanding product features.</w:t>
            </w:r>
          </w:p>
        </w:tc>
      </w:tr>
      <w:tr w:rsidR="00483E6A" w:rsidRPr="000023C2" w14:paraId="77410467" w14:textId="77777777" w:rsidTr="005106E0">
        <w:tc>
          <w:tcPr>
            <w:tcW w:w="421" w:type="dxa"/>
            <w:vAlign w:val="center"/>
          </w:tcPr>
          <w:p>
            <w:pPr>
              <w:spacing w:after="40"/>
            </w:pPr>
            <w:r>
              <w:rPr>
                <w:sz w:val="17"/>
              </w:rPr>
              <w:t>2</w:t>
            </w:r>
          </w:p>
        </w:tc>
        <w:tc>
          <w:tcPr>
            <w:tcW w:w="8929" w:type="dxa"/>
          </w:tcPr>
          <w:p>
            <w:pPr>
              <w:spacing w:after="40"/>
            </w:pPr>
            <w:r>
              <w:rPr>
                <w:sz w:val="17"/>
              </w:rPr>
              <w:t>Resolve critical issues from Sprint 2 and repeat affected manual scenarios.</w:t>
            </w:r>
          </w:p>
        </w:tc>
      </w:tr>
      <w:tr w:rsidR="00483E6A" w:rsidRPr="000023C2" w14:paraId="61D8D90D" w14:textId="77777777" w:rsidTr="005106E0">
        <w:tc>
          <w:tcPr>
            <w:tcW w:w="421" w:type="dxa"/>
            <w:vAlign w:val="center"/>
          </w:tcPr>
          <w:p>
            <w:pPr>
              <w:spacing w:after="40"/>
            </w:pPr>
            <w:r>
              <w:rPr>
                <w:sz w:val="17"/>
              </w:rPr>
              <w:t>3</w:t>
            </w:r>
          </w:p>
        </w:tc>
        <w:tc>
          <w:tcPr>
            <w:tcW w:w="8929" w:type="dxa"/>
          </w:tcPr>
          <w:p>
            <w:pPr>
              <w:spacing w:after="40"/>
            </w:pPr>
            <w:r>
              <w:rPr>
                <w:sz w:val="17"/>
              </w:rPr>
              <w:t>Finalize project documentation, research and AI logs, and all three sprint reports.</w:t>
            </w:r>
          </w:p>
        </w:tc>
      </w:tr>
      <w:tr w:rsidR="00483E6A" w:rsidRPr="000023C2" w14:paraId="04FB3941" w14:textId="77777777" w:rsidTr="005106E0">
        <w:tc>
          <w:tcPr>
            <w:tcW w:w="421" w:type="dxa"/>
            <w:vAlign w:val="center"/>
          </w:tcPr>
          <w:p>
            <w:pPr>
              <w:spacing w:after="40"/>
            </w:pPr>
            <w:r>
              <w:rPr>
                <w:sz w:val="17"/>
              </w:rPr>
              <w:t>4</w:t>
            </w:r>
          </w:p>
        </w:tc>
        <w:tc>
          <w:tcPr>
            <w:tcW w:w="8929" w:type="dxa"/>
          </w:tcPr>
          <w:p>
            <w:pPr>
              <w:spacing w:after="40"/>
            </w:pPr>
            <w:r>
              <w:rPr>
                <w:sz w:val="17"/>
              </w:rPr>
              <w:t>Rehearse the end-to-end showcase and confirm the environment can be safely stopped afterward.</w:t>
            </w:r>
          </w:p>
        </w:tc>
      </w:tr>
      <w:tr w:rsidR="00483E6A" w:rsidRPr="000023C2" w14:paraId="00B24859" w14:textId="77777777" w:rsidTr="005106E0">
        <w:tc>
          <w:tcPr>
            <w:tcW w:w="421" w:type="dxa"/>
            <w:vAlign w:val="center"/>
          </w:tcPr>
          <w:p>
            <w:pPr>
              <w:spacing w:after="40"/>
            </w:pPr>
            <w:r>
              <w:rPr>
                <w:sz w:val="17"/>
              </w:rPr>
              <w:t>5</w:t>
            </w:r>
          </w:p>
        </w:tc>
        <w:tc>
          <w:tcPr>
            <w:tcW w:w="8929" w:type="dxa"/>
          </w:tcPr>
          <w:p>
            <w:pPr>
              <w:spacing w:after="40"/>
            </w:pPr>
            <w:r>
              <w:rPr>
                <w:sz w:val="17"/>
              </w:rPr>
              <w:t>Present the final solution and record stakeholder feedback and known limitations.</w:t>
            </w:r>
          </w:p>
        </w:tc>
      </w:tr>
    </w:tbl>
    <w:p w14:paraId="2774D537" w14:textId="77777777" w:rsidR="0074380B" w:rsidRDefault="005929A4" w:rsidP="005929A4">
      <w:pPr>
        <w:pStyle w:val="Heading2"/>
      </w:pPr>
      <w:bookmarkStart w:id="20" w:name="_Toc167811222"/>
      <w:r>
        <w:t xml:space="preserve">Sprint 3 Backlog</w:t>
      </w:r>
      <w:bookmarkEnd w:id="20"/>
    </w:p>
    <w:p w14:paraId="0134240B" w14:textId="3CE52F0D" w:rsidR="005929A4" w:rsidRPr="002949BD" w:rsidRDefault="0065665E" w:rsidP="002949BD">
      <w:pPr>
        <w:rPr>
          <w:b/>
          <w:sz w:val="24"/>
        </w:rPr>
      </w:pPr>
      <w:r>
        <w:rPr>
          <w:b/>
          <w:sz w:val="24"/>
        </w:rPr>
        <w:t xml:space="preserve">What product backlog stories will we complete?</w:t>
      </w:r>
    </w:p>
    <w:p w14:paraId="4857709E" w14:textId="48DF08BC" w:rsidR="005929A4" w:rsidRDefault="005929A4" w:rsidP="005929A4">
      <w:r>
        <w:t>To achieve the Sprint Goal, these stories must be completed to achieve the sprint goal:</w:t>
      </w:r>
    </w:p>
    <w:p w14:paraId="6ADC441D" w14:textId="77777777" w:rsidR="001249D1" w:rsidRPr="004A4767" w:rsidRDefault="001249D1" w:rsidP="001249D1">
      <w:pPr>
        <w:rPr>
          <w:i/>
          <w:color w:val="FF0000"/>
        </w:rPr>
      </w:pPr>
      <w:r>
        <w:rPr>
          <w:i/>
          <w:color w:val="FF0000"/>
        </w:rPr>
        <w:t>The User Story ID should be CONSISTENT with the numbering used in the Product Backlog.</w:t>
      </w:r>
    </w:p>
    <w:tbl>
      <w:tblPr>
        <w:tblStyle w:val="TableGrid"/>
        <w:tblW w:w="0" w:type="auto"/>
        <w:tblLook w:val="04A0" w:firstRow="1" w:lastRow="0" w:firstColumn="1" w:lastColumn="0" w:noHBand="0" w:noVBand="1"/>
      </w:tblPr>
      <w:tblGrid>
        <w:gridCol w:w="1165"/>
        <w:gridCol w:w="2610"/>
        <w:gridCol w:w="3237"/>
        <w:gridCol w:w="2338"/>
      </w:tblGrid>
      <w:tr w:rsidR="005929A4" w:rsidRPr="000023C2" w14:paraId="05521320" w14:textId="77777777" w:rsidTr="00F36550">
        <w:tc>
          <w:tcPr>
            <w:tcW w:w="1165" w:type="dxa"/>
            <w:shd w:val="clear" w:color="auto" w:fill="B8CCE4" w:themeFill="accent1" w:themeFillTint="66"/>
            <w:vAlign w:val="center"/>
          </w:tcPr>
          <w:p>
            <w:pPr>
              <w:spacing w:after="40"/>
            </w:pPr>
            <w:r>
              <w:rPr>
                <w:sz w:val="17"/>
              </w:rPr>
              <w:t>User Story ID</w:t>
            </w:r>
          </w:p>
        </w:tc>
        <w:tc>
          <w:tcPr>
            <w:tcW w:w="2610" w:type="dxa"/>
            <w:shd w:val="clear" w:color="auto" w:fill="B8CCE4" w:themeFill="accent1" w:themeFillTint="66"/>
            <w:vAlign w:val="center"/>
          </w:tcPr>
          <w:p>
            <w:pPr>
              <w:spacing w:after="40"/>
            </w:pPr>
            <w:r>
              <w:rPr>
                <w:sz w:val="17"/>
              </w:rPr>
              <w:t>As a…</w:t>
            </w:r>
          </w:p>
        </w:tc>
        <w:tc>
          <w:tcPr>
            <w:tcW w:w="3237" w:type="dxa"/>
            <w:shd w:val="clear" w:color="auto" w:fill="B8CCE4" w:themeFill="accent1" w:themeFillTint="66"/>
            <w:vAlign w:val="center"/>
          </w:tcPr>
          <w:p>
            <w:pPr>
              <w:spacing w:after="40"/>
            </w:pPr>
            <w:r>
              <w:rPr>
                <w:sz w:val="17"/>
              </w:rPr>
              <w:t>I want to be able to…</w:t>
            </w:r>
          </w:p>
        </w:tc>
        <w:tc>
          <w:tcPr>
            <w:tcW w:w="2338" w:type="dxa"/>
            <w:shd w:val="clear" w:color="auto" w:fill="B8CCE4" w:themeFill="accent1" w:themeFillTint="66"/>
            <w:vAlign w:val="center"/>
          </w:tcPr>
          <w:p>
            <w:pPr>
              <w:spacing w:after="40"/>
            </w:pPr>
            <w:r>
              <w:rPr>
                <w:sz w:val="17"/>
              </w:rPr>
              <w:t>So that…</w:t>
            </w:r>
          </w:p>
        </w:tc>
      </w:tr>
      <w:tr w:rsidR="005929A4" w:rsidRPr="000023C2" w14:paraId="7ADA4460" w14:textId="77777777" w:rsidTr="00106FB3">
        <w:tc>
          <w:tcPr>
            <w:tcW w:w="1165" w:type="dxa"/>
          </w:tcPr>
          <w:p>
            <w:pPr>
              <w:spacing w:after="40"/>
            </w:pPr>
            <w:r>
              <w:rPr>
                <w:sz w:val="17"/>
              </w:rPr>
              <w:t>ARC-07/SEC-03/SEC-04; NFR-04 (Should)</w:t>
            </w:r>
          </w:p>
        </w:tc>
        <w:tc>
          <w:tcPr>
            <w:tcW w:w="2610" w:type="dxa"/>
          </w:tcPr>
          <w:p>
            <w:pPr>
              <w:spacing w:after="40"/>
            </w:pPr>
            <w:r>
              <w:rPr>
                <w:sz w:val="17"/>
              </w:rPr>
              <w:t>Project team</w:t>
            </w:r>
          </w:p>
        </w:tc>
        <w:tc>
          <w:tcPr>
            <w:tcW w:w="3237" w:type="dxa"/>
          </w:tcPr>
          <w:p>
            <w:pPr>
              <w:spacing w:after="40"/>
            </w:pPr>
            <w:r>
              <w:rPr>
                <w:sz w:val="17"/>
              </w:rPr>
              <w:t>deploy or stop the approved cloud environment using the documented runbook and confirm backup-retention settings</w:t>
            </w:r>
          </w:p>
        </w:tc>
        <w:tc>
          <w:tcPr>
            <w:tcW w:w="2338" w:type="dxa"/>
          </w:tcPr>
          <w:p>
            <w:pPr>
              <w:spacing w:after="40"/>
            </w:pPr>
            <w:r>
              <w:rPr>
                <w:sz w:val="17"/>
              </w:rPr>
              <w:t>the final demonstration is available, database recovery expectations are clear, and avoidable resources do not remain running</w:t>
            </w:r>
          </w:p>
        </w:tc>
      </w:tr>
      <w:tr w:rsidR="005929A4" w:rsidRPr="000023C2" w14:paraId="787051DD" w14:textId="77777777" w:rsidTr="00106FB3">
        <w:tc>
          <w:tcPr>
            <w:tcW w:w="1165" w:type="dxa"/>
          </w:tcPr>
          <w:p>
            <w:pPr>
              <w:spacing w:after="40"/>
            </w:pPr>
            <w:r>
              <w:rPr>
                <w:sz w:val="17"/>
              </w:rPr>
              <w:t>AUTH-01/07/08; DMS-10/11; CRM-05/08</w:t>
            </w:r>
          </w:p>
        </w:tc>
        <w:tc>
          <w:tcPr>
            <w:tcW w:w="2610" w:type="dxa"/>
          </w:tcPr>
          <w:p>
            <w:pPr>
              <w:spacing w:after="40"/>
            </w:pPr>
            <w:r>
              <w:rPr>
                <w:sz w:val="17"/>
              </w:rPr>
              <w:t>Instructor</w:t>
            </w:r>
          </w:p>
        </w:tc>
        <w:tc>
          <w:tcPr>
            <w:tcW w:w="3237" w:type="dxa"/>
          </w:tcPr>
          <w:p>
            <w:pPr>
              <w:spacing w:after="40"/>
            </w:pPr>
            <w:r>
              <w:rPr>
                <w:sz w:val="17"/>
              </w:rPr>
              <w:t>see role, isolation, paired-sale, sold-lock, and vehicle-link scenarios</w:t>
            </w:r>
          </w:p>
        </w:tc>
        <w:tc>
          <w:tcPr>
            <w:tcW w:w="2338" w:type="dxa"/>
          </w:tcPr>
          <w:p>
            <w:pPr>
              <w:spacing w:after="40"/>
            </w:pPr>
            <w:r>
              <w:rPr>
                <w:sz w:val="17"/>
              </w:rPr>
              <w:t>the required business controls are demonstrated</w:t>
            </w:r>
          </w:p>
        </w:tc>
      </w:tr>
      <w:tr w:rsidR="005929A4" w:rsidRPr="000023C2" w14:paraId="097C27F0" w14:textId="77777777" w:rsidTr="00106FB3">
        <w:tc>
          <w:tcPr>
            <w:tcW w:w="1165" w:type="dxa"/>
          </w:tcPr>
          <w:p>
            <w:pPr>
              <w:spacing w:after="40"/>
            </w:pPr>
            <w:r>
              <w:rPr>
                <w:sz w:val="17"/>
              </w:rPr>
              <w:t>AD-07/09/11/12/13; AI-01/02/03/04</w:t>
            </w:r>
          </w:p>
        </w:tc>
        <w:tc>
          <w:tcPr>
            <w:tcW w:w="2610" w:type="dxa"/>
          </w:tcPr>
          <w:p>
            <w:pPr>
              <w:spacing w:after="40"/>
            </w:pPr>
            <w:r>
              <w:rPr>
                <w:sz w:val="17"/>
              </w:rPr>
              <w:t>Instructor</w:t>
            </w:r>
          </w:p>
        </w:tc>
        <w:tc>
          <w:tcPr>
            <w:tcW w:w="3237" w:type="dxa"/>
          </w:tcPr>
          <w:p>
            <w:pPr>
              <w:spacing w:after="40"/>
            </w:pPr>
            <w:r>
              <w:rPr>
                <w:sz w:val="17"/>
              </w:rPr>
              <w:t>see compliance and assistant scenarios with safe AI failure behavior</w:t>
            </w:r>
          </w:p>
        </w:tc>
        <w:tc>
          <w:tcPr>
            <w:tcW w:w="2338" w:type="dxa"/>
          </w:tcPr>
          <w:p>
            <w:pPr>
              <w:spacing w:after="40"/>
            </w:pPr>
            <w:r>
              <w:rPr>
                <w:sz w:val="17"/>
              </w:rPr>
              <w:t>the AI features meet the approved acceptance conditions</w:t>
            </w:r>
          </w:p>
        </w:tc>
      </w:tr>
      <w:tr w:rsidR="005929A4" w:rsidRPr="000023C2" w14:paraId="746E1CA8" w14:textId="77777777" w:rsidTr="00106FB3">
        <w:tc>
          <w:tcPr>
            <w:tcW w:w="1165" w:type="dxa"/>
          </w:tcPr>
          <w:p>
            <w:pPr>
              <w:spacing w:after="40"/>
            </w:pPr>
            <w:r>
              <w:rPr>
                <w:sz w:val="17"/>
              </w:rPr>
              <w:t>AUD-01/02/03/05/06</w:t>
            </w:r>
          </w:p>
        </w:tc>
        <w:tc>
          <w:tcPr>
            <w:tcW w:w="2610" w:type="dxa"/>
          </w:tcPr>
          <w:p>
            <w:pPr>
              <w:spacing w:after="40"/>
            </w:pPr>
            <w:r>
              <w:rPr>
                <w:sz w:val="17"/>
              </w:rPr>
              <w:t>Dealer user</w:t>
            </w:r>
          </w:p>
        </w:tc>
        <w:tc>
          <w:tcPr>
            <w:tcW w:w="3237" w:type="dxa"/>
          </w:tcPr>
          <w:p>
            <w:pPr>
              <w:spacing w:after="40"/>
            </w:pPr>
            <w:r>
              <w:rPr>
                <w:sz w:val="17"/>
              </w:rPr>
              <w:t>review the actor, action, time, and history for business changes</w:t>
            </w:r>
          </w:p>
        </w:tc>
        <w:tc>
          <w:tcPr>
            <w:tcW w:w="2338" w:type="dxa"/>
          </w:tcPr>
          <w:p>
            <w:pPr>
              <w:spacing w:after="40"/>
            </w:pPr>
            <w:r>
              <w:rPr>
                <w:sz w:val="17"/>
              </w:rPr>
              <w:t>the audit trail is visible and useful</w:t>
            </w:r>
          </w:p>
        </w:tc>
      </w:tr>
      <w:tr w:rsidR="005929A4" w:rsidRPr="000023C2" w14:paraId="57FB18F7" w14:textId="77777777" w:rsidTr="00106FB3">
        <w:tc>
          <w:tcPr>
            <w:tcW w:w="1165" w:type="dxa"/>
          </w:tcPr>
          <w:p>
            <w:pPr>
              <w:spacing w:after="40"/>
            </w:pPr>
            <w:r>
              <w:rPr>
                <w:sz w:val="17"/>
              </w:rPr>
              <w:t>NFR-08; project deliverables</w:t>
            </w:r>
          </w:p>
        </w:tc>
        <w:tc>
          <w:tcPr>
            <w:tcW w:w="2610" w:type="dxa"/>
          </w:tcPr>
          <w:p>
            <w:pPr>
              <w:spacing w:after="40"/>
            </w:pPr>
            <w:r>
              <w:rPr>
                <w:sz w:val="17"/>
              </w:rPr>
              <w:t>Project team</w:t>
            </w:r>
          </w:p>
        </w:tc>
        <w:tc>
          <w:tcPr>
            <w:tcW w:w="3237" w:type="dxa"/>
          </w:tcPr>
          <w:p>
            <w:pPr>
              <w:spacing w:after="40"/>
            </w:pPr>
            <w:r>
              <w:rPr>
                <w:sz w:val="17"/>
              </w:rPr>
              <w:t>present version evidence, reports, and final documentation</w:t>
            </w:r>
          </w:p>
        </w:tc>
        <w:tc>
          <w:tcPr>
            <w:tcW w:w="2338" w:type="dxa"/>
          </w:tcPr>
          <w:p>
            <w:pPr>
              <w:spacing w:after="40"/>
            </w:pPr>
            <w:r>
              <w:rPr>
                <w:sz w:val="17"/>
              </w:rPr>
              <w:t>the course handoff is complete and traceable</w:t>
            </w:r>
          </w:p>
        </w:tc>
      </w:tr>
      <w:tr w:rsidR="005929A4" w:rsidRPr="000023C2" w:rsidTr="00106FB3">
        <w:tc>
          <w:tcPr>
            <w:tcW w:w="1165" w:type="dxa"/>
          </w:tcPr>
          <w:p>
            <w:pPr>
              <w:spacing w:after="40"/>
            </w:pPr>
            <w:r>
              <w:rPr>
                <w:sz w:val="17"/>
              </w:rPr>
              <w:t xml:space="preserve">VIN-01–04; LEAD-01–09; WO-01–07; AUTH-16–22; IMG-01–05</w:t>
            </w:r>
          </w:p>
        </w:tc>
        <w:tc>
          <w:tcPr>
            <w:tcW w:w="2610" w:type="dxa"/>
          </w:tcPr>
          <w:p>
            <w:pPr>
              <w:spacing w:after="40"/>
            </w:pPr>
            <w:r>
              <w:rPr>
                <w:sz w:val="17"/>
              </w:rPr>
              <w:t xml:space="preserve">Instructor</w:t>
            </w:r>
          </w:p>
        </w:tc>
        <w:tc>
          <w:tcPr>
            <w:tcW w:w="3237" w:type="dxa"/>
          </w:tcPr>
          <w:p>
            <w:pPr>
              <w:spacing w:after="40"/>
            </w:pPr>
            <w:r>
              <w:rPr>
                <w:sz w:val="17"/>
              </w:rPr>
              <w:t xml:space="preserve">see the accepted extension workflows and their known limitations</w:t>
            </w:r>
          </w:p>
        </w:tc>
        <w:tc>
          <w:tcPr>
            <w:tcW w:w="2338" w:type="dxa"/>
          </w:tcPr>
          <w:p>
            <w:pPr>
              <w:spacing w:after="40"/>
            </w:pPr>
            <w:r>
              <w:rPr>
                <w:sz w:val="17"/>
              </w:rPr>
              <w:t xml:space="preserve">the final demonstration covers the full delivered scope</w:t>
            </w:r>
          </w:p>
        </w:tc>
      </w:tr>
      <w:tr w:rsidR="005929A4" w:rsidRPr="000023C2" w:rsidTr="00106FB3">
        <w:tc>
          <w:tcPr>
            <w:tcW w:w="1165" w:type="dxa"/>
          </w:tcPr>
          <w:p>
            <w:pPr>
              <w:spacing w:after="40"/>
            </w:pPr>
            <w:r>
              <w:rPr>
                <w:sz w:val="17"/>
              </w:rPr>
              <w:t xml:space="preserve">CRM-10; DMS-13 (both Should)</w:t>
            </w:r>
          </w:p>
        </w:tc>
        <w:tc>
          <w:tcPr>
            <w:tcW w:w="2610" w:type="dxa"/>
          </w:tcPr>
          <w:p>
            <w:pPr>
              <w:spacing w:after="40"/>
            </w:pPr>
            <w:r>
              <w:rPr>
                <w:sz w:val="17"/>
              </w:rPr>
              <w:t xml:space="preserve">Dealer user</w:t>
            </w:r>
          </w:p>
        </w:tc>
        <w:tc>
          <w:tcPr>
            <w:tcW w:w="3237" w:type="dxa"/>
          </w:tcPr>
          <w:p>
            <w:pPr>
              <w:spacing w:after="40"/>
            </w:pPr>
            <w:r>
              <w:rPr>
                <w:sz w:val="17"/>
              </w:rPr>
              <w:t xml:space="preserve">move between linked vehicle and customer details and get a conflict message on stale edits</w:t>
            </w:r>
          </w:p>
        </w:tc>
        <w:tc>
          <w:tcPr>
            <w:tcW w:w="2338" w:type="dxa"/>
          </w:tcPr>
          <w:p>
            <w:pPr>
              <w:spacing w:after="40"/>
            </w:pPr>
            <w:r>
              <w:rPr>
                <w:sz w:val="17"/>
              </w:rPr>
              <w:t xml:space="preserve">navigation is quick and concurrent edits are not lost</w:t>
            </w:r>
          </w:p>
        </w:tc>
      </w:tr>
    </w:tbl>
    <w:p w14:paraId="42C3374F" w14:textId="77777777" w:rsidR="0074380B" w:rsidRDefault="005929A4" w:rsidP="005929A4">
      <w:pPr>
        <w:pStyle w:val="Heading2"/>
      </w:pPr>
      <w:bookmarkStart w:id="21" w:name="_Toc167811223"/>
      <w:r>
        <w:t xml:space="preserve">Sprint 3 Resource Plan</w:t>
      </w:r>
      <w:bookmarkEnd w:id="21"/>
    </w:p>
    <w:p w14:paraId="56F9B0D8" w14:textId="2BF267E9" w:rsidR="005929A4" w:rsidRPr="002949BD" w:rsidRDefault="005929A4" w:rsidP="002949BD">
      <w:pPr>
        <w:rPr>
          <w:b/>
          <w:sz w:val="24"/>
        </w:rPr>
      </w:pPr>
      <w:r>
        <w:rPr>
          <w:b/>
          <w:sz w:val="24"/>
        </w:rPr>
        <w:t xml:space="preserve">Who will do what to accomplish our goal?</w:t>
      </w:r>
    </w:p>
    <w:tbl>
      <w:tblPr>
        <w:tblStyle w:val="TableGrid"/>
        <w:tblW w:w="9355" w:type="dxa"/>
        <w:tblLook w:val="04A0" w:firstRow="1" w:lastRow="0" w:firstColumn="1" w:lastColumn="0" w:noHBand="0" w:noVBand="1"/>
      </w:tblPr>
      <w:tblGrid>
        <w:gridCol w:w="2610"/>
        <w:gridCol w:w="6745"/>
      </w:tblGrid>
      <w:tr w:rsidR="001249D1" w:rsidRPr="00C16C0B" w14:paraId="25376336" w14:textId="77777777" w:rsidTr="001249D1">
        <w:trPr>
          <w:trHeight w:val="454"/>
        </w:trPr>
        <w:tc>
          <w:tcPr>
            <w:tcW w:w="2610" w:type="dxa"/>
            <w:shd w:val="clear" w:color="auto" w:fill="B8CCE4" w:themeFill="accent1" w:themeFillTint="66"/>
            <w:vAlign w:val="center"/>
          </w:tcPr>
          <w:p>
            <w:pPr>
              <w:spacing w:after="40"/>
            </w:pPr>
            <w:r>
              <w:rPr>
                <w:sz w:val="17"/>
              </w:rPr>
              <w:t>Team Member</w:t>
            </w:r>
          </w:p>
        </w:tc>
        <w:tc>
          <w:tcPr>
            <w:tcW w:w="6745" w:type="dxa"/>
            <w:shd w:val="clear" w:color="auto" w:fill="B8CCE4" w:themeFill="accent1" w:themeFillTint="66"/>
            <w:vAlign w:val="center"/>
          </w:tcPr>
          <w:p>
            <w:pPr>
              <w:spacing w:after="40"/>
            </w:pPr>
            <w:r>
              <w:rPr>
                <w:sz w:val="17"/>
              </w:rPr>
              <w:t>Significant tasks Team Member will commit to work on</w:t>
            </w:r>
          </w:p>
        </w:tc>
      </w:tr>
      <w:tr w:rsidR="001249D1" w:rsidRPr="00C16C0B" w14:paraId="090DC3A9" w14:textId="77777777" w:rsidTr="001249D1">
        <w:tc>
          <w:tcPr>
            <w:tcW w:w="2610" w:type="dxa"/>
          </w:tcPr>
          <w:p>
            <w:pPr>
              <w:spacing w:after="40"/>
            </w:pPr>
            <w:r>
              <w:rPr>
                <w:sz w:val="17"/>
              </w:rPr>
              <w:t>Bedgel Fadhil Ndam Woukouo (Role A: web)</w:t>
            </w:r>
          </w:p>
        </w:tc>
        <w:tc>
          <w:tcPr>
            <w:tcW w:w="6745" w:type="dxa"/>
          </w:tcPr>
          <w:p>
            <w:pPr>
              <w:spacing w:after="40"/>
            </w:pPr>
            <w:r>
              <w:rPr>
                <w:sz w:val="17"/>
              </w:rPr>
              <w:t xml:space="preserve">Lead the final role-based UI walkthrough, fix agreed UI blockers, prepare and present the web demo, and archive screenshots. Include the extension UI flows.</w:t>
            </w:r>
          </w:p>
        </w:tc>
      </w:tr>
      <w:tr w:rsidR="001249D1" w:rsidRPr="00C16C0B" w14:paraId="094CF17A" w14:textId="77777777" w:rsidTr="001249D1">
        <w:tc>
          <w:tcPr>
            <w:tcW w:w="2610" w:type="dxa"/>
          </w:tcPr>
          <w:p>
            <w:pPr>
              <w:spacing w:after="40"/>
            </w:pPr>
            <w:r>
              <w:rPr>
                <w:sz w:val="17"/>
              </w:rPr>
              <w:t>Jackson Warga (Role B: AI and platform)</w:t>
            </w:r>
          </w:p>
        </w:tc>
        <w:tc>
          <w:tcPr>
            <w:tcW w:w="6745" w:type="dxa"/>
          </w:tcPr>
          <w:p>
            <w:pPr>
              <w:spacing w:after="40"/>
            </w:pPr>
            <w:r>
              <w:rPr>
                <w:sz w:val="17"/>
              </w:rPr>
              <w:t xml:space="preserve">Lead the final real-AI and assistant walkthrough, complete AI/research logs, and document provider limitations. Include the extension privacy boundaries.</w:t>
            </w:r>
          </w:p>
        </w:tc>
      </w:tr>
      <w:tr w:rsidR="001249D1" w:rsidRPr="00C16C0B" w14:paraId="670830F3" w14:textId="77777777" w:rsidTr="001249D1">
        <w:tc>
          <w:tcPr>
            <w:tcW w:w="2610" w:type="dxa"/>
          </w:tcPr>
          <w:p>
            <w:pPr>
              <w:spacing w:after="40"/>
            </w:pPr>
            <w:r>
              <w:rPr>
                <w:sz w:val="17"/>
              </w:rPr>
              <w:t>Logan Jones (Role C: gateway and core)</w:t>
            </w:r>
          </w:p>
        </w:tc>
        <w:tc>
          <w:tcPr>
            <w:tcW w:w="6745" w:type="dxa"/>
          </w:tcPr>
          <w:p>
            <w:pPr>
              <w:spacing w:after="40"/>
            </w:pPr>
            <w:r>
              <w:rPr>
                <w:sz w:val="17"/>
              </w:rPr>
              <w:t xml:space="preserve">Lead the final isolation and API walkthrough, verify deployment/teardown notes, and consolidate release evidence. Include the extension API and tenant checks.</w:t>
            </w:r>
          </w:p>
        </w:tc>
      </w:tr>
      <w:tr w:rsidR="001249D1" w:rsidRPr="00C16C0B" w14:paraId="670830F3" w14:textId="77777777" w:rsidTr="001249D1">
        <w:tc>
          <w:tcPr>
            <w:tcW w:w="2610" w:type="dxa"/>
          </w:tcPr>
          <w:p>
            <w:pPr>
              <w:spacing w:after="40"/>
            </w:pPr>
            <w:r>
              <w:rPr>
                <w:sz w:val="17"/>
              </w:rPr>
              <w:t>Yuandong Yang / Robin (full-stack lead)</w:t>
            </w:r>
          </w:p>
        </w:tc>
        <w:tc>
          <w:tcPr>
            <w:tcW w:w="6745" w:type="dxa"/>
          </w:tcPr>
          <w:p>
            <w:pPr>
              <w:spacing w:after="40"/>
            </w:pPr>
            <w:r>
              <w:rPr>
                <w:sz w:val="17"/>
              </w:rPr>
              <w:t>Fix critical defects from Sprint 2 across all services after the feature freeze, run the final redeploy and teardown, and consolidate release evidence with Logan Jones.</w:t>
            </w:r>
          </w:p>
        </w:tc>
      </w:tr>
    </w:tbl>
    <w:p w14:paraId="426F05B9" w14:textId="0F0F5231" w:rsidR="00687088" w:rsidRDefault="00687088" w:rsidP="005929A4"/>
    <w:p w14:paraId="50F82492" w14:textId="0FD59A8D" w:rsidR="001249D1" w:rsidRDefault="001249D1" w:rsidP="001249D1">
      <w:pPr>
        <w:pStyle w:val="Heading2"/>
      </w:pPr>
      <w:bookmarkStart w:id="102" w:name="_Toc167811227"/>
      <w:r>
        <w:t>Sprint 3 Stakeholder Communication Plan</w:t>
      </w:r>
      <w:bookmarkEnd w:id="102"/>
    </w:p>
    <w:p w14:paraId="5A9FE176" w14:textId="77777777" w:rsidR="001249D1" w:rsidRPr="002949BD" w:rsidRDefault="001249D1" w:rsidP="001249D1">
      <w:pPr>
        <w:rPr>
          <w:b/>
          <w:sz w:val="24"/>
        </w:rPr>
      </w:pPr>
      <w:r>
        <w:rPr>
          <w:b/>
          <w:sz w:val="24"/>
        </w:rPr>
        <w:t>How will we communicate with our stakeholders?</w:t>
      </w:r>
    </w:p>
    <w:tbl>
      <w:tblPr>
        <w:tblStyle w:val="TableGrid"/>
        <w:tblW w:w="9355" w:type="dxa"/>
        <w:tblLook w:val="04A0" w:firstRow="1" w:lastRow="0" w:firstColumn="1" w:lastColumn="0" w:noHBand="0" w:noVBand="1"/>
      </w:tblPr>
      <w:tblGrid>
        <w:gridCol w:w="2054"/>
        <w:gridCol w:w="5198"/>
        <w:gridCol w:w="2103"/>
      </w:tblGrid>
      <w:tr w:rsidR="001249D1" w:rsidRPr="00CE6A72" w14:paraId="39795EE7" w14:textId="77777777" w:rsidTr="000C6D21">
        <w:trPr>
          <w:trHeight w:val="454"/>
        </w:trPr>
        <w:tc>
          <w:tcPr>
            <w:tcW w:w="2054" w:type="dxa"/>
            <w:shd w:val="clear" w:color="auto" w:fill="B8CCE4" w:themeFill="accent1" w:themeFillTint="66"/>
            <w:vAlign w:val="center"/>
          </w:tcPr>
          <w:p>
            <w:pPr>
              <w:spacing w:after="40"/>
            </w:pPr>
            <w:r>
              <w:rPr>
                <w:sz w:val="17"/>
              </w:rPr>
              <w:t>Stakeholder</w:t>
            </w:r>
          </w:p>
        </w:tc>
        <w:tc>
          <w:tcPr>
            <w:tcW w:w="5198" w:type="dxa"/>
            <w:shd w:val="clear" w:color="auto" w:fill="B8CCE4" w:themeFill="accent1" w:themeFillTint="66"/>
            <w:vAlign w:val="center"/>
          </w:tcPr>
          <w:p>
            <w:pPr>
              <w:spacing w:after="40"/>
            </w:pPr>
            <w:r>
              <w:rPr>
                <w:sz w:val="17"/>
              </w:rPr>
              <w:t>What do they need to know</w:t>
            </w:r>
          </w:p>
        </w:tc>
        <w:tc>
          <w:tcPr>
            <w:tcW w:w="2103" w:type="dxa"/>
            <w:shd w:val="clear" w:color="auto" w:fill="B8CCE4" w:themeFill="accent1" w:themeFillTint="66"/>
            <w:vAlign w:val="center"/>
          </w:tcPr>
          <w:p>
            <w:pPr>
              <w:spacing w:after="40"/>
            </w:pPr>
            <w:r>
              <w:rPr>
                <w:sz w:val="17"/>
              </w:rPr>
              <w:t>Frequency</w:t>
            </w:r>
          </w:p>
        </w:tc>
      </w:tr>
      <w:tr w:rsidR="001249D1" w:rsidRPr="00C16C0B" w14:paraId="0851642E" w14:textId="77777777" w:rsidTr="000C6D21">
        <w:tc>
          <w:tcPr>
            <w:tcW w:w="2054" w:type="dxa"/>
          </w:tcPr>
          <w:p>
            <w:pPr>
              <w:spacing w:after="40"/>
            </w:pPr>
            <w:r>
              <w:rPr>
                <w:sz w:val="17"/>
              </w:rPr>
              <w:t>Instructor</w:t>
            </w:r>
          </w:p>
        </w:tc>
        <w:tc>
          <w:tcPr>
            <w:tcW w:w="5198" w:type="dxa"/>
          </w:tcPr>
          <w:p>
            <w:pPr>
              <w:spacing w:after="40"/>
            </w:pPr>
            <w:r>
              <w:rPr>
                <w:sz w:val="17"/>
              </w:rPr>
              <w:t>Final acceptance evidence, known limitations, and completed course deliverables</w:t>
            </w:r>
          </w:p>
        </w:tc>
        <w:tc>
          <w:tcPr>
            <w:tcW w:w="2103" w:type="dxa"/>
          </w:tcPr>
          <w:p>
            <w:pPr>
              <w:spacing w:after="40"/>
            </w:pPr>
            <w:r>
              <w:rPr>
                <w:sz w:val="17"/>
              </w:rPr>
              <w:t>Final showcase and handoff</w:t>
            </w:r>
          </w:p>
        </w:tc>
      </w:tr>
      <w:tr w:rsidR="001249D1" w:rsidRPr="00C16C0B" w14:paraId="245D4C64" w14:textId="77777777" w:rsidTr="000C6D21">
        <w:tc>
          <w:tcPr>
            <w:tcW w:w="2054" w:type="dxa"/>
          </w:tcPr>
          <w:p>
            <w:pPr>
              <w:spacing w:after="40"/>
            </w:pPr>
            <w:r>
              <w:rPr>
                <w:sz w:val="17"/>
              </w:rPr>
              <w:t>Client or dealership representative</w:t>
            </w:r>
          </w:p>
        </w:tc>
        <w:tc>
          <w:tcPr>
            <w:tcW w:w="5198" w:type="dxa"/>
          </w:tcPr>
          <w:p>
            <w:pPr>
              <w:spacing w:after="40"/>
            </w:pPr>
            <w:r>
              <w:rPr>
                <w:sz w:val="17"/>
              </w:rPr>
              <w:t>Final workflows, compliance outcomes, and feedback items</w:t>
            </w:r>
          </w:p>
        </w:tc>
        <w:tc>
          <w:tcPr>
            <w:tcW w:w="2103" w:type="dxa"/>
          </w:tcPr>
          <w:p>
            <w:pPr>
              <w:spacing w:after="40"/>
            </w:pPr>
            <w:r>
              <w:rPr>
                <w:sz w:val="17"/>
              </w:rPr>
              <w:t xml:space="preserve">Week 2 meeting; final showcase</w:t>
            </w:r>
          </w:p>
        </w:tc>
      </w:tr>
      <w:tr w:rsidR="001249D1" w:rsidRPr="00C16C0B" w14:paraId="243C32E2" w14:textId="77777777" w:rsidTr="000C6D21">
        <w:tc>
          <w:tcPr>
            <w:tcW w:w="2054" w:type="dxa"/>
          </w:tcPr>
          <w:p>
            <w:pPr>
              <w:spacing w:after="40"/>
            </w:pPr>
            <w:r>
              <w:rPr>
                <w:sz w:val="17"/>
              </w:rPr>
              <w:t>Project team</w:t>
            </w:r>
          </w:p>
        </w:tc>
        <w:tc>
          <w:tcPr>
            <w:tcW w:w="5198" w:type="dxa"/>
          </w:tcPr>
          <w:p>
            <w:pPr>
              <w:spacing w:after="40"/>
            </w:pPr>
            <w:r>
              <w:rPr>
                <w:sz w:val="17"/>
              </w:rPr>
              <w:t>Final issue status, demo ownership, and teardown completion</w:t>
            </w:r>
          </w:p>
        </w:tc>
        <w:tc>
          <w:tcPr>
            <w:tcW w:w="2103" w:type="dxa"/>
          </w:tcPr>
          <w:p>
            <w:pPr>
              <w:spacing w:after="40"/>
            </w:pPr>
            <w:r>
              <w:rPr>
                <w:sz w:val="17"/>
              </w:rPr>
              <w:t>Weekly; final rehearsal</w:t>
            </w:r>
          </w:p>
        </w:tc>
      </w:tr>
    </w:tbl>
    <w:p w14:paraId="4C9F3142" w14:textId="77777777" w:rsidR="001249D1" w:rsidRDefault="001249D1" w:rsidP="001249D1">
      <w:pPr>
        <w:spacing w:line="240" w:lineRule="auto"/>
        <w:rPr>
          <w:b/>
          <w:bCs/>
          <w:sz w:val="32"/>
        </w:rPr>
      </w:pPr>
      <w:r>
        <w:br w:type="page"/>
      </w:r>
    </w:p>
    <w:p w14:paraId="3D1CA4BF" w14:textId="77777777" w:rsidR="00687088" w:rsidRDefault="00687088" w:rsidP="00687088">
      <w:pPr>
        <w:pStyle w:val="Heading2"/>
      </w:pPr>
      <w:bookmarkStart w:id="22" w:name="_Toc167811224"/>
      <w:r>
        <w:lastRenderedPageBreak/>
        <w:t>Sprint 1 Plan</w:t>
      </w:r>
      <w:bookmarkEnd w:id="22"/>
    </w:p>
    <w:p w14:paraId="22B2814C" w14:textId="77777777" w:rsidR="00BA365F" w:rsidRDefault="00687088" w:rsidP="005929A4">
      <w:r>
        <w:t xml:space="preserve">Using the chosen project methodology and any relevant tools, plan out your first sprint.  </w:t>
      </w:r>
    </w:p>
    <w:p w14:paraId="0A4B1EFC" w14:textId="77777777" w:rsidR="00BA365F" w:rsidRDefault="00BA365F" w:rsidP="00BA365F">
      <w:pPr>
        <w:pStyle w:val="ListParagraph"/>
        <w:numPr>
          <w:ilvl w:val="0"/>
          <w:numId w:val="16"/>
        </w:numPr>
      </w:pPr>
      <w:r>
        <w:t xml:space="preserve">Use the spreadsheet provided. </w:t>
      </w:r>
    </w:p>
    <w:p w14:paraId="12809E5C" w14:textId="3A74EB75" w:rsidR="00BA365F" w:rsidRDefault="00BA365F" w:rsidP="00BA365F">
      <w:pPr>
        <w:pStyle w:val="ListParagraph"/>
        <w:numPr>
          <w:ilvl w:val="0"/>
          <w:numId w:val="16"/>
        </w:numPr>
      </w:pPr>
      <w:r>
        <w:t xml:space="preserve">All team members should have 27-36 hours of tasks planned. </w:t>
      </w:r>
    </w:p>
    <w:p w14:paraId="3279C53E" w14:textId="26FF8A5A" w:rsidR="00DF273F" w:rsidRDefault="00DF273F" w:rsidP="00BA365F">
      <w:pPr>
        <w:pStyle w:val="ListParagraph"/>
        <w:numPr>
          <w:ilvl w:val="0"/>
          <w:numId w:val="16"/>
        </w:numPr>
      </w:pPr>
      <w:r>
        <w:t xml:space="preserve">No task should be longer than 3 hours. </w:t>
      </w:r>
      <w:bookmarkStart w:id="23" w:name="_GoBack"/>
      <w:bookmarkEnd w:id="23"/>
      <w:r>
        <w:t>If so, break it into sub-tasks.</w:t>
      </w:r>
    </w:p>
    <w:p w14:paraId="13C887D2" w14:textId="410075E8" w:rsidR="00D2528F" w:rsidRDefault="00687088" w:rsidP="00BA365F">
      <w:pPr>
        <w:pStyle w:val="ListParagraph"/>
        <w:numPr>
          <w:ilvl w:val="0"/>
          <w:numId w:val="16"/>
        </w:numPr>
      </w:pPr>
      <w:r>
        <w:t xml:space="preserve">Please refer to the rubric for details.  </w:t>
      </w:r>
    </w:p>
    <w:p w14:paraId="49B81C46" w14:textId="0A91F461" w:rsidR="00BA365F" w:rsidRDefault="00BA365F" w:rsidP="00BA365F">
      <w:pPr>
        <w:pStyle w:val="ListParagraph"/>
        <w:numPr>
          <w:ilvl w:val="0"/>
          <w:numId w:val="16"/>
        </w:numPr>
      </w:pPr>
      <w:r>
        <w:t xml:space="preserve">Each group should also maintain a Research Log and an AI Log throughout the sprint.  </w:t>
      </w:r>
      <w:r>
        <w:rPr>
          <w:b/>
          <w:bCs/>
        </w:rPr>
        <w:t xml:space="preserve">Please put this in a separate document in your teams’ site</w:t>
      </w:r>
    </w:p>
    <w:p w:rsidR="00560AFA" w:rsidRDefault="00560AFA" w:rsidP="007533A8">
      <w:r>
        <w:t xml:space="preserve">Our Sprint 1 task list is in Sampletasklist.xlsx: one sheet per member with ten 3-hour tasks each (30 hours per member, 120 team hours). Each task has a start date, a next-day due date, the requirement IDs it covers, and the evidence it produces. Weekly loads are 9, 12, and 9 hours for Bedgel, Jackson, and Logan, and 9, 9, and 12 hours for Robin.</w:t>
      </w:r>
    </w:p>
    <w:p w:rsidR="00560AFA" w:rsidRDefault="00560AFA" w:rsidP="007533A8">
      <w:r>
        <w:t xml:space="preserve">Dependencies: Robin seeds the two-dealership demo data on October 12, before the first isolation walkthrough on October 14. Each defect fix follows the walkthroughs that report it: login and membership on October 19, DMS and CRM on October 23, extensions on October 27, and ad check and assistant on October 28.</w:t>
      </w:r>
    </w:p>
    <w:p w:rsidR="00560AFA" w:rsidRDefault="00560AFA" w:rsidP="007533A8">
      <w:r>
        <w:t xml:space="preserve">The Research Log and AI Log are kept as separate documents (project-plan/Research-Log.md and project-plan/AI-Log.md). Jackson publishes them to the team site by October 31; every member adds their own dated entries.</w:t>
      </w:r>
    </w:p>
    <w:p w14:paraId="30B48A1A" w14:textId="77777777" w:rsidR="00BA365F" w:rsidRDefault="00BA365F" w:rsidP="005929A4"/>
    <w:p w14:paraId="1BC878BC" w14:textId="00149569" w:rsidR="00BA365F" w:rsidRDefault="00BA365F" w:rsidP="005929A4">
      <w:r>
        <w:t>Research Log:</w:t>
      </w:r>
    </w:p>
    <w:tbl>
      <w:tblPr>
        <w:tblStyle w:val="TableGrid"/>
        <w:tblW w:w="9355" w:type="dxa"/>
        <w:tblLayout w:type="fixed"/>
        <w:tblLook w:val="04A0" w:firstRow="1" w:lastRow="0" w:firstColumn="1" w:lastColumn="0" w:noHBand="0" w:noVBand="1"/>
      </w:tblPr>
      <w:tblGrid>
        <w:gridCol w:w="1701"/>
        <w:gridCol w:w="1084"/>
        <w:gridCol w:w="1260"/>
        <w:gridCol w:w="3600"/>
        <w:gridCol w:w="1710"/>
      </w:tblGrid>
      <w:tr w:rsidR="00BA365F" w14:paraId="2625A2B0" w14:textId="77777777" w:rsidTr="00BA365F">
        <w:tc>
          <w:tcPr>
            <w:tcW w:w="1701" w:type="dxa"/>
          </w:tcPr>
          <w:p w14:paraId="3FAED57E" w14:textId="34240BBC" w:rsidR="00BA365F" w:rsidRDefault="00BA365F" w:rsidP="00BA365F">
            <w:r>
              <w:t>Team Member</w:t>
            </w:r>
          </w:p>
        </w:tc>
        <w:tc>
          <w:tcPr>
            <w:tcW w:w="1084" w:type="dxa"/>
          </w:tcPr>
          <w:p w14:paraId="5928F775" w14:textId="02AECC59" w:rsidR="00BA365F" w:rsidRDefault="00BA365F" w:rsidP="00BA365F">
            <w:r>
              <w:t>Topic</w:t>
            </w:r>
          </w:p>
        </w:tc>
        <w:tc>
          <w:tcPr>
            <w:tcW w:w="1260" w:type="dxa"/>
          </w:tcPr>
          <w:p w14:paraId="3CDB512F" w14:textId="26A83E1E" w:rsidR="00BA365F" w:rsidRDefault="00BA365F" w:rsidP="00BA365F">
            <w:r>
              <w:t>Source</w:t>
            </w:r>
          </w:p>
        </w:tc>
        <w:tc>
          <w:tcPr>
            <w:tcW w:w="3600" w:type="dxa"/>
          </w:tcPr>
          <w:p w14:paraId="44C65DFA" w14:textId="1F63BC59" w:rsidR="00BA365F" w:rsidRDefault="00BA365F" w:rsidP="00BA365F">
            <w:r>
              <w:t>URL</w:t>
            </w:r>
          </w:p>
        </w:tc>
        <w:tc>
          <w:tcPr>
            <w:tcW w:w="1710" w:type="dxa"/>
          </w:tcPr>
          <w:p w14:paraId="09101ADD" w14:textId="503D65B1" w:rsidR="00BA365F" w:rsidRDefault="00BA365F" w:rsidP="00BA365F">
            <w:r>
              <w:t>Date</w:t>
            </w:r>
          </w:p>
        </w:tc>
      </w:tr>
    </w:tbl>
    <w:p w14:paraId="73548331" w14:textId="77777777" w:rsidR="00BA365F" w:rsidRDefault="00BA365F" w:rsidP="005929A4"/>
    <w:p w14:paraId="0284A04B" w14:textId="66D3226E" w:rsidR="00110411" w:rsidRDefault="00BA365F" w:rsidP="005929A4">
      <w:r>
        <w:t>AI Log</w:t>
      </w:r>
    </w:p>
    <w:tbl>
      <w:tblPr>
        <w:tblStyle w:val="TableGrid"/>
        <w:tblW w:w="9355" w:type="dxa"/>
        <w:tblLayout w:type="fixed"/>
        <w:tblLook w:val="04A0" w:firstRow="1" w:lastRow="0" w:firstColumn="1" w:lastColumn="0" w:noHBand="0" w:noVBand="1"/>
      </w:tblPr>
      <w:tblGrid>
        <w:gridCol w:w="1701"/>
        <w:gridCol w:w="1444"/>
        <w:gridCol w:w="4500"/>
        <w:gridCol w:w="1710"/>
      </w:tblGrid>
      <w:tr w:rsidR="00BA365F" w14:paraId="06E9CC6C" w14:textId="77777777" w:rsidTr="00BA365F">
        <w:tc>
          <w:tcPr>
            <w:tcW w:w="1701" w:type="dxa"/>
          </w:tcPr>
          <w:p w14:paraId="1B40845A" w14:textId="77777777" w:rsidR="00BA365F" w:rsidRDefault="00BA365F" w:rsidP="000C6D21">
            <w:r>
              <w:t>Team Member</w:t>
            </w:r>
          </w:p>
        </w:tc>
        <w:tc>
          <w:tcPr>
            <w:tcW w:w="1444" w:type="dxa"/>
          </w:tcPr>
          <w:p w14:paraId="15223329" w14:textId="6FC70ABB" w:rsidR="00BA365F" w:rsidRDefault="00BA365F" w:rsidP="000C6D21">
            <w:r>
              <w:t>AI Tool</w:t>
            </w:r>
          </w:p>
        </w:tc>
        <w:tc>
          <w:tcPr>
            <w:tcW w:w="4500" w:type="dxa"/>
          </w:tcPr>
          <w:p w14:paraId="5C1163CA" w14:textId="6864533F" w:rsidR="00BA365F" w:rsidRDefault="00BA365F" w:rsidP="000C6D21">
            <w:r>
              <w:t>Purpose</w:t>
            </w:r>
          </w:p>
        </w:tc>
        <w:tc>
          <w:tcPr>
            <w:tcW w:w="1710" w:type="dxa"/>
          </w:tcPr>
          <w:p w14:paraId="5FFCF903" w14:textId="77777777" w:rsidR="00BA365F" w:rsidRDefault="00BA365F" w:rsidP="000C6D21">
            <w:r>
              <w:t>Date</w:t>
            </w:r>
          </w:p>
        </w:tc>
      </w:tr>
    </w:tbl>
    <w:p w14:paraId="4CDCBE69" w14:textId="4B81A3ED" w:rsidR="00BA365F" w:rsidRDefault="00BA365F" w:rsidP="005929A4"/>
    <w:p w14:paraId="477A9683" w14:textId="77777777" w:rsidR="00BA365F" w:rsidRDefault="00BA365F" w:rsidP="005929A4"/>
    <w:p w14:paraId="7EBE5A7F" w14:textId="77777777" w:rsidR="00110411" w:rsidRDefault="00110411" w:rsidP="005929A4"/>
    <w:p w14:paraId="08335F2E" w14:textId="35D729B9" w:rsidR="0099402B" w:rsidRDefault="0099402B" w:rsidP="005929A4"/>
    <w:p w14:paraId="287C2568" w14:textId="77777777" w:rsidR="0099402B" w:rsidRDefault="0099402B">
      <w:pPr>
        <w:spacing w:line="240" w:lineRule="auto"/>
        <w:rPr>
          <w:b/>
          <w:bCs/>
          <w:sz w:val="28"/>
          <w:szCs w:val="28"/>
        </w:rPr>
      </w:pPr>
      <w:r>
        <w:br w:type="page"/>
      </w:r>
    </w:p>
    <w:p w14:paraId="1A687906" w14:textId="41425322" w:rsidR="0099402B" w:rsidRDefault="0099402B" w:rsidP="0095069A">
      <w:pPr>
        <w:pStyle w:val="Heading1"/>
      </w:pPr>
      <w:bookmarkStart w:id="24" w:name="_Toc167811225"/>
      <w:r>
        <w:lastRenderedPageBreak/>
        <w:t>Marking Criteria</w:t>
      </w:r>
      <w:bookmarkEnd w:id="24"/>
    </w:p>
    <w:tbl>
      <w:tblPr>
        <w:tblStyle w:val="TableGrid"/>
        <w:tblW w:w="9353" w:type="dxa"/>
        <w:tblInd w:w="-5" w:type="dxa"/>
        <w:tblLook w:val="04A0" w:firstRow="1" w:lastRow="0" w:firstColumn="1" w:lastColumn="0" w:noHBand="0" w:noVBand="1"/>
      </w:tblPr>
      <w:tblGrid>
        <w:gridCol w:w="1384"/>
        <w:gridCol w:w="1994"/>
        <w:gridCol w:w="1995"/>
        <w:gridCol w:w="1990"/>
        <w:gridCol w:w="1990"/>
      </w:tblGrid>
      <w:tr w:rsidR="0099402B" w:rsidRPr="0099402B" w14:paraId="1AE345B8" w14:textId="77777777" w:rsidTr="003A70D2">
        <w:trPr>
          <w:trHeight w:val="467"/>
        </w:trPr>
        <w:tc>
          <w:tcPr>
            <w:tcW w:w="132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18A6468" w14:textId="411CE811" w:rsidR="0099402B" w:rsidRPr="0099402B" w:rsidRDefault="0099402B" w:rsidP="0099402B">
            <w:pPr>
              <w:spacing w:line="240" w:lineRule="auto"/>
              <w:rPr>
                <w:rFonts w:cstheme="minorBidi"/>
                <w:b/>
                <w:bCs/>
                <w:sz w:val="20"/>
                <w:szCs w:val="20"/>
              </w:rPr>
            </w:pPr>
            <w:r>
              <w:rPr>
                <w:rFonts w:cstheme="minorBidi"/>
                <w:b/>
                <w:bCs/>
                <w:sz w:val="20"/>
                <w:szCs w:val="20"/>
              </w:rPr>
              <w:t>Criteria</w:t>
            </w:r>
          </w:p>
        </w:tc>
        <w:tc>
          <w:tcPr>
            <w:tcW w:w="200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53AD959" w14:textId="77777777" w:rsidR="0099402B" w:rsidRPr="0099402B" w:rsidRDefault="0099402B" w:rsidP="0099402B">
            <w:pPr>
              <w:spacing w:line="240" w:lineRule="auto"/>
              <w:rPr>
                <w:b/>
                <w:bCs/>
                <w:sz w:val="20"/>
                <w:szCs w:val="20"/>
              </w:rPr>
            </w:pPr>
            <w:r>
              <w:rPr>
                <w:b/>
                <w:bCs/>
                <w:sz w:val="20"/>
                <w:szCs w:val="20"/>
              </w:rPr>
              <w:t>4</w:t>
            </w:r>
          </w:p>
        </w:tc>
        <w:tc>
          <w:tcPr>
            <w:tcW w:w="201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DB11702" w14:textId="77777777" w:rsidR="0099402B" w:rsidRPr="0099402B" w:rsidRDefault="0099402B" w:rsidP="0099402B">
            <w:pPr>
              <w:spacing w:line="240" w:lineRule="auto"/>
              <w:rPr>
                <w:b/>
                <w:bCs/>
                <w:sz w:val="20"/>
                <w:szCs w:val="20"/>
              </w:rPr>
            </w:pPr>
            <w:r>
              <w:rPr>
                <w:b/>
                <w:bCs/>
                <w:sz w:val="20"/>
                <w:szCs w:val="20"/>
              </w:rPr>
              <w:t>3</w:t>
            </w:r>
          </w:p>
        </w:tc>
        <w:tc>
          <w:tcPr>
            <w:tcW w:w="200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DCC5BE1" w14:textId="77777777" w:rsidR="0099402B" w:rsidRPr="0099402B" w:rsidRDefault="0099402B" w:rsidP="0099402B">
            <w:pPr>
              <w:spacing w:line="240" w:lineRule="auto"/>
              <w:rPr>
                <w:b/>
                <w:bCs/>
                <w:sz w:val="20"/>
                <w:szCs w:val="20"/>
              </w:rPr>
            </w:pPr>
            <w:r>
              <w:rPr>
                <w:b/>
                <w:bCs/>
                <w:sz w:val="20"/>
                <w:szCs w:val="20"/>
              </w:rPr>
              <w:t>2</w:t>
            </w:r>
          </w:p>
        </w:tc>
        <w:tc>
          <w:tcPr>
            <w:tcW w:w="200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3ED8A67" w14:textId="77777777" w:rsidR="0099402B" w:rsidRPr="0099402B" w:rsidRDefault="0099402B" w:rsidP="0099402B">
            <w:pPr>
              <w:spacing w:line="240" w:lineRule="auto"/>
              <w:rPr>
                <w:b/>
                <w:bCs/>
                <w:sz w:val="20"/>
                <w:szCs w:val="20"/>
              </w:rPr>
            </w:pPr>
            <w:r>
              <w:rPr>
                <w:b/>
                <w:bCs/>
                <w:sz w:val="20"/>
                <w:szCs w:val="20"/>
              </w:rPr>
              <w:t>0</w:t>
            </w:r>
          </w:p>
        </w:tc>
      </w:tr>
      <w:tr w:rsidR="0099402B" w:rsidRPr="0099402B" w14:paraId="0A03ED59" w14:textId="77777777" w:rsidTr="003A70D2">
        <w:trPr>
          <w:trHeight w:val="2612"/>
        </w:trPr>
        <w:tc>
          <w:tcPr>
            <w:tcW w:w="1320" w:type="dxa"/>
            <w:tcBorders>
              <w:top w:val="single" w:sz="4" w:space="0" w:color="auto"/>
              <w:left w:val="single" w:sz="4" w:space="0" w:color="auto"/>
              <w:bottom w:val="single" w:sz="4" w:space="0" w:color="auto"/>
              <w:right w:val="single" w:sz="4" w:space="0" w:color="auto"/>
            </w:tcBorders>
          </w:tcPr>
          <w:p w14:paraId="1BF67571" w14:textId="77777777" w:rsidR="0099402B" w:rsidRPr="0099402B" w:rsidRDefault="0099402B">
            <w:pPr>
              <w:spacing w:line="240" w:lineRule="auto"/>
              <w:rPr>
                <w:sz w:val="20"/>
                <w:szCs w:val="20"/>
              </w:rPr>
            </w:pPr>
            <w:r>
              <w:rPr>
                <w:sz w:val="20"/>
                <w:szCs w:val="20"/>
              </w:rPr>
              <w:t>Minimum Viable Product</w:t>
            </w:r>
          </w:p>
          <w:p w14:paraId="59044278" w14:textId="77777777" w:rsidR="0099402B" w:rsidRPr="0099402B" w:rsidRDefault="0099402B">
            <w:pPr>
              <w:spacing w:line="240" w:lineRule="auto"/>
              <w:rPr>
                <w:sz w:val="20"/>
                <w:szCs w:val="20"/>
              </w:rPr>
            </w:pPr>
          </w:p>
        </w:tc>
        <w:tc>
          <w:tcPr>
            <w:tcW w:w="2009" w:type="dxa"/>
            <w:tcBorders>
              <w:top w:val="single" w:sz="4" w:space="0" w:color="auto"/>
              <w:left w:val="single" w:sz="4" w:space="0" w:color="auto"/>
              <w:bottom w:val="single" w:sz="4" w:space="0" w:color="auto"/>
              <w:right w:val="single" w:sz="4" w:space="0" w:color="auto"/>
            </w:tcBorders>
            <w:hideMark/>
          </w:tcPr>
          <w:p w14:paraId="1376EE4E" w14:textId="07897985" w:rsidR="0099402B" w:rsidRPr="0099402B" w:rsidRDefault="0099402B">
            <w:pPr>
              <w:spacing w:line="240" w:lineRule="auto"/>
              <w:rPr>
                <w:sz w:val="20"/>
                <w:szCs w:val="20"/>
              </w:rPr>
            </w:pPr>
            <w:r>
              <w:rPr>
                <w:sz w:val="20"/>
                <w:szCs w:val="20"/>
              </w:rPr>
              <w:t>The stories chosen from the product backlog form a clear minimum viable product that solves a compelling problem. Enough stories are chosen for adequate complexity, however few enough that the goal is clear.</w:t>
            </w:r>
          </w:p>
        </w:tc>
        <w:tc>
          <w:tcPr>
            <w:tcW w:w="2010" w:type="dxa"/>
            <w:tcBorders>
              <w:top w:val="single" w:sz="4" w:space="0" w:color="auto"/>
              <w:left w:val="single" w:sz="4" w:space="0" w:color="auto"/>
              <w:bottom w:val="single" w:sz="4" w:space="0" w:color="auto"/>
              <w:right w:val="single" w:sz="4" w:space="0" w:color="auto"/>
            </w:tcBorders>
            <w:hideMark/>
          </w:tcPr>
          <w:p w14:paraId="54A0F1B6" w14:textId="40079944" w:rsidR="0099402B" w:rsidRPr="0099402B" w:rsidRDefault="0099402B">
            <w:pPr>
              <w:spacing w:line="240" w:lineRule="auto"/>
              <w:rPr>
                <w:sz w:val="20"/>
                <w:szCs w:val="20"/>
              </w:rPr>
            </w:pPr>
            <w:r>
              <w:rPr>
                <w:sz w:val="20"/>
                <w:szCs w:val="20"/>
              </w:rPr>
              <w:t>The stories chosen from the product backlog form a minimum viable product that solves a problem. Enough stories are chosen for adequate complexity, however few enough that the goal is reasonably clear.</w:t>
            </w:r>
          </w:p>
        </w:tc>
        <w:tc>
          <w:tcPr>
            <w:tcW w:w="2007" w:type="dxa"/>
            <w:tcBorders>
              <w:top w:val="single" w:sz="4" w:space="0" w:color="auto"/>
              <w:left w:val="single" w:sz="4" w:space="0" w:color="auto"/>
              <w:bottom w:val="single" w:sz="4" w:space="0" w:color="auto"/>
              <w:right w:val="single" w:sz="4" w:space="0" w:color="auto"/>
            </w:tcBorders>
            <w:hideMark/>
          </w:tcPr>
          <w:p w14:paraId="3D65C8FB" w14:textId="77777777" w:rsidR="0099402B" w:rsidRPr="0099402B" w:rsidRDefault="0099402B">
            <w:pPr>
              <w:spacing w:line="240" w:lineRule="auto"/>
              <w:rPr>
                <w:sz w:val="20"/>
                <w:szCs w:val="20"/>
              </w:rPr>
            </w:pPr>
            <w:r>
              <w:rPr>
                <w:sz w:val="20"/>
                <w:szCs w:val="20"/>
              </w:rPr>
              <w:t xml:space="preserve">The stories chosen from the product backlog could form a minimum viable product that solves a problem.  </w:t>
            </w:r>
          </w:p>
        </w:tc>
        <w:tc>
          <w:tcPr>
            <w:tcW w:w="2007" w:type="dxa"/>
            <w:tcBorders>
              <w:top w:val="single" w:sz="4" w:space="0" w:color="auto"/>
              <w:left w:val="single" w:sz="4" w:space="0" w:color="auto"/>
              <w:bottom w:val="single" w:sz="4" w:space="0" w:color="auto"/>
              <w:right w:val="single" w:sz="4" w:space="0" w:color="auto"/>
            </w:tcBorders>
            <w:hideMark/>
          </w:tcPr>
          <w:p w14:paraId="04DC1450" w14:textId="22F40B65" w:rsidR="0099402B" w:rsidRPr="0099402B" w:rsidRDefault="0099402B">
            <w:pPr>
              <w:spacing w:line="240" w:lineRule="auto"/>
              <w:rPr>
                <w:sz w:val="20"/>
                <w:szCs w:val="20"/>
              </w:rPr>
            </w:pPr>
            <w:r>
              <w:rPr>
                <w:sz w:val="20"/>
                <w:szCs w:val="20"/>
              </w:rPr>
              <w:t xml:space="preserve">There is no minimum viable product, or the stories chosen could not form a minimum viable product.</w:t>
            </w:r>
          </w:p>
        </w:tc>
      </w:tr>
      <w:tr w:rsidR="0099402B" w:rsidRPr="0099402B" w14:paraId="38CFFAE5" w14:textId="77777777" w:rsidTr="003A70D2">
        <w:trPr>
          <w:trHeight w:val="2125"/>
        </w:trPr>
        <w:tc>
          <w:tcPr>
            <w:tcW w:w="1320" w:type="dxa"/>
            <w:tcBorders>
              <w:top w:val="single" w:sz="4" w:space="0" w:color="auto"/>
              <w:left w:val="single" w:sz="4" w:space="0" w:color="auto"/>
              <w:bottom w:val="single" w:sz="4" w:space="0" w:color="auto"/>
              <w:right w:val="single" w:sz="4" w:space="0" w:color="auto"/>
            </w:tcBorders>
            <w:hideMark/>
          </w:tcPr>
          <w:p w14:paraId="53B53038" w14:textId="77777777" w:rsidR="0099402B" w:rsidRPr="0099402B" w:rsidRDefault="0099402B">
            <w:pPr>
              <w:spacing w:line="240" w:lineRule="auto"/>
              <w:rPr>
                <w:sz w:val="20"/>
                <w:szCs w:val="20"/>
              </w:rPr>
            </w:pPr>
            <w:r>
              <w:rPr>
                <w:sz w:val="20"/>
                <w:szCs w:val="20"/>
              </w:rPr>
              <w:t>Project Management Methodology</w:t>
            </w:r>
          </w:p>
        </w:tc>
        <w:tc>
          <w:tcPr>
            <w:tcW w:w="2009" w:type="dxa"/>
            <w:tcBorders>
              <w:top w:val="single" w:sz="4" w:space="0" w:color="auto"/>
              <w:left w:val="single" w:sz="4" w:space="0" w:color="auto"/>
              <w:bottom w:val="single" w:sz="4" w:space="0" w:color="auto"/>
              <w:right w:val="single" w:sz="4" w:space="0" w:color="auto"/>
            </w:tcBorders>
            <w:hideMark/>
          </w:tcPr>
          <w:p w14:paraId="6907B9B8" w14:textId="56AA1403" w:rsidR="0099402B" w:rsidRPr="0099402B" w:rsidRDefault="005106E0">
            <w:pPr>
              <w:spacing w:line="240" w:lineRule="auto"/>
              <w:rPr>
                <w:sz w:val="20"/>
                <w:szCs w:val="20"/>
              </w:rPr>
            </w:pPr>
            <w:r>
              <w:rPr>
                <w:sz w:val="20"/>
                <w:szCs w:val="20"/>
              </w:rPr>
              <w:t xml:space="preserve">Adequate research was put into choosing the project methodology, and there are clear expectations set for how procedures will be managed on a daily, weekly, and monthly basis.</w:t>
            </w:r>
          </w:p>
        </w:tc>
        <w:tc>
          <w:tcPr>
            <w:tcW w:w="2010" w:type="dxa"/>
            <w:tcBorders>
              <w:top w:val="single" w:sz="4" w:space="0" w:color="auto"/>
              <w:left w:val="single" w:sz="4" w:space="0" w:color="auto"/>
              <w:bottom w:val="single" w:sz="4" w:space="0" w:color="auto"/>
              <w:right w:val="single" w:sz="4" w:space="0" w:color="auto"/>
            </w:tcBorders>
            <w:hideMark/>
          </w:tcPr>
          <w:p w14:paraId="686CBED4" w14:textId="589935FE" w:rsidR="0099402B" w:rsidRPr="0099402B" w:rsidRDefault="0099402B">
            <w:pPr>
              <w:spacing w:line="240" w:lineRule="auto"/>
              <w:rPr>
                <w:sz w:val="20"/>
                <w:szCs w:val="20"/>
              </w:rPr>
            </w:pPr>
            <w:r>
              <w:rPr>
                <w:sz w:val="20"/>
                <w:szCs w:val="20"/>
              </w:rPr>
              <w:t xml:space="preserve">Adequate research was put into choosing the project methodology, and there are expectations set for how procedures will be managed on a daily, weekly, and monthly basis.</w:t>
            </w:r>
          </w:p>
        </w:tc>
        <w:tc>
          <w:tcPr>
            <w:tcW w:w="2007" w:type="dxa"/>
            <w:tcBorders>
              <w:top w:val="single" w:sz="4" w:space="0" w:color="auto"/>
              <w:left w:val="single" w:sz="4" w:space="0" w:color="auto"/>
              <w:bottom w:val="single" w:sz="4" w:space="0" w:color="auto"/>
              <w:right w:val="single" w:sz="4" w:space="0" w:color="auto"/>
            </w:tcBorders>
            <w:hideMark/>
          </w:tcPr>
          <w:p w14:paraId="2EE1B5F1" w14:textId="65A677A7" w:rsidR="0099402B" w:rsidRPr="0099402B" w:rsidRDefault="0099402B">
            <w:pPr>
              <w:spacing w:line="240" w:lineRule="auto"/>
              <w:rPr>
                <w:sz w:val="20"/>
                <w:szCs w:val="20"/>
              </w:rPr>
            </w:pPr>
            <w:r>
              <w:rPr>
                <w:sz w:val="20"/>
                <w:szCs w:val="20"/>
              </w:rPr>
              <w:t>A project methodology was chosen, and how the project will be managed is described, although clarification may be required.</w:t>
            </w:r>
          </w:p>
        </w:tc>
        <w:tc>
          <w:tcPr>
            <w:tcW w:w="2007" w:type="dxa"/>
            <w:tcBorders>
              <w:top w:val="single" w:sz="4" w:space="0" w:color="auto"/>
              <w:left w:val="single" w:sz="4" w:space="0" w:color="auto"/>
              <w:bottom w:val="single" w:sz="4" w:space="0" w:color="auto"/>
              <w:right w:val="single" w:sz="4" w:space="0" w:color="auto"/>
            </w:tcBorders>
            <w:hideMark/>
          </w:tcPr>
          <w:p w14:paraId="240D99BF" w14:textId="3E491C68" w:rsidR="0099402B" w:rsidRPr="0099402B" w:rsidRDefault="003A70D2">
            <w:pPr>
              <w:spacing w:line="240" w:lineRule="auto"/>
              <w:rPr>
                <w:sz w:val="20"/>
                <w:szCs w:val="20"/>
              </w:rPr>
            </w:pPr>
            <w:r>
              <w:rPr>
                <w:sz w:val="20"/>
                <w:szCs w:val="20"/>
              </w:rPr>
              <w:t xml:space="preserve">A project methodology was not chosen, or it is unclear how the project will be managed.</w:t>
            </w:r>
          </w:p>
        </w:tc>
      </w:tr>
      <w:tr w:rsidR="0099402B" w:rsidRPr="0099402B" w14:paraId="54EBE40F" w14:textId="77777777" w:rsidTr="003A70D2">
        <w:trPr>
          <w:trHeight w:val="467"/>
        </w:trPr>
        <w:tc>
          <w:tcPr>
            <w:tcW w:w="132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DD8FA1C" w14:textId="209E3C62" w:rsidR="0099402B" w:rsidRPr="0095069A" w:rsidRDefault="0095069A" w:rsidP="0095069A">
            <w:pPr>
              <w:spacing w:line="240" w:lineRule="auto"/>
              <w:rPr>
                <w:b/>
                <w:bCs/>
                <w:sz w:val="20"/>
                <w:szCs w:val="20"/>
              </w:rPr>
            </w:pPr>
            <w:r>
              <w:rPr>
                <w:b/>
                <w:bCs/>
                <w:sz w:val="20"/>
                <w:szCs w:val="20"/>
              </w:rPr>
              <w:t>Criteria</w:t>
            </w:r>
          </w:p>
        </w:tc>
        <w:tc>
          <w:tcPr>
            <w:tcW w:w="200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7FFD2A0" w14:textId="77777777" w:rsidR="0099402B" w:rsidRPr="0095069A" w:rsidRDefault="0099402B" w:rsidP="0095069A">
            <w:pPr>
              <w:spacing w:line="240" w:lineRule="auto"/>
              <w:rPr>
                <w:b/>
                <w:bCs/>
                <w:sz w:val="20"/>
                <w:szCs w:val="20"/>
              </w:rPr>
            </w:pPr>
            <w:r>
              <w:rPr>
                <w:b/>
                <w:bCs/>
                <w:sz w:val="20"/>
                <w:szCs w:val="20"/>
              </w:rPr>
              <w:t>3</w:t>
            </w:r>
          </w:p>
        </w:tc>
        <w:tc>
          <w:tcPr>
            <w:tcW w:w="201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C3FFE6C" w14:textId="77777777" w:rsidR="0099402B" w:rsidRPr="0095069A" w:rsidRDefault="0099402B" w:rsidP="0095069A">
            <w:pPr>
              <w:spacing w:line="240" w:lineRule="auto"/>
              <w:rPr>
                <w:b/>
                <w:bCs/>
                <w:sz w:val="20"/>
                <w:szCs w:val="20"/>
              </w:rPr>
            </w:pPr>
            <w:r>
              <w:rPr>
                <w:b/>
                <w:bCs/>
                <w:sz w:val="20"/>
                <w:szCs w:val="20"/>
              </w:rPr>
              <w:t>2.25</w:t>
            </w:r>
          </w:p>
        </w:tc>
        <w:tc>
          <w:tcPr>
            <w:tcW w:w="200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E1034D9" w14:textId="77777777" w:rsidR="0099402B" w:rsidRPr="0095069A" w:rsidRDefault="0099402B" w:rsidP="0095069A">
            <w:pPr>
              <w:spacing w:line="240" w:lineRule="auto"/>
              <w:rPr>
                <w:b/>
                <w:bCs/>
                <w:sz w:val="20"/>
                <w:szCs w:val="20"/>
              </w:rPr>
            </w:pPr>
            <w:r>
              <w:rPr>
                <w:b/>
                <w:bCs/>
                <w:sz w:val="20"/>
                <w:szCs w:val="20"/>
              </w:rPr>
              <w:t>1.75</w:t>
            </w:r>
          </w:p>
        </w:tc>
        <w:tc>
          <w:tcPr>
            <w:tcW w:w="200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EC84AD7" w14:textId="77777777" w:rsidR="0099402B" w:rsidRPr="0095069A" w:rsidRDefault="0099402B" w:rsidP="0095069A">
            <w:pPr>
              <w:spacing w:line="240" w:lineRule="auto"/>
              <w:rPr>
                <w:b/>
                <w:bCs/>
                <w:sz w:val="20"/>
                <w:szCs w:val="20"/>
              </w:rPr>
            </w:pPr>
            <w:r>
              <w:rPr>
                <w:b/>
                <w:bCs/>
                <w:sz w:val="20"/>
                <w:szCs w:val="20"/>
              </w:rPr>
              <w:t>0</w:t>
            </w:r>
          </w:p>
        </w:tc>
      </w:tr>
      <w:tr w:rsidR="0099402B" w:rsidRPr="0099402B" w14:paraId="57E9C157" w14:textId="77777777" w:rsidTr="003A70D2">
        <w:trPr>
          <w:trHeight w:val="3549"/>
        </w:trPr>
        <w:tc>
          <w:tcPr>
            <w:tcW w:w="1320" w:type="dxa"/>
            <w:tcBorders>
              <w:top w:val="single" w:sz="4" w:space="0" w:color="auto"/>
              <w:left w:val="single" w:sz="4" w:space="0" w:color="auto"/>
              <w:bottom w:val="single" w:sz="4" w:space="0" w:color="auto"/>
              <w:right w:val="single" w:sz="4" w:space="0" w:color="auto"/>
            </w:tcBorders>
            <w:hideMark/>
          </w:tcPr>
          <w:p w14:paraId="7898F800" w14:textId="77777777" w:rsidR="0099402B" w:rsidRPr="0099402B" w:rsidRDefault="0099402B">
            <w:pPr>
              <w:spacing w:line="240" w:lineRule="auto"/>
              <w:rPr>
                <w:sz w:val="20"/>
                <w:szCs w:val="20"/>
              </w:rPr>
            </w:pPr>
            <w:r>
              <w:rPr>
                <w:sz w:val="20"/>
                <w:szCs w:val="20"/>
              </w:rPr>
              <w:t>Sprint Plans</w:t>
            </w:r>
          </w:p>
        </w:tc>
        <w:tc>
          <w:tcPr>
            <w:tcW w:w="2009" w:type="dxa"/>
            <w:tcBorders>
              <w:top w:val="single" w:sz="4" w:space="0" w:color="auto"/>
              <w:left w:val="single" w:sz="4" w:space="0" w:color="auto"/>
              <w:bottom w:val="single" w:sz="4" w:space="0" w:color="auto"/>
              <w:right w:val="single" w:sz="4" w:space="0" w:color="auto"/>
            </w:tcBorders>
            <w:hideMark/>
          </w:tcPr>
          <w:p w14:paraId="1F6F0F10" w14:textId="15D39A59" w:rsidR="0099402B" w:rsidRPr="0099402B" w:rsidRDefault="0099402B">
            <w:pPr>
              <w:spacing w:line="240" w:lineRule="auto"/>
              <w:rPr>
                <w:sz w:val="20"/>
                <w:szCs w:val="20"/>
              </w:rPr>
            </w:pPr>
            <w:r>
              <w:rPr>
                <w:sz w:val="20"/>
                <w:szCs w:val="20"/>
              </w:rPr>
              <w:t>There is clear thought behind the stories the team intends to complete each sprint, and a mixture of must do and should do items for each sprint. Each team member has a number of key objectives. It is very clear who the stakeholders involved with each sprint are and how they will be communicated with.</w:t>
            </w:r>
          </w:p>
        </w:tc>
        <w:tc>
          <w:tcPr>
            <w:tcW w:w="2010" w:type="dxa"/>
            <w:tcBorders>
              <w:top w:val="single" w:sz="4" w:space="0" w:color="auto"/>
              <w:left w:val="single" w:sz="4" w:space="0" w:color="auto"/>
              <w:bottom w:val="single" w:sz="4" w:space="0" w:color="auto"/>
              <w:right w:val="single" w:sz="4" w:space="0" w:color="auto"/>
            </w:tcBorders>
            <w:hideMark/>
          </w:tcPr>
          <w:p w14:paraId="02A1A46B" w14:textId="14DF2A43" w:rsidR="0099402B" w:rsidRPr="0099402B" w:rsidRDefault="0099402B">
            <w:pPr>
              <w:spacing w:line="240" w:lineRule="auto"/>
              <w:rPr>
                <w:sz w:val="20"/>
                <w:szCs w:val="20"/>
              </w:rPr>
            </w:pPr>
            <w:r>
              <w:rPr>
                <w:sz w:val="20"/>
                <w:szCs w:val="20"/>
              </w:rPr>
              <w:t>There is thought behind the stories the team intends to complete each sprint, and a mixture of must do and should do items for each sprint. Each team member has a number of key objectives. It is clear who the stakeholders involved with each sprint are and how they will be communicated with.</w:t>
            </w:r>
          </w:p>
        </w:tc>
        <w:tc>
          <w:tcPr>
            <w:tcW w:w="2007" w:type="dxa"/>
            <w:tcBorders>
              <w:top w:val="single" w:sz="4" w:space="0" w:color="auto"/>
              <w:left w:val="single" w:sz="4" w:space="0" w:color="auto"/>
              <w:bottom w:val="single" w:sz="4" w:space="0" w:color="auto"/>
              <w:right w:val="single" w:sz="4" w:space="0" w:color="auto"/>
            </w:tcBorders>
            <w:hideMark/>
          </w:tcPr>
          <w:p w14:paraId="0E2D5AEA" w14:textId="0AD7E427" w:rsidR="0099402B" w:rsidRPr="0099402B" w:rsidRDefault="0099402B">
            <w:pPr>
              <w:spacing w:line="240" w:lineRule="auto"/>
              <w:rPr>
                <w:sz w:val="20"/>
                <w:szCs w:val="20"/>
              </w:rPr>
            </w:pPr>
            <w:r>
              <w:rPr>
                <w:sz w:val="20"/>
                <w:szCs w:val="20"/>
              </w:rPr>
              <w:t xml:space="preserve">There is thought behind the stories the team intends to complete each sprint. Most team members have a number of key objectives. Most stakeholders involved with each sprint are listed. </w:t>
            </w:r>
          </w:p>
        </w:tc>
        <w:tc>
          <w:tcPr>
            <w:tcW w:w="2007" w:type="dxa"/>
            <w:tcBorders>
              <w:top w:val="single" w:sz="4" w:space="0" w:color="auto"/>
              <w:left w:val="single" w:sz="4" w:space="0" w:color="auto"/>
              <w:bottom w:val="single" w:sz="4" w:space="0" w:color="auto"/>
              <w:right w:val="single" w:sz="4" w:space="0" w:color="auto"/>
            </w:tcBorders>
            <w:hideMark/>
          </w:tcPr>
          <w:p w14:paraId="7D0585C5" w14:textId="36F210BD" w:rsidR="0099402B" w:rsidRPr="0099402B" w:rsidRDefault="0099402B">
            <w:pPr>
              <w:spacing w:line="240" w:lineRule="auto"/>
              <w:rPr>
                <w:sz w:val="20"/>
                <w:szCs w:val="20"/>
              </w:rPr>
            </w:pPr>
            <w:r>
              <w:rPr>
                <w:sz w:val="20"/>
                <w:szCs w:val="20"/>
              </w:rPr>
              <w:t xml:space="preserve">The sprint planning is unclear, not all members have stories assigned, or stakeholders are not correctly identified.</w:t>
            </w:r>
          </w:p>
        </w:tc>
      </w:tr>
      <w:tr w:rsidR="0099402B" w:rsidRPr="0099402B" w14:paraId="17B9A838" w14:textId="77777777" w:rsidTr="003A70D2">
        <w:trPr>
          <w:trHeight w:val="467"/>
        </w:trPr>
        <w:tc>
          <w:tcPr>
            <w:tcW w:w="132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DAAFA4D" w14:textId="0EBA3269" w:rsidR="0099402B" w:rsidRPr="0095069A" w:rsidRDefault="0095069A" w:rsidP="0095069A">
            <w:pPr>
              <w:spacing w:line="240" w:lineRule="auto"/>
              <w:rPr>
                <w:b/>
                <w:bCs/>
                <w:sz w:val="20"/>
                <w:szCs w:val="20"/>
              </w:rPr>
            </w:pPr>
            <w:r>
              <w:rPr>
                <w:b/>
                <w:bCs/>
                <w:sz w:val="20"/>
                <w:szCs w:val="20"/>
              </w:rPr>
              <w:t>Criteria</w:t>
            </w:r>
          </w:p>
        </w:tc>
        <w:tc>
          <w:tcPr>
            <w:tcW w:w="200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5131B0" w14:textId="77777777" w:rsidR="0099402B" w:rsidRPr="0095069A" w:rsidRDefault="0099402B" w:rsidP="0095069A">
            <w:pPr>
              <w:spacing w:line="240" w:lineRule="auto"/>
              <w:rPr>
                <w:b/>
                <w:bCs/>
                <w:sz w:val="20"/>
                <w:szCs w:val="20"/>
              </w:rPr>
            </w:pPr>
            <w:r>
              <w:rPr>
                <w:b/>
                <w:bCs/>
                <w:sz w:val="20"/>
                <w:szCs w:val="20"/>
              </w:rPr>
              <w:t>6</w:t>
            </w:r>
          </w:p>
        </w:tc>
        <w:tc>
          <w:tcPr>
            <w:tcW w:w="201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3CEC2559" w14:textId="77777777" w:rsidR="0099402B" w:rsidRPr="0095069A" w:rsidRDefault="0099402B" w:rsidP="0095069A">
            <w:pPr>
              <w:spacing w:line="240" w:lineRule="auto"/>
              <w:rPr>
                <w:b/>
                <w:bCs/>
                <w:sz w:val="20"/>
                <w:szCs w:val="20"/>
              </w:rPr>
            </w:pPr>
            <w:r>
              <w:rPr>
                <w:b/>
                <w:bCs/>
                <w:sz w:val="20"/>
                <w:szCs w:val="20"/>
              </w:rPr>
              <w:t>4.5</w:t>
            </w:r>
          </w:p>
        </w:tc>
        <w:tc>
          <w:tcPr>
            <w:tcW w:w="200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4A619D33" w14:textId="77777777" w:rsidR="0099402B" w:rsidRPr="0095069A" w:rsidRDefault="0099402B" w:rsidP="0095069A">
            <w:pPr>
              <w:spacing w:line="240" w:lineRule="auto"/>
              <w:rPr>
                <w:b/>
                <w:bCs/>
                <w:sz w:val="20"/>
                <w:szCs w:val="20"/>
              </w:rPr>
            </w:pPr>
            <w:r>
              <w:rPr>
                <w:b/>
                <w:bCs/>
                <w:sz w:val="20"/>
                <w:szCs w:val="20"/>
              </w:rPr>
              <w:t>3</w:t>
            </w:r>
          </w:p>
        </w:tc>
        <w:tc>
          <w:tcPr>
            <w:tcW w:w="200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DD88D83" w14:textId="77777777" w:rsidR="0099402B" w:rsidRPr="0095069A" w:rsidRDefault="0099402B" w:rsidP="0095069A">
            <w:pPr>
              <w:spacing w:line="240" w:lineRule="auto"/>
              <w:rPr>
                <w:b/>
                <w:bCs/>
                <w:sz w:val="20"/>
                <w:szCs w:val="20"/>
              </w:rPr>
            </w:pPr>
            <w:r>
              <w:rPr>
                <w:b/>
                <w:bCs/>
                <w:sz w:val="20"/>
                <w:szCs w:val="20"/>
              </w:rPr>
              <w:t>0</w:t>
            </w:r>
          </w:p>
        </w:tc>
      </w:tr>
      <w:tr w:rsidR="0099402B" w:rsidRPr="0099402B" w14:paraId="667EADCF" w14:textId="77777777" w:rsidTr="003A70D2">
        <w:trPr>
          <w:trHeight w:val="3549"/>
        </w:trPr>
        <w:tc>
          <w:tcPr>
            <w:tcW w:w="1320" w:type="dxa"/>
            <w:tcBorders>
              <w:top w:val="single" w:sz="4" w:space="0" w:color="auto"/>
              <w:left w:val="single" w:sz="4" w:space="0" w:color="auto"/>
              <w:bottom w:val="single" w:sz="4" w:space="0" w:color="auto"/>
              <w:right w:val="single" w:sz="4" w:space="0" w:color="auto"/>
            </w:tcBorders>
            <w:hideMark/>
          </w:tcPr>
          <w:p w14:paraId="487726B6" w14:textId="0D891A35" w:rsidR="0099402B" w:rsidRPr="0099402B" w:rsidRDefault="0099402B">
            <w:pPr>
              <w:spacing w:line="240" w:lineRule="auto"/>
              <w:rPr>
                <w:sz w:val="20"/>
                <w:szCs w:val="20"/>
              </w:rPr>
            </w:pPr>
            <w:r>
              <w:rPr>
                <w:sz w:val="20"/>
                <w:szCs w:val="20"/>
              </w:rPr>
              <w:t xml:space="preserve">Plan for Upcoming Sprint</w:t>
            </w:r>
          </w:p>
        </w:tc>
        <w:tc>
          <w:tcPr>
            <w:tcW w:w="2009" w:type="dxa"/>
            <w:tcBorders>
              <w:top w:val="single" w:sz="4" w:space="0" w:color="auto"/>
              <w:left w:val="single" w:sz="4" w:space="0" w:color="auto"/>
              <w:bottom w:val="single" w:sz="4" w:space="0" w:color="auto"/>
              <w:right w:val="single" w:sz="4" w:space="0" w:color="auto"/>
            </w:tcBorders>
            <w:hideMark/>
          </w:tcPr>
          <w:p w14:paraId="1E150111" w14:textId="66F766EB" w:rsidR="0099402B" w:rsidRPr="0099402B" w:rsidRDefault="0099402B">
            <w:pPr>
              <w:spacing w:line="240" w:lineRule="auto"/>
              <w:rPr>
                <w:sz w:val="20"/>
                <w:szCs w:val="20"/>
              </w:rPr>
            </w:pPr>
            <w:r>
              <w:rPr>
                <w:sz w:val="20"/>
                <w:szCs w:val="20"/>
              </w:rPr>
              <w:t xml:space="preserve">Using the proposed project methodology, the team has planned tasks that will ensure each team member has at least 25-30 hours of work for the next sprint. Tasks are written in a SMART format.  Larger tasks are broken down into smaller sub-tasks.  It is clear what members plan to do on a week by week basis.</w:t>
            </w:r>
          </w:p>
        </w:tc>
        <w:tc>
          <w:tcPr>
            <w:tcW w:w="2010" w:type="dxa"/>
            <w:tcBorders>
              <w:top w:val="single" w:sz="4" w:space="0" w:color="auto"/>
              <w:left w:val="single" w:sz="4" w:space="0" w:color="auto"/>
              <w:bottom w:val="single" w:sz="4" w:space="0" w:color="auto"/>
              <w:right w:val="single" w:sz="4" w:space="0" w:color="auto"/>
            </w:tcBorders>
            <w:hideMark/>
          </w:tcPr>
          <w:p w14:paraId="26D6A0B3" w14:textId="70415D87" w:rsidR="0099402B" w:rsidRPr="0099402B" w:rsidRDefault="0099402B">
            <w:pPr>
              <w:spacing w:line="240" w:lineRule="auto"/>
              <w:rPr>
                <w:sz w:val="20"/>
                <w:szCs w:val="20"/>
              </w:rPr>
            </w:pPr>
            <w:r>
              <w:rPr>
                <w:sz w:val="20"/>
                <w:szCs w:val="20"/>
              </w:rPr>
              <w:t xml:space="preserve">Using the proposed project methodology, the team has planned tasks that will ensure each team member has at least 25 hours of work for the sprint ahead. Tasks are written in a SMART format. Larger tasks are broken down into smaller sub-tasks. It is clear what members plan to do during the next sprint.</w:t>
            </w:r>
          </w:p>
        </w:tc>
        <w:tc>
          <w:tcPr>
            <w:tcW w:w="2007" w:type="dxa"/>
            <w:tcBorders>
              <w:top w:val="single" w:sz="4" w:space="0" w:color="auto"/>
              <w:left w:val="single" w:sz="4" w:space="0" w:color="auto"/>
              <w:bottom w:val="single" w:sz="4" w:space="0" w:color="auto"/>
              <w:right w:val="single" w:sz="4" w:space="0" w:color="auto"/>
            </w:tcBorders>
            <w:hideMark/>
          </w:tcPr>
          <w:p w14:paraId="12DFBD5C" w14:textId="43B9246F" w:rsidR="0099402B" w:rsidRPr="0099402B" w:rsidRDefault="0099402B">
            <w:pPr>
              <w:spacing w:line="240" w:lineRule="auto"/>
              <w:rPr>
                <w:sz w:val="20"/>
                <w:szCs w:val="20"/>
              </w:rPr>
            </w:pPr>
            <w:r>
              <w:rPr>
                <w:sz w:val="20"/>
                <w:szCs w:val="20"/>
              </w:rPr>
              <w:t xml:space="preserve">Using the proposed project methodology, the team has planned tasks that will ensure each team member has at least 20 hours of work for the next sprint.  </w:t>
            </w:r>
          </w:p>
        </w:tc>
        <w:tc>
          <w:tcPr>
            <w:tcW w:w="2007" w:type="dxa"/>
            <w:tcBorders>
              <w:top w:val="single" w:sz="4" w:space="0" w:color="auto"/>
              <w:left w:val="single" w:sz="4" w:space="0" w:color="auto"/>
              <w:bottom w:val="single" w:sz="4" w:space="0" w:color="auto"/>
              <w:right w:val="single" w:sz="4" w:space="0" w:color="auto"/>
            </w:tcBorders>
            <w:hideMark/>
          </w:tcPr>
          <w:p w14:paraId="2C702D18" w14:textId="2544CA9A" w:rsidR="0099402B" w:rsidRPr="0099402B" w:rsidRDefault="0099402B">
            <w:pPr>
              <w:spacing w:line="240" w:lineRule="auto"/>
              <w:rPr>
                <w:sz w:val="20"/>
                <w:szCs w:val="20"/>
              </w:rPr>
            </w:pPr>
            <w:r>
              <w:rPr>
                <w:sz w:val="20"/>
                <w:szCs w:val="20"/>
              </w:rPr>
              <w:t xml:space="preserve">A plan was not completing using the chosen methodology, or there is less than 20 hours per team member for the next sprint.</w:t>
            </w:r>
          </w:p>
        </w:tc>
      </w:tr>
    </w:tbl>
    <w:p w14:paraId="2E768616" w14:textId="77777777" w:rsidR="0099402B" w:rsidRPr="0099402B" w:rsidRDefault="0099402B" w:rsidP="0099402B">
      <w:pPr>
        <w:rPr>
          <w:sz w:val="20"/>
          <w:szCs w:val="20"/>
        </w:rPr>
      </w:pPr>
    </w:p>
    <w:p w14:paraId="0142A1DE" w14:textId="77777777" w:rsidR="0099402B" w:rsidRPr="0099402B" w:rsidRDefault="0099402B" w:rsidP="005929A4">
      <w:pPr>
        <w:rPr>
          <w:sz w:val="20"/>
          <w:szCs w:val="20"/>
        </w:rPr>
      </w:pPr>
    </w:p>
    <w:sectPr w:rsidR="0099402B" w:rsidRPr="0099402B" w:rsidSect="00375A7D">
      <w:headerReference w:type="default" r:id="rId11"/>
      <w:footerReference w:type="default" r:id="rId12"/>
      <w:headerReference w:type="first" r:id="rId13"/>
      <w:footerReference w:type="first" r:id="rId14"/>
      <w:type w:val="continuous"/>
      <w:pgSz w:w="12240" w:h="20160" w:code="5"/>
      <w:pgMar w:top="187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FB4D0" w14:textId="77777777" w:rsidR="00C50B2F" w:rsidRDefault="00C50B2F" w:rsidP="002C47AD">
      <w:r>
        <w:separator/>
      </w:r>
    </w:p>
  </w:endnote>
  <w:endnote w:type="continuationSeparator" w:id="0">
    <w:p w14:paraId="25317FF5" w14:textId="77777777" w:rsidR="00C50B2F" w:rsidRDefault="00C50B2F" w:rsidP="002C4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011AB" w14:textId="155EDEC1" w:rsidR="00C50B2F" w:rsidRPr="00A3000F" w:rsidRDefault="00C50B2F" w:rsidP="00A3000F">
    <w:pPr>
      <w:tabs>
        <w:tab w:val="left" w:pos="1170"/>
        <w:tab w:val="center" w:pos="4680"/>
        <w:tab w:val="right" w:pos="9360"/>
      </w:tabs>
      <w:spacing w:before="60" w:line="240" w:lineRule="auto"/>
      <w:rPr>
        <w:rFonts w:eastAsia="Calibri"/>
        <w:b/>
        <w:bCs/>
        <w:color w:val="000000"/>
        <w:kern w:val="32"/>
        <w:sz w:val="20"/>
        <w:szCs w:val="20"/>
      </w:rPr>
    </w:pPr>
    <w:r w:rsidRPr="003F2407">
      <w:rPr>
        <w:rFonts w:eastAsia="Calibri"/>
        <w:color w:val="000000"/>
        <w:kern w:val="32"/>
        <w:sz w:val="20"/>
        <w:szCs w:val="32"/>
      </w:rPr>
      <w:t>©</w:t>
    </w:r>
    <w:r>
      <w:rPr>
        <w:rFonts w:eastAsia="Calibri"/>
        <w:color w:val="000000"/>
        <w:kern w:val="32"/>
        <w:sz w:val="20"/>
        <w:szCs w:val="32"/>
      </w:rPr>
      <w:t xml:space="preserve"> 2022</w:t>
    </w:r>
    <w:r w:rsidRPr="003F2407">
      <w:rPr>
        <w:rFonts w:eastAsia="Calibri"/>
        <w:color w:val="000000"/>
        <w:kern w:val="32"/>
        <w:sz w:val="20"/>
        <w:szCs w:val="32"/>
      </w:rPr>
      <w:t>, Southern Alberta Institute of Technology</w:t>
    </w:r>
    <w:r w:rsidRPr="00A3000F">
      <w:rPr>
        <w:rFonts w:eastAsia="Calibri"/>
        <w:b/>
        <w:bCs/>
        <w:color w:val="000000"/>
        <w:kern w:val="32"/>
        <w:sz w:val="20"/>
        <w:szCs w:val="20"/>
      </w:rPr>
      <w:t xml:space="preserve"> </w:t>
    </w:r>
    <w:r w:rsidRPr="003F2407">
      <w:rPr>
        <w:rFonts w:eastAsia="Calibri"/>
        <w:b/>
        <w:bCs/>
        <w:noProof/>
        <w:color w:val="000000"/>
        <w:kern w:val="32"/>
        <w:sz w:val="20"/>
        <w:szCs w:val="20"/>
      </w:rPr>
      <mc:AlternateContent>
        <mc:Choice Requires="wps">
          <w:drawing>
            <wp:anchor distT="0" distB="0" distL="114300" distR="114300" simplePos="0" relativeHeight="251661312" behindDoc="0" locked="0" layoutInCell="1" allowOverlap="1" wp14:anchorId="571C63DC" wp14:editId="2BA96997">
              <wp:simplePos x="0" y="0"/>
              <wp:positionH relativeFrom="column">
                <wp:posOffset>-9525</wp:posOffset>
              </wp:positionH>
              <wp:positionV relativeFrom="paragraph">
                <wp:posOffset>-12700</wp:posOffset>
              </wp:positionV>
              <wp:extent cx="5943600" cy="0"/>
              <wp:effectExtent l="0" t="1905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005EB8"/>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F16F3D2"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pt" to="467.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" strokecolor="#005eb8" strokeweight="2.25pt"/>
          </w:pict>
        </mc:Fallback>
      </mc:AlternateContent>
    </w:r>
    <w:r>
      <w:rPr>
        <w:rFonts w:eastAsia="Calibri"/>
        <w:b/>
        <w:bCs/>
        <w:color w:val="000000"/>
        <w:kern w:val="32"/>
        <w:sz w:val="20"/>
        <w:szCs w:val="20"/>
      </w:rPr>
      <w:tab/>
    </w:r>
    <w:r>
      <w:rPr>
        <w:rFonts w:eastAsia="Calibri"/>
        <w:b/>
        <w:bCs/>
        <w:color w:val="000000"/>
        <w:kern w:val="32"/>
        <w:sz w:val="20"/>
        <w:szCs w:val="20"/>
      </w:rPr>
      <w:tab/>
    </w:r>
    <w:r w:rsidRPr="003F2407">
      <w:rPr>
        <w:rFonts w:eastAsia="Calibri"/>
        <w:b/>
        <w:bCs/>
        <w:color w:val="000000"/>
        <w:kern w:val="32"/>
        <w:sz w:val="20"/>
        <w:szCs w:val="20"/>
      </w:rPr>
      <w:fldChar w:fldCharType="begin"/>
    </w:r>
    <w:r w:rsidRPr="003F2407">
      <w:rPr>
        <w:rFonts w:eastAsia="Calibri"/>
        <w:b/>
        <w:bCs/>
        <w:color w:val="000000"/>
        <w:kern w:val="32"/>
        <w:sz w:val="20"/>
        <w:szCs w:val="20"/>
      </w:rPr>
      <w:instrText xml:space="preserve"> PAGE   \* MERGEFORMAT </w:instrText>
    </w:r>
    <w:r w:rsidRPr="003F2407">
      <w:rPr>
        <w:rFonts w:eastAsia="Calibri"/>
        <w:b/>
        <w:bCs/>
        <w:color w:val="000000"/>
        <w:kern w:val="32"/>
        <w:sz w:val="20"/>
        <w:szCs w:val="20"/>
      </w:rPr>
      <w:fldChar w:fldCharType="separate"/>
    </w:r>
    <w:r>
      <w:rPr>
        <w:rFonts w:eastAsia="Calibri"/>
        <w:b/>
        <w:bCs/>
        <w:color w:val="000000"/>
        <w:kern w:val="32"/>
        <w:sz w:val="20"/>
        <w:szCs w:val="20"/>
      </w:rPr>
      <w:t>1</w:t>
    </w:r>
    <w:r w:rsidRPr="003F2407">
      <w:rPr>
        <w:rFonts w:eastAsia="Calibri"/>
        <w:b/>
        <w:bCs/>
        <w:color w:val="000000"/>
        <w:kern w:val="3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15707" w14:textId="0E1E0573" w:rsidR="00C50B2F" w:rsidRDefault="001F5B7E" w:rsidP="004B2F05">
    <w:pPr>
      <w:pStyle w:val="Footer"/>
    </w:pPr>
    <w:r>
      <w:pict w14:anchorId="081F6761">
        <v:rect id="_x0000_i1027" style="width:468pt;height:2pt" o:hralign="center" o:hrstd="t" o:hrnoshade="t" o:hr="t" fillcolor="#d52b00" stroked="f"/>
      </w:pict>
    </w:r>
  </w:p>
  <w:p w14:paraId="56E6B513" w14:textId="77777777" w:rsidR="00C50B2F" w:rsidRPr="00E57837" w:rsidRDefault="00C50B2F" w:rsidP="004B2F05">
    <w:pPr>
      <w:pStyle w:val="Footer"/>
    </w:pPr>
    <w:r w:rsidRPr="00D6214D">
      <w:fldChar w:fldCharType="begin"/>
    </w:r>
    <w:r w:rsidRPr="00D6214D">
      <w:instrText xml:space="preserve"> PAGE   \* MERGEFORMAT </w:instrText>
    </w:r>
    <w:r w:rsidRPr="00D6214D">
      <w:fldChar w:fldCharType="separate"/>
    </w:r>
    <w:r>
      <w:rPr>
        <w:noProof/>
      </w:rPr>
      <w:t>1</w:t>
    </w:r>
    <w:r w:rsidRPr="00D6214D">
      <w:fldChar w:fldCharType="end"/>
    </w:r>
    <w:r w:rsidRPr="00236EC9">
      <w:rPr>
        <w:color w:val="4F81BD"/>
      </w:rPr>
      <w:t xml:space="preserve">     </w:t>
    </w:r>
    <w:r w:rsidRPr="00E57837">
      <w:t>|</w:t>
    </w:r>
    <w:r>
      <w:t xml:space="preserve"> </w:t>
    </w:r>
    <w:r w:rsidRPr="00770B75">
      <w:t>School Name: Course Code/Name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99235" w14:textId="77777777" w:rsidR="00C50B2F" w:rsidRDefault="00C50B2F" w:rsidP="002C47AD">
      <w:r>
        <w:separator/>
      </w:r>
    </w:p>
  </w:footnote>
  <w:footnote w:type="continuationSeparator" w:id="0">
    <w:p w14:paraId="3A0742A7" w14:textId="77777777" w:rsidR="00C50B2F" w:rsidRDefault="00C50B2F" w:rsidP="002C4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CD415" w14:textId="726DB00F" w:rsidR="00C50B2F" w:rsidRPr="002E295F" w:rsidRDefault="00C50B2F" w:rsidP="00A3000F">
    <w:pPr>
      <w:pStyle w:val="Title"/>
      <w:spacing w:after="0"/>
      <w:jc w:val="left"/>
      <w:rPr>
        <w:noProof/>
        <w:lang w:val="en-CA" w:eastAsia="en-CA"/>
      </w:rPr>
    </w:pPr>
    <w:r>
      <w:rPr>
        <w:noProof/>
      </w:rPr>
      <w:drawing>
        <wp:anchor distT="0" distB="0" distL="114300" distR="114300" simplePos="0" relativeHeight="251659264" behindDoc="1" locked="0" layoutInCell="1" allowOverlap="1" wp14:anchorId="40EE492F" wp14:editId="70D98FC0">
          <wp:simplePos x="0" y="0"/>
          <wp:positionH relativeFrom="margin">
            <wp:align>right</wp:align>
          </wp:positionH>
          <wp:positionV relativeFrom="paragraph">
            <wp:posOffset>-328523</wp:posOffset>
          </wp:positionV>
          <wp:extent cx="1526540" cy="6305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p w14:paraId="1FF11EAB" w14:textId="2A061501" w:rsidR="00C50B2F" w:rsidRPr="00155FC6" w:rsidRDefault="001F5B7E" w:rsidP="002C47AD">
    <w:r>
      <w:pict w14:anchorId="36943BF4">
        <v:rect id="_x0000_i1025" style="width:468pt;height:2pt" o:hralign="center" o:hrstd="t" o:hrnoshade="t" o:hr="t" fillcolor="#005eb8"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1ADA63" w14:textId="1AF5CED8" w:rsidR="00C50B2F" w:rsidRPr="00770B75" w:rsidRDefault="00C50B2F" w:rsidP="005929A4">
    <w:pPr>
      <w:pStyle w:val="Heading1"/>
    </w:pPr>
    <w:r w:rsidRPr="00770B75">
      <w:t>Title of A</w:t>
    </w:r>
    <w:r>
      <w:t>ssignment</w:t>
    </w:r>
  </w:p>
  <w:p w14:paraId="5ACA6E26" w14:textId="3E20DD6F" w:rsidR="00C50B2F" w:rsidRDefault="001F5B7E" w:rsidP="005929A4">
    <w:pPr>
      <w:pStyle w:val="Heading1"/>
    </w:pPr>
    <w:r>
      <w:pict w14:anchorId="207A1FB7">
        <v:rect id="_x0000_i1026" style="width:468pt;height:2pt" o:hralign="center" o:hrstd="t" o:hrnoshade="t" o:hr="t" fillcolor="#d52b0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D7131"/>
    <w:multiLevelType w:val="hybridMultilevel"/>
    <w:tmpl w:val="AE2C5B80"/>
    <w:lvl w:ilvl="0" w:tplc="C0B0AA52">
      <w:start w:val="1"/>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F95461"/>
    <w:multiLevelType w:val="hybridMultilevel"/>
    <w:tmpl w:val="E2183A3C"/>
    <w:lvl w:ilvl="0" w:tplc="72CA4F68">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17B12"/>
    <w:multiLevelType w:val="hybridMultilevel"/>
    <w:tmpl w:val="3724E7BA"/>
    <w:lvl w:ilvl="0" w:tplc="81DE8908">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66713"/>
    <w:multiLevelType w:val="hybridMultilevel"/>
    <w:tmpl w:val="1B887ABC"/>
    <w:lvl w:ilvl="0" w:tplc="AD8E977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A27494"/>
    <w:multiLevelType w:val="hybridMultilevel"/>
    <w:tmpl w:val="48F8A90C"/>
    <w:lvl w:ilvl="0" w:tplc="4DB2F824">
      <w:start w:val="2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F0CB9"/>
    <w:multiLevelType w:val="hybridMultilevel"/>
    <w:tmpl w:val="6AB2CAA4"/>
    <w:lvl w:ilvl="0" w:tplc="C0B0AA52">
      <w:start w:val="1"/>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B92660"/>
    <w:multiLevelType w:val="hybridMultilevel"/>
    <w:tmpl w:val="C01A255C"/>
    <w:lvl w:ilvl="0" w:tplc="AEC89EF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4325E7"/>
    <w:multiLevelType w:val="hybridMultilevel"/>
    <w:tmpl w:val="99A84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E055B2"/>
    <w:multiLevelType w:val="hybridMultilevel"/>
    <w:tmpl w:val="2B84D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8746D0"/>
    <w:multiLevelType w:val="hybridMultilevel"/>
    <w:tmpl w:val="AD2CD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AB95869"/>
    <w:multiLevelType w:val="hybridMultilevel"/>
    <w:tmpl w:val="6B7854CE"/>
    <w:lvl w:ilvl="0" w:tplc="4F1A11A6">
      <w:start w:val="2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84F72"/>
    <w:multiLevelType w:val="hybridMultilevel"/>
    <w:tmpl w:val="3F40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F158DF"/>
    <w:multiLevelType w:val="hybridMultilevel"/>
    <w:tmpl w:val="DE5AD2F4"/>
    <w:lvl w:ilvl="0" w:tplc="DDC2D7D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03AC7"/>
    <w:multiLevelType w:val="hybridMultilevel"/>
    <w:tmpl w:val="5D6EBCAA"/>
    <w:lvl w:ilvl="0" w:tplc="47A4AF80">
      <w:start w:val="9"/>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5D1D10"/>
    <w:multiLevelType w:val="hybridMultilevel"/>
    <w:tmpl w:val="E78CA3CC"/>
    <w:lvl w:ilvl="0" w:tplc="4D065358">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47B2D"/>
    <w:multiLevelType w:val="hybridMultilevel"/>
    <w:tmpl w:val="302A1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5"/>
  </w:num>
  <w:num w:numId="3">
    <w:abstractNumId w:val="9"/>
  </w:num>
  <w:num w:numId="4">
    <w:abstractNumId w:val="0"/>
  </w:num>
  <w:num w:numId="5">
    <w:abstractNumId w:val="5"/>
  </w:num>
  <w:num w:numId="6">
    <w:abstractNumId w:val="13"/>
  </w:num>
  <w:num w:numId="7">
    <w:abstractNumId w:val="10"/>
  </w:num>
  <w:num w:numId="8">
    <w:abstractNumId w:val="1"/>
  </w:num>
  <w:num w:numId="9">
    <w:abstractNumId w:val="4"/>
  </w:num>
  <w:num w:numId="10">
    <w:abstractNumId w:val="14"/>
  </w:num>
  <w:num w:numId="11">
    <w:abstractNumId w:val="12"/>
  </w:num>
  <w:num w:numId="12">
    <w:abstractNumId w:val="2"/>
  </w:num>
  <w:num w:numId="13">
    <w:abstractNumId w:val="6"/>
  </w:num>
  <w:num w:numId="14">
    <w:abstractNumId w:val="3"/>
  </w:num>
  <w:num w:numId="15">
    <w:abstractNumId w:val="7"/>
  </w:num>
  <w:num w:numId="1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614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6C6"/>
    <w:rsid w:val="00000C4E"/>
    <w:rsid w:val="000023C2"/>
    <w:rsid w:val="00002A89"/>
    <w:rsid w:val="00002A8E"/>
    <w:rsid w:val="00002FAE"/>
    <w:rsid w:val="00003525"/>
    <w:rsid w:val="00003F64"/>
    <w:rsid w:val="000054D7"/>
    <w:rsid w:val="00005919"/>
    <w:rsid w:val="00005C27"/>
    <w:rsid w:val="000072EE"/>
    <w:rsid w:val="00007C2B"/>
    <w:rsid w:val="00007FAD"/>
    <w:rsid w:val="0001019E"/>
    <w:rsid w:val="00010AB6"/>
    <w:rsid w:val="00011AB8"/>
    <w:rsid w:val="00011ACD"/>
    <w:rsid w:val="000135DC"/>
    <w:rsid w:val="000143C0"/>
    <w:rsid w:val="0001462E"/>
    <w:rsid w:val="00014BD1"/>
    <w:rsid w:val="0001566D"/>
    <w:rsid w:val="00015F3F"/>
    <w:rsid w:val="00016C12"/>
    <w:rsid w:val="00021702"/>
    <w:rsid w:val="00021CE9"/>
    <w:rsid w:val="00023227"/>
    <w:rsid w:val="00023A3E"/>
    <w:rsid w:val="00024E68"/>
    <w:rsid w:val="00025218"/>
    <w:rsid w:val="00025A10"/>
    <w:rsid w:val="00026528"/>
    <w:rsid w:val="0002770E"/>
    <w:rsid w:val="00027E00"/>
    <w:rsid w:val="0003030B"/>
    <w:rsid w:val="00030331"/>
    <w:rsid w:val="00031104"/>
    <w:rsid w:val="00031304"/>
    <w:rsid w:val="00031D81"/>
    <w:rsid w:val="00032121"/>
    <w:rsid w:val="0003229A"/>
    <w:rsid w:val="000328BA"/>
    <w:rsid w:val="00032C87"/>
    <w:rsid w:val="0003325F"/>
    <w:rsid w:val="0003454A"/>
    <w:rsid w:val="00034C76"/>
    <w:rsid w:val="000358C2"/>
    <w:rsid w:val="00035A4A"/>
    <w:rsid w:val="000363B4"/>
    <w:rsid w:val="000363C4"/>
    <w:rsid w:val="00036E7B"/>
    <w:rsid w:val="0003725F"/>
    <w:rsid w:val="00041766"/>
    <w:rsid w:val="000417DF"/>
    <w:rsid w:val="00041F3E"/>
    <w:rsid w:val="00043317"/>
    <w:rsid w:val="000437F4"/>
    <w:rsid w:val="00043AD0"/>
    <w:rsid w:val="000443DF"/>
    <w:rsid w:val="000445E9"/>
    <w:rsid w:val="00045334"/>
    <w:rsid w:val="000454DB"/>
    <w:rsid w:val="00045AFC"/>
    <w:rsid w:val="00045DE0"/>
    <w:rsid w:val="00047C26"/>
    <w:rsid w:val="0005079C"/>
    <w:rsid w:val="00050F78"/>
    <w:rsid w:val="000527D1"/>
    <w:rsid w:val="00052D35"/>
    <w:rsid w:val="00053A33"/>
    <w:rsid w:val="00054642"/>
    <w:rsid w:val="00054647"/>
    <w:rsid w:val="00054A9F"/>
    <w:rsid w:val="0005552D"/>
    <w:rsid w:val="00055692"/>
    <w:rsid w:val="000567DA"/>
    <w:rsid w:val="00056887"/>
    <w:rsid w:val="00056A0C"/>
    <w:rsid w:val="00056AE5"/>
    <w:rsid w:val="00056C82"/>
    <w:rsid w:val="00056EB3"/>
    <w:rsid w:val="00061556"/>
    <w:rsid w:val="000643C1"/>
    <w:rsid w:val="000645C2"/>
    <w:rsid w:val="000670C8"/>
    <w:rsid w:val="00071302"/>
    <w:rsid w:val="00071D66"/>
    <w:rsid w:val="000723BC"/>
    <w:rsid w:val="00072710"/>
    <w:rsid w:val="00072797"/>
    <w:rsid w:val="000727EB"/>
    <w:rsid w:val="00072AD8"/>
    <w:rsid w:val="00072CD5"/>
    <w:rsid w:val="00073D28"/>
    <w:rsid w:val="00074EDB"/>
    <w:rsid w:val="0007607C"/>
    <w:rsid w:val="00076741"/>
    <w:rsid w:val="00076BCD"/>
    <w:rsid w:val="00077113"/>
    <w:rsid w:val="000776BC"/>
    <w:rsid w:val="00081C27"/>
    <w:rsid w:val="00081CFE"/>
    <w:rsid w:val="00081EED"/>
    <w:rsid w:val="000823D4"/>
    <w:rsid w:val="0008258C"/>
    <w:rsid w:val="000848C4"/>
    <w:rsid w:val="00084F35"/>
    <w:rsid w:val="00087242"/>
    <w:rsid w:val="00087F92"/>
    <w:rsid w:val="000909A5"/>
    <w:rsid w:val="00090B89"/>
    <w:rsid w:val="00091030"/>
    <w:rsid w:val="00091176"/>
    <w:rsid w:val="00091620"/>
    <w:rsid w:val="00091D16"/>
    <w:rsid w:val="00091D7A"/>
    <w:rsid w:val="000929F6"/>
    <w:rsid w:val="0009396E"/>
    <w:rsid w:val="000948B7"/>
    <w:rsid w:val="00095139"/>
    <w:rsid w:val="00095722"/>
    <w:rsid w:val="00096B3F"/>
    <w:rsid w:val="00096C3D"/>
    <w:rsid w:val="00097A06"/>
    <w:rsid w:val="000A0C8F"/>
    <w:rsid w:val="000A0EF1"/>
    <w:rsid w:val="000A1041"/>
    <w:rsid w:val="000A10A7"/>
    <w:rsid w:val="000A1751"/>
    <w:rsid w:val="000A2AA0"/>
    <w:rsid w:val="000A2DAD"/>
    <w:rsid w:val="000A5E28"/>
    <w:rsid w:val="000A5E3F"/>
    <w:rsid w:val="000A6967"/>
    <w:rsid w:val="000A6ECB"/>
    <w:rsid w:val="000A6FC7"/>
    <w:rsid w:val="000A7390"/>
    <w:rsid w:val="000B0E2B"/>
    <w:rsid w:val="000B18A6"/>
    <w:rsid w:val="000B2815"/>
    <w:rsid w:val="000B2820"/>
    <w:rsid w:val="000B2D69"/>
    <w:rsid w:val="000B314D"/>
    <w:rsid w:val="000B48A1"/>
    <w:rsid w:val="000B4C35"/>
    <w:rsid w:val="000B7396"/>
    <w:rsid w:val="000B79C2"/>
    <w:rsid w:val="000C03AB"/>
    <w:rsid w:val="000C046A"/>
    <w:rsid w:val="000C07E6"/>
    <w:rsid w:val="000C39D9"/>
    <w:rsid w:val="000C4E3C"/>
    <w:rsid w:val="000C539F"/>
    <w:rsid w:val="000C5558"/>
    <w:rsid w:val="000C5967"/>
    <w:rsid w:val="000C6649"/>
    <w:rsid w:val="000C687E"/>
    <w:rsid w:val="000C6B21"/>
    <w:rsid w:val="000C6D21"/>
    <w:rsid w:val="000C7280"/>
    <w:rsid w:val="000C7633"/>
    <w:rsid w:val="000C785E"/>
    <w:rsid w:val="000D02EB"/>
    <w:rsid w:val="000D0BE1"/>
    <w:rsid w:val="000D0F40"/>
    <w:rsid w:val="000D2D14"/>
    <w:rsid w:val="000D2E10"/>
    <w:rsid w:val="000D3276"/>
    <w:rsid w:val="000D426A"/>
    <w:rsid w:val="000D4ACB"/>
    <w:rsid w:val="000D5486"/>
    <w:rsid w:val="000D70D3"/>
    <w:rsid w:val="000D7CB4"/>
    <w:rsid w:val="000E14D3"/>
    <w:rsid w:val="000E195F"/>
    <w:rsid w:val="000E1AF8"/>
    <w:rsid w:val="000E2E61"/>
    <w:rsid w:val="000E3D0F"/>
    <w:rsid w:val="000E4E9F"/>
    <w:rsid w:val="000E4F73"/>
    <w:rsid w:val="000E5927"/>
    <w:rsid w:val="000E629E"/>
    <w:rsid w:val="000E6671"/>
    <w:rsid w:val="000F1CEC"/>
    <w:rsid w:val="000F2147"/>
    <w:rsid w:val="000F505E"/>
    <w:rsid w:val="000F550A"/>
    <w:rsid w:val="000F5A86"/>
    <w:rsid w:val="000F5FD0"/>
    <w:rsid w:val="000F631F"/>
    <w:rsid w:val="000F6FFD"/>
    <w:rsid w:val="000F755A"/>
    <w:rsid w:val="001008D6"/>
    <w:rsid w:val="00100D65"/>
    <w:rsid w:val="001012D6"/>
    <w:rsid w:val="00101643"/>
    <w:rsid w:val="001017A9"/>
    <w:rsid w:val="00102143"/>
    <w:rsid w:val="0010394B"/>
    <w:rsid w:val="00103A16"/>
    <w:rsid w:val="00104210"/>
    <w:rsid w:val="001042A8"/>
    <w:rsid w:val="001042BC"/>
    <w:rsid w:val="0010472F"/>
    <w:rsid w:val="001048EC"/>
    <w:rsid w:val="001059DD"/>
    <w:rsid w:val="00105DCF"/>
    <w:rsid w:val="00106305"/>
    <w:rsid w:val="0010670C"/>
    <w:rsid w:val="00106BFE"/>
    <w:rsid w:val="00106F75"/>
    <w:rsid w:val="00106FB3"/>
    <w:rsid w:val="00107000"/>
    <w:rsid w:val="00107476"/>
    <w:rsid w:val="00110411"/>
    <w:rsid w:val="00110F2D"/>
    <w:rsid w:val="001115EC"/>
    <w:rsid w:val="001121B3"/>
    <w:rsid w:val="0011297B"/>
    <w:rsid w:val="00112A48"/>
    <w:rsid w:val="001140CF"/>
    <w:rsid w:val="0011634F"/>
    <w:rsid w:val="00116DC5"/>
    <w:rsid w:val="00120CB0"/>
    <w:rsid w:val="00121832"/>
    <w:rsid w:val="001219D8"/>
    <w:rsid w:val="00121F91"/>
    <w:rsid w:val="00122048"/>
    <w:rsid w:val="00123532"/>
    <w:rsid w:val="001249D1"/>
    <w:rsid w:val="0012580D"/>
    <w:rsid w:val="00125872"/>
    <w:rsid w:val="00125962"/>
    <w:rsid w:val="00125E3F"/>
    <w:rsid w:val="001262D6"/>
    <w:rsid w:val="00126B1E"/>
    <w:rsid w:val="00126D4D"/>
    <w:rsid w:val="00127713"/>
    <w:rsid w:val="0012789F"/>
    <w:rsid w:val="00127FD9"/>
    <w:rsid w:val="00130480"/>
    <w:rsid w:val="001304D2"/>
    <w:rsid w:val="0013320B"/>
    <w:rsid w:val="00134622"/>
    <w:rsid w:val="001350DE"/>
    <w:rsid w:val="00136A84"/>
    <w:rsid w:val="00136AE3"/>
    <w:rsid w:val="00136B65"/>
    <w:rsid w:val="00136D5C"/>
    <w:rsid w:val="00137471"/>
    <w:rsid w:val="00137A7E"/>
    <w:rsid w:val="00137CE9"/>
    <w:rsid w:val="00142976"/>
    <w:rsid w:val="001429A4"/>
    <w:rsid w:val="001433AF"/>
    <w:rsid w:val="001433C3"/>
    <w:rsid w:val="00144479"/>
    <w:rsid w:val="001446D2"/>
    <w:rsid w:val="001450E9"/>
    <w:rsid w:val="0014529A"/>
    <w:rsid w:val="00146DBA"/>
    <w:rsid w:val="001474D4"/>
    <w:rsid w:val="0015054F"/>
    <w:rsid w:val="001506EB"/>
    <w:rsid w:val="001509CE"/>
    <w:rsid w:val="001526FE"/>
    <w:rsid w:val="00153814"/>
    <w:rsid w:val="00153B31"/>
    <w:rsid w:val="00155BC5"/>
    <w:rsid w:val="00155FC6"/>
    <w:rsid w:val="00156C95"/>
    <w:rsid w:val="001611BB"/>
    <w:rsid w:val="001626AE"/>
    <w:rsid w:val="001640E0"/>
    <w:rsid w:val="0016429E"/>
    <w:rsid w:val="00165943"/>
    <w:rsid w:val="001670BF"/>
    <w:rsid w:val="00167151"/>
    <w:rsid w:val="001671FB"/>
    <w:rsid w:val="001676A7"/>
    <w:rsid w:val="00170C2C"/>
    <w:rsid w:val="00170E43"/>
    <w:rsid w:val="00170FBE"/>
    <w:rsid w:val="00171DF5"/>
    <w:rsid w:val="00172A52"/>
    <w:rsid w:val="00172ACC"/>
    <w:rsid w:val="0017393B"/>
    <w:rsid w:val="0017396F"/>
    <w:rsid w:val="00173A01"/>
    <w:rsid w:val="00174247"/>
    <w:rsid w:val="001747B9"/>
    <w:rsid w:val="00175008"/>
    <w:rsid w:val="00176D58"/>
    <w:rsid w:val="00177FBE"/>
    <w:rsid w:val="001808CC"/>
    <w:rsid w:val="00180E6A"/>
    <w:rsid w:val="00181D5C"/>
    <w:rsid w:val="001830AB"/>
    <w:rsid w:val="001838EF"/>
    <w:rsid w:val="00183A4A"/>
    <w:rsid w:val="0018460D"/>
    <w:rsid w:val="00185868"/>
    <w:rsid w:val="001924B9"/>
    <w:rsid w:val="001926A7"/>
    <w:rsid w:val="00192810"/>
    <w:rsid w:val="00193977"/>
    <w:rsid w:val="00194FA5"/>
    <w:rsid w:val="0019549B"/>
    <w:rsid w:val="00195B94"/>
    <w:rsid w:val="00196A46"/>
    <w:rsid w:val="001975A7"/>
    <w:rsid w:val="00197C10"/>
    <w:rsid w:val="001A0B23"/>
    <w:rsid w:val="001A1F37"/>
    <w:rsid w:val="001A296E"/>
    <w:rsid w:val="001A34C0"/>
    <w:rsid w:val="001A39BC"/>
    <w:rsid w:val="001A429A"/>
    <w:rsid w:val="001A541D"/>
    <w:rsid w:val="001A54CB"/>
    <w:rsid w:val="001A65B7"/>
    <w:rsid w:val="001A70B7"/>
    <w:rsid w:val="001A79DD"/>
    <w:rsid w:val="001A7E01"/>
    <w:rsid w:val="001B15EA"/>
    <w:rsid w:val="001B1E28"/>
    <w:rsid w:val="001B2F65"/>
    <w:rsid w:val="001B30F8"/>
    <w:rsid w:val="001B31F5"/>
    <w:rsid w:val="001B365C"/>
    <w:rsid w:val="001B470C"/>
    <w:rsid w:val="001B497E"/>
    <w:rsid w:val="001B4B14"/>
    <w:rsid w:val="001B4E94"/>
    <w:rsid w:val="001B521F"/>
    <w:rsid w:val="001B5798"/>
    <w:rsid w:val="001B5959"/>
    <w:rsid w:val="001B5F24"/>
    <w:rsid w:val="001B70F7"/>
    <w:rsid w:val="001B7D02"/>
    <w:rsid w:val="001B7DE9"/>
    <w:rsid w:val="001C1A70"/>
    <w:rsid w:val="001C2779"/>
    <w:rsid w:val="001C31F2"/>
    <w:rsid w:val="001C43D5"/>
    <w:rsid w:val="001C481F"/>
    <w:rsid w:val="001C49B4"/>
    <w:rsid w:val="001C64A4"/>
    <w:rsid w:val="001C6A05"/>
    <w:rsid w:val="001C6FF6"/>
    <w:rsid w:val="001D08EC"/>
    <w:rsid w:val="001D1B35"/>
    <w:rsid w:val="001D1F7B"/>
    <w:rsid w:val="001D296A"/>
    <w:rsid w:val="001D3611"/>
    <w:rsid w:val="001D55B1"/>
    <w:rsid w:val="001D5D14"/>
    <w:rsid w:val="001D5FFD"/>
    <w:rsid w:val="001D600B"/>
    <w:rsid w:val="001D69BB"/>
    <w:rsid w:val="001D6D2C"/>
    <w:rsid w:val="001D6DAA"/>
    <w:rsid w:val="001D7380"/>
    <w:rsid w:val="001E0E63"/>
    <w:rsid w:val="001E3FC4"/>
    <w:rsid w:val="001E4EC8"/>
    <w:rsid w:val="001E6296"/>
    <w:rsid w:val="001E69D5"/>
    <w:rsid w:val="001E715D"/>
    <w:rsid w:val="001E7CC9"/>
    <w:rsid w:val="001F1831"/>
    <w:rsid w:val="001F2953"/>
    <w:rsid w:val="001F47F0"/>
    <w:rsid w:val="001F4DAD"/>
    <w:rsid w:val="001F561B"/>
    <w:rsid w:val="001F5B7E"/>
    <w:rsid w:val="001F6765"/>
    <w:rsid w:val="001F679D"/>
    <w:rsid w:val="001F7047"/>
    <w:rsid w:val="001F7C01"/>
    <w:rsid w:val="001F7F6E"/>
    <w:rsid w:val="0020007F"/>
    <w:rsid w:val="002010CC"/>
    <w:rsid w:val="00201395"/>
    <w:rsid w:val="00201C06"/>
    <w:rsid w:val="002020BA"/>
    <w:rsid w:val="002023E6"/>
    <w:rsid w:val="00202E1B"/>
    <w:rsid w:val="00204095"/>
    <w:rsid w:val="00204EBE"/>
    <w:rsid w:val="002052E7"/>
    <w:rsid w:val="002062BD"/>
    <w:rsid w:val="0020631F"/>
    <w:rsid w:val="00207690"/>
    <w:rsid w:val="00207827"/>
    <w:rsid w:val="002108E4"/>
    <w:rsid w:val="002113B2"/>
    <w:rsid w:val="002113D5"/>
    <w:rsid w:val="00211986"/>
    <w:rsid w:val="00211DD5"/>
    <w:rsid w:val="002122AA"/>
    <w:rsid w:val="00212E34"/>
    <w:rsid w:val="00213991"/>
    <w:rsid w:val="00213B52"/>
    <w:rsid w:val="00213C96"/>
    <w:rsid w:val="00215E01"/>
    <w:rsid w:val="0021675D"/>
    <w:rsid w:val="00216B9B"/>
    <w:rsid w:val="0021782B"/>
    <w:rsid w:val="00217E7F"/>
    <w:rsid w:val="002200AE"/>
    <w:rsid w:val="0022053C"/>
    <w:rsid w:val="00222E92"/>
    <w:rsid w:val="00223002"/>
    <w:rsid w:val="00223B76"/>
    <w:rsid w:val="00223E45"/>
    <w:rsid w:val="002242A2"/>
    <w:rsid w:val="0022500B"/>
    <w:rsid w:val="00225CA7"/>
    <w:rsid w:val="00226781"/>
    <w:rsid w:val="0022686A"/>
    <w:rsid w:val="00227262"/>
    <w:rsid w:val="002300F7"/>
    <w:rsid w:val="00232DC6"/>
    <w:rsid w:val="00233309"/>
    <w:rsid w:val="00234C20"/>
    <w:rsid w:val="0023582F"/>
    <w:rsid w:val="002368F9"/>
    <w:rsid w:val="00236999"/>
    <w:rsid w:val="00236EC9"/>
    <w:rsid w:val="00240233"/>
    <w:rsid w:val="00240D18"/>
    <w:rsid w:val="00240DE6"/>
    <w:rsid w:val="00242705"/>
    <w:rsid w:val="00243895"/>
    <w:rsid w:val="00243E4E"/>
    <w:rsid w:val="00244245"/>
    <w:rsid w:val="00245E79"/>
    <w:rsid w:val="00246158"/>
    <w:rsid w:val="0024674B"/>
    <w:rsid w:val="00246762"/>
    <w:rsid w:val="00250318"/>
    <w:rsid w:val="00250563"/>
    <w:rsid w:val="00251164"/>
    <w:rsid w:val="00251CBE"/>
    <w:rsid w:val="002521EC"/>
    <w:rsid w:val="002527AA"/>
    <w:rsid w:val="002527D7"/>
    <w:rsid w:val="002543E9"/>
    <w:rsid w:val="00254AC7"/>
    <w:rsid w:val="002550EF"/>
    <w:rsid w:val="00256419"/>
    <w:rsid w:val="002564C1"/>
    <w:rsid w:val="00256C78"/>
    <w:rsid w:val="00257350"/>
    <w:rsid w:val="00257CF6"/>
    <w:rsid w:val="00257DFE"/>
    <w:rsid w:val="00257F69"/>
    <w:rsid w:val="00260A91"/>
    <w:rsid w:val="00260EF7"/>
    <w:rsid w:val="00261B70"/>
    <w:rsid w:val="002648F0"/>
    <w:rsid w:val="00264D41"/>
    <w:rsid w:val="00265D74"/>
    <w:rsid w:val="00266C91"/>
    <w:rsid w:val="002678B4"/>
    <w:rsid w:val="00270DBC"/>
    <w:rsid w:val="00271065"/>
    <w:rsid w:val="00271690"/>
    <w:rsid w:val="00271FDE"/>
    <w:rsid w:val="00272C52"/>
    <w:rsid w:val="002748AE"/>
    <w:rsid w:val="00274DED"/>
    <w:rsid w:val="00275634"/>
    <w:rsid w:val="00275E78"/>
    <w:rsid w:val="00276E0F"/>
    <w:rsid w:val="00277841"/>
    <w:rsid w:val="0028060D"/>
    <w:rsid w:val="00280F6F"/>
    <w:rsid w:val="0028172A"/>
    <w:rsid w:val="00283FCD"/>
    <w:rsid w:val="00284155"/>
    <w:rsid w:val="002842F5"/>
    <w:rsid w:val="00284502"/>
    <w:rsid w:val="00285018"/>
    <w:rsid w:val="00285637"/>
    <w:rsid w:val="00285819"/>
    <w:rsid w:val="00286895"/>
    <w:rsid w:val="00287E76"/>
    <w:rsid w:val="002912F8"/>
    <w:rsid w:val="00292D29"/>
    <w:rsid w:val="00292FD6"/>
    <w:rsid w:val="00294275"/>
    <w:rsid w:val="0029448A"/>
    <w:rsid w:val="00294651"/>
    <w:rsid w:val="002949BD"/>
    <w:rsid w:val="00297CA2"/>
    <w:rsid w:val="002A1AB8"/>
    <w:rsid w:val="002A2403"/>
    <w:rsid w:val="002A3F0C"/>
    <w:rsid w:val="002A54F8"/>
    <w:rsid w:val="002A5913"/>
    <w:rsid w:val="002A5FA6"/>
    <w:rsid w:val="002A7C69"/>
    <w:rsid w:val="002B1150"/>
    <w:rsid w:val="002B2A5E"/>
    <w:rsid w:val="002B4715"/>
    <w:rsid w:val="002B5733"/>
    <w:rsid w:val="002B5CAE"/>
    <w:rsid w:val="002B68B0"/>
    <w:rsid w:val="002B6ABC"/>
    <w:rsid w:val="002B7513"/>
    <w:rsid w:val="002B77EA"/>
    <w:rsid w:val="002C01DB"/>
    <w:rsid w:val="002C0802"/>
    <w:rsid w:val="002C13CB"/>
    <w:rsid w:val="002C142A"/>
    <w:rsid w:val="002C2759"/>
    <w:rsid w:val="002C47AD"/>
    <w:rsid w:val="002C5140"/>
    <w:rsid w:val="002C5A73"/>
    <w:rsid w:val="002C6349"/>
    <w:rsid w:val="002C7523"/>
    <w:rsid w:val="002D00AF"/>
    <w:rsid w:val="002D0774"/>
    <w:rsid w:val="002D0D7B"/>
    <w:rsid w:val="002D0E89"/>
    <w:rsid w:val="002D234F"/>
    <w:rsid w:val="002D24EA"/>
    <w:rsid w:val="002D29F9"/>
    <w:rsid w:val="002D4B0A"/>
    <w:rsid w:val="002D5084"/>
    <w:rsid w:val="002D6B7D"/>
    <w:rsid w:val="002D79CD"/>
    <w:rsid w:val="002E0679"/>
    <w:rsid w:val="002E097E"/>
    <w:rsid w:val="002E0D2F"/>
    <w:rsid w:val="002E17D4"/>
    <w:rsid w:val="002E2741"/>
    <w:rsid w:val="002E295F"/>
    <w:rsid w:val="002E2F6F"/>
    <w:rsid w:val="002E47FC"/>
    <w:rsid w:val="002E4EF6"/>
    <w:rsid w:val="002E563B"/>
    <w:rsid w:val="002E6BCA"/>
    <w:rsid w:val="002E7B7C"/>
    <w:rsid w:val="002E7F32"/>
    <w:rsid w:val="002F0F24"/>
    <w:rsid w:val="002F2396"/>
    <w:rsid w:val="002F24F4"/>
    <w:rsid w:val="002F38F0"/>
    <w:rsid w:val="002F3DF5"/>
    <w:rsid w:val="002F64E2"/>
    <w:rsid w:val="002F6AE8"/>
    <w:rsid w:val="002F72E4"/>
    <w:rsid w:val="002F74A8"/>
    <w:rsid w:val="0030038E"/>
    <w:rsid w:val="00300ADF"/>
    <w:rsid w:val="003012CF"/>
    <w:rsid w:val="00301556"/>
    <w:rsid w:val="00301CF2"/>
    <w:rsid w:val="003023C9"/>
    <w:rsid w:val="00302BCF"/>
    <w:rsid w:val="00302C28"/>
    <w:rsid w:val="00303A9C"/>
    <w:rsid w:val="00303F06"/>
    <w:rsid w:val="00304C7F"/>
    <w:rsid w:val="003058FF"/>
    <w:rsid w:val="00305CD2"/>
    <w:rsid w:val="003077C5"/>
    <w:rsid w:val="00307DA5"/>
    <w:rsid w:val="00310259"/>
    <w:rsid w:val="00311015"/>
    <w:rsid w:val="003127FC"/>
    <w:rsid w:val="00312D3C"/>
    <w:rsid w:val="00314807"/>
    <w:rsid w:val="0031586D"/>
    <w:rsid w:val="00316314"/>
    <w:rsid w:val="0031675B"/>
    <w:rsid w:val="00316A4F"/>
    <w:rsid w:val="00316E6C"/>
    <w:rsid w:val="00321704"/>
    <w:rsid w:val="00321AF2"/>
    <w:rsid w:val="003222FD"/>
    <w:rsid w:val="00323083"/>
    <w:rsid w:val="00323479"/>
    <w:rsid w:val="00324916"/>
    <w:rsid w:val="00325128"/>
    <w:rsid w:val="003254EC"/>
    <w:rsid w:val="00326D80"/>
    <w:rsid w:val="00327055"/>
    <w:rsid w:val="003271E7"/>
    <w:rsid w:val="00327AA8"/>
    <w:rsid w:val="00330746"/>
    <w:rsid w:val="0033164E"/>
    <w:rsid w:val="00332C70"/>
    <w:rsid w:val="00333D07"/>
    <w:rsid w:val="003355AF"/>
    <w:rsid w:val="00337864"/>
    <w:rsid w:val="003403F6"/>
    <w:rsid w:val="0034169E"/>
    <w:rsid w:val="0034180E"/>
    <w:rsid w:val="0034271F"/>
    <w:rsid w:val="003431F9"/>
    <w:rsid w:val="00344BAE"/>
    <w:rsid w:val="00344C0D"/>
    <w:rsid w:val="00345347"/>
    <w:rsid w:val="00346550"/>
    <w:rsid w:val="0034790E"/>
    <w:rsid w:val="00347D90"/>
    <w:rsid w:val="00347FFE"/>
    <w:rsid w:val="0035101E"/>
    <w:rsid w:val="0035134D"/>
    <w:rsid w:val="0035160B"/>
    <w:rsid w:val="00351DBA"/>
    <w:rsid w:val="00351FF2"/>
    <w:rsid w:val="00353206"/>
    <w:rsid w:val="003550AB"/>
    <w:rsid w:val="00357BFB"/>
    <w:rsid w:val="00357CB4"/>
    <w:rsid w:val="0036101E"/>
    <w:rsid w:val="003611BA"/>
    <w:rsid w:val="003617A1"/>
    <w:rsid w:val="00363426"/>
    <w:rsid w:val="003635D3"/>
    <w:rsid w:val="0036394A"/>
    <w:rsid w:val="00365441"/>
    <w:rsid w:val="00365E0F"/>
    <w:rsid w:val="00365E1D"/>
    <w:rsid w:val="00365EE3"/>
    <w:rsid w:val="0036751E"/>
    <w:rsid w:val="00367E28"/>
    <w:rsid w:val="0037136E"/>
    <w:rsid w:val="00371802"/>
    <w:rsid w:val="00375739"/>
    <w:rsid w:val="00375A7D"/>
    <w:rsid w:val="00376E41"/>
    <w:rsid w:val="003770A0"/>
    <w:rsid w:val="00381418"/>
    <w:rsid w:val="00381466"/>
    <w:rsid w:val="003815CB"/>
    <w:rsid w:val="00381E4D"/>
    <w:rsid w:val="00382715"/>
    <w:rsid w:val="00382B95"/>
    <w:rsid w:val="00384F35"/>
    <w:rsid w:val="003855E8"/>
    <w:rsid w:val="003903A9"/>
    <w:rsid w:val="003905B3"/>
    <w:rsid w:val="00391646"/>
    <w:rsid w:val="00392211"/>
    <w:rsid w:val="003926DE"/>
    <w:rsid w:val="00392F64"/>
    <w:rsid w:val="003931C7"/>
    <w:rsid w:val="00393D7F"/>
    <w:rsid w:val="003941F6"/>
    <w:rsid w:val="0039516E"/>
    <w:rsid w:val="00395186"/>
    <w:rsid w:val="00395BC8"/>
    <w:rsid w:val="00396EE2"/>
    <w:rsid w:val="003A0727"/>
    <w:rsid w:val="003A0DF7"/>
    <w:rsid w:val="003A2B1A"/>
    <w:rsid w:val="003A3482"/>
    <w:rsid w:val="003A4669"/>
    <w:rsid w:val="003A4E71"/>
    <w:rsid w:val="003A5B6C"/>
    <w:rsid w:val="003A60CF"/>
    <w:rsid w:val="003A6276"/>
    <w:rsid w:val="003A67B9"/>
    <w:rsid w:val="003A70D2"/>
    <w:rsid w:val="003A7480"/>
    <w:rsid w:val="003A7643"/>
    <w:rsid w:val="003B0C06"/>
    <w:rsid w:val="003B1BCB"/>
    <w:rsid w:val="003B2490"/>
    <w:rsid w:val="003B33E4"/>
    <w:rsid w:val="003B3CC2"/>
    <w:rsid w:val="003B4146"/>
    <w:rsid w:val="003B438E"/>
    <w:rsid w:val="003B552F"/>
    <w:rsid w:val="003B5561"/>
    <w:rsid w:val="003B5AB5"/>
    <w:rsid w:val="003B5DE4"/>
    <w:rsid w:val="003B7D83"/>
    <w:rsid w:val="003C26E2"/>
    <w:rsid w:val="003C2B98"/>
    <w:rsid w:val="003C3135"/>
    <w:rsid w:val="003C3277"/>
    <w:rsid w:val="003C3D3B"/>
    <w:rsid w:val="003C5AD9"/>
    <w:rsid w:val="003C5F5A"/>
    <w:rsid w:val="003C684F"/>
    <w:rsid w:val="003C7FDC"/>
    <w:rsid w:val="003D0C44"/>
    <w:rsid w:val="003D26AD"/>
    <w:rsid w:val="003D2E8F"/>
    <w:rsid w:val="003D39B8"/>
    <w:rsid w:val="003D3A29"/>
    <w:rsid w:val="003D44DD"/>
    <w:rsid w:val="003D4E0D"/>
    <w:rsid w:val="003D69A4"/>
    <w:rsid w:val="003D70B2"/>
    <w:rsid w:val="003D7372"/>
    <w:rsid w:val="003E1388"/>
    <w:rsid w:val="003E1702"/>
    <w:rsid w:val="003E1A35"/>
    <w:rsid w:val="003E1E49"/>
    <w:rsid w:val="003E21BD"/>
    <w:rsid w:val="003E34CA"/>
    <w:rsid w:val="003E46E6"/>
    <w:rsid w:val="003E5010"/>
    <w:rsid w:val="003E520C"/>
    <w:rsid w:val="003E5B20"/>
    <w:rsid w:val="003E5C13"/>
    <w:rsid w:val="003E6080"/>
    <w:rsid w:val="003E6307"/>
    <w:rsid w:val="003E7944"/>
    <w:rsid w:val="003F0BBC"/>
    <w:rsid w:val="003F0D53"/>
    <w:rsid w:val="003F1779"/>
    <w:rsid w:val="003F2407"/>
    <w:rsid w:val="003F38D8"/>
    <w:rsid w:val="003F533F"/>
    <w:rsid w:val="003F5E1C"/>
    <w:rsid w:val="003F60D8"/>
    <w:rsid w:val="003F6472"/>
    <w:rsid w:val="004004E2"/>
    <w:rsid w:val="004007A2"/>
    <w:rsid w:val="004007DF"/>
    <w:rsid w:val="00400E13"/>
    <w:rsid w:val="00400E81"/>
    <w:rsid w:val="00401626"/>
    <w:rsid w:val="00402D97"/>
    <w:rsid w:val="0040380A"/>
    <w:rsid w:val="00403F58"/>
    <w:rsid w:val="00404B55"/>
    <w:rsid w:val="00404CC4"/>
    <w:rsid w:val="00406849"/>
    <w:rsid w:val="0041030F"/>
    <w:rsid w:val="00410A3E"/>
    <w:rsid w:val="00410FB8"/>
    <w:rsid w:val="00411763"/>
    <w:rsid w:val="00411786"/>
    <w:rsid w:val="00411849"/>
    <w:rsid w:val="004118A8"/>
    <w:rsid w:val="00412F0D"/>
    <w:rsid w:val="00414418"/>
    <w:rsid w:val="004145BC"/>
    <w:rsid w:val="004146B3"/>
    <w:rsid w:val="00415578"/>
    <w:rsid w:val="0041622E"/>
    <w:rsid w:val="00416C46"/>
    <w:rsid w:val="0041718D"/>
    <w:rsid w:val="004171D2"/>
    <w:rsid w:val="00417573"/>
    <w:rsid w:val="004217FB"/>
    <w:rsid w:val="00422403"/>
    <w:rsid w:val="00422EC4"/>
    <w:rsid w:val="00423720"/>
    <w:rsid w:val="0042474F"/>
    <w:rsid w:val="00424942"/>
    <w:rsid w:val="00424C69"/>
    <w:rsid w:val="004251C9"/>
    <w:rsid w:val="00425718"/>
    <w:rsid w:val="004264F3"/>
    <w:rsid w:val="00426AC5"/>
    <w:rsid w:val="00426F70"/>
    <w:rsid w:val="0043018D"/>
    <w:rsid w:val="00430526"/>
    <w:rsid w:val="00430DD7"/>
    <w:rsid w:val="00431D40"/>
    <w:rsid w:val="00431D6C"/>
    <w:rsid w:val="00433B7C"/>
    <w:rsid w:val="00434E67"/>
    <w:rsid w:val="00436551"/>
    <w:rsid w:val="00440266"/>
    <w:rsid w:val="00440749"/>
    <w:rsid w:val="00442274"/>
    <w:rsid w:val="004422BB"/>
    <w:rsid w:val="00442949"/>
    <w:rsid w:val="00442FF8"/>
    <w:rsid w:val="00443383"/>
    <w:rsid w:val="00443968"/>
    <w:rsid w:val="00443D09"/>
    <w:rsid w:val="00444A3D"/>
    <w:rsid w:val="00444CB3"/>
    <w:rsid w:val="00446066"/>
    <w:rsid w:val="00447138"/>
    <w:rsid w:val="00450914"/>
    <w:rsid w:val="00453493"/>
    <w:rsid w:val="004534B2"/>
    <w:rsid w:val="00453661"/>
    <w:rsid w:val="00454692"/>
    <w:rsid w:val="00454B24"/>
    <w:rsid w:val="00454BD2"/>
    <w:rsid w:val="00454F07"/>
    <w:rsid w:val="00455882"/>
    <w:rsid w:val="00456410"/>
    <w:rsid w:val="00456999"/>
    <w:rsid w:val="0045706F"/>
    <w:rsid w:val="00457CF5"/>
    <w:rsid w:val="00460877"/>
    <w:rsid w:val="00460EAF"/>
    <w:rsid w:val="00461696"/>
    <w:rsid w:val="004616C7"/>
    <w:rsid w:val="00461979"/>
    <w:rsid w:val="00461F13"/>
    <w:rsid w:val="004621FA"/>
    <w:rsid w:val="0046251E"/>
    <w:rsid w:val="004640CD"/>
    <w:rsid w:val="00464B4D"/>
    <w:rsid w:val="00464E83"/>
    <w:rsid w:val="004656DF"/>
    <w:rsid w:val="00465995"/>
    <w:rsid w:val="00465F87"/>
    <w:rsid w:val="00466F65"/>
    <w:rsid w:val="00467136"/>
    <w:rsid w:val="00467E8D"/>
    <w:rsid w:val="004710E5"/>
    <w:rsid w:val="00471884"/>
    <w:rsid w:val="00473845"/>
    <w:rsid w:val="00473DAF"/>
    <w:rsid w:val="00475921"/>
    <w:rsid w:val="0047645A"/>
    <w:rsid w:val="0047665E"/>
    <w:rsid w:val="00476DB8"/>
    <w:rsid w:val="00476ED5"/>
    <w:rsid w:val="00477061"/>
    <w:rsid w:val="0047776A"/>
    <w:rsid w:val="00480A37"/>
    <w:rsid w:val="00482B1B"/>
    <w:rsid w:val="00482CF4"/>
    <w:rsid w:val="00483E6A"/>
    <w:rsid w:val="00484FD0"/>
    <w:rsid w:val="00485877"/>
    <w:rsid w:val="00485DEC"/>
    <w:rsid w:val="00487129"/>
    <w:rsid w:val="00491A18"/>
    <w:rsid w:val="00492E83"/>
    <w:rsid w:val="00494A88"/>
    <w:rsid w:val="00496336"/>
    <w:rsid w:val="004964B7"/>
    <w:rsid w:val="00496BEC"/>
    <w:rsid w:val="00496C1A"/>
    <w:rsid w:val="0049725C"/>
    <w:rsid w:val="004978B6"/>
    <w:rsid w:val="004A064B"/>
    <w:rsid w:val="004A171F"/>
    <w:rsid w:val="004A20E5"/>
    <w:rsid w:val="004A4767"/>
    <w:rsid w:val="004A49D7"/>
    <w:rsid w:val="004A62B2"/>
    <w:rsid w:val="004A6615"/>
    <w:rsid w:val="004A7D7A"/>
    <w:rsid w:val="004B014D"/>
    <w:rsid w:val="004B0302"/>
    <w:rsid w:val="004B0C05"/>
    <w:rsid w:val="004B2F05"/>
    <w:rsid w:val="004B357F"/>
    <w:rsid w:val="004B38A9"/>
    <w:rsid w:val="004B6871"/>
    <w:rsid w:val="004B73B8"/>
    <w:rsid w:val="004C07B8"/>
    <w:rsid w:val="004C2037"/>
    <w:rsid w:val="004C2943"/>
    <w:rsid w:val="004C2EEA"/>
    <w:rsid w:val="004C402C"/>
    <w:rsid w:val="004C5808"/>
    <w:rsid w:val="004C644D"/>
    <w:rsid w:val="004C6A73"/>
    <w:rsid w:val="004D0B1C"/>
    <w:rsid w:val="004D0CB5"/>
    <w:rsid w:val="004D1480"/>
    <w:rsid w:val="004D2100"/>
    <w:rsid w:val="004D23FF"/>
    <w:rsid w:val="004D3280"/>
    <w:rsid w:val="004D3F28"/>
    <w:rsid w:val="004D418D"/>
    <w:rsid w:val="004D499D"/>
    <w:rsid w:val="004D6278"/>
    <w:rsid w:val="004D65D1"/>
    <w:rsid w:val="004D6EE6"/>
    <w:rsid w:val="004D7013"/>
    <w:rsid w:val="004E08F0"/>
    <w:rsid w:val="004E16C8"/>
    <w:rsid w:val="004E1B28"/>
    <w:rsid w:val="004E2117"/>
    <w:rsid w:val="004E228A"/>
    <w:rsid w:val="004E456F"/>
    <w:rsid w:val="004E48A4"/>
    <w:rsid w:val="004E6ED9"/>
    <w:rsid w:val="004E7BD5"/>
    <w:rsid w:val="004F1B83"/>
    <w:rsid w:val="004F1C00"/>
    <w:rsid w:val="004F2C82"/>
    <w:rsid w:val="004F3440"/>
    <w:rsid w:val="004F41B6"/>
    <w:rsid w:val="004F42E3"/>
    <w:rsid w:val="004F4859"/>
    <w:rsid w:val="004F49EE"/>
    <w:rsid w:val="004F5433"/>
    <w:rsid w:val="004F758F"/>
    <w:rsid w:val="00500B32"/>
    <w:rsid w:val="0050354C"/>
    <w:rsid w:val="00503CD1"/>
    <w:rsid w:val="00504489"/>
    <w:rsid w:val="005057DD"/>
    <w:rsid w:val="00506F10"/>
    <w:rsid w:val="0050743D"/>
    <w:rsid w:val="005106E0"/>
    <w:rsid w:val="00510980"/>
    <w:rsid w:val="00510CEA"/>
    <w:rsid w:val="005110A3"/>
    <w:rsid w:val="005116AA"/>
    <w:rsid w:val="00511933"/>
    <w:rsid w:val="005123E0"/>
    <w:rsid w:val="005133AF"/>
    <w:rsid w:val="00514144"/>
    <w:rsid w:val="00515B32"/>
    <w:rsid w:val="00515E33"/>
    <w:rsid w:val="00516BC2"/>
    <w:rsid w:val="005172A9"/>
    <w:rsid w:val="005178F5"/>
    <w:rsid w:val="005205A5"/>
    <w:rsid w:val="00521A6F"/>
    <w:rsid w:val="00523BD1"/>
    <w:rsid w:val="0052405E"/>
    <w:rsid w:val="00524D60"/>
    <w:rsid w:val="005275C1"/>
    <w:rsid w:val="00527669"/>
    <w:rsid w:val="00527A01"/>
    <w:rsid w:val="00527A9A"/>
    <w:rsid w:val="00530D6B"/>
    <w:rsid w:val="00530FD5"/>
    <w:rsid w:val="005313D7"/>
    <w:rsid w:val="005316A8"/>
    <w:rsid w:val="005317E9"/>
    <w:rsid w:val="00533A21"/>
    <w:rsid w:val="0053434C"/>
    <w:rsid w:val="00534C50"/>
    <w:rsid w:val="005353FA"/>
    <w:rsid w:val="00535AD4"/>
    <w:rsid w:val="005366F6"/>
    <w:rsid w:val="00537811"/>
    <w:rsid w:val="005378BB"/>
    <w:rsid w:val="00540783"/>
    <w:rsid w:val="00541D1E"/>
    <w:rsid w:val="0054291A"/>
    <w:rsid w:val="00543835"/>
    <w:rsid w:val="00544F13"/>
    <w:rsid w:val="005456AE"/>
    <w:rsid w:val="00550C87"/>
    <w:rsid w:val="00551469"/>
    <w:rsid w:val="00553825"/>
    <w:rsid w:val="005550D6"/>
    <w:rsid w:val="00556617"/>
    <w:rsid w:val="00557714"/>
    <w:rsid w:val="00560AFA"/>
    <w:rsid w:val="00560D15"/>
    <w:rsid w:val="0056117C"/>
    <w:rsid w:val="0056155A"/>
    <w:rsid w:val="00561A9E"/>
    <w:rsid w:val="005623AF"/>
    <w:rsid w:val="00562B8C"/>
    <w:rsid w:val="0056392C"/>
    <w:rsid w:val="00563F4D"/>
    <w:rsid w:val="005641CA"/>
    <w:rsid w:val="00564FF4"/>
    <w:rsid w:val="00565436"/>
    <w:rsid w:val="005670A1"/>
    <w:rsid w:val="0056789A"/>
    <w:rsid w:val="00567FBE"/>
    <w:rsid w:val="005706F0"/>
    <w:rsid w:val="00570865"/>
    <w:rsid w:val="00571009"/>
    <w:rsid w:val="00572B5E"/>
    <w:rsid w:val="005731DD"/>
    <w:rsid w:val="005734C9"/>
    <w:rsid w:val="005738D5"/>
    <w:rsid w:val="005747D0"/>
    <w:rsid w:val="00575955"/>
    <w:rsid w:val="0057613F"/>
    <w:rsid w:val="00576300"/>
    <w:rsid w:val="005766B2"/>
    <w:rsid w:val="00576A14"/>
    <w:rsid w:val="00576B3E"/>
    <w:rsid w:val="00577542"/>
    <w:rsid w:val="00577775"/>
    <w:rsid w:val="00577FE8"/>
    <w:rsid w:val="00580015"/>
    <w:rsid w:val="005802F8"/>
    <w:rsid w:val="00580DAB"/>
    <w:rsid w:val="00580EDF"/>
    <w:rsid w:val="00581308"/>
    <w:rsid w:val="0058149B"/>
    <w:rsid w:val="00581F3C"/>
    <w:rsid w:val="00586A35"/>
    <w:rsid w:val="0059084F"/>
    <w:rsid w:val="005929A4"/>
    <w:rsid w:val="00593160"/>
    <w:rsid w:val="00594488"/>
    <w:rsid w:val="00594745"/>
    <w:rsid w:val="00594D3D"/>
    <w:rsid w:val="005953A1"/>
    <w:rsid w:val="00595E49"/>
    <w:rsid w:val="00596620"/>
    <w:rsid w:val="00596757"/>
    <w:rsid w:val="00596E1D"/>
    <w:rsid w:val="005A00CF"/>
    <w:rsid w:val="005A00D4"/>
    <w:rsid w:val="005A00D6"/>
    <w:rsid w:val="005A09C4"/>
    <w:rsid w:val="005A1A2E"/>
    <w:rsid w:val="005A1A9D"/>
    <w:rsid w:val="005A1B44"/>
    <w:rsid w:val="005A1C27"/>
    <w:rsid w:val="005A1FA4"/>
    <w:rsid w:val="005A2270"/>
    <w:rsid w:val="005A276D"/>
    <w:rsid w:val="005A400E"/>
    <w:rsid w:val="005A45F7"/>
    <w:rsid w:val="005A49D5"/>
    <w:rsid w:val="005A4EA4"/>
    <w:rsid w:val="005A6049"/>
    <w:rsid w:val="005A6DC8"/>
    <w:rsid w:val="005A737B"/>
    <w:rsid w:val="005A7BD5"/>
    <w:rsid w:val="005A7ED0"/>
    <w:rsid w:val="005B0B1F"/>
    <w:rsid w:val="005B2048"/>
    <w:rsid w:val="005B2DBB"/>
    <w:rsid w:val="005B4B76"/>
    <w:rsid w:val="005B4F8F"/>
    <w:rsid w:val="005B513C"/>
    <w:rsid w:val="005B6E11"/>
    <w:rsid w:val="005B71F1"/>
    <w:rsid w:val="005B75E2"/>
    <w:rsid w:val="005C0251"/>
    <w:rsid w:val="005C1098"/>
    <w:rsid w:val="005C1ED6"/>
    <w:rsid w:val="005C2F5A"/>
    <w:rsid w:val="005C31FA"/>
    <w:rsid w:val="005C4655"/>
    <w:rsid w:val="005C4B5B"/>
    <w:rsid w:val="005C5121"/>
    <w:rsid w:val="005C659A"/>
    <w:rsid w:val="005C6A0F"/>
    <w:rsid w:val="005C6F0F"/>
    <w:rsid w:val="005C70FF"/>
    <w:rsid w:val="005D024A"/>
    <w:rsid w:val="005D102A"/>
    <w:rsid w:val="005D185C"/>
    <w:rsid w:val="005D2E28"/>
    <w:rsid w:val="005D2F3F"/>
    <w:rsid w:val="005D2F75"/>
    <w:rsid w:val="005D3D5D"/>
    <w:rsid w:val="005D5273"/>
    <w:rsid w:val="005D6974"/>
    <w:rsid w:val="005D6A20"/>
    <w:rsid w:val="005D6F6B"/>
    <w:rsid w:val="005D7086"/>
    <w:rsid w:val="005D7AD4"/>
    <w:rsid w:val="005E06F0"/>
    <w:rsid w:val="005E176A"/>
    <w:rsid w:val="005E3FE0"/>
    <w:rsid w:val="005E411F"/>
    <w:rsid w:val="005E7ACB"/>
    <w:rsid w:val="005E7E90"/>
    <w:rsid w:val="005F0166"/>
    <w:rsid w:val="005F0F83"/>
    <w:rsid w:val="005F1C05"/>
    <w:rsid w:val="005F242A"/>
    <w:rsid w:val="005F3E9C"/>
    <w:rsid w:val="005F5785"/>
    <w:rsid w:val="005F6B16"/>
    <w:rsid w:val="005F6CD9"/>
    <w:rsid w:val="005F6F45"/>
    <w:rsid w:val="005F7CC6"/>
    <w:rsid w:val="005F7CF7"/>
    <w:rsid w:val="00600648"/>
    <w:rsid w:val="00600996"/>
    <w:rsid w:val="00600E3A"/>
    <w:rsid w:val="00601D4B"/>
    <w:rsid w:val="00602D75"/>
    <w:rsid w:val="00603F29"/>
    <w:rsid w:val="006045FA"/>
    <w:rsid w:val="006056AB"/>
    <w:rsid w:val="0060581D"/>
    <w:rsid w:val="00605A6B"/>
    <w:rsid w:val="00605E8E"/>
    <w:rsid w:val="00606A3C"/>
    <w:rsid w:val="0061127A"/>
    <w:rsid w:val="00611A12"/>
    <w:rsid w:val="00611F57"/>
    <w:rsid w:val="006130EC"/>
    <w:rsid w:val="00615268"/>
    <w:rsid w:val="0061597C"/>
    <w:rsid w:val="00617033"/>
    <w:rsid w:val="00620491"/>
    <w:rsid w:val="0062280A"/>
    <w:rsid w:val="00622A74"/>
    <w:rsid w:val="0062350F"/>
    <w:rsid w:val="006239D4"/>
    <w:rsid w:val="006240B8"/>
    <w:rsid w:val="00624A86"/>
    <w:rsid w:val="0062526D"/>
    <w:rsid w:val="006269D6"/>
    <w:rsid w:val="00626ADB"/>
    <w:rsid w:val="00627EF0"/>
    <w:rsid w:val="00630A82"/>
    <w:rsid w:val="006318C1"/>
    <w:rsid w:val="0063253B"/>
    <w:rsid w:val="00632841"/>
    <w:rsid w:val="006338F6"/>
    <w:rsid w:val="00633F62"/>
    <w:rsid w:val="006346BC"/>
    <w:rsid w:val="0063475D"/>
    <w:rsid w:val="0063692E"/>
    <w:rsid w:val="00636BDD"/>
    <w:rsid w:val="00640B19"/>
    <w:rsid w:val="00643461"/>
    <w:rsid w:val="006434D7"/>
    <w:rsid w:val="00643C50"/>
    <w:rsid w:val="006445A6"/>
    <w:rsid w:val="00644754"/>
    <w:rsid w:val="006451D2"/>
    <w:rsid w:val="006467EF"/>
    <w:rsid w:val="00646D6B"/>
    <w:rsid w:val="00647471"/>
    <w:rsid w:val="00647DAA"/>
    <w:rsid w:val="00647DBC"/>
    <w:rsid w:val="00647F29"/>
    <w:rsid w:val="00650FB5"/>
    <w:rsid w:val="00651084"/>
    <w:rsid w:val="00651429"/>
    <w:rsid w:val="006514BF"/>
    <w:rsid w:val="006516FC"/>
    <w:rsid w:val="00652531"/>
    <w:rsid w:val="006527B8"/>
    <w:rsid w:val="006528B7"/>
    <w:rsid w:val="00652971"/>
    <w:rsid w:val="006537AC"/>
    <w:rsid w:val="0065453D"/>
    <w:rsid w:val="00654FDE"/>
    <w:rsid w:val="00655BAB"/>
    <w:rsid w:val="0065665E"/>
    <w:rsid w:val="0065721A"/>
    <w:rsid w:val="0065739F"/>
    <w:rsid w:val="00657890"/>
    <w:rsid w:val="00657BDF"/>
    <w:rsid w:val="00657EB9"/>
    <w:rsid w:val="00660EDD"/>
    <w:rsid w:val="00661ADB"/>
    <w:rsid w:val="006626CC"/>
    <w:rsid w:val="006628EC"/>
    <w:rsid w:val="00662A37"/>
    <w:rsid w:val="00662FA8"/>
    <w:rsid w:val="00663146"/>
    <w:rsid w:val="00664725"/>
    <w:rsid w:val="006652DA"/>
    <w:rsid w:val="0066548F"/>
    <w:rsid w:val="00666090"/>
    <w:rsid w:val="00667E63"/>
    <w:rsid w:val="00671892"/>
    <w:rsid w:val="00671B29"/>
    <w:rsid w:val="00672713"/>
    <w:rsid w:val="00673BC3"/>
    <w:rsid w:val="00673D81"/>
    <w:rsid w:val="0067606E"/>
    <w:rsid w:val="00677235"/>
    <w:rsid w:val="00677328"/>
    <w:rsid w:val="00677D19"/>
    <w:rsid w:val="006802CD"/>
    <w:rsid w:val="00680752"/>
    <w:rsid w:val="00681702"/>
    <w:rsid w:val="00681C32"/>
    <w:rsid w:val="00682639"/>
    <w:rsid w:val="00682D18"/>
    <w:rsid w:val="00683025"/>
    <w:rsid w:val="00683513"/>
    <w:rsid w:val="0068414A"/>
    <w:rsid w:val="00685039"/>
    <w:rsid w:val="00686F53"/>
    <w:rsid w:val="00686FC5"/>
    <w:rsid w:val="00687088"/>
    <w:rsid w:val="006872FB"/>
    <w:rsid w:val="00687531"/>
    <w:rsid w:val="00687C2D"/>
    <w:rsid w:val="006904A7"/>
    <w:rsid w:val="00691CD4"/>
    <w:rsid w:val="0069234C"/>
    <w:rsid w:val="0069237C"/>
    <w:rsid w:val="0069302D"/>
    <w:rsid w:val="006932AB"/>
    <w:rsid w:val="00693911"/>
    <w:rsid w:val="00694EFF"/>
    <w:rsid w:val="00695295"/>
    <w:rsid w:val="006A045D"/>
    <w:rsid w:val="006A0759"/>
    <w:rsid w:val="006A158E"/>
    <w:rsid w:val="006A4353"/>
    <w:rsid w:val="006A4FC0"/>
    <w:rsid w:val="006A60C7"/>
    <w:rsid w:val="006A7AD3"/>
    <w:rsid w:val="006A7B86"/>
    <w:rsid w:val="006B022C"/>
    <w:rsid w:val="006B092C"/>
    <w:rsid w:val="006B0981"/>
    <w:rsid w:val="006B1145"/>
    <w:rsid w:val="006B1BCE"/>
    <w:rsid w:val="006B2971"/>
    <w:rsid w:val="006B2DC8"/>
    <w:rsid w:val="006B373D"/>
    <w:rsid w:val="006B4EB6"/>
    <w:rsid w:val="006B6F55"/>
    <w:rsid w:val="006B7091"/>
    <w:rsid w:val="006C0009"/>
    <w:rsid w:val="006C0371"/>
    <w:rsid w:val="006C0A8A"/>
    <w:rsid w:val="006C10D1"/>
    <w:rsid w:val="006C381E"/>
    <w:rsid w:val="006C4C62"/>
    <w:rsid w:val="006C50B3"/>
    <w:rsid w:val="006C522A"/>
    <w:rsid w:val="006C5286"/>
    <w:rsid w:val="006C5A59"/>
    <w:rsid w:val="006C5E0B"/>
    <w:rsid w:val="006C7E6E"/>
    <w:rsid w:val="006D052A"/>
    <w:rsid w:val="006D082C"/>
    <w:rsid w:val="006D1498"/>
    <w:rsid w:val="006D1A03"/>
    <w:rsid w:val="006D1EE6"/>
    <w:rsid w:val="006D2E4A"/>
    <w:rsid w:val="006D3681"/>
    <w:rsid w:val="006D4313"/>
    <w:rsid w:val="006D461B"/>
    <w:rsid w:val="006D46B9"/>
    <w:rsid w:val="006D4D6F"/>
    <w:rsid w:val="006D50BF"/>
    <w:rsid w:val="006D756C"/>
    <w:rsid w:val="006E015A"/>
    <w:rsid w:val="006E0902"/>
    <w:rsid w:val="006E1086"/>
    <w:rsid w:val="006E1636"/>
    <w:rsid w:val="006E1E91"/>
    <w:rsid w:val="006E20AB"/>
    <w:rsid w:val="006E2412"/>
    <w:rsid w:val="006E3FCF"/>
    <w:rsid w:val="006E48C7"/>
    <w:rsid w:val="006E55C2"/>
    <w:rsid w:val="006E5C6E"/>
    <w:rsid w:val="006E6580"/>
    <w:rsid w:val="006E6FA9"/>
    <w:rsid w:val="006E714B"/>
    <w:rsid w:val="006F1131"/>
    <w:rsid w:val="006F2860"/>
    <w:rsid w:val="006F38A8"/>
    <w:rsid w:val="006F498C"/>
    <w:rsid w:val="006F7756"/>
    <w:rsid w:val="006F7BEB"/>
    <w:rsid w:val="006F7E73"/>
    <w:rsid w:val="006F7F88"/>
    <w:rsid w:val="00701C17"/>
    <w:rsid w:val="007039B9"/>
    <w:rsid w:val="00704093"/>
    <w:rsid w:val="007053C5"/>
    <w:rsid w:val="007063B2"/>
    <w:rsid w:val="00706931"/>
    <w:rsid w:val="00707016"/>
    <w:rsid w:val="00707708"/>
    <w:rsid w:val="007102AC"/>
    <w:rsid w:val="00710C4C"/>
    <w:rsid w:val="00711569"/>
    <w:rsid w:val="007116CF"/>
    <w:rsid w:val="007119CC"/>
    <w:rsid w:val="00711F0E"/>
    <w:rsid w:val="007120D0"/>
    <w:rsid w:val="00712B06"/>
    <w:rsid w:val="007131CD"/>
    <w:rsid w:val="007137FA"/>
    <w:rsid w:val="007140F6"/>
    <w:rsid w:val="00716A1E"/>
    <w:rsid w:val="00717080"/>
    <w:rsid w:val="00721091"/>
    <w:rsid w:val="00721492"/>
    <w:rsid w:val="00721995"/>
    <w:rsid w:val="0072235D"/>
    <w:rsid w:val="00723790"/>
    <w:rsid w:val="0072755B"/>
    <w:rsid w:val="00727A51"/>
    <w:rsid w:val="00727E6B"/>
    <w:rsid w:val="00730786"/>
    <w:rsid w:val="00730995"/>
    <w:rsid w:val="00730E1B"/>
    <w:rsid w:val="00731389"/>
    <w:rsid w:val="007317F9"/>
    <w:rsid w:val="00731A09"/>
    <w:rsid w:val="00732BDA"/>
    <w:rsid w:val="00733163"/>
    <w:rsid w:val="00733FDB"/>
    <w:rsid w:val="00734C00"/>
    <w:rsid w:val="007367CE"/>
    <w:rsid w:val="00737097"/>
    <w:rsid w:val="007374BB"/>
    <w:rsid w:val="007404DD"/>
    <w:rsid w:val="0074157F"/>
    <w:rsid w:val="00741A6B"/>
    <w:rsid w:val="0074380B"/>
    <w:rsid w:val="0074392B"/>
    <w:rsid w:val="00743A90"/>
    <w:rsid w:val="007440B7"/>
    <w:rsid w:val="0074495B"/>
    <w:rsid w:val="00745EF0"/>
    <w:rsid w:val="00746A16"/>
    <w:rsid w:val="00746BB1"/>
    <w:rsid w:val="007475AE"/>
    <w:rsid w:val="0075030C"/>
    <w:rsid w:val="00750826"/>
    <w:rsid w:val="00750C75"/>
    <w:rsid w:val="00751B0D"/>
    <w:rsid w:val="0075242C"/>
    <w:rsid w:val="007529FB"/>
    <w:rsid w:val="00752B68"/>
    <w:rsid w:val="007533A8"/>
    <w:rsid w:val="00753AEC"/>
    <w:rsid w:val="00754E59"/>
    <w:rsid w:val="00755042"/>
    <w:rsid w:val="00755E8C"/>
    <w:rsid w:val="00756062"/>
    <w:rsid w:val="007562B1"/>
    <w:rsid w:val="007563BB"/>
    <w:rsid w:val="00756B48"/>
    <w:rsid w:val="00756F7F"/>
    <w:rsid w:val="007575A5"/>
    <w:rsid w:val="00760360"/>
    <w:rsid w:val="00760690"/>
    <w:rsid w:val="0076174E"/>
    <w:rsid w:val="00762F62"/>
    <w:rsid w:val="0076372E"/>
    <w:rsid w:val="00763D60"/>
    <w:rsid w:val="0076480D"/>
    <w:rsid w:val="00764ACA"/>
    <w:rsid w:val="00765525"/>
    <w:rsid w:val="007658D0"/>
    <w:rsid w:val="00767FA1"/>
    <w:rsid w:val="00770B75"/>
    <w:rsid w:val="00772629"/>
    <w:rsid w:val="007727CA"/>
    <w:rsid w:val="00772F53"/>
    <w:rsid w:val="00773319"/>
    <w:rsid w:val="007733BA"/>
    <w:rsid w:val="0077392C"/>
    <w:rsid w:val="0077429A"/>
    <w:rsid w:val="00774AA2"/>
    <w:rsid w:val="00774AB4"/>
    <w:rsid w:val="007752C3"/>
    <w:rsid w:val="0077619B"/>
    <w:rsid w:val="00776995"/>
    <w:rsid w:val="00776C3B"/>
    <w:rsid w:val="0077740B"/>
    <w:rsid w:val="007805E6"/>
    <w:rsid w:val="00781069"/>
    <w:rsid w:val="00781800"/>
    <w:rsid w:val="00781DFC"/>
    <w:rsid w:val="007824E1"/>
    <w:rsid w:val="00782F5F"/>
    <w:rsid w:val="007907C4"/>
    <w:rsid w:val="007913E6"/>
    <w:rsid w:val="00791628"/>
    <w:rsid w:val="00791CEA"/>
    <w:rsid w:val="00792299"/>
    <w:rsid w:val="00792316"/>
    <w:rsid w:val="00793580"/>
    <w:rsid w:val="007940DE"/>
    <w:rsid w:val="0079526F"/>
    <w:rsid w:val="00795CF9"/>
    <w:rsid w:val="00796B6A"/>
    <w:rsid w:val="00797828"/>
    <w:rsid w:val="00797AB8"/>
    <w:rsid w:val="007A0C0A"/>
    <w:rsid w:val="007A1012"/>
    <w:rsid w:val="007A134A"/>
    <w:rsid w:val="007A378F"/>
    <w:rsid w:val="007A41CF"/>
    <w:rsid w:val="007A45D2"/>
    <w:rsid w:val="007A5D1F"/>
    <w:rsid w:val="007A6DDA"/>
    <w:rsid w:val="007A782D"/>
    <w:rsid w:val="007B04FD"/>
    <w:rsid w:val="007B116A"/>
    <w:rsid w:val="007B1C1A"/>
    <w:rsid w:val="007B236A"/>
    <w:rsid w:val="007B3949"/>
    <w:rsid w:val="007B39FC"/>
    <w:rsid w:val="007B3D0D"/>
    <w:rsid w:val="007B680A"/>
    <w:rsid w:val="007B7A33"/>
    <w:rsid w:val="007B7AAF"/>
    <w:rsid w:val="007B7E53"/>
    <w:rsid w:val="007C29F2"/>
    <w:rsid w:val="007C4F98"/>
    <w:rsid w:val="007C7552"/>
    <w:rsid w:val="007C76B7"/>
    <w:rsid w:val="007D0956"/>
    <w:rsid w:val="007D1880"/>
    <w:rsid w:val="007D2713"/>
    <w:rsid w:val="007D4279"/>
    <w:rsid w:val="007D4876"/>
    <w:rsid w:val="007D60A3"/>
    <w:rsid w:val="007D665E"/>
    <w:rsid w:val="007D69B5"/>
    <w:rsid w:val="007D7483"/>
    <w:rsid w:val="007D7AEB"/>
    <w:rsid w:val="007D7B25"/>
    <w:rsid w:val="007E0423"/>
    <w:rsid w:val="007E0E9F"/>
    <w:rsid w:val="007E4B13"/>
    <w:rsid w:val="007E58BB"/>
    <w:rsid w:val="007E5DBF"/>
    <w:rsid w:val="007E69D4"/>
    <w:rsid w:val="007E75CB"/>
    <w:rsid w:val="007E7E85"/>
    <w:rsid w:val="007F2C2D"/>
    <w:rsid w:val="007F2D54"/>
    <w:rsid w:val="007F30BD"/>
    <w:rsid w:val="007F32F0"/>
    <w:rsid w:val="007F3419"/>
    <w:rsid w:val="007F3A5B"/>
    <w:rsid w:val="007F3A9C"/>
    <w:rsid w:val="007F3DAF"/>
    <w:rsid w:val="007F41E3"/>
    <w:rsid w:val="007F45AF"/>
    <w:rsid w:val="007F7672"/>
    <w:rsid w:val="007F7896"/>
    <w:rsid w:val="007F7DBC"/>
    <w:rsid w:val="008001EC"/>
    <w:rsid w:val="0080132E"/>
    <w:rsid w:val="00801F51"/>
    <w:rsid w:val="0080265F"/>
    <w:rsid w:val="008036CA"/>
    <w:rsid w:val="008038E6"/>
    <w:rsid w:val="008040D0"/>
    <w:rsid w:val="00804659"/>
    <w:rsid w:val="008053FF"/>
    <w:rsid w:val="00806D95"/>
    <w:rsid w:val="00807B78"/>
    <w:rsid w:val="00811572"/>
    <w:rsid w:val="00811608"/>
    <w:rsid w:val="00812C6B"/>
    <w:rsid w:val="0081345E"/>
    <w:rsid w:val="00813491"/>
    <w:rsid w:val="00815272"/>
    <w:rsid w:val="00815D5E"/>
    <w:rsid w:val="00816418"/>
    <w:rsid w:val="00817673"/>
    <w:rsid w:val="00817728"/>
    <w:rsid w:val="00817BC0"/>
    <w:rsid w:val="00820D88"/>
    <w:rsid w:val="00821D99"/>
    <w:rsid w:val="0082614E"/>
    <w:rsid w:val="00826BFD"/>
    <w:rsid w:val="00830255"/>
    <w:rsid w:val="00831137"/>
    <w:rsid w:val="0083216C"/>
    <w:rsid w:val="00833634"/>
    <w:rsid w:val="00833D8C"/>
    <w:rsid w:val="00834151"/>
    <w:rsid w:val="00834C51"/>
    <w:rsid w:val="00840227"/>
    <w:rsid w:val="008411F4"/>
    <w:rsid w:val="008413F7"/>
    <w:rsid w:val="00842493"/>
    <w:rsid w:val="00843412"/>
    <w:rsid w:val="00847DA5"/>
    <w:rsid w:val="008502E1"/>
    <w:rsid w:val="008504E6"/>
    <w:rsid w:val="0085122F"/>
    <w:rsid w:val="008517BD"/>
    <w:rsid w:val="00852668"/>
    <w:rsid w:val="00853434"/>
    <w:rsid w:val="0085389A"/>
    <w:rsid w:val="00854438"/>
    <w:rsid w:val="0085520F"/>
    <w:rsid w:val="00860E83"/>
    <w:rsid w:val="00861874"/>
    <w:rsid w:val="00862062"/>
    <w:rsid w:val="0086230C"/>
    <w:rsid w:val="00862574"/>
    <w:rsid w:val="00862FC9"/>
    <w:rsid w:val="00863BBC"/>
    <w:rsid w:val="008646AF"/>
    <w:rsid w:val="0086516B"/>
    <w:rsid w:val="008651B1"/>
    <w:rsid w:val="008672C5"/>
    <w:rsid w:val="008679BE"/>
    <w:rsid w:val="00867C81"/>
    <w:rsid w:val="0087038D"/>
    <w:rsid w:val="008704C7"/>
    <w:rsid w:val="0087071A"/>
    <w:rsid w:val="00873183"/>
    <w:rsid w:val="00873441"/>
    <w:rsid w:val="0087392A"/>
    <w:rsid w:val="00873BED"/>
    <w:rsid w:val="00875CC2"/>
    <w:rsid w:val="008774EE"/>
    <w:rsid w:val="0087750D"/>
    <w:rsid w:val="00881DEE"/>
    <w:rsid w:val="00882FB2"/>
    <w:rsid w:val="00883993"/>
    <w:rsid w:val="00883A66"/>
    <w:rsid w:val="0088406E"/>
    <w:rsid w:val="00885D1F"/>
    <w:rsid w:val="00886D21"/>
    <w:rsid w:val="00887262"/>
    <w:rsid w:val="008873F7"/>
    <w:rsid w:val="0088744B"/>
    <w:rsid w:val="00887711"/>
    <w:rsid w:val="00887CD3"/>
    <w:rsid w:val="00890A1D"/>
    <w:rsid w:val="00891092"/>
    <w:rsid w:val="00892C61"/>
    <w:rsid w:val="00895164"/>
    <w:rsid w:val="00895C85"/>
    <w:rsid w:val="00895E5A"/>
    <w:rsid w:val="0089643D"/>
    <w:rsid w:val="008976A4"/>
    <w:rsid w:val="008A0BF1"/>
    <w:rsid w:val="008A1B0D"/>
    <w:rsid w:val="008A2356"/>
    <w:rsid w:val="008A2D7B"/>
    <w:rsid w:val="008A4192"/>
    <w:rsid w:val="008A44C3"/>
    <w:rsid w:val="008A4698"/>
    <w:rsid w:val="008A4E3B"/>
    <w:rsid w:val="008A4FFD"/>
    <w:rsid w:val="008A57A3"/>
    <w:rsid w:val="008A5A58"/>
    <w:rsid w:val="008A6302"/>
    <w:rsid w:val="008A7172"/>
    <w:rsid w:val="008A752E"/>
    <w:rsid w:val="008B13F2"/>
    <w:rsid w:val="008B241C"/>
    <w:rsid w:val="008B2DDA"/>
    <w:rsid w:val="008B3565"/>
    <w:rsid w:val="008B3836"/>
    <w:rsid w:val="008B6787"/>
    <w:rsid w:val="008B6C82"/>
    <w:rsid w:val="008B75E2"/>
    <w:rsid w:val="008C0949"/>
    <w:rsid w:val="008C158E"/>
    <w:rsid w:val="008C1D25"/>
    <w:rsid w:val="008C24A5"/>
    <w:rsid w:val="008C352B"/>
    <w:rsid w:val="008C3DA5"/>
    <w:rsid w:val="008C43DD"/>
    <w:rsid w:val="008C6FDC"/>
    <w:rsid w:val="008C737F"/>
    <w:rsid w:val="008C75B4"/>
    <w:rsid w:val="008C76EF"/>
    <w:rsid w:val="008C7B0B"/>
    <w:rsid w:val="008C7BA9"/>
    <w:rsid w:val="008D0659"/>
    <w:rsid w:val="008D1277"/>
    <w:rsid w:val="008D15AB"/>
    <w:rsid w:val="008D1756"/>
    <w:rsid w:val="008D1F32"/>
    <w:rsid w:val="008D2546"/>
    <w:rsid w:val="008D2934"/>
    <w:rsid w:val="008D30BE"/>
    <w:rsid w:val="008D3CB7"/>
    <w:rsid w:val="008D4B29"/>
    <w:rsid w:val="008D51C3"/>
    <w:rsid w:val="008D5871"/>
    <w:rsid w:val="008D5A0D"/>
    <w:rsid w:val="008D70A4"/>
    <w:rsid w:val="008D71FC"/>
    <w:rsid w:val="008D742C"/>
    <w:rsid w:val="008D7DED"/>
    <w:rsid w:val="008E0AE3"/>
    <w:rsid w:val="008E1F1D"/>
    <w:rsid w:val="008E2420"/>
    <w:rsid w:val="008E4198"/>
    <w:rsid w:val="008E4263"/>
    <w:rsid w:val="008E5D23"/>
    <w:rsid w:val="008E5E1F"/>
    <w:rsid w:val="008E6032"/>
    <w:rsid w:val="008E677A"/>
    <w:rsid w:val="008E6BE1"/>
    <w:rsid w:val="008E7BE0"/>
    <w:rsid w:val="008E7F29"/>
    <w:rsid w:val="008F0667"/>
    <w:rsid w:val="008F0750"/>
    <w:rsid w:val="008F0AE9"/>
    <w:rsid w:val="008F32C6"/>
    <w:rsid w:val="008F33F4"/>
    <w:rsid w:val="008F3BD8"/>
    <w:rsid w:val="008F5761"/>
    <w:rsid w:val="008F6C01"/>
    <w:rsid w:val="008F6DA0"/>
    <w:rsid w:val="008F75E9"/>
    <w:rsid w:val="00900D65"/>
    <w:rsid w:val="0090177D"/>
    <w:rsid w:val="00901ACD"/>
    <w:rsid w:val="00903B15"/>
    <w:rsid w:val="009046A4"/>
    <w:rsid w:val="00904A5F"/>
    <w:rsid w:val="00904DD0"/>
    <w:rsid w:val="0090555A"/>
    <w:rsid w:val="00905987"/>
    <w:rsid w:val="00906FC2"/>
    <w:rsid w:val="00906FC3"/>
    <w:rsid w:val="00907D81"/>
    <w:rsid w:val="009127AB"/>
    <w:rsid w:val="00913575"/>
    <w:rsid w:val="0091485A"/>
    <w:rsid w:val="00914A3E"/>
    <w:rsid w:val="00914C5E"/>
    <w:rsid w:val="00915AC3"/>
    <w:rsid w:val="009164FF"/>
    <w:rsid w:val="009168CA"/>
    <w:rsid w:val="00920019"/>
    <w:rsid w:val="00920061"/>
    <w:rsid w:val="0092045B"/>
    <w:rsid w:val="009211CE"/>
    <w:rsid w:val="00922914"/>
    <w:rsid w:val="00922B26"/>
    <w:rsid w:val="00923243"/>
    <w:rsid w:val="00923439"/>
    <w:rsid w:val="00923448"/>
    <w:rsid w:val="009257BF"/>
    <w:rsid w:val="00930B53"/>
    <w:rsid w:val="00931C47"/>
    <w:rsid w:val="00932B20"/>
    <w:rsid w:val="00932DFD"/>
    <w:rsid w:val="0093303F"/>
    <w:rsid w:val="00933D9A"/>
    <w:rsid w:val="00934630"/>
    <w:rsid w:val="009347DE"/>
    <w:rsid w:val="00935720"/>
    <w:rsid w:val="0093579D"/>
    <w:rsid w:val="00935CE0"/>
    <w:rsid w:val="00935F14"/>
    <w:rsid w:val="009364F6"/>
    <w:rsid w:val="0093771E"/>
    <w:rsid w:val="00937A85"/>
    <w:rsid w:val="00937FF8"/>
    <w:rsid w:val="0094013E"/>
    <w:rsid w:val="00940C2F"/>
    <w:rsid w:val="00940D37"/>
    <w:rsid w:val="00941191"/>
    <w:rsid w:val="009418D4"/>
    <w:rsid w:val="00941D28"/>
    <w:rsid w:val="00944038"/>
    <w:rsid w:val="009443A0"/>
    <w:rsid w:val="009443DF"/>
    <w:rsid w:val="00944C8F"/>
    <w:rsid w:val="00944ECE"/>
    <w:rsid w:val="009452C2"/>
    <w:rsid w:val="009505D3"/>
    <w:rsid w:val="0095069A"/>
    <w:rsid w:val="00950E05"/>
    <w:rsid w:val="0095145F"/>
    <w:rsid w:val="0095149F"/>
    <w:rsid w:val="0095261A"/>
    <w:rsid w:val="00952CE0"/>
    <w:rsid w:val="00953914"/>
    <w:rsid w:val="00953D69"/>
    <w:rsid w:val="00953F41"/>
    <w:rsid w:val="00956248"/>
    <w:rsid w:val="00957EF3"/>
    <w:rsid w:val="00960082"/>
    <w:rsid w:val="00960CBE"/>
    <w:rsid w:val="0096146E"/>
    <w:rsid w:val="009618AF"/>
    <w:rsid w:val="00961F02"/>
    <w:rsid w:val="00961F8B"/>
    <w:rsid w:val="009621B1"/>
    <w:rsid w:val="0096286F"/>
    <w:rsid w:val="00963AE3"/>
    <w:rsid w:val="009641BF"/>
    <w:rsid w:val="00964276"/>
    <w:rsid w:val="00964778"/>
    <w:rsid w:val="0096545F"/>
    <w:rsid w:val="00966E75"/>
    <w:rsid w:val="009675B8"/>
    <w:rsid w:val="00967E10"/>
    <w:rsid w:val="009724BD"/>
    <w:rsid w:val="00972EDA"/>
    <w:rsid w:val="0097356A"/>
    <w:rsid w:val="00974020"/>
    <w:rsid w:val="009745C4"/>
    <w:rsid w:val="00975449"/>
    <w:rsid w:val="00976C30"/>
    <w:rsid w:val="00977869"/>
    <w:rsid w:val="0098005A"/>
    <w:rsid w:val="00982AB8"/>
    <w:rsid w:val="00983E46"/>
    <w:rsid w:val="00985CE2"/>
    <w:rsid w:val="00987643"/>
    <w:rsid w:val="0098776F"/>
    <w:rsid w:val="00990664"/>
    <w:rsid w:val="00990D5B"/>
    <w:rsid w:val="00991396"/>
    <w:rsid w:val="009913C2"/>
    <w:rsid w:val="0099402B"/>
    <w:rsid w:val="00995B34"/>
    <w:rsid w:val="00995F45"/>
    <w:rsid w:val="00995F7A"/>
    <w:rsid w:val="0099604B"/>
    <w:rsid w:val="00996CEA"/>
    <w:rsid w:val="00996FBA"/>
    <w:rsid w:val="00997C2B"/>
    <w:rsid w:val="009A1E27"/>
    <w:rsid w:val="009A283B"/>
    <w:rsid w:val="009A2AD6"/>
    <w:rsid w:val="009A2E06"/>
    <w:rsid w:val="009A3BB5"/>
    <w:rsid w:val="009A5512"/>
    <w:rsid w:val="009A6111"/>
    <w:rsid w:val="009A6DA8"/>
    <w:rsid w:val="009A710F"/>
    <w:rsid w:val="009A748A"/>
    <w:rsid w:val="009A7A28"/>
    <w:rsid w:val="009A7B17"/>
    <w:rsid w:val="009A7F28"/>
    <w:rsid w:val="009B0109"/>
    <w:rsid w:val="009B12A4"/>
    <w:rsid w:val="009B13F9"/>
    <w:rsid w:val="009B18E6"/>
    <w:rsid w:val="009B21AB"/>
    <w:rsid w:val="009B24AB"/>
    <w:rsid w:val="009B3590"/>
    <w:rsid w:val="009B4979"/>
    <w:rsid w:val="009B58E7"/>
    <w:rsid w:val="009B730E"/>
    <w:rsid w:val="009B73C5"/>
    <w:rsid w:val="009B7DD7"/>
    <w:rsid w:val="009C072B"/>
    <w:rsid w:val="009C33BB"/>
    <w:rsid w:val="009C36DE"/>
    <w:rsid w:val="009C38A7"/>
    <w:rsid w:val="009C49AA"/>
    <w:rsid w:val="009C6554"/>
    <w:rsid w:val="009C6698"/>
    <w:rsid w:val="009C7F55"/>
    <w:rsid w:val="009D12BF"/>
    <w:rsid w:val="009D2414"/>
    <w:rsid w:val="009D2C68"/>
    <w:rsid w:val="009D38C4"/>
    <w:rsid w:val="009D472F"/>
    <w:rsid w:val="009D4CB8"/>
    <w:rsid w:val="009D4CC9"/>
    <w:rsid w:val="009D5189"/>
    <w:rsid w:val="009D763F"/>
    <w:rsid w:val="009D7FAA"/>
    <w:rsid w:val="009E22D7"/>
    <w:rsid w:val="009E26EA"/>
    <w:rsid w:val="009E2998"/>
    <w:rsid w:val="009E4222"/>
    <w:rsid w:val="009E51AE"/>
    <w:rsid w:val="009E5AAF"/>
    <w:rsid w:val="009E6494"/>
    <w:rsid w:val="009E6DDE"/>
    <w:rsid w:val="009F0073"/>
    <w:rsid w:val="009F00C6"/>
    <w:rsid w:val="009F09C6"/>
    <w:rsid w:val="009F0B82"/>
    <w:rsid w:val="009F28C5"/>
    <w:rsid w:val="009F2C69"/>
    <w:rsid w:val="009F3A74"/>
    <w:rsid w:val="009F4403"/>
    <w:rsid w:val="009F467F"/>
    <w:rsid w:val="009F4C4D"/>
    <w:rsid w:val="009F55BF"/>
    <w:rsid w:val="009F79A6"/>
    <w:rsid w:val="00A00E74"/>
    <w:rsid w:val="00A0143C"/>
    <w:rsid w:val="00A01781"/>
    <w:rsid w:val="00A020C8"/>
    <w:rsid w:val="00A02511"/>
    <w:rsid w:val="00A02775"/>
    <w:rsid w:val="00A033AB"/>
    <w:rsid w:val="00A03CE2"/>
    <w:rsid w:val="00A04529"/>
    <w:rsid w:val="00A05232"/>
    <w:rsid w:val="00A0547B"/>
    <w:rsid w:val="00A054B0"/>
    <w:rsid w:val="00A074DB"/>
    <w:rsid w:val="00A07CB5"/>
    <w:rsid w:val="00A10DF3"/>
    <w:rsid w:val="00A123EA"/>
    <w:rsid w:val="00A12C7D"/>
    <w:rsid w:val="00A13024"/>
    <w:rsid w:val="00A138B9"/>
    <w:rsid w:val="00A143D7"/>
    <w:rsid w:val="00A147B3"/>
    <w:rsid w:val="00A14CBB"/>
    <w:rsid w:val="00A15BB8"/>
    <w:rsid w:val="00A20742"/>
    <w:rsid w:val="00A2211F"/>
    <w:rsid w:val="00A233F4"/>
    <w:rsid w:val="00A23493"/>
    <w:rsid w:val="00A238F6"/>
    <w:rsid w:val="00A23D31"/>
    <w:rsid w:val="00A23EE1"/>
    <w:rsid w:val="00A25676"/>
    <w:rsid w:val="00A2595E"/>
    <w:rsid w:val="00A26AAB"/>
    <w:rsid w:val="00A26F6A"/>
    <w:rsid w:val="00A2749A"/>
    <w:rsid w:val="00A3000F"/>
    <w:rsid w:val="00A301FB"/>
    <w:rsid w:val="00A33B30"/>
    <w:rsid w:val="00A34229"/>
    <w:rsid w:val="00A34659"/>
    <w:rsid w:val="00A34DF3"/>
    <w:rsid w:val="00A355C2"/>
    <w:rsid w:val="00A356BD"/>
    <w:rsid w:val="00A361E8"/>
    <w:rsid w:val="00A36477"/>
    <w:rsid w:val="00A37522"/>
    <w:rsid w:val="00A3761C"/>
    <w:rsid w:val="00A37A64"/>
    <w:rsid w:val="00A37A8E"/>
    <w:rsid w:val="00A40F73"/>
    <w:rsid w:val="00A42121"/>
    <w:rsid w:val="00A439FC"/>
    <w:rsid w:val="00A4403E"/>
    <w:rsid w:val="00A50572"/>
    <w:rsid w:val="00A514D9"/>
    <w:rsid w:val="00A51D19"/>
    <w:rsid w:val="00A53352"/>
    <w:rsid w:val="00A5431F"/>
    <w:rsid w:val="00A5496A"/>
    <w:rsid w:val="00A5584D"/>
    <w:rsid w:val="00A55D82"/>
    <w:rsid w:val="00A55EA3"/>
    <w:rsid w:val="00A56C34"/>
    <w:rsid w:val="00A577DE"/>
    <w:rsid w:val="00A60963"/>
    <w:rsid w:val="00A60D05"/>
    <w:rsid w:val="00A60EE6"/>
    <w:rsid w:val="00A60FE7"/>
    <w:rsid w:val="00A6121C"/>
    <w:rsid w:val="00A61918"/>
    <w:rsid w:val="00A63E57"/>
    <w:rsid w:val="00A65780"/>
    <w:rsid w:val="00A65958"/>
    <w:rsid w:val="00A66D9A"/>
    <w:rsid w:val="00A7011B"/>
    <w:rsid w:val="00A714C9"/>
    <w:rsid w:val="00A71B0A"/>
    <w:rsid w:val="00A71E31"/>
    <w:rsid w:val="00A720D1"/>
    <w:rsid w:val="00A72241"/>
    <w:rsid w:val="00A73204"/>
    <w:rsid w:val="00A734F2"/>
    <w:rsid w:val="00A748DA"/>
    <w:rsid w:val="00A74FCB"/>
    <w:rsid w:val="00A75715"/>
    <w:rsid w:val="00A7579B"/>
    <w:rsid w:val="00A759E1"/>
    <w:rsid w:val="00A75F34"/>
    <w:rsid w:val="00A7659A"/>
    <w:rsid w:val="00A7711A"/>
    <w:rsid w:val="00A77844"/>
    <w:rsid w:val="00A80333"/>
    <w:rsid w:val="00A822A8"/>
    <w:rsid w:val="00A82B8A"/>
    <w:rsid w:val="00A84119"/>
    <w:rsid w:val="00A841E8"/>
    <w:rsid w:val="00A844F6"/>
    <w:rsid w:val="00A84C63"/>
    <w:rsid w:val="00A85EA5"/>
    <w:rsid w:val="00A86C62"/>
    <w:rsid w:val="00A90954"/>
    <w:rsid w:val="00A93333"/>
    <w:rsid w:val="00A93AD2"/>
    <w:rsid w:val="00A93E5D"/>
    <w:rsid w:val="00A94496"/>
    <w:rsid w:val="00A95060"/>
    <w:rsid w:val="00A95872"/>
    <w:rsid w:val="00A96347"/>
    <w:rsid w:val="00A966B1"/>
    <w:rsid w:val="00A96E10"/>
    <w:rsid w:val="00A96F3D"/>
    <w:rsid w:val="00A97FB3"/>
    <w:rsid w:val="00AA04E7"/>
    <w:rsid w:val="00AA08A9"/>
    <w:rsid w:val="00AA0A73"/>
    <w:rsid w:val="00AA0B6C"/>
    <w:rsid w:val="00AA0C2E"/>
    <w:rsid w:val="00AA1373"/>
    <w:rsid w:val="00AA2039"/>
    <w:rsid w:val="00AA33C8"/>
    <w:rsid w:val="00AA3965"/>
    <w:rsid w:val="00AA3DC0"/>
    <w:rsid w:val="00AA4584"/>
    <w:rsid w:val="00AA5898"/>
    <w:rsid w:val="00AB007F"/>
    <w:rsid w:val="00AB16EA"/>
    <w:rsid w:val="00AB3B6C"/>
    <w:rsid w:val="00AB448D"/>
    <w:rsid w:val="00AB46E8"/>
    <w:rsid w:val="00AB556E"/>
    <w:rsid w:val="00AB7115"/>
    <w:rsid w:val="00AB73A2"/>
    <w:rsid w:val="00AB78E4"/>
    <w:rsid w:val="00AC18F1"/>
    <w:rsid w:val="00AC2890"/>
    <w:rsid w:val="00AC2CF7"/>
    <w:rsid w:val="00AC35AF"/>
    <w:rsid w:val="00AC3797"/>
    <w:rsid w:val="00AC3B1E"/>
    <w:rsid w:val="00AC5EC8"/>
    <w:rsid w:val="00AC6414"/>
    <w:rsid w:val="00AD06F6"/>
    <w:rsid w:val="00AD1D46"/>
    <w:rsid w:val="00AD2C9E"/>
    <w:rsid w:val="00AD2F03"/>
    <w:rsid w:val="00AD318D"/>
    <w:rsid w:val="00AD31DD"/>
    <w:rsid w:val="00AD32E6"/>
    <w:rsid w:val="00AD3FF6"/>
    <w:rsid w:val="00AD41B3"/>
    <w:rsid w:val="00AD517E"/>
    <w:rsid w:val="00AD642E"/>
    <w:rsid w:val="00AD719C"/>
    <w:rsid w:val="00AE0010"/>
    <w:rsid w:val="00AE2928"/>
    <w:rsid w:val="00AE30F4"/>
    <w:rsid w:val="00AE45E5"/>
    <w:rsid w:val="00AE48A3"/>
    <w:rsid w:val="00AE4C6E"/>
    <w:rsid w:val="00AE4D47"/>
    <w:rsid w:val="00AE50AB"/>
    <w:rsid w:val="00AE5732"/>
    <w:rsid w:val="00AE6A0C"/>
    <w:rsid w:val="00AE6B49"/>
    <w:rsid w:val="00AF0DED"/>
    <w:rsid w:val="00AF2C5E"/>
    <w:rsid w:val="00AF310E"/>
    <w:rsid w:val="00AF3B8D"/>
    <w:rsid w:val="00AF3EE9"/>
    <w:rsid w:val="00AF7045"/>
    <w:rsid w:val="00AF7A10"/>
    <w:rsid w:val="00AF7B41"/>
    <w:rsid w:val="00B021F2"/>
    <w:rsid w:val="00B02EAF"/>
    <w:rsid w:val="00B03060"/>
    <w:rsid w:val="00B0415C"/>
    <w:rsid w:val="00B04C8A"/>
    <w:rsid w:val="00B06528"/>
    <w:rsid w:val="00B067F6"/>
    <w:rsid w:val="00B072B1"/>
    <w:rsid w:val="00B07581"/>
    <w:rsid w:val="00B07D16"/>
    <w:rsid w:val="00B117A5"/>
    <w:rsid w:val="00B11A0E"/>
    <w:rsid w:val="00B12BE1"/>
    <w:rsid w:val="00B13E7A"/>
    <w:rsid w:val="00B144AB"/>
    <w:rsid w:val="00B14FEF"/>
    <w:rsid w:val="00B1597A"/>
    <w:rsid w:val="00B15FD5"/>
    <w:rsid w:val="00B16BB0"/>
    <w:rsid w:val="00B21D0A"/>
    <w:rsid w:val="00B24EAF"/>
    <w:rsid w:val="00B25B82"/>
    <w:rsid w:val="00B26651"/>
    <w:rsid w:val="00B27C74"/>
    <w:rsid w:val="00B30874"/>
    <w:rsid w:val="00B3088C"/>
    <w:rsid w:val="00B325FB"/>
    <w:rsid w:val="00B32827"/>
    <w:rsid w:val="00B32D33"/>
    <w:rsid w:val="00B33B35"/>
    <w:rsid w:val="00B34750"/>
    <w:rsid w:val="00B34C33"/>
    <w:rsid w:val="00B376D9"/>
    <w:rsid w:val="00B40A0F"/>
    <w:rsid w:val="00B4194A"/>
    <w:rsid w:val="00B427DD"/>
    <w:rsid w:val="00B429C3"/>
    <w:rsid w:val="00B4450B"/>
    <w:rsid w:val="00B44D60"/>
    <w:rsid w:val="00B4570A"/>
    <w:rsid w:val="00B468F4"/>
    <w:rsid w:val="00B46F22"/>
    <w:rsid w:val="00B47F54"/>
    <w:rsid w:val="00B50172"/>
    <w:rsid w:val="00B50EB4"/>
    <w:rsid w:val="00B5207E"/>
    <w:rsid w:val="00B5216D"/>
    <w:rsid w:val="00B536EF"/>
    <w:rsid w:val="00B54206"/>
    <w:rsid w:val="00B54AF4"/>
    <w:rsid w:val="00B5583A"/>
    <w:rsid w:val="00B55BFB"/>
    <w:rsid w:val="00B55EFD"/>
    <w:rsid w:val="00B56024"/>
    <w:rsid w:val="00B56E15"/>
    <w:rsid w:val="00B57044"/>
    <w:rsid w:val="00B60126"/>
    <w:rsid w:val="00B60303"/>
    <w:rsid w:val="00B60736"/>
    <w:rsid w:val="00B6148D"/>
    <w:rsid w:val="00B614B3"/>
    <w:rsid w:val="00B646C2"/>
    <w:rsid w:val="00B65590"/>
    <w:rsid w:val="00B65653"/>
    <w:rsid w:val="00B6683A"/>
    <w:rsid w:val="00B6723F"/>
    <w:rsid w:val="00B6733E"/>
    <w:rsid w:val="00B67DAF"/>
    <w:rsid w:val="00B70FD8"/>
    <w:rsid w:val="00B72635"/>
    <w:rsid w:val="00B73251"/>
    <w:rsid w:val="00B733EE"/>
    <w:rsid w:val="00B73570"/>
    <w:rsid w:val="00B73628"/>
    <w:rsid w:val="00B74469"/>
    <w:rsid w:val="00B7474A"/>
    <w:rsid w:val="00B74BB6"/>
    <w:rsid w:val="00B74F3A"/>
    <w:rsid w:val="00B7629B"/>
    <w:rsid w:val="00B80540"/>
    <w:rsid w:val="00B80570"/>
    <w:rsid w:val="00B8094A"/>
    <w:rsid w:val="00B81469"/>
    <w:rsid w:val="00B82204"/>
    <w:rsid w:val="00B82A88"/>
    <w:rsid w:val="00B831FE"/>
    <w:rsid w:val="00B848F8"/>
    <w:rsid w:val="00B85292"/>
    <w:rsid w:val="00B85BA1"/>
    <w:rsid w:val="00B8795E"/>
    <w:rsid w:val="00B8798D"/>
    <w:rsid w:val="00B87F72"/>
    <w:rsid w:val="00B90293"/>
    <w:rsid w:val="00B90334"/>
    <w:rsid w:val="00B90B48"/>
    <w:rsid w:val="00B91AEE"/>
    <w:rsid w:val="00B91DCE"/>
    <w:rsid w:val="00B92872"/>
    <w:rsid w:val="00B93910"/>
    <w:rsid w:val="00B9593D"/>
    <w:rsid w:val="00B95E6A"/>
    <w:rsid w:val="00B964E1"/>
    <w:rsid w:val="00B966F6"/>
    <w:rsid w:val="00B97220"/>
    <w:rsid w:val="00B97C44"/>
    <w:rsid w:val="00B97E8B"/>
    <w:rsid w:val="00BA0676"/>
    <w:rsid w:val="00BA15AA"/>
    <w:rsid w:val="00BA1B38"/>
    <w:rsid w:val="00BA3439"/>
    <w:rsid w:val="00BA365F"/>
    <w:rsid w:val="00BA550C"/>
    <w:rsid w:val="00BA5C9C"/>
    <w:rsid w:val="00BA64F5"/>
    <w:rsid w:val="00BA66C6"/>
    <w:rsid w:val="00BA7A72"/>
    <w:rsid w:val="00BA7CBF"/>
    <w:rsid w:val="00BB04B6"/>
    <w:rsid w:val="00BB15D1"/>
    <w:rsid w:val="00BB1B2A"/>
    <w:rsid w:val="00BB33FB"/>
    <w:rsid w:val="00BB3DB9"/>
    <w:rsid w:val="00BB4051"/>
    <w:rsid w:val="00BB46E5"/>
    <w:rsid w:val="00BB4C52"/>
    <w:rsid w:val="00BB50A2"/>
    <w:rsid w:val="00BB5B37"/>
    <w:rsid w:val="00BB7066"/>
    <w:rsid w:val="00BC07D6"/>
    <w:rsid w:val="00BC149C"/>
    <w:rsid w:val="00BC15F3"/>
    <w:rsid w:val="00BC17A6"/>
    <w:rsid w:val="00BC17A7"/>
    <w:rsid w:val="00BC1CDC"/>
    <w:rsid w:val="00BC20AC"/>
    <w:rsid w:val="00BC399D"/>
    <w:rsid w:val="00BC4674"/>
    <w:rsid w:val="00BC4AE5"/>
    <w:rsid w:val="00BC4E7D"/>
    <w:rsid w:val="00BC521B"/>
    <w:rsid w:val="00BC6250"/>
    <w:rsid w:val="00BC6DC4"/>
    <w:rsid w:val="00BD0105"/>
    <w:rsid w:val="00BD36D1"/>
    <w:rsid w:val="00BD3BDC"/>
    <w:rsid w:val="00BD46EF"/>
    <w:rsid w:val="00BD545F"/>
    <w:rsid w:val="00BE059C"/>
    <w:rsid w:val="00BE13DF"/>
    <w:rsid w:val="00BE1C34"/>
    <w:rsid w:val="00BE2289"/>
    <w:rsid w:val="00BE23B7"/>
    <w:rsid w:val="00BE30EE"/>
    <w:rsid w:val="00BE3A92"/>
    <w:rsid w:val="00BE4D0F"/>
    <w:rsid w:val="00BE56EC"/>
    <w:rsid w:val="00BE5C9A"/>
    <w:rsid w:val="00BE78B7"/>
    <w:rsid w:val="00BF0132"/>
    <w:rsid w:val="00BF0D1D"/>
    <w:rsid w:val="00BF1DFE"/>
    <w:rsid w:val="00BF2142"/>
    <w:rsid w:val="00BF25A2"/>
    <w:rsid w:val="00BF2734"/>
    <w:rsid w:val="00BF29FD"/>
    <w:rsid w:val="00BF2A35"/>
    <w:rsid w:val="00BF3547"/>
    <w:rsid w:val="00BF5A58"/>
    <w:rsid w:val="00BF5DE0"/>
    <w:rsid w:val="00BF5FD7"/>
    <w:rsid w:val="00BF6690"/>
    <w:rsid w:val="00BF7FA5"/>
    <w:rsid w:val="00C01BF9"/>
    <w:rsid w:val="00C01DF6"/>
    <w:rsid w:val="00C025AE"/>
    <w:rsid w:val="00C0293A"/>
    <w:rsid w:val="00C02B77"/>
    <w:rsid w:val="00C02E0C"/>
    <w:rsid w:val="00C06676"/>
    <w:rsid w:val="00C06ABF"/>
    <w:rsid w:val="00C0719D"/>
    <w:rsid w:val="00C072B3"/>
    <w:rsid w:val="00C10200"/>
    <w:rsid w:val="00C10464"/>
    <w:rsid w:val="00C10A0C"/>
    <w:rsid w:val="00C10BEF"/>
    <w:rsid w:val="00C11328"/>
    <w:rsid w:val="00C12B4A"/>
    <w:rsid w:val="00C12CE1"/>
    <w:rsid w:val="00C12FC0"/>
    <w:rsid w:val="00C13348"/>
    <w:rsid w:val="00C1430C"/>
    <w:rsid w:val="00C16131"/>
    <w:rsid w:val="00C16C0B"/>
    <w:rsid w:val="00C17A0A"/>
    <w:rsid w:val="00C17BA6"/>
    <w:rsid w:val="00C20151"/>
    <w:rsid w:val="00C209A5"/>
    <w:rsid w:val="00C20C3E"/>
    <w:rsid w:val="00C21472"/>
    <w:rsid w:val="00C214D1"/>
    <w:rsid w:val="00C216BC"/>
    <w:rsid w:val="00C21A3B"/>
    <w:rsid w:val="00C22262"/>
    <w:rsid w:val="00C223E0"/>
    <w:rsid w:val="00C2301E"/>
    <w:rsid w:val="00C23F1C"/>
    <w:rsid w:val="00C240BB"/>
    <w:rsid w:val="00C24F55"/>
    <w:rsid w:val="00C2504D"/>
    <w:rsid w:val="00C250AF"/>
    <w:rsid w:val="00C2575F"/>
    <w:rsid w:val="00C25BFB"/>
    <w:rsid w:val="00C261BC"/>
    <w:rsid w:val="00C26F83"/>
    <w:rsid w:val="00C30699"/>
    <w:rsid w:val="00C30B8B"/>
    <w:rsid w:val="00C30EF1"/>
    <w:rsid w:val="00C31100"/>
    <w:rsid w:val="00C31CF3"/>
    <w:rsid w:val="00C32FF1"/>
    <w:rsid w:val="00C347E7"/>
    <w:rsid w:val="00C34C1C"/>
    <w:rsid w:val="00C34C87"/>
    <w:rsid w:val="00C36A0A"/>
    <w:rsid w:val="00C36A75"/>
    <w:rsid w:val="00C374EE"/>
    <w:rsid w:val="00C40250"/>
    <w:rsid w:val="00C4035A"/>
    <w:rsid w:val="00C416E6"/>
    <w:rsid w:val="00C4331A"/>
    <w:rsid w:val="00C44CDA"/>
    <w:rsid w:val="00C46A73"/>
    <w:rsid w:val="00C503F3"/>
    <w:rsid w:val="00C5087B"/>
    <w:rsid w:val="00C50979"/>
    <w:rsid w:val="00C50B2F"/>
    <w:rsid w:val="00C51840"/>
    <w:rsid w:val="00C52493"/>
    <w:rsid w:val="00C528EE"/>
    <w:rsid w:val="00C52993"/>
    <w:rsid w:val="00C535BD"/>
    <w:rsid w:val="00C5378C"/>
    <w:rsid w:val="00C547E9"/>
    <w:rsid w:val="00C54F11"/>
    <w:rsid w:val="00C55D42"/>
    <w:rsid w:val="00C55E2D"/>
    <w:rsid w:val="00C561B5"/>
    <w:rsid w:val="00C5651E"/>
    <w:rsid w:val="00C57056"/>
    <w:rsid w:val="00C57D91"/>
    <w:rsid w:val="00C60C7C"/>
    <w:rsid w:val="00C61382"/>
    <w:rsid w:val="00C616B7"/>
    <w:rsid w:val="00C62736"/>
    <w:rsid w:val="00C62EAC"/>
    <w:rsid w:val="00C6331A"/>
    <w:rsid w:val="00C657E3"/>
    <w:rsid w:val="00C66B6D"/>
    <w:rsid w:val="00C66EDD"/>
    <w:rsid w:val="00C67896"/>
    <w:rsid w:val="00C70962"/>
    <w:rsid w:val="00C72A9C"/>
    <w:rsid w:val="00C73D25"/>
    <w:rsid w:val="00C73D94"/>
    <w:rsid w:val="00C74801"/>
    <w:rsid w:val="00C751FD"/>
    <w:rsid w:val="00C75CA1"/>
    <w:rsid w:val="00C760A6"/>
    <w:rsid w:val="00C76321"/>
    <w:rsid w:val="00C76B93"/>
    <w:rsid w:val="00C77230"/>
    <w:rsid w:val="00C7755A"/>
    <w:rsid w:val="00C80105"/>
    <w:rsid w:val="00C80744"/>
    <w:rsid w:val="00C80CFD"/>
    <w:rsid w:val="00C8110A"/>
    <w:rsid w:val="00C82090"/>
    <w:rsid w:val="00C82487"/>
    <w:rsid w:val="00C82A64"/>
    <w:rsid w:val="00C82ADF"/>
    <w:rsid w:val="00C83BFD"/>
    <w:rsid w:val="00C84945"/>
    <w:rsid w:val="00C87044"/>
    <w:rsid w:val="00C90000"/>
    <w:rsid w:val="00C9031C"/>
    <w:rsid w:val="00C90F81"/>
    <w:rsid w:val="00C9123D"/>
    <w:rsid w:val="00C91383"/>
    <w:rsid w:val="00C91443"/>
    <w:rsid w:val="00C92E54"/>
    <w:rsid w:val="00C9359B"/>
    <w:rsid w:val="00C942E4"/>
    <w:rsid w:val="00C9571B"/>
    <w:rsid w:val="00C963E2"/>
    <w:rsid w:val="00CA023D"/>
    <w:rsid w:val="00CA0AEA"/>
    <w:rsid w:val="00CA0DBD"/>
    <w:rsid w:val="00CA1080"/>
    <w:rsid w:val="00CA2134"/>
    <w:rsid w:val="00CA254C"/>
    <w:rsid w:val="00CA2A29"/>
    <w:rsid w:val="00CA2EF4"/>
    <w:rsid w:val="00CA331F"/>
    <w:rsid w:val="00CA36A6"/>
    <w:rsid w:val="00CA3EC5"/>
    <w:rsid w:val="00CA4169"/>
    <w:rsid w:val="00CA45C9"/>
    <w:rsid w:val="00CA51E9"/>
    <w:rsid w:val="00CA54EB"/>
    <w:rsid w:val="00CA5F76"/>
    <w:rsid w:val="00CA6C73"/>
    <w:rsid w:val="00CB074E"/>
    <w:rsid w:val="00CB0D6B"/>
    <w:rsid w:val="00CB156B"/>
    <w:rsid w:val="00CB4238"/>
    <w:rsid w:val="00CB6BA6"/>
    <w:rsid w:val="00CB7D0D"/>
    <w:rsid w:val="00CB7F1F"/>
    <w:rsid w:val="00CC0A36"/>
    <w:rsid w:val="00CC317E"/>
    <w:rsid w:val="00CC31F5"/>
    <w:rsid w:val="00CC3450"/>
    <w:rsid w:val="00CC3E49"/>
    <w:rsid w:val="00CC4965"/>
    <w:rsid w:val="00CC49F0"/>
    <w:rsid w:val="00CC4ABF"/>
    <w:rsid w:val="00CC50EA"/>
    <w:rsid w:val="00CC51C1"/>
    <w:rsid w:val="00CC5653"/>
    <w:rsid w:val="00CC5835"/>
    <w:rsid w:val="00CC6AB0"/>
    <w:rsid w:val="00CD03E8"/>
    <w:rsid w:val="00CD09F5"/>
    <w:rsid w:val="00CD198E"/>
    <w:rsid w:val="00CD2E69"/>
    <w:rsid w:val="00CD36B6"/>
    <w:rsid w:val="00CD3829"/>
    <w:rsid w:val="00CD3A86"/>
    <w:rsid w:val="00CD3C7A"/>
    <w:rsid w:val="00CD3CD1"/>
    <w:rsid w:val="00CD3F70"/>
    <w:rsid w:val="00CD4100"/>
    <w:rsid w:val="00CD71A8"/>
    <w:rsid w:val="00CD72AB"/>
    <w:rsid w:val="00CD73EA"/>
    <w:rsid w:val="00CD78A1"/>
    <w:rsid w:val="00CE1B15"/>
    <w:rsid w:val="00CE1B26"/>
    <w:rsid w:val="00CE1D92"/>
    <w:rsid w:val="00CE29A1"/>
    <w:rsid w:val="00CE2E1F"/>
    <w:rsid w:val="00CE38E7"/>
    <w:rsid w:val="00CE391E"/>
    <w:rsid w:val="00CE432C"/>
    <w:rsid w:val="00CE4478"/>
    <w:rsid w:val="00CE47B7"/>
    <w:rsid w:val="00CE53F6"/>
    <w:rsid w:val="00CE597A"/>
    <w:rsid w:val="00CE615C"/>
    <w:rsid w:val="00CE6513"/>
    <w:rsid w:val="00CE6A72"/>
    <w:rsid w:val="00CE7306"/>
    <w:rsid w:val="00CF0C35"/>
    <w:rsid w:val="00CF128B"/>
    <w:rsid w:val="00CF16C0"/>
    <w:rsid w:val="00CF2CCF"/>
    <w:rsid w:val="00CF2D23"/>
    <w:rsid w:val="00CF3173"/>
    <w:rsid w:val="00CF3818"/>
    <w:rsid w:val="00CF3FC3"/>
    <w:rsid w:val="00CF4D26"/>
    <w:rsid w:val="00CF4E64"/>
    <w:rsid w:val="00CF5661"/>
    <w:rsid w:val="00CF7003"/>
    <w:rsid w:val="00CF7BB7"/>
    <w:rsid w:val="00D007F5"/>
    <w:rsid w:val="00D01A10"/>
    <w:rsid w:val="00D03318"/>
    <w:rsid w:val="00D034CA"/>
    <w:rsid w:val="00D04C89"/>
    <w:rsid w:val="00D05D3F"/>
    <w:rsid w:val="00D062E4"/>
    <w:rsid w:val="00D065EA"/>
    <w:rsid w:val="00D06A30"/>
    <w:rsid w:val="00D10A2C"/>
    <w:rsid w:val="00D10B54"/>
    <w:rsid w:val="00D1122E"/>
    <w:rsid w:val="00D11973"/>
    <w:rsid w:val="00D125C8"/>
    <w:rsid w:val="00D13C21"/>
    <w:rsid w:val="00D14A8D"/>
    <w:rsid w:val="00D14CDC"/>
    <w:rsid w:val="00D14D22"/>
    <w:rsid w:val="00D152AE"/>
    <w:rsid w:val="00D15586"/>
    <w:rsid w:val="00D16137"/>
    <w:rsid w:val="00D16CC3"/>
    <w:rsid w:val="00D16F12"/>
    <w:rsid w:val="00D17284"/>
    <w:rsid w:val="00D21553"/>
    <w:rsid w:val="00D21ABB"/>
    <w:rsid w:val="00D2247B"/>
    <w:rsid w:val="00D2528F"/>
    <w:rsid w:val="00D25E62"/>
    <w:rsid w:val="00D26B4F"/>
    <w:rsid w:val="00D26FE9"/>
    <w:rsid w:val="00D3042E"/>
    <w:rsid w:val="00D30A23"/>
    <w:rsid w:val="00D319E3"/>
    <w:rsid w:val="00D32EE1"/>
    <w:rsid w:val="00D34A53"/>
    <w:rsid w:val="00D36831"/>
    <w:rsid w:val="00D37894"/>
    <w:rsid w:val="00D378B9"/>
    <w:rsid w:val="00D37E0E"/>
    <w:rsid w:val="00D40103"/>
    <w:rsid w:val="00D4023A"/>
    <w:rsid w:val="00D4137A"/>
    <w:rsid w:val="00D421DC"/>
    <w:rsid w:val="00D423D2"/>
    <w:rsid w:val="00D42A7A"/>
    <w:rsid w:val="00D43C0D"/>
    <w:rsid w:val="00D44321"/>
    <w:rsid w:val="00D447FD"/>
    <w:rsid w:val="00D46465"/>
    <w:rsid w:val="00D4757A"/>
    <w:rsid w:val="00D4761E"/>
    <w:rsid w:val="00D47930"/>
    <w:rsid w:val="00D5007A"/>
    <w:rsid w:val="00D508EA"/>
    <w:rsid w:val="00D5200B"/>
    <w:rsid w:val="00D534FB"/>
    <w:rsid w:val="00D5451B"/>
    <w:rsid w:val="00D55C46"/>
    <w:rsid w:val="00D57CAA"/>
    <w:rsid w:val="00D57FC6"/>
    <w:rsid w:val="00D6181E"/>
    <w:rsid w:val="00D6214D"/>
    <w:rsid w:val="00D62FF3"/>
    <w:rsid w:val="00D63659"/>
    <w:rsid w:val="00D650DD"/>
    <w:rsid w:val="00D665D8"/>
    <w:rsid w:val="00D66E75"/>
    <w:rsid w:val="00D67B54"/>
    <w:rsid w:val="00D704DE"/>
    <w:rsid w:val="00D71141"/>
    <w:rsid w:val="00D72DD2"/>
    <w:rsid w:val="00D73A5D"/>
    <w:rsid w:val="00D7687C"/>
    <w:rsid w:val="00D768D0"/>
    <w:rsid w:val="00D77AB6"/>
    <w:rsid w:val="00D77DAD"/>
    <w:rsid w:val="00D77FC5"/>
    <w:rsid w:val="00D8029F"/>
    <w:rsid w:val="00D81B7C"/>
    <w:rsid w:val="00D82840"/>
    <w:rsid w:val="00D82DDF"/>
    <w:rsid w:val="00D835F9"/>
    <w:rsid w:val="00D83F74"/>
    <w:rsid w:val="00D857AE"/>
    <w:rsid w:val="00D866D0"/>
    <w:rsid w:val="00D86901"/>
    <w:rsid w:val="00D870D2"/>
    <w:rsid w:val="00D877AB"/>
    <w:rsid w:val="00D87CF6"/>
    <w:rsid w:val="00D87F79"/>
    <w:rsid w:val="00D90058"/>
    <w:rsid w:val="00D910C7"/>
    <w:rsid w:val="00D91257"/>
    <w:rsid w:val="00D91407"/>
    <w:rsid w:val="00D91ED3"/>
    <w:rsid w:val="00D94D4C"/>
    <w:rsid w:val="00D95B1F"/>
    <w:rsid w:val="00D973DD"/>
    <w:rsid w:val="00DA02EA"/>
    <w:rsid w:val="00DA0710"/>
    <w:rsid w:val="00DA1A71"/>
    <w:rsid w:val="00DA3B24"/>
    <w:rsid w:val="00DA3D61"/>
    <w:rsid w:val="00DA3F82"/>
    <w:rsid w:val="00DA4746"/>
    <w:rsid w:val="00DA4D22"/>
    <w:rsid w:val="00DA5482"/>
    <w:rsid w:val="00DA6B70"/>
    <w:rsid w:val="00DA6C4A"/>
    <w:rsid w:val="00DA7405"/>
    <w:rsid w:val="00DA7F00"/>
    <w:rsid w:val="00DB0576"/>
    <w:rsid w:val="00DB0828"/>
    <w:rsid w:val="00DB1148"/>
    <w:rsid w:val="00DB4DC4"/>
    <w:rsid w:val="00DB4DF8"/>
    <w:rsid w:val="00DB581B"/>
    <w:rsid w:val="00DB6326"/>
    <w:rsid w:val="00DB6355"/>
    <w:rsid w:val="00DB7162"/>
    <w:rsid w:val="00DC0CA6"/>
    <w:rsid w:val="00DC0F17"/>
    <w:rsid w:val="00DC16F7"/>
    <w:rsid w:val="00DC190A"/>
    <w:rsid w:val="00DC3A04"/>
    <w:rsid w:val="00DC5ADC"/>
    <w:rsid w:val="00DC631A"/>
    <w:rsid w:val="00DC7171"/>
    <w:rsid w:val="00DD05EB"/>
    <w:rsid w:val="00DD1549"/>
    <w:rsid w:val="00DD1A0E"/>
    <w:rsid w:val="00DD26B1"/>
    <w:rsid w:val="00DD3319"/>
    <w:rsid w:val="00DD3505"/>
    <w:rsid w:val="00DD3882"/>
    <w:rsid w:val="00DD3C9D"/>
    <w:rsid w:val="00DD6773"/>
    <w:rsid w:val="00DD715A"/>
    <w:rsid w:val="00DE084F"/>
    <w:rsid w:val="00DE0EEA"/>
    <w:rsid w:val="00DE3B81"/>
    <w:rsid w:val="00DE3E60"/>
    <w:rsid w:val="00DE40B4"/>
    <w:rsid w:val="00DE428E"/>
    <w:rsid w:val="00DE5BB4"/>
    <w:rsid w:val="00DE6742"/>
    <w:rsid w:val="00DE78EE"/>
    <w:rsid w:val="00DF05CB"/>
    <w:rsid w:val="00DF09F0"/>
    <w:rsid w:val="00DF0CDE"/>
    <w:rsid w:val="00DF0D7D"/>
    <w:rsid w:val="00DF0EFB"/>
    <w:rsid w:val="00DF167A"/>
    <w:rsid w:val="00DF273F"/>
    <w:rsid w:val="00DF27BE"/>
    <w:rsid w:val="00DF2CF1"/>
    <w:rsid w:val="00DF3F8B"/>
    <w:rsid w:val="00DF4DAB"/>
    <w:rsid w:val="00DF6723"/>
    <w:rsid w:val="00DF6EC7"/>
    <w:rsid w:val="00E014F4"/>
    <w:rsid w:val="00E03817"/>
    <w:rsid w:val="00E0403F"/>
    <w:rsid w:val="00E05CF1"/>
    <w:rsid w:val="00E10BE9"/>
    <w:rsid w:val="00E11100"/>
    <w:rsid w:val="00E1113F"/>
    <w:rsid w:val="00E1166A"/>
    <w:rsid w:val="00E12A3B"/>
    <w:rsid w:val="00E131E7"/>
    <w:rsid w:val="00E15A52"/>
    <w:rsid w:val="00E162A6"/>
    <w:rsid w:val="00E17DB3"/>
    <w:rsid w:val="00E206CF"/>
    <w:rsid w:val="00E20EA6"/>
    <w:rsid w:val="00E21072"/>
    <w:rsid w:val="00E2128C"/>
    <w:rsid w:val="00E2145C"/>
    <w:rsid w:val="00E23031"/>
    <w:rsid w:val="00E23A34"/>
    <w:rsid w:val="00E24AF5"/>
    <w:rsid w:val="00E24BA7"/>
    <w:rsid w:val="00E24BED"/>
    <w:rsid w:val="00E25853"/>
    <w:rsid w:val="00E27C18"/>
    <w:rsid w:val="00E30241"/>
    <w:rsid w:val="00E3029C"/>
    <w:rsid w:val="00E30532"/>
    <w:rsid w:val="00E310C0"/>
    <w:rsid w:val="00E3122D"/>
    <w:rsid w:val="00E318B1"/>
    <w:rsid w:val="00E31E56"/>
    <w:rsid w:val="00E33967"/>
    <w:rsid w:val="00E33D02"/>
    <w:rsid w:val="00E3433E"/>
    <w:rsid w:val="00E3528E"/>
    <w:rsid w:val="00E36171"/>
    <w:rsid w:val="00E36BE1"/>
    <w:rsid w:val="00E36F45"/>
    <w:rsid w:val="00E370AD"/>
    <w:rsid w:val="00E3719C"/>
    <w:rsid w:val="00E3719E"/>
    <w:rsid w:val="00E404A6"/>
    <w:rsid w:val="00E40E90"/>
    <w:rsid w:val="00E414AF"/>
    <w:rsid w:val="00E42ACB"/>
    <w:rsid w:val="00E43070"/>
    <w:rsid w:val="00E43F1F"/>
    <w:rsid w:val="00E44512"/>
    <w:rsid w:val="00E45573"/>
    <w:rsid w:val="00E46A40"/>
    <w:rsid w:val="00E46A48"/>
    <w:rsid w:val="00E46FFD"/>
    <w:rsid w:val="00E50792"/>
    <w:rsid w:val="00E510DF"/>
    <w:rsid w:val="00E5124A"/>
    <w:rsid w:val="00E51E1E"/>
    <w:rsid w:val="00E52A39"/>
    <w:rsid w:val="00E53432"/>
    <w:rsid w:val="00E53963"/>
    <w:rsid w:val="00E53F42"/>
    <w:rsid w:val="00E55D88"/>
    <w:rsid w:val="00E5610A"/>
    <w:rsid w:val="00E5638D"/>
    <w:rsid w:val="00E57226"/>
    <w:rsid w:val="00E57837"/>
    <w:rsid w:val="00E60DA7"/>
    <w:rsid w:val="00E61593"/>
    <w:rsid w:val="00E61C96"/>
    <w:rsid w:val="00E62C62"/>
    <w:rsid w:val="00E63389"/>
    <w:rsid w:val="00E63C42"/>
    <w:rsid w:val="00E64157"/>
    <w:rsid w:val="00E64616"/>
    <w:rsid w:val="00E64AF4"/>
    <w:rsid w:val="00E65902"/>
    <w:rsid w:val="00E66AA4"/>
    <w:rsid w:val="00E66F64"/>
    <w:rsid w:val="00E677C4"/>
    <w:rsid w:val="00E70E43"/>
    <w:rsid w:val="00E71C04"/>
    <w:rsid w:val="00E73BAF"/>
    <w:rsid w:val="00E754B9"/>
    <w:rsid w:val="00E758D4"/>
    <w:rsid w:val="00E759EC"/>
    <w:rsid w:val="00E75BAC"/>
    <w:rsid w:val="00E77507"/>
    <w:rsid w:val="00E77704"/>
    <w:rsid w:val="00E779A9"/>
    <w:rsid w:val="00E806C9"/>
    <w:rsid w:val="00E80D0C"/>
    <w:rsid w:val="00E81A54"/>
    <w:rsid w:val="00E81B2C"/>
    <w:rsid w:val="00E81D33"/>
    <w:rsid w:val="00E82008"/>
    <w:rsid w:val="00E83452"/>
    <w:rsid w:val="00E83B9B"/>
    <w:rsid w:val="00E841C4"/>
    <w:rsid w:val="00E849B6"/>
    <w:rsid w:val="00E84F83"/>
    <w:rsid w:val="00E8640D"/>
    <w:rsid w:val="00E86522"/>
    <w:rsid w:val="00E8695F"/>
    <w:rsid w:val="00E904FE"/>
    <w:rsid w:val="00E90F7B"/>
    <w:rsid w:val="00E90FD0"/>
    <w:rsid w:val="00E9113F"/>
    <w:rsid w:val="00E9201E"/>
    <w:rsid w:val="00E92147"/>
    <w:rsid w:val="00E926DD"/>
    <w:rsid w:val="00E936EE"/>
    <w:rsid w:val="00E93D42"/>
    <w:rsid w:val="00E94EDB"/>
    <w:rsid w:val="00E9500F"/>
    <w:rsid w:val="00E95F5A"/>
    <w:rsid w:val="00E96017"/>
    <w:rsid w:val="00E96099"/>
    <w:rsid w:val="00E96349"/>
    <w:rsid w:val="00E96B15"/>
    <w:rsid w:val="00E977D3"/>
    <w:rsid w:val="00EA3AB5"/>
    <w:rsid w:val="00EA3B53"/>
    <w:rsid w:val="00EA406B"/>
    <w:rsid w:val="00EA4850"/>
    <w:rsid w:val="00EA4B1F"/>
    <w:rsid w:val="00EA53AB"/>
    <w:rsid w:val="00EA5857"/>
    <w:rsid w:val="00EA7DDD"/>
    <w:rsid w:val="00EA7F41"/>
    <w:rsid w:val="00EA7F5C"/>
    <w:rsid w:val="00EB03F4"/>
    <w:rsid w:val="00EB0528"/>
    <w:rsid w:val="00EB2479"/>
    <w:rsid w:val="00EB25D1"/>
    <w:rsid w:val="00EB2A92"/>
    <w:rsid w:val="00EB2CAB"/>
    <w:rsid w:val="00EB2D94"/>
    <w:rsid w:val="00EB3295"/>
    <w:rsid w:val="00EB48BD"/>
    <w:rsid w:val="00EB4D7A"/>
    <w:rsid w:val="00EB50C0"/>
    <w:rsid w:val="00EB6925"/>
    <w:rsid w:val="00EB76B7"/>
    <w:rsid w:val="00EC1B3A"/>
    <w:rsid w:val="00EC375A"/>
    <w:rsid w:val="00EC4ADD"/>
    <w:rsid w:val="00EC4C20"/>
    <w:rsid w:val="00EC5EED"/>
    <w:rsid w:val="00EC6A9F"/>
    <w:rsid w:val="00EC7535"/>
    <w:rsid w:val="00ED0004"/>
    <w:rsid w:val="00ED0251"/>
    <w:rsid w:val="00ED0264"/>
    <w:rsid w:val="00ED3669"/>
    <w:rsid w:val="00ED398E"/>
    <w:rsid w:val="00ED41EF"/>
    <w:rsid w:val="00ED5302"/>
    <w:rsid w:val="00ED5E50"/>
    <w:rsid w:val="00ED619E"/>
    <w:rsid w:val="00ED62E2"/>
    <w:rsid w:val="00EE0171"/>
    <w:rsid w:val="00EE121D"/>
    <w:rsid w:val="00EE52E8"/>
    <w:rsid w:val="00EE57D5"/>
    <w:rsid w:val="00EE65A3"/>
    <w:rsid w:val="00EE6ED5"/>
    <w:rsid w:val="00EF0BCB"/>
    <w:rsid w:val="00EF1609"/>
    <w:rsid w:val="00EF20BB"/>
    <w:rsid w:val="00EF215C"/>
    <w:rsid w:val="00EF37F0"/>
    <w:rsid w:val="00EF43CC"/>
    <w:rsid w:val="00EF52B4"/>
    <w:rsid w:val="00EF6713"/>
    <w:rsid w:val="00EF6A69"/>
    <w:rsid w:val="00EF6C6A"/>
    <w:rsid w:val="00EF6DF5"/>
    <w:rsid w:val="00EF7832"/>
    <w:rsid w:val="00F02CC8"/>
    <w:rsid w:val="00F03951"/>
    <w:rsid w:val="00F04A6C"/>
    <w:rsid w:val="00F06C49"/>
    <w:rsid w:val="00F072B1"/>
    <w:rsid w:val="00F07FB5"/>
    <w:rsid w:val="00F103ED"/>
    <w:rsid w:val="00F11216"/>
    <w:rsid w:val="00F1310E"/>
    <w:rsid w:val="00F13512"/>
    <w:rsid w:val="00F15C11"/>
    <w:rsid w:val="00F178DD"/>
    <w:rsid w:val="00F179F9"/>
    <w:rsid w:val="00F17A54"/>
    <w:rsid w:val="00F21228"/>
    <w:rsid w:val="00F22441"/>
    <w:rsid w:val="00F22805"/>
    <w:rsid w:val="00F2366F"/>
    <w:rsid w:val="00F23763"/>
    <w:rsid w:val="00F23A84"/>
    <w:rsid w:val="00F24ED0"/>
    <w:rsid w:val="00F2599F"/>
    <w:rsid w:val="00F25F40"/>
    <w:rsid w:val="00F2716F"/>
    <w:rsid w:val="00F327A2"/>
    <w:rsid w:val="00F32FD3"/>
    <w:rsid w:val="00F330FE"/>
    <w:rsid w:val="00F337FF"/>
    <w:rsid w:val="00F34C7B"/>
    <w:rsid w:val="00F34D8D"/>
    <w:rsid w:val="00F35299"/>
    <w:rsid w:val="00F35F6B"/>
    <w:rsid w:val="00F36550"/>
    <w:rsid w:val="00F36F83"/>
    <w:rsid w:val="00F37014"/>
    <w:rsid w:val="00F3749C"/>
    <w:rsid w:val="00F405C4"/>
    <w:rsid w:val="00F40C8A"/>
    <w:rsid w:val="00F41377"/>
    <w:rsid w:val="00F41384"/>
    <w:rsid w:val="00F41850"/>
    <w:rsid w:val="00F422A0"/>
    <w:rsid w:val="00F43A20"/>
    <w:rsid w:val="00F43DFD"/>
    <w:rsid w:val="00F446B2"/>
    <w:rsid w:val="00F4480B"/>
    <w:rsid w:val="00F45391"/>
    <w:rsid w:val="00F45DE5"/>
    <w:rsid w:val="00F46A34"/>
    <w:rsid w:val="00F46C06"/>
    <w:rsid w:val="00F47817"/>
    <w:rsid w:val="00F506C6"/>
    <w:rsid w:val="00F513BF"/>
    <w:rsid w:val="00F514EC"/>
    <w:rsid w:val="00F52999"/>
    <w:rsid w:val="00F529FA"/>
    <w:rsid w:val="00F53583"/>
    <w:rsid w:val="00F537A7"/>
    <w:rsid w:val="00F53FBC"/>
    <w:rsid w:val="00F552EF"/>
    <w:rsid w:val="00F55628"/>
    <w:rsid w:val="00F558E3"/>
    <w:rsid w:val="00F56A40"/>
    <w:rsid w:val="00F56D15"/>
    <w:rsid w:val="00F5719C"/>
    <w:rsid w:val="00F576B6"/>
    <w:rsid w:val="00F579D0"/>
    <w:rsid w:val="00F60180"/>
    <w:rsid w:val="00F60409"/>
    <w:rsid w:val="00F619B9"/>
    <w:rsid w:val="00F6228F"/>
    <w:rsid w:val="00F62A40"/>
    <w:rsid w:val="00F62E22"/>
    <w:rsid w:val="00F643EA"/>
    <w:rsid w:val="00F644B7"/>
    <w:rsid w:val="00F6507F"/>
    <w:rsid w:val="00F65B4D"/>
    <w:rsid w:val="00F66548"/>
    <w:rsid w:val="00F70732"/>
    <w:rsid w:val="00F707F7"/>
    <w:rsid w:val="00F70FFE"/>
    <w:rsid w:val="00F71D25"/>
    <w:rsid w:val="00F71E49"/>
    <w:rsid w:val="00F728E2"/>
    <w:rsid w:val="00F734E9"/>
    <w:rsid w:val="00F744F3"/>
    <w:rsid w:val="00F750B2"/>
    <w:rsid w:val="00F75296"/>
    <w:rsid w:val="00F753F5"/>
    <w:rsid w:val="00F7681A"/>
    <w:rsid w:val="00F76C52"/>
    <w:rsid w:val="00F7741E"/>
    <w:rsid w:val="00F77E03"/>
    <w:rsid w:val="00F8187B"/>
    <w:rsid w:val="00F81B34"/>
    <w:rsid w:val="00F83925"/>
    <w:rsid w:val="00F83BFC"/>
    <w:rsid w:val="00F84CAD"/>
    <w:rsid w:val="00F9026B"/>
    <w:rsid w:val="00F91019"/>
    <w:rsid w:val="00F925CB"/>
    <w:rsid w:val="00F93266"/>
    <w:rsid w:val="00F93E03"/>
    <w:rsid w:val="00F946A1"/>
    <w:rsid w:val="00F94C6A"/>
    <w:rsid w:val="00F9586D"/>
    <w:rsid w:val="00F974A8"/>
    <w:rsid w:val="00FA1A61"/>
    <w:rsid w:val="00FA2546"/>
    <w:rsid w:val="00FA2A29"/>
    <w:rsid w:val="00FA2A8B"/>
    <w:rsid w:val="00FA2B5A"/>
    <w:rsid w:val="00FA2DA9"/>
    <w:rsid w:val="00FA3214"/>
    <w:rsid w:val="00FA365F"/>
    <w:rsid w:val="00FA42EE"/>
    <w:rsid w:val="00FA44FD"/>
    <w:rsid w:val="00FA6957"/>
    <w:rsid w:val="00FB107B"/>
    <w:rsid w:val="00FB2294"/>
    <w:rsid w:val="00FB35F3"/>
    <w:rsid w:val="00FB3682"/>
    <w:rsid w:val="00FB656F"/>
    <w:rsid w:val="00FB7025"/>
    <w:rsid w:val="00FB7338"/>
    <w:rsid w:val="00FB7959"/>
    <w:rsid w:val="00FC0190"/>
    <w:rsid w:val="00FC0B64"/>
    <w:rsid w:val="00FC17CB"/>
    <w:rsid w:val="00FC1C45"/>
    <w:rsid w:val="00FC2132"/>
    <w:rsid w:val="00FC351B"/>
    <w:rsid w:val="00FC362E"/>
    <w:rsid w:val="00FC43EB"/>
    <w:rsid w:val="00FC4BC4"/>
    <w:rsid w:val="00FC4FD2"/>
    <w:rsid w:val="00FC5DB2"/>
    <w:rsid w:val="00FC5DF3"/>
    <w:rsid w:val="00FD0169"/>
    <w:rsid w:val="00FD2281"/>
    <w:rsid w:val="00FD43A8"/>
    <w:rsid w:val="00FD51E9"/>
    <w:rsid w:val="00FD76C5"/>
    <w:rsid w:val="00FD7C5F"/>
    <w:rsid w:val="00FE0A72"/>
    <w:rsid w:val="00FE0AEA"/>
    <w:rsid w:val="00FE0D7A"/>
    <w:rsid w:val="00FE232D"/>
    <w:rsid w:val="00FE384B"/>
    <w:rsid w:val="00FE3FE0"/>
    <w:rsid w:val="00FE4344"/>
    <w:rsid w:val="00FE77C2"/>
    <w:rsid w:val="00FE7E59"/>
    <w:rsid w:val="00FF27C6"/>
    <w:rsid w:val="00FF38B9"/>
    <w:rsid w:val="00FF3D43"/>
    <w:rsid w:val="00FF55E0"/>
    <w:rsid w:val="00FF5DD9"/>
    <w:rsid w:val="00FF61C8"/>
    <w:rsid w:val="00FF716D"/>
    <w:rsid w:val="00FF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6A8D87C9"/>
  <w15:docId w15:val="{68AA9CF5-9E12-444B-8AE9-BEB9043068B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5AD9"/>
    <w:pPr>
      <w:spacing w:line="276" w:lineRule="auto"/>
    </w:pPr>
    <w:rPr>
      <w:rFonts w:eastAsia="Times New Roman" w:cs="Arial"/>
      <w:sz w:val="22"/>
      <w:szCs w:val="22"/>
    </w:rPr>
  </w:style>
  <w:style w:type="paragraph" w:styleId="Heading1">
    <w:name w:val="heading 1"/>
    <w:basedOn w:val="Normal"/>
    <w:next w:val="Heading2"/>
    <w:link w:val="Heading1Char"/>
    <w:autoRedefine/>
    <w:uiPriority w:val="9"/>
    <w:qFormat/>
    <w:rsid w:val="005A1FA4"/>
    <w:pPr>
      <w:keepNext/>
      <w:keepLines/>
      <w:spacing w:before="480" w:after="120"/>
      <w:outlineLvl w:val="0"/>
    </w:pPr>
    <w:rPr>
      <w:b/>
      <w:bCs/>
      <w:sz w:val="36"/>
    </w:rPr>
  </w:style>
  <w:style w:type="paragraph" w:styleId="Heading2">
    <w:name w:val="heading 2"/>
    <w:basedOn w:val="Normal"/>
    <w:next w:val="Normal"/>
    <w:link w:val="Heading2Char"/>
    <w:uiPriority w:val="9"/>
    <w:unhideWhenUsed/>
    <w:qFormat/>
    <w:rsid w:val="005A1FA4"/>
    <w:pPr>
      <w:keepNext/>
      <w:keepLines/>
      <w:spacing w:before="240" w:after="60"/>
      <w:outlineLvl w:val="1"/>
    </w:pPr>
    <w:rPr>
      <w:b/>
      <w:bCs/>
      <w:sz w:val="32"/>
      <w:szCs w:val="28"/>
    </w:rPr>
  </w:style>
  <w:style w:type="paragraph" w:styleId="Heading3">
    <w:name w:val="heading 3"/>
    <w:basedOn w:val="Normal"/>
    <w:next w:val="Normal"/>
    <w:link w:val="Heading3Char"/>
    <w:uiPriority w:val="9"/>
    <w:unhideWhenUsed/>
    <w:qFormat/>
    <w:rsid w:val="00045334"/>
    <w:pPr>
      <w:keepNext/>
      <w:keepLines/>
      <w:spacing w:before="240" w:after="60"/>
      <w:outlineLvl w:val="2"/>
    </w:pPr>
    <w:rPr>
      <w:b/>
      <w:bCs/>
      <w:sz w:val="28"/>
    </w:rPr>
  </w:style>
  <w:style w:type="paragraph" w:styleId="Heading8">
    <w:name w:val="heading 8"/>
    <w:basedOn w:val="Normal"/>
    <w:next w:val="Normal"/>
    <w:link w:val="Heading8Char"/>
    <w:rsid w:val="00D650DD"/>
    <w:pPr>
      <w:spacing w:before="240" w:after="60" w:line="240" w:lineRule="auto"/>
      <w:outlineLvl w:val="7"/>
    </w:pPr>
    <w:rPr>
      <w:i/>
      <w:iCs/>
      <w:szCs w:val="24"/>
      <w:lang w:val="en-CA"/>
    </w:rPr>
  </w:style>
  <w:style w:type="paragraph" w:styleId="Heading9">
    <w:name w:val="heading 9"/>
    <w:basedOn w:val="Normal"/>
    <w:next w:val="Normal"/>
    <w:link w:val="Heading9Char"/>
    <w:uiPriority w:val="9"/>
    <w:unhideWhenUsed/>
    <w:rsid w:val="00155FC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FA4"/>
    <w:rPr>
      <w:rFonts w:eastAsia="Times New Roman" w:cs="Arial"/>
      <w:b/>
      <w:bCs/>
      <w:sz w:val="36"/>
      <w:szCs w:val="22"/>
    </w:rPr>
  </w:style>
  <w:style w:type="character" w:customStyle="1" w:styleId="Heading2Char">
    <w:name w:val="Heading 2 Char"/>
    <w:basedOn w:val="DefaultParagraphFont"/>
    <w:link w:val="Heading2"/>
    <w:uiPriority w:val="9"/>
    <w:rsid w:val="005A1FA4"/>
    <w:rPr>
      <w:rFonts w:eastAsia="Times New Roman" w:cs="Arial"/>
      <w:b/>
      <w:bCs/>
      <w:sz w:val="32"/>
      <w:szCs w:val="28"/>
    </w:rPr>
  </w:style>
  <w:style w:type="paragraph" w:styleId="Header">
    <w:name w:val="header"/>
    <w:basedOn w:val="Normal"/>
    <w:link w:val="HeaderChar"/>
    <w:uiPriority w:val="99"/>
    <w:unhideWhenUsed/>
    <w:rsid w:val="00BA66C6"/>
    <w:pPr>
      <w:tabs>
        <w:tab w:val="center" w:pos="4680"/>
        <w:tab w:val="right" w:pos="9360"/>
      </w:tabs>
      <w:spacing w:line="240" w:lineRule="auto"/>
    </w:pPr>
  </w:style>
  <w:style w:type="character" w:customStyle="1" w:styleId="HeaderChar">
    <w:name w:val="Header Char"/>
    <w:basedOn w:val="DefaultParagraphFont"/>
    <w:link w:val="Header"/>
    <w:uiPriority w:val="99"/>
    <w:rsid w:val="00BA66C6"/>
    <w:rPr>
      <w:rFonts w:ascii="Calibri" w:hAnsi="Calibri"/>
      <w:b w:val="0"/>
      <w:sz w:val="24"/>
    </w:rPr>
  </w:style>
  <w:style w:type="paragraph" w:styleId="Footer">
    <w:name w:val="footer"/>
    <w:basedOn w:val="Normal"/>
    <w:link w:val="FooterChar"/>
    <w:uiPriority w:val="99"/>
    <w:unhideWhenUsed/>
    <w:rsid w:val="004B2F05"/>
    <w:pPr>
      <w:tabs>
        <w:tab w:val="center" w:pos="4680"/>
        <w:tab w:val="right" w:pos="9360"/>
      </w:tabs>
      <w:spacing w:before="60" w:line="240" w:lineRule="auto"/>
    </w:pPr>
    <w:rPr>
      <w:b/>
      <w:sz w:val="20"/>
      <w:szCs w:val="20"/>
    </w:rPr>
  </w:style>
  <w:style w:type="character" w:customStyle="1" w:styleId="FooterChar">
    <w:name w:val="Footer Char"/>
    <w:basedOn w:val="DefaultParagraphFont"/>
    <w:link w:val="Footer"/>
    <w:uiPriority w:val="99"/>
    <w:rsid w:val="004B2F05"/>
    <w:rPr>
      <w:rFonts w:eastAsia="Times New Roman" w:cs="Arial"/>
      <w:b/>
    </w:rPr>
  </w:style>
  <w:style w:type="paragraph" w:styleId="BalloonText">
    <w:name w:val="Balloon Text"/>
    <w:basedOn w:val="Normal"/>
    <w:link w:val="BalloonTextChar"/>
    <w:uiPriority w:val="99"/>
    <w:semiHidden/>
    <w:unhideWhenUsed/>
    <w:rsid w:val="00365E0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E0F"/>
    <w:rPr>
      <w:rFonts w:ascii="Tahoma" w:hAnsi="Tahoma" w:cs="Tahoma"/>
      <w:b w:val="0"/>
      <w:sz w:val="16"/>
      <w:szCs w:val="16"/>
    </w:rPr>
  </w:style>
  <w:style w:type="paragraph" w:styleId="ListParagraph">
    <w:name w:val="List Paragraph"/>
    <w:basedOn w:val="Normal"/>
    <w:qFormat/>
    <w:rsid w:val="00E66AA4"/>
    <w:pPr>
      <w:ind w:left="720"/>
      <w:contextualSpacing/>
    </w:pPr>
  </w:style>
  <w:style w:type="table" w:styleId="TableGrid">
    <w:name w:val="Table Grid"/>
    <w:basedOn w:val="TableNormal"/>
    <w:uiPriority w:val="39"/>
    <w:rsid w:val="000358C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8Char">
    <w:name w:val="Heading 8 Char"/>
    <w:basedOn w:val="DefaultParagraphFont"/>
    <w:link w:val="Heading8"/>
    <w:rsid w:val="00D650DD"/>
    <w:rPr>
      <w:rFonts w:eastAsia="Times New Roman"/>
      <w:i/>
      <w:iCs/>
      <w:sz w:val="24"/>
      <w:szCs w:val="24"/>
      <w:lang w:val="en-CA"/>
    </w:rPr>
  </w:style>
  <w:style w:type="character" w:customStyle="1" w:styleId="Heading3Char">
    <w:name w:val="Heading 3 Char"/>
    <w:basedOn w:val="DefaultParagraphFont"/>
    <w:link w:val="Heading3"/>
    <w:uiPriority w:val="9"/>
    <w:rsid w:val="00045334"/>
    <w:rPr>
      <w:rFonts w:eastAsia="Times New Roman" w:cs="Arial"/>
      <w:b/>
      <w:bCs/>
      <w:sz w:val="28"/>
      <w:szCs w:val="22"/>
    </w:rPr>
  </w:style>
  <w:style w:type="character" w:customStyle="1" w:styleId="Heading9Char">
    <w:name w:val="Heading 9 Char"/>
    <w:basedOn w:val="DefaultParagraphFont"/>
    <w:link w:val="Heading9"/>
    <w:uiPriority w:val="9"/>
    <w:rsid w:val="00155FC6"/>
    <w:rPr>
      <w:rFonts w:asciiTheme="majorHAnsi" w:eastAsiaTheme="majorEastAsia" w:hAnsiTheme="majorHAnsi" w:cstheme="majorBidi"/>
      <w:i/>
      <w:iCs/>
      <w:color w:val="272727" w:themeColor="text1" w:themeTint="D8"/>
      <w:kern w:val="32"/>
      <w:sz w:val="21"/>
      <w:szCs w:val="21"/>
    </w:rPr>
  </w:style>
  <w:style w:type="paragraph" w:customStyle="1" w:styleId="Source">
    <w:name w:val="Source"/>
    <w:basedOn w:val="SAITCaption"/>
    <w:qFormat/>
    <w:rsid w:val="00CE7306"/>
    <w:rPr>
      <w:b w:val="0"/>
      <w:sz w:val="18"/>
      <w:szCs w:val="18"/>
    </w:rPr>
  </w:style>
  <w:style w:type="paragraph" w:styleId="Title">
    <w:name w:val="Title"/>
    <w:basedOn w:val="Normal"/>
    <w:next w:val="Normal"/>
    <w:link w:val="TitleChar"/>
    <w:uiPriority w:val="10"/>
    <w:qFormat/>
    <w:rsid w:val="00155FC6"/>
    <w:pPr>
      <w:spacing w:after="300"/>
      <w:jc w:val="right"/>
    </w:pPr>
    <w:rPr>
      <w:b/>
      <w:smallCaps/>
      <w:sz w:val="32"/>
    </w:rPr>
  </w:style>
  <w:style w:type="character" w:customStyle="1" w:styleId="TitleChar">
    <w:name w:val="Title Char"/>
    <w:basedOn w:val="DefaultParagraphFont"/>
    <w:link w:val="Title"/>
    <w:uiPriority w:val="10"/>
    <w:rsid w:val="00155FC6"/>
    <w:rPr>
      <w:b/>
      <w:smallCaps/>
      <w:color w:val="000000"/>
      <w:kern w:val="32"/>
      <w:sz w:val="32"/>
      <w:szCs w:val="32"/>
    </w:rPr>
  </w:style>
  <w:style w:type="paragraph" w:customStyle="1" w:styleId="tabletext">
    <w:name w:val="table text"/>
    <w:basedOn w:val="Normal"/>
    <w:qFormat/>
    <w:rsid w:val="000C07E6"/>
    <w:pPr>
      <w:spacing w:before="120"/>
    </w:pPr>
  </w:style>
  <w:style w:type="character" w:styleId="CommentReference">
    <w:name w:val="annotation reference"/>
    <w:basedOn w:val="DefaultParagraphFont"/>
    <w:uiPriority w:val="99"/>
    <w:semiHidden/>
    <w:unhideWhenUsed/>
    <w:rsid w:val="009D763F"/>
    <w:rPr>
      <w:sz w:val="16"/>
      <w:szCs w:val="16"/>
    </w:rPr>
  </w:style>
  <w:style w:type="paragraph" w:styleId="CommentText">
    <w:name w:val="annotation text"/>
    <w:basedOn w:val="Normal"/>
    <w:link w:val="CommentTextChar"/>
    <w:uiPriority w:val="99"/>
    <w:unhideWhenUsed/>
    <w:rsid w:val="009D763F"/>
    <w:pPr>
      <w:spacing w:line="240" w:lineRule="auto"/>
    </w:pPr>
    <w:rPr>
      <w:sz w:val="20"/>
      <w:szCs w:val="20"/>
    </w:rPr>
  </w:style>
  <w:style w:type="character" w:customStyle="1" w:styleId="CommentTextChar">
    <w:name w:val="Comment Text Char"/>
    <w:basedOn w:val="DefaultParagraphFont"/>
    <w:link w:val="CommentText"/>
    <w:uiPriority w:val="99"/>
    <w:rsid w:val="009D763F"/>
    <w:rPr>
      <w:color w:val="000000"/>
      <w:kern w:val="32"/>
    </w:rPr>
  </w:style>
  <w:style w:type="paragraph" w:styleId="CommentSubject">
    <w:name w:val="annotation subject"/>
    <w:basedOn w:val="CommentText"/>
    <w:next w:val="CommentText"/>
    <w:link w:val="CommentSubjectChar"/>
    <w:uiPriority w:val="99"/>
    <w:semiHidden/>
    <w:unhideWhenUsed/>
    <w:rsid w:val="009D763F"/>
    <w:rPr>
      <w:b/>
      <w:bCs/>
    </w:rPr>
  </w:style>
  <w:style w:type="character" w:customStyle="1" w:styleId="CommentSubjectChar">
    <w:name w:val="Comment Subject Char"/>
    <w:basedOn w:val="CommentTextChar"/>
    <w:link w:val="CommentSubject"/>
    <w:uiPriority w:val="99"/>
    <w:semiHidden/>
    <w:rsid w:val="009D763F"/>
    <w:rPr>
      <w:b/>
      <w:bCs/>
      <w:color w:val="000000"/>
      <w:kern w:val="32"/>
    </w:rPr>
  </w:style>
  <w:style w:type="paragraph" w:styleId="Revision">
    <w:name w:val="Revision"/>
    <w:hidden/>
    <w:uiPriority w:val="99"/>
    <w:semiHidden/>
    <w:rsid w:val="00FC1C45"/>
    <w:rPr>
      <w:color w:val="000000"/>
      <w:kern w:val="32"/>
      <w:sz w:val="22"/>
      <w:szCs w:val="32"/>
    </w:rPr>
  </w:style>
  <w:style w:type="character" w:styleId="Strong">
    <w:name w:val="Strong"/>
    <w:basedOn w:val="DefaultParagraphFont"/>
    <w:uiPriority w:val="22"/>
    <w:qFormat/>
    <w:rsid w:val="008A1B0D"/>
    <w:rPr>
      <w:b/>
      <w:bCs/>
    </w:rPr>
  </w:style>
  <w:style w:type="table" w:customStyle="1" w:styleId="TableGrid1">
    <w:name w:val="Table Grid1"/>
    <w:basedOn w:val="TableNormal"/>
    <w:next w:val="TableGrid"/>
    <w:uiPriority w:val="59"/>
    <w:rsid w:val="00236EC9"/>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ITCaption">
    <w:name w:val="SAIT Caption"/>
    <w:basedOn w:val="Normal"/>
    <w:qFormat/>
    <w:rsid w:val="00CE7306"/>
    <w:pPr>
      <w:spacing w:before="120" w:line="240" w:lineRule="auto"/>
      <w:jc w:val="center"/>
    </w:pPr>
    <w:rPr>
      <w:b/>
      <w:sz w:val="20"/>
      <w:szCs w:val="20"/>
    </w:rPr>
  </w:style>
  <w:style w:type="paragraph" w:customStyle="1" w:styleId="SAITCopyright">
    <w:name w:val="SAIT Copyright"/>
    <w:basedOn w:val="Footer"/>
    <w:qFormat/>
    <w:rsid w:val="004B2F05"/>
    <w:rPr>
      <w:b w:val="0"/>
    </w:rPr>
  </w:style>
  <w:style w:type="paragraph" w:customStyle="1" w:styleId="PageNo">
    <w:name w:val="Page No."/>
    <w:basedOn w:val="Footer"/>
    <w:qFormat/>
    <w:rsid w:val="0089643D"/>
    <w:pPr>
      <w:jc w:val="right"/>
    </w:pPr>
  </w:style>
  <w:style w:type="paragraph" w:customStyle="1" w:styleId="TableHeading">
    <w:name w:val="Table Heading"/>
    <w:basedOn w:val="SAITCaption"/>
    <w:qFormat/>
    <w:rsid w:val="00CE7306"/>
    <w:pPr>
      <w:spacing w:before="0" w:after="120"/>
    </w:pPr>
    <w:rPr>
      <w:sz w:val="22"/>
      <w:szCs w:val="22"/>
    </w:rPr>
  </w:style>
  <w:style w:type="paragraph" w:customStyle="1" w:styleId="TableText0">
    <w:name w:val="Table Text"/>
    <w:basedOn w:val="Normal"/>
    <w:qFormat/>
    <w:rsid w:val="002C47AD"/>
    <w:pPr>
      <w:spacing w:before="60" w:after="60"/>
    </w:pPr>
  </w:style>
  <w:style w:type="paragraph" w:customStyle="1" w:styleId="ColumnHeading">
    <w:name w:val="Column Heading"/>
    <w:basedOn w:val="Normal"/>
    <w:qFormat/>
    <w:rsid w:val="002C47AD"/>
    <w:pPr>
      <w:spacing w:before="60" w:after="60"/>
      <w:jc w:val="center"/>
    </w:pPr>
    <w:rPr>
      <w:b/>
    </w:rPr>
  </w:style>
  <w:style w:type="paragraph" w:customStyle="1" w:styleId="FooterCopyright">
    <w:name w:val="Footer Copyright"/>
    <w:basedOn w:val="SAITCopyright"/>
    <w:qFormat/>
    <w:rsid w:val="00D8029F"/>
  </w:style>
  <w:style w:type="paragraph" w:customStyle="1" w:styleId="CopyrightFooter">
    <w:name w:val="Copyright Footer"/>
    <w:basedOn w:val="Normal"/>
    <w:qFormat/>
    <w:rsid w:val="00D8029F"/>
    <w:rPr>
      <w:sz w:val="20"/>
      <w:szCs w:val="20"/>
    </w:rPr>
  </w:style>
  <w:style w:type="paragraph" w:customStyle="1" w:styleId="TitleofHandout">
    <w:name w:val="Title of Handout"/>
    <w:basedOn w:val="Heading1"/>
    <w:qFormat/>
    <w:rsid w:val="00A71E31"/>
    <w:pPr>
      <w:spacing w:before="0"/>
    </w:pPr>
  </w:style>
  <w:style w:type="paragraph" w:styleId="TOCHeading">
    <w:name w:val="TOC Heading"/>
    <w:basedOn w:val="Heading1"/>
    <w:next w:val="Normal"/>
    <w:uiPriority w:val="39"/>
    <w:unhideWhenUsed/>
    <w:qFormat/>
    <w:rsid w:val="00C30B8B"/>
    <w:pPr>
      <w:spacing w:before="240" w:after="0" w:line="259" w:lineRule="auto"/>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rsid w:val="00C30B8B"/>
    <w:pPr>
      <w:spacing w:after="100"/>
    </w:pPr>
  </w:style>
  <w:style w:type="paragraph" w:styleId="TOC2">
    <w:name w:val="toc 2"/>
    <w:basedOn w:val="Normal"/>
    <w:next w:val="Normal"/>
    <w:autoRedefine/>
    <w:uiPriority w:val="39"/>
    <w:unhideWhenUsed/>
    <w:rsid w:val="00C30B8B"/>
    <w:pPr>
      <w:spacing w:after="100"/>
      <w:ind w:left="220"/>
    </w:pPr>
  </w:style>
  <w:style w:type="character" w:styleId="Hyperlink">
    <w:name w:val="Hyperlink"/>
    <w:basedOn w:val="DefaultParagraphFont"/>
    <w:uiPriority w:val="99"/>
    <w:unhideWhenUsed/>
    <w:rsid w:val="00C30B8B"/>
    <w:rPr>
      <w:color w:val="0000FF" w:themeColor="hyperlink"/>
      <w:u w:val="single"/>
    </w:rPr>
  </w:style>
  <w:style w:type="paragraph" w:styleId="TOC3">
    <w:name w:val="toc 3"/>
    <w:basedOn w:val="Normal"/>
    <w:next w:val="Normal"/>
    <w:autoRedefine/>
    <w:uiPriority w:val="39"/>
    <w:unhideWhenUsed/>
    <w:rsid w:val="00A96E10"/>
    <w:pPr>
      <w:spacing w:after="100"/>
      <w:ind w:left="440"/>
    </w:pPr>
  </w:style>
  <w:style w:type="character" w:styleId="UnresolvedMention">
    <w:name w:val="Unresolved Mention"/>
    <w:basedOn w:val="DefaultParagraphFont"/>
    <w:uiPriority w:val="99"/>
    <w:semiHidden/>
    <w:unhideWhenUsed/>
    <w:rsid w:val="00967E10"/>
    <w:rPr>
      <w:color w:val="605E5C"/>
      <w:shd w:val="clear" w:color="auto" w:fill="E1DFDD"/>
    </w:rPr>
  </w:style>
  <w:style w:type="paragraph" w:styleId="NoSpacing">
    <w:name w:val="No Spacing"/>
    <w:uiPriority w:val="1"/>
    <w:qFormat/>
    <w:rsid w:val="00B40A0F"/>
    <w:rPr>
      <w:rFonts w:eastAsia="Times New Roman" w:cs="Arial"/>
      <w:sz w:val="22"/>
      <w:szCs w:val="22"/>
    </w:rPr>
  </w:style>
  <w:style w:type="paragraph" w:styleId="Subtitle">
    <w:name w:val="Subtitle"/>
    <w:basedOn w:val="Normal"/>
    <w:next w:val="Normal"/>
    <w:link w:val="SubtitleChar"/>
    <w:uiPriority w:val="11"/>
    <w:qFormat/>
    <w:rsid w:val="0065665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5665E"/>
    <w:rPr>
      <w:rFonts w:asciiTheme="minorHAnsi" w:eastAsiaTheme="minorEastAsia" w:hAnsiTheme="minorHAnsi" w:cstheme="minorBidi"/>
      <w:color w:val="5A5A5A" w:themeColor="text1" w:themeTint="A5"/>
      <w:spacing w:val="15"/>
      <w:sz w:val="22"/>
      <w:szCs w:val="22"/>
    </w:rPr>
  </w:style>
  <w:style w:type="paragraph" w:customStyle="1" w:styleId="Subheading">
    <w:name w:val="Subheading"/>
    <w:basedOn w:val="Heading3"/>
    <w:link w:val="SubheadingChar"/>
    <w:qFormat/>
    <w:rsid w:val="0074380B"/>
    <w:pPr>
      <w:spacing w:after="120"/>
    </w:pPr>
    <w:rPr>
      <w:sz w:val="24"/>
    </w:rPr>
  </w:style>
  <w:style w:type="character" w:customStyle="1" w:styleId="SubheadingChar">
    <w:name w:val="Subheading Char"/>
    <w:basedOn w:val="Heading2Char"/>
    <w:link w:val="Subheading"/>
    <w:rsid w:val="0074380B"/>
    <w:rPr>
      <w:rFonts w:eastAsia="Times New Roman" w:cs="Arial"/>
      <w:b/>
      <w:bCs/>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902961">
      <w:bodyDiv w:val="1"/>
      <w:marLeft w:val="0"/>
      <w:marRight w:val="0"/>
      <w:marTop w:val="0"/>
      <w:marBottom w:val="0"/>
      <w:divBdr>
        <w:top w:val="none" w:sz="0" w:space="0" w:color="auto"/>
        <w:left w:val="none" w:sz="0" w:space="0" w:color="auto"/>
        <w:bottom w:val="none" w:sz="0" w:space="0" w:color="auto"/>
        <w:right w:val="none" w:sz="0" w:space="0" w:color="auto"/>
      </w:divBdr>
      <w:divsChild>
        <w:div w:id="1796831362">
          <w:marLeft w:val="0"/>
          <w:marRight w:val="0"/>
          <w:marTop w:val="0"/>
          <w:marBottom w:val="840"/>
          <w:divBdr>
            <w:top w:val="none" w:sz="0" w:space="0" w:color="auto"/>
            <w:left w:val="none" w:sz="0" w:space="0" w:color="auto"/>
            <w:bottom w:val="none" w:sz="0" w:space="0" w:color="auto"/>
            <w:right w:val="none" w:sz="0" w:space="0" w:color="auto"/>
          </w:divBdr>
        </w:div>
      </w:divsChild>
    </w:div>
    <w:div w:id="1770271835">
      <w:bodyDiv w:val="1"/>
      <w:marLeft w:val="0"/>
      <w:marRight w:val="0"/>
      <w:marTop w:val="0"/>
      <w:marBottom w:val="0"/>
      <w:divBdr>
        <w:top w:val="none" w:sz="0" w:space="0" w:color="auto"/>
        <w:left w:val="none" w:sz="0" w:space="0" w:color="auto"/>
        <w:bottom w:val="none" w:sz="0" w:space="0" w:color="auto"/>
        <w:right w:val="none" w:sz="0" w:space="0" w:color="auto"/>
      </w:divBdr>
    </w:div>
    <w:div w:id="1992367457">
      <w:bodyDiv w:val="1"/>
      <w:marLeft w:val="0"/>
      <w:marRight w:val="0"/>
      <w:marTop w:val="0"/>
      <w:marBottom w:val="0"/>
      <w:divBdr>
        <w:top w:val="none" w:sz="0" w:space="0" w:color="auto"/>
        <w:left w:val="none" w:sz="0" w:space="0" w:color="auto"/>
        <w:bottom w:val="none" w:sz="0" w:space="0" w:color="auto"/>
        <w:right w:val="none" w:sz="0" w:space="0" w:color="auto"/>
      </w:divBdr>
      <w:divsChild>
        <w:div w:id="324431723">
          <w:marLeft w:val="0"/>
          <w:marRight w:val="0"/>
          <w:marTop w:val="0"/>
          <w:marBottom w:val="8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A7A08E10BB9F4EB426573AFF383D08" ma:contentTypeVersion="18" ma:contentTypeDescription="Create a new document." ma:contentTypeScope="" ma:versionID="6de2a4fe225671cb0c69b280f5cbe2d6">
  <xsd:schema xmlns:xsd="http://www.w3.org/2001/XMLSchema" xmlns:xs="http://www.w3.org/2001/XMLSchema" xmlns:p="http://schemas.microsoft.com/office/2006/metadata/properties" xmlns:ns3="22c1c382-f30e-45be-99ad-9e3813d041f0" xmlns:ns4="24fd3dd9-5dcd-4486-bc0a-d8936a75df3d" targetNamespace="http://schemas.microsoft.com/office/2006/metadata/properties" ma:root="true" ma:fieldsID="e741a785c8b9c66cc6e7aedbf6457337" ns3:_="" ns4:_="">
    <xsd:import namespace="22c1c382-f30e-45be-99ad-9e3813d041f0"/>
    <xsd:import namespace="24fd3dd9-5dcd-4486-bc0a-d8936a75df3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1c382-f30e-45be-99ad-9e3813d041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fd3dd9-5dcd-4486-bc0a-d8936a75df3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c1c382-f30e-45be-99ad-9e3813d041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F5769-7730-49A0-AAE8-0BE7B4325984}">
  <ds:schemaRefs>
    <ds:schemaRef ds:uri="http://schemas.microsoft.com/sharepoint/v3/contenttype/forms"/>
  </ds:schemaRefs>
</ds:datastoreItem>
</file>

<file path=customXml/itemProps2.xml><?xml version="1.0" encoding="utf-8"?>
<ds:datastoreItem xmlns:ds="http://schemas.openxmlformats.org/officeDocument/2006/customXml" ds:itemID="{58FD42A1-56CF-4756-A83B-4336E8566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1c382-f30e-45be-99ad-9e3813d041f0"/>
    <ds:schemaRef ds:uri="24fd3dd9-5dcd-4486-bc0a-d8936a75df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A108A3-D403-4D1F-84D7-F65E5501D1A1}">
  <ds:schemaRefs>
    <ds:schemaRef ds:uri="http://schemas.microsoft.com/office/infopath/2007/PartnerControls"/>
    <ds:schemaRef ds:uri="http://schemas.openxmlformats.org/package/2006/metadata/core-properties"/>
    <ds:schemaRef ds:uri="http://purl.org/dc/elements/1.1/"/>
    <ds:schemaRef ds:uri="http://schemas.microsoft.com/office/2006/documentManagement/types"/>
    <ds:schemaRef ds:uri="http://purl.org/dc/terms/"/>
    <ds:schemaRef ds:uri="22c1c382-f30e-45be-99ad-9e3813d041f0"/>
    <ds:schemaRef ds:uri="http://purl.org/dc/dcmitype/"/>
    <ds:schemaRef ds:uri="24fd3dd9-5dcd-4486-bc0a-d8936a75df3d"/>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F73411DA-1CA4-4BAD-B7A8-F19A93AE4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9</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scardina</dc:creator>
  <cp:lastModifiedBy>Piyushi Singh</cp:lastModifiedBy>
  <cp:revision>14</cp:revision>
  <cp:lastPrinted>2020-07-13T20:08:00Z</cp:lastPrinted>
  <dcterms:created xsi:type="dcterms:W3CDTF">2024-05-28T23:46:00Z</dcterms:created>
  <dcterms:modified xsi:type="dcterms:W3CDTF">2025-09-22T04:29:00Z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0x010100AEA7A08E10BB9F4EB426573AFF383D08</vt:lpwstr>
  </property>
</Properties>
</file>