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3EF970" w14:textId="77777777" w:rsidR="00F93FC7" w:rsidRDefault="00F93FC7" w:rsidP="00F93FC7">
      <w:pPr>
        <w:pStyle w:val="NormalWeb"/>
      </w:pPr>
      <w:r>
        <w:t xml:space="preserve">Project Name: </w:t>
      </w:r>
      <w:proofErr w:type="spellStart"/>
      <w:r>
        <w:t>DealerOS</w:t>
      </w:r>
      <w:proofErr w:type="spellEnd"/>
    </w:p>
    <w:p w14:paraId="22F44469" w14:textId="77777777" w:rsidR="00F93FC7" w:rsidRDefault="00F93FC7" w:rsidP="00F93FC7">
      <w:pPr>
        <w:pStyle w:val="NormalWeb"/>
      </w:pPr>
      <w:r>
        <w:t xml:space="preserve">Description: </w:t>
      </w:r>
      <w:proofErr w:type="spellStart"/>
      <w:r>
        <w:t>DealerOS</w:t>
      </w:r>
      <w:proofErr w:type="spellEnd"/>
      <w:r>
        <w:t xml:space="preserve"> is a cloud-based platform enabling dealers to manage garage operations, track inventory, and monitor sales through a unified DMS core. An integrated CRM layer supports lead and customer lifecycle management on the same data architecture. The platform's key differentiator is an AI Compliance Assistant that automatically screens vehicle advertisements against OMVIC standards, flagging non-compliant listings before publication to mitigate regulatory and reputational risk. An optional Image Studio module adds AI-powered photo enhancement for listings. Together, these components streamline dealership workflows while reducing compliance exposure, positioning </w:t>
      </w:r>
      <w:proofErr w:type="spellStart"/>
      <w:r>
        <w:t>DealerOS</w:t>
      </w:r>
      <w:proofErr w:type="spellEnd"/>
      <w:r>
        <w:t xml:space="preserve"> as a scalable, risk-mitigating solution for the automotive retail sector.</w:t>
      </w:r>
    </w:p>
    <w:p w14:paraId="43C6355E" w14:textId="77777777" w:rsidR="004803DE" w:rsidRDefault="004803DE"/>
    <w:sectPr w:rsidR="004803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FC7"/>
    <w:rsid w:val="00046C8D"/>
    <w:rsid w:val="004803DE"/>
    <w:rsid w:val="004A544E"/>
    <w:rsid w:val="006046C2"/>
    <w:rsid w:val="00C01383"/>
    <w:rsid w:val="00D86A7F"/>
    <w:rsid w:val="00F93FC7"/>
    <w:rsid w:val="00FB1E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082C3FE"/>
  <w15:chartTrackingRefBased/>
  <w15:docId w15:val="{4EED9EF9-41EA-7940-B431-5F1B010F8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F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3F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3F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3F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3F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3F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F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F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F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F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3F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3F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3F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3F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3F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F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F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FC7"/>
    <w:rPr>
      <w:rFonts w:eastAsiaTheme="majorEastAsia" w:cstheme="majorBidi"/>
      <w:color w:val="272727" w:themeColor="text1" w:themeTint="D8"/>
    </w:rPr>
  </w:style>
  <w:style w:type="paragraph" w:styleId="Title">
    <w:name w:val="Title"/>
    <w:basedOn w:val="Normal"/>
    <w:next w:val="Normal"/>
    <w:link w:val="TitleChar"/>
    <w:uiPriority w:val="10"/>
    <w:qFormat/>
    <w:rsid w:val="00F93F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F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F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F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FC7"/>
    <w:pPr>
      <w:spacing w:before="160"/>
      <w:jc w:val="center"/>
    </w:pPr>
    <w:rPr>
      <w:i/>
      <w:iCs/>
      <w:color w:val="404040" w:themeColor="text1" w:themeTint="BF"/>
    </w:rPr>
  </w:style>
  <w:style w:type="character" w:customStyle="1" w:styleId="QuoteChar">
    <w:name w:val="Quote Char"/>
    <w:basedOn w:val="DefaultParagraphFont"/>
    <w:link w:val="Quote"/>
    <w:uiPriority w:val="29"/>
    <w:rsid w:val="00F93FC7"/>
    <w:rPr>
      <w:i/>
      <w:iCs/>
      <w:color w:val="404040" w:themeColor="text1" w:themeTint="BF"/>
    </w:rPr>
  </w:style>
  <w:style w:type="paragraph" w:styleId="ListParagraph">
    <w:name w:val="List Paragraph"/>
    <w:basedOn w:val="Normal"/>
    <w:uiPriority w:val="34"/>
    <w:qFormat/>
    <w:rsid w:val="00F93FC7"/>
    <w:pPr>
      <w:ind w:left="720"/>
      <w:contextualSpacing/>
    </w:pPr>
  </w:style>
  <w:style w:type="character" w:styleId="IntenseEmphasis">
    <w:name w:val="Intense Emphasis"/>
    <w:basedOn w:val="DefaultParagraphFont"/>
    <w:uiPriority w:val="21"/>
    <w:qFormat/>
    <w:rsid w:val="00F93FC7"/>
    <w:rPr>
      <w:i/>
      <w:iCs/>
      <w:color w:val="0F4761" w:themeColor="accent1" w:themeShade="BF"/>
    </w:rPr>
  </w:style>
  <w:style w:type="paragraph" w:styleId="IntenseQuote">
    <w:name w:val="Intense Quote"/>
    <w:basedOn w:val="Normal"/>
    <w:next w:val="Normal"/>
    <w:link w:val="IntenseQuoteChar"/>
    <w:uiPriority w:val="30"/>
    <w:qFormat/>
    <w:rsid w:val="00F93F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3FC7"/>
    <w:rPr>
      <w:i/>
      <w:iCs/>
      <w:color w:val="0F4761" w:themeColor="accent1" w:themeShade="BF"/>
    </w:rPr>
  </w:style>
  <w:style w:type="character" w:styleId="IntenseReference">
    <w:name w:val="Intense Reference"/>
    <w:basedOn w:val="DefaultParagraphFont"/>
    <w:uiPriority w:val="32"/>
    <w:qFormat/>
    <w:rsid w:val="00F93FC7"/>
    <w:rPr>
      <w:b/>
      <w:bCs/>
      <w:smallCaps/>
      <w:color w:val="0F4761" w:themeColor="accent1" w:themeShade="BF"/>
      <w:spacing w:val="5"/>
    </w:rPr>
  </w:style>
  <w:style w:type="paragraph" w:styleId="NormalWeb">
    <w:name w:val="Normal (Web)"/>
    <w:basedOn w:val="Normal"/>
    <w:uiPriority w:val="99"/>
    <w:semiHidden/>
    <w:unhideWhenUsed/>
    <w:rsid w:val="00F93FC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Words>
  <Characters>688</Characters>
  <Application>Microsoft Office Word</Application>
  <DocSecurity>0</DocSecurity>
  <Lines>10</Lines>
  <Paragraphs>2</Paragraphs>
  <ScaleCrop>false</ScaleCrop>
  <Company/>
  <LinksUpToDate>false</LinksUpToDate>
  <CharactersWithSpaces>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Olusola Akinbode</dc:creator>
  <cp:keywords/>
  <dc:description/>
  <cp:lastModifiedBy>Olusola Akinbode</cp:lastModifiedBy>
  <cp:revision>1</cp:revision>
  <dcterms:created xsi:type="dcterms:W3CDTF">2026-09-09T20:04:00Z</dcterms:created>
  <dcterms:modified xsi:type="dcterms:W3CDTF">2026-09-09T20:04:00Z</dcterms:modified>
</cp:coreProperties>
</file>