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787A5" w14:textId="550C8057" w:rsidR="005E66A3" w:rsidRDefault="2FDF2B95">
      <w:r>
        <w:t>Research topic</w:t>
      </w:r>
    </w:p>
    <w:p w14:paraId="3F70D9CC" w14:textId="500BF066" w:rsidR="2FDF2B95" w:rsidRDefault="2FDF2B95" w:rsidP="06C42028">
      <w:pPr>
        <w:ind w:firstLine="720"/>
      </w:pPr>
      <w:r>
        <w:t>Solar energy generation</w:t>
      </w:r>
    </w:p>
    <w:p w14:paraId="36AE5DD8" w14:textId="43102EE4" w:rsidR="57263409" w:rsidRDefault="57263409" w:rsidP="06C42028">
      <w:pPr>
        <w:ind w:firstLine="720"/>
      </w:pPr>
      <w:r>
        <w:t>Utilization of solar in non-domestic entities</w:t>
      </w:r>
    </w:p>
    <w:p w14:paraId="2C896529" w14:textId="22E26C80" w:rsidR="2FDF2B95" w:rsidRDefault="2FDF2B95" w:rsidP="06C42028">
      <w:pPr>
        <w:ind w:firstLine="720"/>
      </w:pPr>
      <w:r>
        <w:t>Solar panel imports</w:t>
      </w:r>
    </w:p>
    <w:p w14:paraId="0C941CF9" w14:textId="6DC05B76" w:rsidR="2FDF2B95" w:rsidRDefault="2FDF2B95" w:rsidP="06C42028">
      <w:pPr>
        <w:ind w:firstLine="720"/>
      </w:pPr>
      <w:r>
        <w:t>Amount of energy export (to Singapore?)</w:t>
      </w:r>
    </w:p>
    <w:p w14:paraId="69C6266C" w14:textId="795540FF" w:rsidR="5CF3CC56" w:rsidRDefault="5CF3CC56" w:rsidP="06C42028">
      <w:pPr>
        <w:ind w:firstLine="720"/>
      </w:pPr>
      <w:r>
        <w:t>Number of households having panel installed</w:t>
      </w:r>
    </w:p>
    <w:p w14:paraId="01843934" w14:textId="73D2F161" w:rsidR="5CF3CC56" w:rsidRDefault="5CF3CC56" w:rsidP="06C42028">
      <w:pPr>
        <w:ind w:left="720" w:firstLine="720"/>
      </w:pPr>
      <w:r>
        <w:t>Amount of electricity generated</w:t>
      </w:r>
    </w:p>
    <w:p w14:paraId="18A54B85" w14:textId="715CD67F" w:rsidR="5CF3CC56" w:rsidRDefault="5CF3CC56" w:rsidP="06C42028">
      <w:pPr>
        <w:ind w:left="720" w:firstLine="720"/>
      </w:pPr>
      <w:r>
        <w:t>Amount of electricity consumed</w:t>
      </w:r>
    </w:p>
    <w:p w14:paraId="0D9C4F52" w14:textId="221D64E4" w:rsidR="7402AA4A" w:rsidRDefault="7402AA4A" w:rsidP="06C42028">
      <w:pPr>
        <w:ind w:left="720"/>
      </w:pPr>
      <w:r>
        <w:t>Solar power stat in AUS</w:t>
      </w:r>
    </w:p>
    <w:p w14:paraId="725C3205" w14:textId="32FBF275" w:rsidR="7B9D8A18" w:rsidRDefault="7B9D8A18" w:rsidP="06C42028">
      <w:pPr>
        <w:ind w:left="720"/>
      </w:pPr>
      <w:r>
        <w:t>Solar pricing</w:t>
      </w:r>
    </w:p>
    <w:p w14:paraId="7EE25783" w14:textId="14D7CF30" w:rsidR="2FDF2B95" w:rsidRDefault="2FDF2B95" w:rsidP="06C42028">
      <w:r>
        <w:t>Research question options</w:t>
      </w:r>
    </w:p>
    <w:p w14:paraId="2A8B69C5" w14:textId="3025A06F" w:rsidR="44709CEF" w:rsidRDefault="44709CEF" w:rsidP="06C42028">
      <w:pPr>
        <w:ind w:firstLine="720"/>
      </w:pPr>
      <w:r>
        <w:t>Electricity price throughout day, season, location</w:t>
      </w:r>
    </w:p>
    <w:p w14:paraId="6DCA056E" w14:textId="5E02CD81" w:rsidR="44709CEF" w:rsidRDefault="44709CEF" w:rsidP="06C42028">
      <w:pPr>
        <w:ind w:left="720" w:firstLine="720"/>
      </w:pPr>
      <w:r>
        <w:t>Peak price optimization</w:t>
      </w:r>
    </w:p>
    <w:p w14:paraId="00707E6B" w14:textId="46FE2A13" w:rsidR="44709CEF" w:rsidRDefault="44709CEF" w:rsidP="06C42028">
      <w:pPr>
        <w:ind w:left="720"/>
      </w:pPr>
      <w:r>
        <w:t>Maximization on saving on electricity bill</w:t>
      </w:r>
    </w:p>
    <w:p w14:paraId="449148EE" w14:textId="76448DD3" w:rsidR="2FDF2B95" w:rsidRDefault="2FDF2B95" w:rsidP="06C42028">
      <w:r>
        <w:t>Analysis</w:t>
      </w:r>
    </w:p>
    <w:p w14:paraId="6FD5FCA1" w14:textId="6F78A733" w:rsidR="2FDF2B95" w:rsidRDefault="2FDF2B95" w:rsidP="06C42028">
      <w:pPr>
        <w:ind w:firstLine="720"/>
      </w:pPr>
      <w:r>
        <w:t xml:space="preserve">Model </w:t>
      </w:r>
    </w:p>
    <w:p w14:paraId="324E8382" w14:textId="41D4201C" w:rsidR="06C42028" w:rsidRDefault="06C42028" w:rsidP="06C42028">
      <w:pPr>
        <w:ind w:firstLine="720"/>
      </w:pPr>
    </w:p>
    <w:p w14:paraId="0BA02C33" w14:textId="5B1D2DDF" w:rsidR="2FDF2B95" w:rsidRDefault="2FDF2B95" w:rsidP="06C42028">
      <w:r>
        <w:t>Data warehouse setup and justification</w:t>
      </w:r>
    </w:p>
    <w:p w14:paraId="54BA5979" w14:textId="4DCD8053" w:rsidR="06C42028" w:rsidRDefault="06C42028" w:rsidP="06C42028"/>
    <w:p w14:paraId="1D1ACD7A" w14:textId="70DC8B18" w:rsidR="2FDF2B95" w:rsidRDefault="2FDF2B95" w:rsidP="06C42028">
      <w:r>
        <w:t>Github repository setup</w:t>
      </w:r>
    </w:p>
    <w:p w14:paraId="57D11659" w14:textId="11118391" w:rsidR="00C97478" w:rsidRDefault="00C97478" w:rsidP="06C42028">
      <w:r>
        <w:t>Git branching strategy</w:t>
      </w:r>
    </w:p>
    <w:p w14:paraId="67F111F6" w14:textId="40F87902" w:rsidR="00C97478" w:rsidRDefault="00C97478" w:rsidP="06C42028">
      <w:r>
        <w:tab/>
        <w:t>Git Feature Branch Workflow (</w:t>
      </w:r>
      <w:hyperlink r:id="rId8" w:history="1">
        <w:r w:rsidR="00203464" w:rsidRPr="007B1CE8">
          <w:rPr>
            <w:rStyle w:val="Hyperlink"/>
          </w:rPr>
          <w:t>https://www.atlassian.com/git/tutorials/comparing-workflows/feature-branch-workflow</w:t>
        </w:r>
      </w:hyperlink>
      <w:r>
        <w:t>)</w:t>
      </w:r>
    </w:p>
    <w:p w14:paraId="5B5F263C" w14:textId="03532AFE" w:rsidR="00203464" w:rsidRPr="00203464" w:rsidRDefault="00203464" w:rsidP="00203464">
      <w:pPr>
        <w:pStyle w:val="ListParagraph"/>
        <w:numPr>
          <w:ilvl w:val="0"/>
          <w:numId w:val="2"/>
        </w:numPr>
        <w:rPr>
          <w:rStyle w:val="hljs-literal"/>
        </w:rPr>
      </w:pPr>
      <w:r>
        <w:rPr>
          <w:rFonts w:ascii="Courier" w:hAnsi="Courier"/>
          <w:color w:val="EBECF0"/>
          <w:sz w:val="23"/>
          <w:szCs w:val="23"/>
          <w:shd w:val="clear" w:color="auto" w:fill="091E42"/>
        </w:rPr>
        <w:t xml:space="preserve">git checkout </w:t>
      </w:r>
      <w:r>
        <w:rPr>
          <w:rStyle w:val="hljs-keyword"/>
          <w:rFonts w:ascii="Courier" w:hAnsi="Courier"/>
          <w:color w:val="00875A"/>
          <w:sz w:val="23"/>
          <w:szCs w:val="23"/>
        </w:rPr>
        <w:t>master</w:t>
      </w:r>
      <w:r>
        <w:rPr>
          <w:rFonts w:ascii="Courier" w:hAnsi="Courier"/>
          <w:color w:val="EBECF0"/>
          <w:sz w:val="23"/>
          <w:szCs w:val="23"/>
          <w:shd w:val="clear" w:color="auto" w:fill="091E42"/>
        </w:rPr>
        <w:t xml:space="preserve"> </w:t>
      </w:r>
      <w:r>
        <w:rPr>
          <w:rStyle w:val="hljs-title"/>
          <w:rFonts w:ascii="Courier" w:hAnsi="Courier"/>
          <w:color w:val="0065FF"/>
          <w:sz w:val="23"/>
          <w:szCs w:val="23"/>
        </w:rPr>
        <w:t>git</w:t>
      </w:r>
      <w:r>
        <w:rPr>
          <w:rFonts w:ascii="Courier" w:hAnsi="Courier"/>
          <w:color w:val="EBECF0"/>
          <w:sz w:val="23"/>
          <w:szCs w:val="23"/>
          <w:shd w:val="clear" w:color="auto" w:fill="091E42"/>
        </w:rPr>
        <w:t xml:space="preserve"> fetch origin git reset --hard origin/</w:t>
      </w:r>
      <w:r>
        <w:rPr>
          <w:rStyle w:val="hljs-literal"/>
          <w:rFonts w:ascii="Courier" w:hAnsi="Courier"/>
          <w:color w:val="00B8D9"/>
          <w:sz w:val="23"/>
          <w:szCs w:val="23"/>
        </w:rPr>
        <w:t>master</w:t>
      </w:r>
    </w:p>
    <w:p w14:paraId="28A51722" w14:textId="4F9E9D53" w:rsidR="00203464" w:rsidRPr="00203464" w:rsidRDefault="00203464" w:rsidP="00203464">
      <w:pPr>
        <w:pStyle w:val="ListParagraph"/>
        <w:numPr>
          <w:ilvl w:val="0"/>
          <w:numId w:val="2"/>
        </w:numPr>
      </w:pPr>
      <w:r>
        <w:rPr>
          <w:rFonts w:ascii="Courier" w:hAnsi="Courier"/>
          <w:color w:val="EBECF0"/>
          <w:sz w:val="23"/>
          <w:szCs w:val="23"/>
          <w:shd w:val="clear" w:color="auto" w:fill="091E42"/>
        </w:rPr>
        <w:t xml:space="preserve">git checkout -b </w:t>
      </w:r>
      <w:r>
        <w:rPr>
          <w:rStyle w:val="hljs-keyword"/>
          <w:rFonts w:ascii="Courier" w:hAnsi="Courier"/>
          <w:color w:val="00875A"/>
          <w:sz w:val="23"/>
          <w:szCs w:val="23"/>
        </w:rPr>
        <w:t>new</w:t>
      </w:r>
      <w:r>
        <w:rPr>
          <w:rFonts w:ascii="Courier" w:hAnsi="Courier"/>
          <w:color w:val="EBECF0"/>
          <w:sz w:val="23"/>
          <w:szCs w:val="23"/>
          <w:shd w:val="clear" w:color="auto" w:fill="091E42"/>
        </w:rPr>
        <w:t>-feature</w:t>
      </w:r>
    </w:p>
    <w:p w14:paraId="130645F5" w14:textId="4509B494" w:rsidR="00203464" w:rsidRDefault="00203464" w:rsidP="00203464">
      <w:pPr>
        <w:pStyle w:val="ListParagraph"/>
        <w:numPr>
          <w:ilvl w:val="0"/>
          <w:numId w:val="2"/>
        </w:numPr>
        <w:rPr>
          <w:rStyle w:val="bash"/>
        </w:rPr>
      </w:pPr>
      <w:r>
        <w:rPr>
          <w:rFonts w:ascii="Courier" w:hAnsi="Courier"/>
          <w:color w:val="EBECF0"/>
          <w:sz w:val="23"/>
          <w:szCs w:val="23"/>
          <w:shd w:val="clear" w:color="auto" w:fill="091E42"/>
        </w:rPr>
        <w:t xml:space="preserve">git status git </w:t>
      </w:r>
      <w:r>
        <w:rPr>
          <w:rStyle w:val="hljs-keyword"/>
          <w:rFonts w:ascii="Courier" w:hAnsi="Courier"/>
          <w:color w:val="00875A"/>
          <w:sz w:val="23"/>
          <w:szCs w:val="23"/>
        </w:rPr>
        <w:t>add</w:t>
      </w:r>
      <w:r>
        <w:rPr>
          <w:rStyle w:val="bash"/>
          <w:rFonts w:ascii="Courier" w:hAnsi="Courier"/>
          <w:color w:val="EBECF0"/>
          <w:sz w:val="23"/>
          <w:szCs w:val="23"/>
        </w:rPr>
        <w:t xml:space="preserve"> </w:t>
      </w:r>
      <w:r>
        <w:rPr>
          <w:rStyle w:val="bash"/>
        </w:rPr>
        <w:t xml:space="preserve"> git commit</w:t>
      </w:r>
    </w:p>
    <w:p w14:paraId="206169E2" w14:textId="7BDC769E" w:rsidR="00203464" w:rsidRPr="00203464" w:rsidRDefault="00203464" w:rsidP="00203464">
      <w:pPr>
        <w:pStyle w:val="ListParagraph"/>
        <w:numPr>
          <w:ilvl w:val="0"/>
          <w:numId w:val="2"/>
        </w:numPr>
        <w:rPr>
          <w:rStyle w:val="hljs-builtin"/>
        </w:rPr>
      </w:pPr>
      <w:r>
        <w:rPr>
          <w:rFonts w:ascii="Courier" w:hAnsi="Courier"/>
          <w:color w:val="EBECF0"/>
          <w:sz w:val="23"/>
          <w:szCs w:val="23"/>
          <w:shd w:val="clear" w:color="auto" w:fill="091E42"/>
        </w:rPr>
        <w:t xml:space="preserve">git </w:t>
      </w:r>
      <w:r>
        <w:rPr>
          <w:rStyle w:val="hljs-builtin"/>
          <w:rFonts w:ascii="Courier" w:hAnsi="Courier"/>
          <w:color w:val="DE350B"/>
          <w:sz w:val="23"/>
          <w:szCs w:val="23"/>
        </w:rPr>
        <w:t>push</w:t>
      </w:r>
      <w:r>
        <w:rPr>
          <w:rFonts w:ascii="Courier" w:hAnsi="Courier"/>
          <w:color w:val="EBECF0"/>
          <w:sz w:val="23"/>
          <w:szCs w:val="23"/>
          <w:shd w:val="clear" w:color="auto" w:fill="091E42"/>
        </w:rPr>
        <w:t xml:space="preserve"> -u </w:t>
      </w:r>
      <w:r>
        <w:rPr>
          <w:rStyle w:val="hljs-builtin"/>
          <w:rFonts w:ascii="Courier" w:hAnsi="Courier"/>
          <w:color w:val="DE350B"/>
          <w:sz w:val="23"/>
          <w:szCs w:val="23"/>
        </w:rPr>
        <w:t>origin</w:t>
      </w:r>
      <w:r>
        <w:rPr>
          <w:rFonts w:ascii="Courier" w:hAnsi="Courier"/>
          <w:color w:val="EBECF0"/>
          <w:sz w:val="23"/>
          <w:szCs w:val="23"/>
          <w:shd w:val="clear" w:color="auto" w:fill="091E42"/>
        </w:rPr>
        <w:t xml:space="preserve"> </w:t>
      </w:r>
      <w:r>
        <w:rPr>
          <w:rStyle w:val="hljs-builtin"/>
          <w:rFonts w:ascii="Courier" w:hAnsi="Courier"/>
          <w:color w:val="DE350B"/>
          <w:sz w:val="23"/>
          <w:szCs w:val="23"/>
        </w:rPr>
        <w:t>new</w:t>
      </w:r>
      <w:r>
        <w:rPr>
          <w:rFonts w:ascii="Courier" w:hAnsi="Courier"/>
          <w:color w:val="EBECF0"/>
          <w:sz w:val="23"/>
          <w:szCs w:val="23"/>
          <w:shd w:val="clear" w:color="auto" w:fill="091E42"/>
        </w:rPr>
        <w:t>-</w:t>
      </w:r>
      <w:r>
        <w:rPr>
          <w:rStyle w:val="hljs-builtin"/>
          <w:rFonts w:ascii="Courier" w:hAnsi="Courier"/>
          <w:color w:val="DE350B"/>
          <w:sz w:val="23"/>
          <w:szCs w:val="23"/>
        </w:rPr>
        <w:t>feature</w:t>
      </w:r>
    </w:p>
    <w:p w14:paraId="65D9D22E" w14:textId="77777777" w:rsidR="00203464" w:rsidRDefault="00203464" w:rsidP="00203464">
      <w:pPr>
        <w:pStyle w:val="NormalWeb"/>
        <w:shd w:val="clear" w:color="auto" w:fill="F5F5F5"/>
        <w:spacing w:before="0" w:beforeAutospacing="0" w:after="435" w:afterAutospacing="0"/>
        <w:ind w:left="7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This command pushes new-feature to the central repository (origin), and the -u flag adds it as a remote tracking branch. After setting up the tracking branch, </w:t>
      </w:r>
      <w:r>
        <w:rPr>
          <w:rStyle w:val="HTMLCode"/>
          <w:color w:val="333333"/>
          <w:spacing w:val="-15"/>
          <w:sz w:val="26"/>
          <w:szCs w:val="26"/>
        </w:rPr>
        <w:t>git push</w:t>
      </w:r>
      <w:r>
        <w:rPr>
          <w:rFonts w:ascii="Segoe UI" w:hAnsi="Segoe UI" w:cs="Segoe UI"/>
          <w:color w:val="4D4D4D"/>
          <w:sz w:val="27"/>
          <w:szCs w:val="27"/>
        </w:rPr>
        <w:t xml:space="preserve"> can be invoked without any parameters to automatically push the new-feature branch to the central repository. To get feedback on the new feature branch, create </w:t>
      </w:r>
      <w:r>
        <w:rPr>
          <w:rFonts w:ascii="Segoe UI" w:hAnsi="Segoe UI" w:cs="Segoe UI"/>
          <w:color w:val="4D4D4D"/>
          <w:sz w:val="27"/>
          <w:szCs w:val="27"/>
        </w:rPr>
        <w:lastRenderedPageBreak/>
        <w:t>a pull request in a repository management solution like </w:t>
      </w:r>
      <w:hyperlink r:id="rId9" w:history="1">
        <w:r>
          <w:rPr>
            <w:rStyle w:val="Hyperlink"/>
            <w:rFonts w:ascii="Segoe UI" w:hAnsi="Segoe UI" w:cs="Segoe UI"/>
            <w:color w:val="58ADE3"/>
            <w:sz w:val="27"/>
            <w:szCs w:val="27"/>
          </w:rPr>
          <w:t>Bitbucket Cloud</w:t>
        </w:r>
      </w:hyperlink>
      <w:r>
        <w:rPr>
          <w:rFonts w:ascii="Segoe UI" w:hAnsi="Segoe UI" w:cs="Segoe UI"/>
          <w:color w:val="4D4D4D"/>
          <w:sz w:val="27"/>
          <w:szCs w:val="27"/>
        </w:rPr>
        <w:t> or </w:t>
      </w:r>
      <w:hyperlink r:id="rId10" w:history="1">
        <w:r>
          <w:rPr>
            <w:rStyle w:val="Hyperlink"/>
            <w:rFonts w:ascii="Segoe UI" w:hAnsi="Segoe UI" w:cs="Segoe UI"/>
            <w:color w:val="58ADE3"/>
            <w:sz w:val="27"/>
            <w:szCs w:val="27"/>
          </w:rPr>
          <w:t>Bitbucket Server</w:t>
        </w:r>
      </w:hyperlink>
      <w:r>
        <w:rPr>
          <w:rFonts w:ascii="Segoe UI" w:hAnsi="Segoe UI" w:cs="Segoe UI"/>
          <w:color w:val="4D4D4D"/>
          <w:sz w:val="27"/>
          <w:szCs w:val="27"/>
        </w:rPr>
        <w:t>. From there, you can add reviewers and make sure everything is good to go before merging.</w:t>
      </w:r>
    </w:p>
    <w:p w14:paraId="706122D9" w14:textId="77777777" w:rsidR="00203464" w:rsidRDefault="00203464" w:rsidP="00203464">
      <w:pPr>
        <w:pStyle w:val="Heading3"/>
        <w:numPr>
          <w:ilvl w:val="0"/>
          <w:numId w:val="2"/>
        </w:numPr>
        <w:shd w:val="clear" w:color="auto" w:fill="F5F5F5"/>
        <w:spacing w:before="0" w:beforeAutospacing="0" w:after="60" w:afterAutospacing="0"/>
        <w:rPr>
          <w:b w:val="0"/>
          <w:bCs w:val="0"/>
          <w:color w:val="333333"/>
          <w:spacing w:val="-3"/>
          <w:sz w:val="36"/>
          <w:szCs w:val="36"/>
        </w:rPr>
      </w:pPr>
      <w:r>
        <w:rPr>
          <w:b w:val="0"/>
          <w:bCs w:val="0"/>
          <w:color w:val="333333"/>
          <w:spacing w:val="-3"/>
          <w:sz w:val="36"/>
          <w:szCs w:val="36"/>
        </w:rPr>
        <w:t>Resolve feedback</w:t>
      </w:r>
    </w:p>
    <w:p w14:paraId="5982CD80" w14:textId="77777777" w:rsidR="00203464" w:rsidRDefault="00203464" w:rsidP="00203464">
      <w:pPr>
        <w:pStyle w:val="NormalWeb"/>
        <w:numPr>
          <w:ilvl w:val="0"/>
          <w:numId w:val="2"/>
        </w:numPr>
        <w:shd w:val="clear" w:color="auto" w:fill="F5F5F5"/>
        <w:spacing w:before="0" w:beforeAutospacing="0" w:after="435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Now teammates comment and approve the pushed commits. Resolve their comments locally, commit, and push the suggested changes to Bitbucket. Your updates appear in the pull request.</w:t>
      </w:r>
    </w:p>
    <w:p w14:paraId="0A128C48" w14:textId="77777777" w:rsidR="00203464" w:rsidRDefault="00203464" w:rsidP="00203464">
      <w:pPr>
        <w:pStyle w:val="Heading3"/>
        <w:numPr>
          <w:ilvl w:val="0"/>
          <w:numId w:val="2"/>
        </w:numPr>
        <w:shd w:val="clear" w:color="auto" w:fill="F5F5F5"/>
        <w:spacing w:before="0" w:beforeAutospacing="0" w:after="60" w:afterAutospacing="0"/>
        <w:rPr>
          <w:b w:val="0"/>
          <w:bCs w:val="0"/>
          <w:color w:val="333333"/>
          <w:spacing w:val="-3"/>
          <w:sz w:val="36"/>
          <w:szCs w:val="36"/>
        </w:rPr>
      </w:pPr>
      <w:r>
        <w:rPr>
          <w:b w:val="0"/>
          <w:bCs w:val="0"/>
          <w:color w:val="333333"/>
          <w:spacing w:val="-3"/>
          <w:sz w:val="36"/>
          <w:szCs w:val="36"/>
        </w:rPr>
        <w:t>Merge your pull request</w:t>
      </w:r>
    </w:p>
    <w:p w14:paraId="049C6566" w14:textId="4F2C4F87" w:rsidR="00203464" w:rsidRDefault="00203464" w:rsidP="00203464">
      <w:pPr>
        <w:pStyle w:val="NormalWeb"/>
        <w:numPr>
          <w:ilvl w:val="0"/>
          <w:numId w:val="2"/>
        </w:numPr>
        <w:shd w:val="clear" w:color="auto" w:fill="F5F5F5"/>
        <w:spacing w:before="0" w:beforeAutospacing="0" w:after="435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Before you merge, you may have to resolve merge conflicts if others have made changes to the repo. When your pull request is approved and conflict-free, you can add your code to the </w:t>
      </w:r>
      <w:r>
        <w:rPr>
          <w:rStyle w:val="HTMLCode"/>
          <w:color w:val="333333"/>
          <w:spacing w:val="-15"/>
          <w:sz w:val="26"/>
          <w:szCs w:val="26"/>
        </w:rPr>
        <w:t>master</w:t>
      </w:r>
      <w:r>
        <w:rPr>
          <w:rFonts w:ascii="Segoe UI" w:hAnsi="Segoe UI" w:cs="Segoe UI"/>
          <w:color w:val="4D4D4D"/>
          <w:sz w:val="27"/>
          <w:szCs w:val="27"/>
        </w:rPr>
        <w:t> branch. Merge from the pull request in Bitbucket.</w:t>
      </w:r>
    </w:p>
    <w:p w14:paraId="0B1D6DA9" w14:textId="77777777" w:rsidR="00707BF1" w:rsidRDefault="00707BF1" w:rsidP="00707BF1">
      <w:pPr>
        <w:pStyle w:val="Heading2"/>
        <w:shd w:val="clear" w:color="auto" w:fill="F5F5F5"/>
        <w:spacing w:before="0" w:after="390"/>
        <w:rPr>
          <w:color w:val="333333"/>
          <w:spacing w:val="-8"/>
          <w:sz w:val="63"/>
          <w:szCs w:val="63"/>
        </w:rPr>
      </w:pPr>
      <w:r>
        <w:rPr>
          <w:b/>
          <w:bCs/>
          <w:color w:val="333333"/>
          <w:spacing w:val="-8"/>
          <w:sz w:val="63"/>
          <w:szCs w:val="63"/>
        </w:rPr>
        <w:t>Pull requests</w:t>
      </w:r>
    </w:p>
    <w:p w14:paraId="0304B48E" w14:textId="77777777" w:rsidR="00707BF1" w:rsidRDefault="00707BF1" w:rsidP="00707BF1">
      <w:pPr>
        <w:pStyle w:val="NormalWeb"/>
        <w:shd w:val="clear" w:color="auto" w:fill="F5F5F5"/>
        <w:spacing w:before="0" w:beforeAutospacing="0" w:after="435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Aside from isolating feature development, branches make it possible to discuss changes via pull requests. Once someone completes a feature, they don’t immediately merge it into </w:t>
      </w:r>
      <w:r>
        <w:rPr>
          <w:rStyle w:val="HTMLCode"/>
          <w:color w:val="333333"/>
          <w:spacing w:val="-15"/>
          <w:sz w:val="26"/>
          <w:szCs w:val="26"/>
        </w:rPr>
        <w:t>master</w:t>
      </w:r>
      <w:r>
        <w:rPr>
          <w:rFonts w:ascii="Segoe UI" w:hAnsi="Segoe UI" w:cs="Segoe UI"/>
          <w:color w:val="4D4D4D"/>
          <w:sz w:val="27"/>
          <w:szCs w:val="27"/>
        </w:rPr>
        <w:t>. Instead, they push the feature branch to the central server and file a pull request asking to merge their additions into </w:t>
      </w:r>
      <w:r>
        <w:rPr>
          <w:rStyle w:val="HTMLCode"/>
          <w:color w:val="333333"/>
          <w:spacing w:val="-15"/>
          <w:sz w:val="26"/>
          <w:szCs w:val="26"/>
        </w:rPr>
        <w:t>master</w:t>
      </w:r>
      <w:r>
        <w:rPr>
          <w:rFonts w:ascii="Segoe UI" w:hAnsi="Segoe UI" w:cs="Segoe UI"/>
          <w:color w:val="4D4D4D"/>
          <w:sz w:val="27"/>
          <w:szCs w:val="27"/>
        </w:rPr>
        <w:t>. This gives other developers an opportunity to review the changes before they become a part of the main codebase.</w:t>
      </w:r>
    </w:p>
    <w:p w14:paraId="668F5BFD" w14:textId="77777777" w:rsidR="00707BF1" w:rsidRDefault="00707BF1" w:rsidP="00707BF1">
      <w:pPr>
        <w:pStyle w:val="NormalWeb"/>
        <w:shd w:val="clear" w:color="auto" w:fill="F5F5F5"/>
        <w:spacing w:before="0" w:beforeAutospacing="0" w:after="435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Code review is a major benefit of pull requests, but they’re actually designed to be a generic way to talk about code. You can think of pull requests as a discussion dedicated to a particular branch. This means that they can also be used much earlier in the development process. For example, if a developer needs help with a particular feature, all they have to do is file a pull request. Interested parties will be notified automatically, and they’ll be able to see the question right next to the relevant commits.</w:t>
      </w:r>
    </w:p>
    <w:p w14:paraId="24C8DFCB" w14:textId="77777777" w:rsidR="00707BF1" w:rsidRDefault="00707BF1" w:rsidP="00707BF1">
      <w:pPr>
        <w:pStyle w:val="NormalWeb"/>
        <w:shd w:val="clear" w:color="auto" w:fill="F5F5F5"/>
        <w:spacing w:before="0" w:beforeAutospacing="0" w:after="435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Once a pull request is accepted, the actual act of publishing a feature is much the same as in the </w:t>
      </w:r>
      <w:hyperlink r:id="rId11" w:history="1">
        <w:r>
          <w:rPr>
            <w:rStyle w:val="Hyperlink"/>
            <w:rFonts w:ascii="Segoe UI" w:hAnsi="Segoe UI" w:cs="Segoe UI"/>
            <w:color w:val="58ADE3"/>
            <w:sz w:val="27"/>
            <w:szCs w:val="27"/>
          </w:rPr>
          <w:t>Centralized Workflow</w:t>
        </w:r>
      </w:hyperlink>
      <w:r>
        <w:rPr>
          <w:rFonts w:ascii="Segoe UI" w:hAnsi="Segoe UI" w:cs="Segoe UI"/>
          <w:color w:val="4D4D4D"/>
          <w:sz w:val="27"/>
          <w:szCs w:val="27"/>
        </w:rPr>
        <w:t>. First, you need to make sure your local </w:t>
      </w:r>
      <w:r>
        <w:rPr>
          <w:rStyle w:val="HTMLCode"/>
          <w:color w:val="333333"/>
          <w:spacing w:val="-15"/>
          <w:sz w:val="26"/>
          <w:szCs w:val="26"/>
        </w:rPr>
        <w:t>master</w:t>
      </w:r>
      <w:r>
        <w:rPr>
          <w:rFonts w:ascii="Segoe UI" w:hAnsi="Segoe UI" w:cs="Segoe UI"/>
          <w:color w:val="4D4D4D"/>
          <w:sz w:val="27"/>
          <w:szCs w:val="27"/>
        </w:rPr>
        <w:t> is synchronized with the upstream </w:t>
      </w:r>
      <w:r>
        <w:rPr>
          <w:rStyle w:val="HTMLCode"/>
          <w:color w:val="333333"/>
          <w:spacing w:val="-15"/>
          <w:sz w:val="26"/>
          <w:szCs w:val="26"/>
        </w:rPr>
        <w:t>master</w:t>
      </w:r>
      <w:r>
        <w:rPr>
          <w:rFonts w:ascii="Segoe UI" w:hAnsi="Segoe UI" w:cs="Segoe UI"/>
          <w:color w:val="4D4D4D"/>
          <w:sz w:val="27"/>
          <w:szCs w:val="27"/>
        </w:rPr>
        <w:t xml:space="preserve">. Then, you </w:t>
      </w:r>
      <w:r>
        <w:rPr>
          <w:rFonts w:ascii="Segoe UI" w:hAnsi="Segoe UI" w:cs="Segoe UI"/>
          <w:color w:val="4D4D4D"/>
          <w:sz w:val="27"/>
          <w:szCs w:val="27"/>
        </w:rPr>
        <w:lastRenderedPageBreak/>
        <w:t>merge the feature branch into </w:t>
      </w:r>
      <w:r>
        <w:rPr>
          <w:rStyle w:val="HTMLCode"/>
          <w:color w:val="333333"/>
          <w:spacing w:val="-15"/>
          <w:sz w:val="26"/>
          <w:szCs w:val="26"/>
        </w:rPr>
        <w:t>master</w:t>
      </w:r>
      <w:r>
        <w:rPr>
          <w:rFonts w:ascii="Segoe UI" w:hAnsi="Segoe UI" w:cs="Segoe UI"/>
          <w:color w:val="4D4D4D"/>
          <w:sz w:val="27"/>
          <w:szCs w:val="27"/>
        </w:rPr>
        <w:t> and push the updated </w:t>
      </w:r>
      <w:r>
        <w:rPr>
          <w:rStyle w:val="HTMLCode"/>
          <w:color w:val="333333"/>
          <w:spacing w:val="-15"/>
          <w:sz w:val="26"/>
          <w:szCs w:val="26"/>
        </w:rPr>
        <w:t>master</w:t>
      </w:r>
      <w:r>
        <w:rPr>
          <w:rFonts w:ascii="Segoe UI" w:hAnsi="Segoe UI" w:cs="Segoe UI"/>
          <w:color w:val="4D4D4D"/>
          <w:sz w:val="27"/>
          <w:szCs w:val="27"/>
        </w:rPr>
        <w:t> back to the central repository.</w:t>
      </w:r>
    </w:p>
    <w:p w14:paraId="71F3DB49" w14:textId="207AB6C3" w:rsidR="00707BF1" w:rsidRDefault="00707BF1" w:rsidP="00707BF1">
      <w:pPr>
        <w:pStyle w:val="NormalWeb"/>
        <w:shd w:val="clear" w:color="auto" w:fill="F5F5F5"/>
        <w:spacing w:before="0" w:beforeAutospacing="0" w:after="435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Pull requests can be facilitated by product repository management solutions like Bitbucket Cloud or Bitbucket Server. View the Bitbucket Server pull requests documentation for an example.</w:t>
      </w:r>
    </w:p>
    <w:p w14:paraId="53BF7785" w14:textId="77777777" w:rsidR="00203464" w:rsidRDefault="00203464" w:rsidP="00203464">
      <w:pPr>
        <w:pStyle w:val="ListParagraph"/>
      </w:pPr>
    </w:p>
    <w:p w14:paraId="74F29C25" w14:textId="3A881E07" w:rsidR="06C42028" w:rsidRDefault="06C42028" w:rsidP="06C42028"/>
    <w:p w14:paraId="4770BCDA" w14:textId="7E5099A5" w:rsidR="06C42028" w:rsidRDefault="06C42028" w:rsidP="06C42028"/>
    <w:p w14:paraId="21CE2B1B" w14:textId="55CC5814" w:rsidR="43D7A94E" w:rsidRDefault="43D7A94E" w:rsidP="06C42028">
      <w:r>
        <w:t>Timeline:</w:t>
      </w:r>
    </w:p>
    <w:p w14:paraId="6909FA69" w14:textId="057ADB3F" w:rsidR="43D7A94E" w:rsidRDefault="43D7A94E" w:rsidP="06C42028">
      <w:r>
        <w:t>1</w:t>
      </w:r>
      <w:r w:rsidRPr="06C42028">
        <w:rPr>
          <w:vertAlign w:val="superscript"/>
        </w:rPr>
        <w:t>st</w:t>
      </w:r>
      <w:r>
        <w:t xml:space="preserve"> week</w:t>
      </w:r>
    </w:p>
    <w:p w14:paraId="47CB3D7B" w14:textId="56CCCB37" w:rsidR="34262629" w:rsidRDefault="34262629" w:rsidP="06C42028">
      <w:pPr>
        <w:ind w:firstLine="720"/>
      </w:pPr>
      <w:r>
        <w:t xml:space="preserve">Github repos , research questions , AWS account </w:t>
      </w:r>
    </w:p>
    <w:p w14:paraId="56A18C1B" w14:textId="5EB9BD6B" w:rsidR="43D7A94E" w:rsidRDefault="43D7A94E" w:rsidP="06C42028">
      <w:r>
        <w:t>2nd week</w:t>
      </w:r>
    </w:p>
    <w:p w14:paraId="47E76FD6" w14:textId="6CDF73BC" w:rsidR="43D7A94E" w:rsidRDefault="43D7A94E" w:rsidP="06C42028">
      <w:r>
        <w:t>3</w:t>
      </w:r>
      <w:r w:rsidRPr="06C42028">
        <w:rPr>
          <w:vertAlign w:val="superscript"/>
        </w:rPr>
        <w:t>rd</w:t>
      </w:r>
      <w:r>
        <w:t xml:space="preserve"> week</w:t>
      </w:r>
    </w:p>
    <w:p w14:paraId="2E431474" w14:textId="04B6C2A3" w:rsidR="43D7A94E" w:rsidRDefault="43D7A94E" w:rsidP="06C42028">
      <w:r>
        <w:t>4</w:t>
      </w:r>
      <w:r w:rsidRPr="06C42028">
        <w:rPr>
          <w:vertAlign w:val="superscript"/>
        </w:rPr>
        <w:t>th</w:t>
      </w:r>
      <w:r>
        <w:t xml:space="preserve"> week</w:t>
      </w:r>
    </w:p>
    <w:p w14:paraId="761028D5" w14:textId="361DC540" w:rsidR="43D7A94E" w:rsidRDefault="43D7A94E" w:rsidP="06C42028">
      <w:pPr>
        <w:ind w:firstLine="720"/>
      </w:pPr>
      <w:r>
        <w:t>Submit report + code + individual report</w:t>
      </w:r>
    </w:p>
    <w:p w14:paraId="7C35F9A8" w14:textId="43D042FA" w:rsidR="58016156" w:rsidRDefault="58016156" w:rsidP="58016156">
      <w:pPr>
        <w:ind w:firstLine="720"/>
      </w:pPr>
    </w:p>
    <w:p w14:paraId="6AEA49F4" w14:textId="1B7C9E34" w:rsidR="46704C64" w:rsidRDefault="46704C64" w:rsidP="58016156">
      <w:r>
        <w:t>Action Points (29/09)</w:t>
      </w:r>
    </w:p>
    <w:p w14:paraId="779C9C32" w14:textId="0D614F57" w:rsidR="46704C64" w:rsidRDefault="46704C64" w:rsidP="5801615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Marco to enquire BOM for free access to dataset (gridded data of solar)</w:t>
      </w:r>
    </w:p>
    <w:p w14:paraId="477E4374" w14:textId="06C75BFC" w:rsidR="46704C64" w:rsidRDefault="46704C64" w:rsidP="58016156">
      <w:pPr>
        <w:pStyle w:val="ListParagraph"/>
        <w:numPr>
          <w:ilvl w:val="0"/>
          <w:numId w:val="1"/>
        </w:numPr>
      </w:pPr>
      <w:r>
        <w:t>Rato to explore Redshift setup</w:t>
      </w:r>
    </w:p>
    <w:p w14:paraId="66CDCC0D" w14:textId="7F81DBE0" w:rsidR="46704C64" w:rsidRDefault="46704C64" w:rsidP="58016156">
      <w:pPr>
        <w:pStyle w:val="ListParagraph"/>
        <w:numPr>
          <w:ilvl w:val="0"/>
          <w:numId w:val="1"/>
        </w:numPr>
      </w:pPr>
      <w:r>
        <w:t>Rato to sign up to Solcast</w:t>
      </w:r>
    </w:p>
    <w:p w14:paraId="39E5ED6A" w14:textId="77355C1E" w:rsidR="46704C64" w:rsidRDefault="46704C64" w:rsidP="58016156">
      <w:pPr>
        <w:pStyle w:val="ListParagraph"/>
        <w:numPr>
          <w:ilvl w:val="0"/>
          <w:numId w:val="1"/>
        </w:numPr>
      </w:pPr>
      <w:r>
        <w:t>Cecilia to enquire Duhita and Shibani regarding the roles of github</w:t>
      </w:r>
      <w:r w:rsidR="0EBAF196">
        <w:t xml:space="preserve"> admin / contributors / external</w:t>
      </w:r>
    </w:p>
    <w:p w14:paraId="72DE388B" w14:textId="49A1F0B6" w:rsidR="0EBAF196" w:rsidRDefault="0EBAF196" w:rsidP="58016156">
      <w:pPr>
        <w:pStyle w:val="ListParagraph"/>
        <w:numPr>
          <w:ilvl w:val="0"/>
          <w:numId w:val="1"/>
        </w:numPr>
      </w:pPr>
      <w:r>
        <w:t>All to continue to research into the topic</w:t>
      </w:r>
    </w:p>
    <w:sectPr w:rsidR="0EBAF1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8448B"/>
    <w:multiLevelType w:val="hybridMultilevel"/>
    <w:tmpl w:val="8F6C98AE"/>
    <w:lvl w:ilvl="0" w:tplc="E32CC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BE4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488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E1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21F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76BE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680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44A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DE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E77B2"/>
    <w:multiLevelType w:val="hybridMultilevel"/>
    <w:tmpl w:val="871E03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84708E"/>
    <w:rsid w:val="00203464"/>
    <w:rsid w:val="005E66A3"/>
    <w:rsid w:val="00707BF1"/>
    <w:rsid w:val="00C97478"/>
    <w:rsid w:val="016D7C3A"/>
    <w:rsid w:val="02A2D5A2"/>
    <w:rsid w:val="06C42028"/>
    <w:rsid w:val="076E2E6A"/>
    <w:rsid w:val="0E7E2AD4"/>
    <w:rsid w:val="0EBAF196"/>
    <w:rsid w:val="1A2AEDCA"/>
    <w:rsid w:val="28C7BDB8"/>
    <w:rsid w:val="2B842870"/>
    <w:rsid w:val="2EF6D4EE"/>
    <w:rsid w:val="2FDF2B95"/>
    <w:rsid w:val="33079211"/>
    <w:rsid w:val="34262629"/>
    <w:rsid w:val="34534483"/>
    <w:rsid w:val="34E0DC9B"/>
    <w:rsid w:val="3ED7E26E"/>
    <w:rsid w:val="4162F728"/>
    <w:rsid w:val="43D7A94E"/>
    <w:rsid w:val="44709CEF"/>
    <w:rsid w:val="44AAA711"/>
    <w:rsid w:val="46704C64"/>
    <w:rsid w:val="4D7E1711"/>
    <w:rsid w:val="4E84708E"/>
    <w:rsid w:val="57263409"/>
    <w:rsid w:val="58016156"/>
    <w:rsid w:val="5887C1B8"/>
    <w:rsid w:val="5CF3CC56"/>
    <w:rsid w:val="68585247"/>
    <w:rsid w:val="6EB26F07"/>
    <w:rsid w:val="71E729F4"/>
    <w:rsid w:val="7402AA4A"/>
    <w:rsid w:val="7B0A7A66"/>
    <w:rsid w:val="7B2FD119"/>
    <w:rsid w:val="7B9D8A18"/>
    <w:rsid w:val="7F4BC5C6"/>
    <w:rsid w:val="7F56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708E"/>
  <w15:chartTrackingRefBased/>
  <w15:docId w15:val="{304D4C8A-1383-4750-B013-FCCD9010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B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34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4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464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203464"/>
  </w:style>
  <w:style w:type="character" w:customStyle="1" w:styleId="hljs-title">
    <w:name w:val="hljs-title"/>
    <w:basedOn w:val="DefaultParagraphFont"/>
    <w:rsid w:val="00203464"/>
  </w:style>
  <w:style w:type="character" w:customStyle="1" w:styleId="hljs-literal">
    <w:name w:val="hljs-literal"/>
    <w:basedOn w:val="DefaultParagraphFont"/>
    <w:rsid w:val="00203464"/>
  </w:style>
  <w:style w:type="character" w:customStyle="1" w:styleId="bash">
    <w:name w:val="bash"/>
    <w:basedOn w:val="DefaultParagraphFont"/>
    <w:rsid w:val="00203464"/>
  </w:style>
  <w:style w:type="character" w:customStyle="1" w:styleId="hljs-builtin">
    <w:name w:val="hljs-built_in"/>
    <w:basedOn w:val="DefaultParagraphFont"/>
    <w:rsid w:val="00203464"/>
  </w:style>
  <w:style w:type="character" w:customStyle="1" w:styleId="Heading3Char">
    <w:name w:val="Heading 3 Char"/>
    <w:basedOn w:val="DefaultParagraphFont"/>
    <w:link w:val="Heading3"/>
    <w:uiPriority w:val="9"/>
    <w:rsid w:val="00203464"/>
    <w:rPr>
      <w:rFonts w:ascii="Times New Roman" w:eastAsia="Times New Roman" w:hAnsi="Times New Roman" w:cs="Times New Roman"/>
      <w:b/>
      <w:bCs/>
      <w:sz w:val="27"/>
      <w:szCs w:val="27"/>
      <w:lang w:val="en-AU" w:eastAsia="zh-CN"/>
    </w:rPr>
  </w:style>
  <w:style w:type="paragraph" w:styleId="NormalWeb">
    <w:name w:val="Normal (Web)"/>
    <w:basedOn w:val="Normal"/>
    <w:uiPriority w:val="99"/>
    <w:semiHidden/>
    <w:unhideWhenUsed/>
    <w:rsid w:val="00203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character" w:styleId="HTMLCode">
    <w:name w:val="HTML Code"/>
    <w:basedOn w:val="DefaultParagraphFont"/>
    <w:uiPriority w:val="99"/>
    <w:semiHidden/>
    <w:unhideWhenUsed/>
    <w:rsid w:val="0020346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B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9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comparing-workflows/feature-branch-workflow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tlassian.com/git/tutorials/comparing-workflows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atlassian.com/software/bitbucket/server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bitbucket.org/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6276FB221D2458DB4C2C3ECBA07F1" ma:contentTypeVersion="2" ma:contentTypeDescription="Create a new document." ma:contentTypeScope="" ma:versionID="859989798b6e26277ca75e6a8b4419f1">
  <xsd:schema xmlns:xsd="http://www.w3.org/2001/XMLSchema" xmlns:xs="http://www.w3.org/2001/XMLSchema" xmlns:p="http://schemas.microsoft.com/office/2006/metadata/properties" xmlns:ns2="1d316c0c-82c1-4585-897b-2611a79a6fb5" targetNamespace="http://schemas.microsoft.com/office/2006/metadata/properties" ma:root="true" ma:fieldsID="8107d8e408fbb1879ff49f0f01ce86ee" ns2:_="">
    <xsd:import namespace="1d316c0c-82c1-4585-897b-2611a79a6f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16c0c-82c1-4585-897b-2611a79a6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D073D3-7DB7-4044-B8FD-8236B678E7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5A122A-4C88-4CC4-AF94-DF863E6FBA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316c0c-82c1-4585-897b-2611a79a6f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A2D35C-1DD0-419D-BACF-AFC504E2C2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Rato Li</dc:creator>
  <cp:keywords/>
  <dc:description/>
  <cp:lastModifiedBy>Rato Li</cp:lastModifiedBy>
  <cp:revision>6</cp:revision>
  <dcterms:created xsi:type="dcterms:W3CDTF">2020-09-28T08:29:00Z</dcterms:created>
  <dcterms:modified xsi:type="dcterms:W3CDTF">2020-10-07T03:23:00Z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0x0101008D96276FB221D2458DB4C2C3ECBA07F1</vt:lpwstr>
  </property>
  <property fmtid="{D5CDD505-2E9C-101B-9397-08002B2CF9AE}" pid="3" name="Docear4Word_StyleTitle">
    <vt:lpwstr>IEEE</vt:lpwstr>
  </property>
</Properties>
</file>