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SIH Hackathon Preparation Guide</w:t>
      </w:r>
    </w:p>
    <w:p>
      <w:r>
        <w:t>This project is a clinical trial management platform for Ayush/Ministry use, built around role-based dashboards, auditability, compliance tracking, and pharmacovigilance. For hackathon prep, start with the product and technical requirements first, then move to architecture and workflow docs.</w:t>
      </w:r>
    </w:p>
    <w:p>
      <w:pPr>
        <w:pStyle w:val="Heading2"/>
      </w:pPr>
      <w:r>
        <w:t>Recommended reading order</w:t>
      </w:r>
    </w:p>
    <w:p>
      <w:r>
        <w:t>1. 01_PRD.md - Product goals, user personas, functional requirements</w:t>
      </w:r>
    </w:p>
    <w:p>
      <w:r>
        <w:t>2. 02_TRD.md - Technical architecture and stack</w:t>
      </w:r>
    </w:p>
    <w:p>
      <w:r>
        <w:t>3. 03_App_Flow.md - User journeys for PI, IEC, Data Manager, PV, Sponsor, Auditor</w:t>
      </w:r>
    </w:p>
    <w:p>
      <w:r>
        <w:t>4. 05_Backend_Schema.md - Backend service responsibilities and API contracts</w:t>
      </w:r>
    </w:p>
    <w:p>
      <w:r>
        <w:t>5. 06_Database_Schema.md - Core database tables and relationships</w:t>
      </w:r>
    </w:p>
    <w:p>
      <w:r>
        <w:t>6. ARCHITECTURE_GUIDE.md - Full system design view</w:t>
      </w:r>
    </w:p>
    <w:p>
      <w:r>
        <w:t>7. DOCUMENTATION_INDEX.md - Master map of all docs</w:t>
      </w:r>
    </w:p>
    <w:p>
      <w:r>
        <w:t>8. QUICK_REFERENCE.md - Fast summary of features and usage</w:t>
      </w:r>
    </w:p>
    <w:p>
      <w:r>
        <w:t>9. DASHBOARD_FEATURE_GUIDE.md - Detailed feature walkthrough of dashboards</w:t>
      </w:r>
    </w:p>
    <w:p>
      <w:r>
        <w:t>10. DASHBOARD_UPDATES.md - Implementation details and feature evolution</w:t>
      </w:r>
    </w:p>
    <w:p>
      <w:r>
        <w:t>11. IMPLEMENTATION_SUMMARY.md - Final summary of what was completed</w:t>
      </w:r>
    </w:p>
    <w:p>
      <w:pPr>
        <w:pStyle w:val="Heading2"/>
      </w:pPr>
      <w:r>
        <w:t>What you should know before the hackathon</w:t>
      </w:r>
    </w:p>
    <w:p>
      <w:r>
        <w:t>1. Business problem: The project solves fragmented clinical trial management in Ayurveda/clinical research by bringing study management, ethics review, subject tracking, AE/SAE monitoring, and audit compliance into one platform.</w:t>
      </w:r>
    </w:p>
    <w:p>
      <w:r>
        <w:t>2. Main roles in the system: PI, IEC Member, Data Manager, Pharmacovigilance Officer, Sponsor/Admin, Executive Viewer, and Auditor.</w:t>
      </w:r>
    </w:p>
    <w:p>
      <w:r>
        <w:t>3. Key project features: study registration, subject enrollment, eCRF handling, AE/SAE reporting, compliance scorecards, audit trail, tamper detection, role-based dashboards, regulatory readiness.</w:t>
      </w:r>
    </w:p>
    <w:p>
      <w:r>
        <w:t>4. Core technical concepts: React + TypeScript frontend, Node.js backend, SQLite demo database, rule-driven escalations, hash-chained audit log, FHIR-inspired interoperability, RBAC and MFA concepts.</w:t>
      </w:r>
    </w:p>
    <w:p>
      <w:r>
        <w:t>5. Important domain terms: CTRI, GCP, IEC review, SAE reporting timeline, SDTM, CDASH, FHIR, audit integrity, pharmacovigilance.</w:t>
      </w:r>
    </w:p>
    <w:p>
      <w:pPr>
        <w:pStyle w:val="Heading2"/>
      </w:pPr>
      <w:r>
        <w:t>Best docs for quick hackathon prep</w:t>
      </w:r>
    </w:p>
    <w:p>
      <w:r>
        <w:t>If you are short on time, read these first: 01_PRD.md, 02_TRD.md, 03_App_Flow.md, 05_Backend_Schema.md, 06_Database_Schema.md, and ARCHITECTURE_GUIDE.md.</w:t>
      </w:r>
    </w:p>
    <w:p>
      <w:pPr>
        <w:pStyle w:val="Heading2"/>
      </w:pPr>
      <w:r>
        <w:t>Project overview</w:t>
      </w:r>
    </w:p>
    <w:p>
      <w:r>
        <w:t>The AIIA-CTMS project is a clinical research management system designed for Ayush and Government healthcare stakeholders. It focuses on trial governance, ethics review, data quality, pharmacovigilance, and regulatory compliance.</w:t>
      </w:r>
    </w:p>
    <w:p>
      <w:pPr>
        <w:pStyle w:val="Heading2"/>
      </w:pPr>
      <w:r>
        <w:t>System architecture summary</w:t>
      </w:r>
    </w:p>
    <w:p>
      <w:r>
        <w:t>Frontend: React + TypeScript dashboards. Backend: Node.js API services. Database: SQLite for local/demo use. Rules engine: handles deadlines and escalations. Audit: append-only hash chain for tamper detection. Interoperability: FHIR-style modeling. Security: authentication, role-based access, MFA concepts.</w:t>
      </w:r>
    </w:p>
    <w:p>
      <w:pPr>
        <w:pStyle w:val="Heading2"/>
      </w:pPr>
      <w:r>
        <w:t>Key modules in the app</w:t>
      </w:r>
    </w:p>
    <w:p>
      <w:r>
        <w:t>Study management, subject enrollment and consent management, eCRF submission, safety event reporting, sponsor oversight, auditor compliance and tamper detection, and executive dashboard views.</w:t>
      </w:r>
    </w:p>
    <w:p>
      <w:pPr>
        <w:pStyle w:val="Heading2"/>
      </w:pPr>
      <w:r>
        <w:t>Core use cases</w:t>
      </w:r>
    </w:p>
    <w:p>
      <w:r>
        <w:t>Create and manage new clinical trials, register trial sites, enroll participants, track protocol amendments, submit AE/SAE cases, resolve data queries, and audit data integrity.</w:t>
      </w:r>
    </w:p>
    <w:p>
      <w:r>
        <w:t>This guide is intended for learning and preparation, not as a final product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