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民间借贷起诉状</w:t>
      </w:r>
    </w:p>
    <w:p/>
    <w:p>
      <w:r>
        <w:rPr>
          <w:b/>
          <w:sz w:val="28"/>
        </w:rPr>
        <w:t>民事起诉状</w:t>
      </w:r>
    </w:p>
    <w:p/>
    <w:p>
      <w:r>
        <w:t>【原告】：{{plaintiff_name}}</w:t>
      </w:r>
    </w:p>
    <w:p>
      <w:r>
        <w:t>身份证号：{{plaintiff_id}}</w:t>
      </w:r>
    </w:p>
    <w:p>
      <w:r>
        <w:t>住所地：{{plaintiff_address}}</w:t>
      </w:r>
    </w:p>
    <w:p/>
    <w:p>
      <w:r>
        <w:t>【被告】：{{defendant_name}}</w:t>
      </w:r>
    </w:p>
    <w:p>
      <w:r>
        <w:t>身份证号：{{defendant_id}}</w:t>
      </w:r>
    </w:p>
    <w:p>
      <w:r>
        <w:t>住所地：{{defendant_address}}</w:t>
      </w:r>
    </w:p>
    <w:p/>
    <w:p>
      <w:r>
        <w:t>【管辖法院】：{{court_name}}</w:t>
      </w:r>
    </w:p>
    <w:p/>
    <w:p>
      <w:r>
        <w:rPr>
          <w:b/>
          <w:sz w:val="28"/>
        </w:rPr>
        <w:t>一、诉讼请求</w:t>
      </w:r>
    </w:p>
    <w:p>
      <w:r>
        <w:t>1. 判令被告偿还借款本金人民币 {{principal_amount}} 元；</w:t>
      </w:r>
    </w:p>
    <w:p>
      <w:r>
        <w:t>2. 判令被告支付利息人民币 ______ 元（暂计算至____年__月__日）；</w:t>
      </w:r>
    </w:p>
    <w:p>
      <w:r>
        <w:t>3. 判令被告承担本案诉讼费、律师费等。</w:t>
      </w:r>
    </w:p>
    <w:p/>
    <w:p>
      <w:r>
        <w:rPr>
          <w:b/>
          <w:sz w:val="28"/>
        </w:rPr>
        <w:t>二、事实与理由</w:t>
      </w:r>
    </w:p>
    <w:p>
      <w:r>
        <w:rPr>
          <w:color w:val="FF6600"/>
        </w:rPr>
        <w:t>【facts_desc】</w:t>
      </w:r>
    </w:p>
    <w:p/>
    <w:p>
      <w:r>
        <w:rPr>
          <w:b/>
          <w:sz w:val="28"/>
        </w:rPr>
        <w:t>三、证据清单</w:t>
      </w:r>
    </w:p>
    <w:p>
      <w:r>
        <w:rPr>
          <w:color w:val="FF6600"/>
        </w:rPr>
        <w:t>【evidence_list】</w:t>
      </w:r>
    </w:p>
    <w:p/>
    <w:p>
      <w:r>
        <w:rPr>
          <w:b/>
          <w:sz w:val="28"/>
        </w:rPr>
        <w:t>四、管辖依据</w:t>
      </w:r>
    </w:p>
    <w:p>
      <w:r>
        <w:rPr>
          <w:color w:val="FF6600"/>
        </w:rPr>
        <w:t>【jurisdiction_basis】</w:t>
      </w:r>
    </w:p>
    <w:p/>
    <w:p>
      <w:r>
        <w:t>此致</w:t>
      </w:r>
    </w:p>
    <w:p/>
    <w:p>
      <w:r>
        <w:rPr>
          <w:color w:val="FF6600"/>
        </w:rPr>
        <w:t>【court_name】</w:t>
      </w:r>
    </w:p>
    <w:p/>
    <w:p>
      <w:r>
        <w:t>具状人：{{plaintiff_name}}</w:t>
      </w:r>
    </w:p>
    <w:p>
      <w:r>
        <w:rPr>
          <w:color w:val="FF6600"/>
        </w:rPr>
        <w:t>【sign_date】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