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20F942">
      <w:pPr>
        <w:pStyle w:val="18"/>
        <w:spacing w:before="1200" w:beforeLines="500" w:after="240"/>
        <w:rPr>
          <w:rFonts w:asciiTheme="minorHAnsi" w:hAnsiTheme="minorHAnsi"/>
          <w:sz w:val="24"/>
        </w:rPr>
      </w:pPr>
      <w:r>
        <w:rPr>
          <w:rFonts w:asciiTheme="minorHAnsi" w:hAnsiTheme="minorHAnsi"/>
        </w:rPr>
        <w:drawing>
          <wp:inline distT="0" distB="0" distL="0" distR="0">
            <wp:extent cx="2409825" cy="666750"/>
            <wp:effectExtent l="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409825" cy="666750"/>
                    </a:xfrm>
                    <a:prstGeom prst="rect">
                      <a:avLst/>
                    </a:prstGeom>
                    <a:noFill/>
                    <a:ln>
                      <a:noFill/>
                    </a:ln>
                  </pic:spPr>
                </pic:pic>
              </a:graphicData>
            </a:graphic>
          </wp:inline>
        </w:drawing>
      </w:r>
    </w:p>
    <w:p w14:paraId="6E07318A">
      <w:pPr>
        <w:spacing w:before="480" w:beforeLines="200"/>
        <w:jc w:val="center"/>
        <w:rPr>
          <w:rFonts w:asciiTheme="minorHAnsi" w:hAnsiTheme="minorHAnsi"/>
          <w:b/>
          <w:sz w:val="36"/>
          <w:szCs w:val="36"/>
        </w:rPr>
      </w:pPr>
      <w:r>
        <w:rPr>
          <w:rFonts w:asciiTheme="minorHAnsi" w:hAnsiTheme="minorHAnsi"/>
          <w:b/>
          <w:sz w:val="36"/>
          <w:szCs w:val="36"/>
        </w:rPr>
        <w:drawing>
          <wp:inline distT="0" distB="0" distL="0" distR="0">
            <wp:extent cx="1352550" cy="13525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352550" cy="1352550"/>
                    </a:xfrm>
                    <a:prstGeom prst="rect">
                      <a:avLst/>
                    </a:prstGeom>
                    <a:noFill/>
                    <a:ln>
                      <a:noFill/>
                    </a:ln>
                  </pic:spPr>
                </pic:pic>
              </a:graphicData>
            </a:graphic>
          </wp:inline>
        </w:drawing>
      </w:r>
    </w:p>
    <w:p w14:paraId="25046FCC">
      <w:pPr>
        <w:pStyle w:val="17"/>
        <w:spacing w:before="480" w:after="240"/>
        <w:jc w:val="center"/>
        <w:rPr>
          <w:rFonts w:asciiTheme="minorHAnsi" w:hAnsiTheme="minorHAnsi"/>
          <w:sz w:val="56"/>
        </w:rPr>
      </w:pPr>
    </w:p>
    <w:p w14:paraId="22BFB63F">
      <w:pPr>
        <w:pStyle w:val="17"/>
        <w:spacing w:before="480" w:after="240"/>
        <w:jc w:val="center"/>
        <w:rPr>
          <w:rFonts w:asciiTheme="minorHAnsi" w:hAnsiTheme="minorHAnsi"/>
          <w:sz w:val="40"/>
        </w:rPr>
      </w:pPr>
      <w:r>
        <w:rPr>
          <w:rFonts w:asciiTheme="minorHAnsi" w:hAnsiTheme="minorHAnsi"/>
          <w:sz w:val="40"/>
        </w:rPr>
        <w:t>《</w:t>
      </w:r>
      <w:r>
        <w:rPr>
          <w:rFonts w:hint="eastAsia" w:asciiTheme="minorHAnsi" w:hAnsiTheme="minorHAnsi"/>
          <w:sz w:val="40"/>
          <w:lang w:val="en-US" w:eastAsia="zh-CN"/>
        </w:rPr>
        <w:t>实用操作系统</w:t>
      </w:r>
      <w:r>
        <w:rPr>
          <w:rFonts w:asciiTheme="minorHAnsi" w:hAnsiTheme="minorHAnsi"/>
          <w:sz w:val="40"/>
        </w:rPr>
        <w:t>》实验报告</w:t>
      </w:r>
    </w:p>
    <w:p w14:paraId="3641B7E8">
      <w:pPr>
        <w:pStyle w:val="17"/>
        <w:spacing w:before="480" w:after="240"/>
        <w:jc w:val="center"/>
        <w:rPr>
          <w:rFonts w:asciiTheme="minorHAnsi" w:hAnsiTheme="minorHAnsi"/>
          <w:sz w:val="40"/>
        </w:rPr>
      </w:pPr>
      <w:r>
        <w:rPr>
          <w:rFonts w:asciiTheme="minorHAnsi" w:hAnsiTheme="minorHAnsi"/>
          <w:sz w:val="40"/>
        </w:rPr>
        <w:t>（</w:t>
      </w:r>
      <w:r>
        <w:rPr>
          <w:rFonts w:hint="eastAsia" w:asciiTheme="minorHAnsi" w:hAnsiTheme="minorHAnsi"/>
          <w:sz w:val="40"/>
          <w:lang w:val="en-US" w:eastAsia="zh-CN"/>
        </w:rPr>
        <w:t>四</w:t>
      </w:r>
      <w:r>
        <w:rPr>
          <w:rFonts w:asciiTheme="minorHAnsi" w:hAnsiTheme="minorHAnsi"/>
          <w:sz w:val="40"/>
        </w:rPr>
        <w:t>）</w:t>
      </w:r>
    </w:p>
    <w:p w14:paraId="12390E1C">
      <w:pPr>
        <w:tabs>
          <w:tab w:val="left" w:pos="7230"/>
        </w:tabs>
        <w:spacing w:before="120" w:after="120" w:line="360" w:lineRule="auto"/>
        <w:rPr>
          <w:rFonts w:asciiTheme="minorHAnsi" w:hAnsiTheme="minorHAnsi"/>
          <w:b/>
          <w:sz w:val="28"/>
          <w:szCs w:val="28"/>
        </w:rPr>
      </w:pPr>
    </w:p>
    <w:p w14:paraId="31DEFEF2">
      <w:pPr>
        <w:tabs>
          <w:tab w:val="left" w:pos="7230"/>
        </w:tabs>
        <w:spacing w:before="120" w:after="120" w:line="360" w:lineRule="auto"/>
        <w:ind w:firstLine="1245" w:firstLineChars="443"/>
        <w:rPr>
          <w:rFonts w:asciiTheme="minorHAnsi" w:hAnsiTheme="minorHAnsi"/>
          <w:b/>
          <w:sz w:val="28"/>
          <w:szCs w:val="28"/>
        </w:rPr>
      </w:pPr>
      <w:r>
        <w:rPr>
          <w:rFonts w:asciiTheme="minorHAnsi" w:hAnsiTheme="minorHAnsi"/>
          <w:b/>
          <w:sz w:val="28"/>
          <w:szCs w:val="28"/>
        </w:rPr>
        <w:t xml:space="preserve">姓　　名 </w:t>
      </w:r>
      <w:r>
        <w:rPr>
          <w:rFonts w:hint="eastAsia" w:asciiTheme="minorHAnsi" w:hAnsiTheme="minorHAnsi"/>
          <w:b/>
          <w:sz w:val="28"/>
          <w:szCs w:val="28"/>
          <w:lang w:eastAsia="zh-CN"/>
        </w:rPr>
        <w:t>：</w:t>
      </w:r>
      <w:r>
        <w:rPr>
          <w:rFonts w:hint="eastAsia" w:asciiTheme="minorHAnsi" w:hAnsiTheme="minorHAnsi"/>
          <w:b/>
          <w:sz w:val="28"/>
          <w:szCs w:val="28"/>
          <w:lang w:val="en-US" w:eastAsia="zh-CN"/>
        </w:rPr>
        <w:t>宋泽涛</w:t>
      </w:r>
      <w:r>
        <w:rPr>
          <w:rFonts w:asciiTheme="minorHAnsi" w:hAnsiTheme="minorHAnsi"/>
          <w:b/>
          <w:sz w:val="28"/>
          <w:szCs w:val="28"/>
          <w:u w:val="single"/>
        </w:rPr>
        <w:t xml:space="preserve">  </w:t>
      </w:r>
    </w:p>
    <w:p w14:paraId="52E75B49">
      <w:pPr>
        <w:tabs>
          <w:tab w:val="left" w:pos="7230"/>
        </w:tabs>
        <w:spacing w:before="120" w:after="120" w:line="360" w:lineRule="auto"/>
        <w:ind w:firstLine="1245" w:firstLineChars="443"/>
        <w:rPr>
          <w:rFonts w:hint="eastAsia" w:eastAsia="宋体" w:asciiTheme="minorHAnsi" w:hAnsiTheme="minorHAnsi"/>
          <w:b/>
          <w:sz w:val="28"/>
          <w:szCs w:val="28"/>
          <w:lang w:eastAsia="zh-CN"/>
        </w:rPr>
      </w:pPr>
      <w:r>
        <w:rPr>
          <w:rFonts w:asciiTheme="minorHAnsi" w:hAnsiTheme="minorHAnsi"/>
          <w:b/>
          <w:sz w:val="28"/>
          <w:szCs w:val="28"/>
        </w:rPr>
        <w:t xml:space="preserve">学　　号 </w:t>
      </w:r>
      <w:r>
        <w:rPr>
          <w:rFonts w:hint="eastAsia" w:asciiTheme="minorHAnsi" w:hAnsiTheme="minorHAnsi"/>
          <w:b/>
          <w:sz w:val="28"/>
          <w:szCs w:val="28"/>
          <w:lang w:eastAsia="zh-CN"/>
        </w:rPr>
        <w:t>：</w:t>
      </w:r>
      <w:r>
        <w:rPr>
          <w:rFonts w:hint="eastAsia" w:asciiTheme="minorHAnsi" w:hAnsiTheme="minorHAnsi"/>
          <w:b/>
          <w:sz w:val="28"/>
          <w:szCs w:val="28"/>
          <w:lang w:val="en-US" w:eastAsia="zh-CN"/>
        </w:rPr>
        <w:t>25120222201292</w:t>
      </w:r>
      <w:r>
        <w:rPr>
          <w:rFonts w:asciiTheme="minorHAnsi" w:hAnsiTheme="minorHAnsi"/>
          <w:b/>
          <w:sz w:val="28"/>
          <w:szCs w:val="28"/>
          <w:u w:val="single"/>
        </w:rPr>
        <w:t xml:space="preserve">     </w:t>
      </w:r>
    </w:p>
    <w:p w14:paraId="10A5E367">
      <w:pPr>
        <w:tabs>
          <w:tab w:val="left" w:pos="7230"/>
        </w:tabs>
        <w:spacing w:before="120" w:after="120" w:line="360" w:lineRule="auto"/>
        <w:ind w:firstLine="1245" w:firstLineChars="443"/>
        <w:rPr>
          <w:rFonts w:asciiTheme="minorHAnsi" w:hAnsiTheme="minorHAnsi"/>
          <w:b/>
          <w:sz w:val="28"/>
          <w:szCs w:val="28"/>
        </w:rPr>
      </w:pPr>
      <w:r>
        <w:rPr>
          <w:rFonts w:asciiTheme="minorHAnsi" w:hAnsiTheme="minorHAnsi"/>
          <w:b/>
          <w:sz w:val="28"/>
          <w:szCs w:val="28"/>
        </w:rPr>
        <w:t>学    院</w:t>
      </w:r>
      <w:r>
        <w:rPr>
          <w:rFonts w:hint="eastAsia" w:asciiTheme="minorHAnsi" w:hAnsiTheme="minorHAnsi"/>
          <w:b/>
          <w:sz w:val="28"/>
          <w:szCs w:val="28"/>
          <w:lang w:val="en-US" w:eastAsia="zh-CN"/>
        </w:rPr>
        <w:t xml:space="preserve"> </w:t>
      </w:r>
      <w:r>
        <w:rPr>
          <w:rFonts w:hint="eastAsia" w:asciiTheme="minorHAnsi" w:hAnsiTheme="minorHAnsi"/>
          <w:b/>
          <w:sz w:val="28"/>
          <w:szCs w:val="28"/>
          <w:lang w:eastAsia="zh-CN"/>
        </w:rPr>
        <w:t>：</w:t>
      </w:r>
      <w:r>
        <w:rPr>
          <w:rFonts w:hint="eastAsia" w:asciiTheme="minorHAnsi" w:hAnsiTheme="minorHAnsi"/>
          <w:b/>
          <w:sz w:val="28"/>
          <w:szCs w:val="28"/>
          <w:lang w:val="en-US" w:eastAsia="zh-CN"/>
        </w:rPr>
        <w:t>信息学院</w:t>
      </w:r>
      <w:r>
        <w:rPr>
          <w:rFonts w:asciiTheme="minorHAnsi" w:hAnsiTheme="minorHAnsi"/>
          <w:b/>
          <w:sz w:val="28"/>
          <w:szCs w:val="28"/>
        </w:rPr>
        <w:t xml:space="preserve"> </w:t>
      </w:r>
      <w:r>
        <w:rPr>
          <w:rFonts w:asciiTheme="minorHAnsi" w:hAnsiTheme="minorHAnsi"/>
          <w:b/>
          <w:sz w:val="28"/>
          <w:szCs w:val="28"/>
          <w:u w:val="single"/>
        </w:rPr>
        <w:t xml:space="preserve">       </w:t>
      </w:r>
    </w:p>
    <w:p w14:paraId="47119EC4">
      <w:pPr>
        <w:tabs>
          <w:tab w:val="left" w:pos="7230"/>
        </w:tabs>
        <w:spacing w:before="120" w:after="120" w:line="360" w:lineRule="auto"/>
        <w:ind w:firstLine="1245" w:firstLineChars="443"/>
        <w:rPr>
          <w:rFonts w:asciiTheme="minorHAnsi" w:hAnsiTheme="minorHAnsi"/>
          <w:sz w:val="28"/>
          <w:szCs w:val="28"/>
          <w:u w:val="single"/>
        </w:rPr>
      </w:pPr>
      <w:r>
        <w:rPr>
          <w:rFonts w:asciiTheme="minorHAnsi" w:hAnsiTheme="minorHAnsi"/>
          <w:b/>
          <w:sz w:val="28"/>
          <w:szCs w:val="28"/>
        </w:rPr>
        <w:t xml:space="preserve">专    业 </w:t>
      </w:r>
      <w:r>
        <w:rPr>
          <w:rFonts w:hint="eastAsia" w:asciiTheme="minorHAnsi" w:hAnsiTheme="minorHAnsi"/>
          <w:b/>
          <w:sz w:val="28"/>
          <w:szCs w:val="28"/>
          <w:lang w:eastAsia="zh-CN"/>
        </w:rPr>
        <w:t>：</w:t>
      </w:r>
      <w:r>
        <w:rPr>
          <w:rFonts w:hint="eastAsia" w:asciiTheme="minorHAnsi" w:hAnsiTheme="minorHAnsi"/>
          <w:b/>
          <w:sz w:val="28"/>
          <w:szCs w:val="28"/>
          <w:lang w:val="en-US" w:eastAsia="zh-CN"/>
        </w:rPr>
        <w:t>软件工程</w:t>
      </w:r>
      <w:r>
        <w:rPr>
          <w:rFonts w:asciiTheme="minorHAnsi" w:hAnsiTheme="minorHAnsi"/>
          <w:b/>
          <w:sz w:val="28"/>
          <w:szCs w:val="28"/>
          <w:u w:val="single"/>
        </w:rPr>
        <w:t xml:space="preserve">     </w:t>
      </w:r>
    </w:p>
    <w:p w14:paraId="0A048F76">
      <w:pPr>
        <w:spacing w:before="720" w:beforeLines="300"/>
        <w:jc w:val="center"/>
        <w:rPr>
          <w:rFonts w:asciiTheme="minorHAnsi" w:hAnsiTheme="minorHAnsi"/>
          <w:b/>
          <w:sz w:val="28"/>
          <w:szCs w:val="28"/>
        </w:rPr>
      </w:pPr>
      <w:r>
        <w:rPr>
          <w:rFonts w:asciiTheme="minorHAnsi" w:hAnsiTheme="minorHAnsi"/>
          <w:b/>
          <w:sz w:val="28"/>
          <w:szCs w:val="28"/>
        </w:rPr>
        <w:t>202</w:t>
      </w:r>
      <w:r>
        <w:rPr>
          <w:rFonts w:hint="eastAsia" w:asciiTheme="minorHAnsi" w:hAnsiTheme="minorHAnsi"/>
          <w:b/>
          <w:sz w:val="28"/>
          <w:szCs w:val="28"/>
          <w:lang w:val="en-US" w:eastAsia="zh-CN"/>
        </w:rPr>
        <w:t>4</w:t>
      </w:r>
      <w:r>
        <w:rPr>
          <w:rFonts w:asciiTheme="minorHAnsi" w:hAnsiTheme="minorHAnsi"/>
          <w:b/>
          <w:sz w:val="28"/>
          <w:szCs w:val="28"/>
        </w:rPr>
        <w:t xml:space="preserve">年   </w:t>
      </w:r>
      <w:r>
        <w:rPr>
          <w:rFonts w:hint="eastAsia" w:asciiTheme="minorHAnsi" w:hAnsiTheme="minorHAnsi"/>
          <w:b/>
          <w:sz w:val="28"/>
          <w:szCs w:val="28"/>
          <w:lang w:val="en-US" w:eastAsia="zh-CN"/>
        </w:rPr>
        <w:t>10</w:t>
      </w:r>
      <w:r>
        <w:rPr>
          <w:rFonts w:asciiTheme="minorHAnsi" w:hAnsiTheme="minorHAnsi"/>
          <w:b/>
          <w:sz w:val="28"/>
          <w:szCs w:val="28"/>
        </w:rPr>
        <w:t xml:space="preserve">   月</w:t>
      </w:r>
    </w:p>
    <w:p w14:paraId="6C005591">
      <w:pPr>
        <w:rPr>
          <w:rFonts w:asciiTheme="minorHAnsi" w:hAnsiTheme="minorHAnsi"/>
        </w:rPr>
      </w:pPr>
    </w:p>
    <w:p w14:paraId="63DF8240">
      <w:pPr>
        <w:spacing w:before="720" w:beforeLines="300"/>
        <w:jc w:val="center"/>
        <w:rPr>
          <w:rFonts w:asciiTheme="minorHAnsi" w:hAnsiTheme="minorHAnsi"/>
          <w:b/>
          <w:sz w:val="28"/>
          <w:szCs w:val="28"/>
        </w:rPr>
      </w:pPr>
    </w:p>
    <w:p w14:paraId="1094C4B8">
      <w:pPr>
        <w:pStyle w:val="2"/>
        <w:spacing w:before="240" w:after="240"/>
        <w:rPr>
          <w:rFonts w:asciiTheme="minorHAnsi" w:hAnsiTheme="minorHAnsi"/>
        </w:rPr>
      </w:pPr>
      <w:r>
        <w:rPr>
          <w:rFonts w:asciiTheme="minorHAnsi" w:hAnsiTheme="minorHAnsi"/>
        </w:rPr>
        <w:t xml:space="preserve">实验目的 </w:t>
      </w:r>
    </w:p>
    <w:p w14:paraId="2D1A208D">
      <w:pPr>
        <w:numPr>
          <w:ilvl w:val="0"/>
          <w:numId w:val="2"/>
        </w:numPr>
        <w:spacing w:line="360" w:lineRule="auto"/>
        <w:rPr>
          <w:sz w:val="24"/>
        </w:rPr>
      </w:pPr>
      <w:r>
        <w:rPr>
          <w:rFonts w:hint="eastAsia"/>
          <w:sz w:val="24"/>
        </w:rPr>
        <w:t>加强对进程概念的理解。</w:t>
      </w:r>
    </w:p>
    <w:p w14:paraId="7B0936EF">
      <w:pPr>
        <w:numPr>
          <w:ilvl w:val="0"/>
          <w:numId w:val="2"/>
        </w:numPr>
        <w:spacing w:line="360" w:lineRule="auto"/>
        <w:rPr>
          <w:sz w:val="24"/>
        </w:rPr>
      </w:pPr>
      <w:r>
        <w:rPr>
          <w:rFonts w:hint="eastAsia"/>
          <w:sz w:val="24"/>
        </w:rPr>
        <w:t>进一步了解并发执行的实质。</w:t>
      </w:r>
    </w:p>
    <w:p w14:paraId="5BE0C308">
      <w:pPr>
        <w:numPr>
          <w:ilvl w:val="0"/>
          <w:numId w:val="2"/>
        </w:numPr>
        <w:spacing w:line="360" w:lineRule="auto"/>
        <w:rPr>
          <w:sz w:val="24"/>
        </w:rPr>
      </w:pPr>
      <w:r>
        <w:rPr>
          <w:rFonts w:hint="eastAsia"/>
          <w:sz w:val="24"/>
        </w:rPr>
        <w:t>分析进程争用资源的现象，学习解决进程互斥的方法</w:t>
      </w:r>
    </w:p>
    <w:p w14:paraId="39920DBA">
      <w:pPr>
        <w:numPr>
          <w:ilvl w:val="0"/>
          <w:numId w:val="2"/>
        </w:numPr>
        <w:spacing w:line="360" w:lineRule="auto"/>
        <w:rPr>
          <w:sz w:val="24"/>
        </w:rPr>
      </w:pPr>
      <w:r>
        <w:rPr>
          <w:rFonts w:hint="eastAsia"/>
          <w:sz w:val="24"/>
        </w:rPr>
        <w:t>了解</w:t>
      </w:r>
      <w:r>
        <w:rPr>
          <w:sz w:val="24"/>
        </w:rPr>
        <w:t>Linux</w:t>
      </w:r>
      <w:r>
        <w:rPr>
          <w:rFonts w:hint="eastAsia"/>
          <w:sz w:val="24"/>
        </w:rPr>
        <w:t>系统中进程通信的基本原理</w:t>
      </w:r>
    </w:p>
    <w:p w14:paraId="65B1EF7C">
      <w:pPr>
        <w:pStyle w:val="2"/>
        <w:spacing w:before="240" w:after="240"/>
        <w:rPr>
          <w:rFonts w:asciiTheme="minorHAnsi" w:hAnsiTheme="minorHAnsi"/>
        </w:rPr>
      </w:pPr>
      <w:r>
        <w:rPr>
          <w:rFonts w:asciiTheme="minorHAnsi" w:hAnsiTheme="minorHAnsi"/>
        </w:rPr>
        <w:t>实验环境</w:t>
      </w:r>
    </w:p>
    <w:p w14:paraId="09047B31">
      <w:pPr>
        <w:numPr>
          <w:ilvl w:val="1"/>
          <w:numId w:val="3"/>
        </w:numPr>
        <w:spacing w:line="360" w:lineRule="auto"/>
        <w:rPr>
          <w:rFonts w:hint="eastAsia" w:ascii="宋体" w:hAnsi="宋体"/>
          <w:sz w:val="24"/>
        </w:rPr>
      </w:pPr>
      <w:r>
        <w:rPr>
          <w:rFonts w:hint="eastAsia" w:ascii="宋体" w:hAnsi="宋体"/>
          <w:sz w:val="24"/>
        </w:rPr>
        <w:t>PC + Linux Red Hat操作系统</w:t>
      </w:r>
    </w:p>
    <w:p w14:paraId="1F38FA1F">
      <w:pPr>
        <w:numPr>
          <w:ilvl w:val="1"/>
          <w:numId w:val="3"/>
        </w:numPr>
        <w:spacing w:line="360" w:lineRule="auto"/>
        <w:rPr>
          <w:rFonts w:hint="eastAsia" w:ascii="宋体" w:hAnsi="宋体"/>
          <w:sz w:val="24"/>
        </w:rPr>
      </w:pPr>
      <w:r>
        <w:rPr>
          <w:rFonts w:hint="eastAsia" w:ascii="宋体" w:hAnsi="宋体"/>
          <w:sz w:val="24"/>
        </w:rPr>
        <w:t>GCC</w:t>
      </w:r>
    </w:p>
    <w:p w14:paraId="55E5FA79">
      <w:pPr>
        <w:pStyle w:val="3"/>
      </w:pPr>
    </w:p>
    <w:p w14:paraId="6BC9F5AB">
      <w:pPr>
        <w:pStyle w:val="2"/>
        <w:spacing w:before="240" w:after="240"/>
        <w:rPr>
          <w:rFonts w:asciiTheme="minorHAnsi" w:hAnsiTheme="minorHAnsi"/>
        </w:rPr>
      </w:pPr>
      <w:r>
        <w:rPr>
          <w:rFonts w:asciiTheme="minorHAnsi" w:hAnsiTheme="minorHAnsi"/>
        </w:rPr>
        <w:t xml:space="preserve">实验内容 </w:t>
      </w:r>
    </w:p>
    <w:p w14:paraId="098AAC02">
      <w:pPr>
        <w:numPr>
          <w:ilvl w:val="0"/>
          <w:numId w:val="2"/>
        </w:numPr>
        <w:spacing w:line="360" w:lineRule="auto"/>
        <w:rPr>
          <w:sz w:val="24"/>
        </w:rPr>
      </w:pPr>
      <w:r>
        <w:rPr>
          <w:rFonts w:hint="eastAsia"/>
          <w:sz w:val="24"/>
        </w:rPr>
        <w:t>使用信号量实现有限缓冲区的生产者和消费者问题</w:t>
      </w:r>
    </w:p>
    <w:p w14:paraId="734E4AE1">
      <w:pPr>
        <w:numPr>
          <w:ilvl w:val="0"/>
          <w:numId w:val="2"/>
        </w:numPr>
        <w:spacing w:line="360" w:lineRule="auto"/>
        <w:rPr>
          <w:sz w:val="24"/>
        </w:rPr>
      </w:pPr>
      <w:r>
        <w:rPr>
          <w:rFonts w:hint="eastAsia"/>
          <w:sz w:val="24"/>
        </w:rPr>
        <w:t>使用信号量实现读进程具有优先权的读者和写者问题</w:t>
      </w:r>
    </w:p>
    <w:p w14:paraId="185F52FF">
      <w:pPr>
        <w:pStyle w:val="2"/>
        <w:spacing w:before="240" w:after="240"/>
        <w:rPr>
          <w:rFonts w:asciiTheme="minorHAnsi" w:hAnsiTheme="minorHAnsi"/>
        </w:rPr>
      </w:pPr>
      <w:r>
        <w:rPr>
          <w:rFonts w:asciiTheme="minorHAnsi" w:hAnsiTheme="minorHAnsi"/>
        </w:rPr>
        <w:t>实验具体实现</w:t>
      </w:r>
    </w:p>
    <w:p w14:paraId="33A05D48">
      <w:pPr>
        <w:spacing w:before="120" w:after="120"/>
        <w:ind w:firstLine="436" w:firstLineChars="182"/>
        <w:rPr>
          <w:rFonts w:hint="eastAsia" w:ascii="楷体" w:hAnsi="楷体" w:eastAsia="楷体" w:cs="楷体"/>
          <w:b w:val="0"/>
          <w:bCs/>
          <w:lang w:val="en-US" w:eastAsia="zh-CN"/>
        </w:rPr>
      </w:pPr>
      <w:r>
        <w:rPr>
          <w:rFonts w:hint="eastAsia" w:ascii="楷体" w:hAnsi="楷体" w:eastAsia="楷体" w:cs="楷体"/>
          <w:b w:val="0"/>
          <w:bCs/>
          <w:lang w:val="en-US" w:eastAsia="zh-CN"/>
        </w:rPr>
        <w:t>1.使用信号量实现有限缓冲区的生产者和消费者问题</w:t>
      </w:r>
    </w:p>
    <w:p w14:paraId="1BFFC4C0">
      <w:pPr>
        <w:spacing w:before="120" w:after="120"/>
        <w:ind w:firstLine="439" w:firstLineChars="182"/>
        <w:rPr>
          <w:rFonts w:hint="default" w:ascii="楷体" w:hAnsi="楷体" w:eastAsia="楷体" w:cs="楷体"/>
          <w:b w:val="0"/>
          <w:bCs/>
          <w:lang w:val="en-US" w:eastAsia="zh-CN"/>
        </w:rPr>
      </w:pPr>
      <w:r>
        <w:rPr>
          <w:rFonts w:asciiTheme="minorHAnsi" w:hAnsiTheme="minorHAnsi"/>
          <w:b/>
        </w:rPr>
        <w:t xml:space="preserve"> </w:t>
      </w:r>
      <w:r>
        <w:rPr>
          <w:rFonts w:hint="eastAsia" w:ascii="楷体" w:hAnsi="楷体" w:eastAsia="楷体" w:cs="楷体"/>
          <w:b w:val="0"/>
          <w:bCs/>
          <w:lang w:val="en-US" w:eastAsia="zh-CN"/>
        </w:rPr>
        <w:t>(1).编写如下c语言程序，首先定义信号量操作的结构体，再编写两个信号量操作函数，sem_down对应信号量的P操作，sem_up对应信号量的V操作。</w:t>
      </w:r>
    </w:p>
    <w:p w14:paraId="2FB66BBA">
      <w:pPr>
        <w:spacing w:before="120" w:after="120"/>
        <w:ind w:firstLine="436" w:firstLineChars="182"/>
        <w:rPr>
          <w:rFonts w:hint="default" w:ascii="楷体" w:hAnsi="楷体" w:eastAsia="楷体" w:cs="楷体"/>
          <w:b w:val="0"/>
          <w:bCs/>
          <w:lang w:val="en-US" w:eastAsia="zh-CN"/>
        </w:rPr>
      </w:pPr>
      <w:r>
        <w:drawing>
          <wp:inline distT="0" distB="0" distL="114300" distR="114300">
            <wp:extent cx="4244340" cy="329946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244340" cy="3299460"/>
                    </a:xfrm>
                    <a:prstGeom prst="rect">
                      <a:avLst/>
                    </a:prstGeom>
                    <a:noFill/>
                    <a:ln>
                      <a:noFill/>
                    </a:ln>
                  </pic:spPr>
                </pic:pic>
              </a:graphicData>
            </a:graphic>
          </wp:inline>
        </w:drawing>
      </w:r>
    </w:p>
    <w:p w14:paraId="3A31F098">
      <w:pPr>
        <w:spacing w:before="120" w:after="120"/>
        <w:ind w:firstLine="436" w:firstLineChars="182"/>
        <w:rPr>
          <w:rFonts w:hint="default" w:ascii="楷体" w:hAnsi="楷体" w:eastAsia="楷体" w:cs="楷体"/>
          <w:b w:val="0"/>
          <w:bCs/>
          <w:lang w:val="en-US" w:eastAsia="zh-CN"/>
        </w:rPr>
      </w:pPr>
    </w:p>
    <w:p w14:paraId="23AEDC73">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(2).定义信号量集ID、进程ID和缓冲区，创建3个信号量并初始化，再使用fork()函数创建子进程。</w:t>
      </w:r>
    </w:p>
    <w:p w14:paraId="3F882759">
      <w:pPr>
        <w:spacing w:before="120" w:after="120"/>
        <w:ind w:firstLine="436" w:firstLineChars="182"/>
        <w:rPr>
          <w:rFonts w:hint="default" w:ascii="楷体" w:hAnsi="楷体" w:eastAsia="楷体" w:cs="楷体"/>
          <w:b w:val="0"/>
          <w:bCs/>
          <w:lang w:val="en-US" w:eastAsia="zh-CN"/>
        </w:rPr>
      </w:pPr>
      <w:r>
        <w:drawing>
          <wp:inline distT="0" distB="0" distL="114300" distR="114300">
            <wp:extent cx="4922520" cy="258318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922520" cy="2583180"/>
                    </a:xfrm>
                    <a:prstGeom prst="rect">
                      <a:avLst/>
                    </a:prstGeom>
                    <a:noFill/>
                    <a:ln>
                      <a:noFill/>
                    </a:ln>
                  </pic:spPr>
                </pic:pic>
              </a:graphicData>
            </a:graphic>
          </wp:inline>
        </w:drawing>
      </w:r>
    </w:p>
    <w:p w14:paraId="0ABBDDCC">
      <w:pPr>
        <w:spacing w:before="120" w:after="120"/>
        <w:ind w:firstLine="436" w:firstLineChars="182"/>
        <w:rPr>
          <w:rFonts w:hint="default" w:ascii="楷体" w:hAnsi="楷体" w:eastAsia="楷体" w:cs="楷体"/>
          <w:b w:val="0"/>
          <w:bCs/>
          <w:lang w:val="en-US" w:eastAsia="zh-CN"/>
        </w:rPr>
      </w:pPr>
    </w:p>
    <w:p w14:paraId="33F50C6A">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(3).模拟生产者-消费者访问缓冲区的过程，生产者往缓冲区写入，消费者从缓冲区拿出。当缓冲区满，生产者需要等待消费者拿出数据；当缓冲区空，消费者需要等待生产者写入数据。</w:t>
      </w:r>
    </w:p>
    <w:p w14:paraId="53D27A38">
      <w:pPr>
        <w:spacing w:before="120" w:after="120"/>
        <w:ind w:firstLine="436" w:firstLineChars="182"/>
        <w:rPr>
          <w:rFonts w:hint="default" w:ascii="楷体" w:hAnsi="楷体" w:eastAsia="楷体" w:cs="楷体"/>
          <w:b w:val="0"/>
          <w:bCs/>
          <w:lang w:val="en-US" w:eastAsia="zh-CN"/>
        </w:rPr>
      </w:pPr>
      <w:r>
        <w:drawing>
          <wp:inline distT="0" distB="0" distL="114300" distR="114300">
            <wp:extent cx="4594860" cy="5715000"/>
            <wp:effectExtent l="0" t="0" r="762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594860" cy="5715000"/>
                    </a:xfrm>
                    <a:prstGeom prst="rect">
                      <a:avLst/>
                    </a:prstGeom>
                    <a:noFill/>
                    <a:ln>
                      <a:noFill/>
                    </a:ln>
                  </pic:spPr>
                </pic:pic>
              </a:graphicData>
            </a:graphic>
          </wp:inline>
        </w:drawing>
      </w:r>
    </w:p>
    <w:p w14:paraId="53961457">
      <w:pPr>
        <w:spacing w:before="120" w:after="120"/>
        <w:ind w:firstLine="436" w:firstLineChars="182"/>
        <w:rPr>
          <w:rFonts w:hint="default" w:ascii="楷体" w:hAnsi="楷体" w:eastAsia="楷体" w:cs="楷体"/>
          <w:b w:val="0"/>
          <w:bCs/>
          <w:lang w:val="en-US" w:eastAsia="zh-CN"/>
        </w:rPr>
      </w:pPr>
    </w:p>
    <w:p w14:paraId="7EE1BA79">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(4).将本地编写好的c语言程序复制到openEuler-Linux虚拟机中，并查看内容。</w:t>
      </w:r>
    </w:p>
    <w:p w14:paraId="2BD5EE02">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486400" cy="2914650"/>
                    </a:xfrm>
                    <a:prstGeom prst="rect">
                      <a:avLst/>
                    </a:prstGeom>
                    <a:noFill/>
                    <a:ln>
                      <a:noFill/>
                    </a:ln>
                  </pic:spPr>
                </pic:pic>
              </a:graphicData>
            </a:graphic>
          </wp:inline>
        </w:drawing>
      </w:r>
    </w:p>
    <w:p w14:paraId="5CFD89F2">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486400" cy="2914650"/>
                    </a:xfrm>
                    <a:prstGeom prst="rect">
                      <a:avLst/>
                    </a:prstGeom>
                    <a:noFill/>
                    <a:ln>
                      <a:noFill/>
                    </a:ln>
                  </pic:spPr>
                </pic:pic>
              </a:graphicData>
            </a:graphic>
          </wp:inline>
        </w:drawing>
      </w:r>
    </w:p>
    <w:p w14:paraId="321A0E14">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486400" cy="2914650"/>
                    </a:xfrm>
                    <a:prstGeom prst="rect">
                      <a:avLst/>
                    </a:prstGeom>
                    <a:noFill/>
                    <a:ln>
                      <a:noFill/>
                    </a:ln>
                  </pic:spPr>
                </pic:pic>
              </a:graphicData>
            </a:graphic>
          </wp:inline>
        </w:drawing>
      </w:r>
    </w:p>
    <w:p w14:paraId="1A38BD3A">
      <w:pPr>
        <w:spacing w:before="120" w:after="120"/>
        <w:ind w:firstLine="436" w:firstLineChars="182"/>
        <w:rPr>
          <w:rFonts w:hint="default" w:ascii="楷体" w:hAnsi="楷体" w:eastAsia="楷体" w:cs="楷体"/>
          <w:b w:val="0"/>
          <w:bCs/>
          <w:lang w:val="en-US" w:eastAsia="zh-CN"/>
        </w:rPr>
      </w:pPr>
    </w:p>
    <w:p w14:paraId="515AAE4B">
      <w:pPr>
        <w:spacing w:before="120" w:after="120"/>
        <w:ind w:firstLine="436" w:firstLineChars="182"/>
        <w:rPr>
          <w:rFonts w:hint="eastAsia" w:ascii="楷体" w:hAnsi="楷体" w:eastAsia="楷体" w:cs="楷体"/>
          <w:b w:val="0"/>
          <w:bCs/>
          <w:lang w:val="en-US" w:eastAsia="zh-CN"/>
        </w:rPr>
      </w:pPr>
      <w:r>
        <w:rPr>
          <w:rFonts w:hint="eastAsia" w:ascii="楷体" w:hAnsi="楷体" w:eastAsia="楷体" w:cs="楷体"/>
          <w:b w:val="0"/>
          <w:bCs/>
          <w:lang w:val="en-US" w:eastAsia="zh-CN"/>
        </w:rPr>
        <w:t>(5).使用gcc命令编译运行代码。</w:t>
      </w:r>
    </w:p>
    <w:p w14:paraId="12A35DB8">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486400" cy="2914650"/>
                    </a:xfrm>
                    <a:prstGeom prst="rect">
                      <a:avLst/>
                    </a:prstGeom>
                    <a:noFill/>
                    <a:ln>
                      <a:noFill/>
                    </a:ln>
                  </pic:spPr>
                </pic:pic>
              </a:graphicData>
            </a:graphic>
          </wp:inline>
        </w:drawing>
      </w:r>
    </w:p>
    <w:p w14:paraId="7421AA48">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486400" cy="2914650"/>
                    </a:xfrm>
                    <a:prstGeom prst="rect">
                      <a:avLst/>
                    </a:prstGeom>
                    <a:noFill/>
                    <a:ln>
                      <a:noFill/>
                    </a:ln>
                  </pic:spPr>
                </pic:pic>
              </a:graphicData>
            </a:graphic>
          </wp:inline>
        </w:drawing>
      </w:r>
    </w:p>
    <w:p w14:paraId="020A2F06">
      <w:pPr>
        <w:spacing w:before="120" w:after="120"/>
        <w:ind w:firstLine="436" w:firstLineChars="182"/>
        <w:rPr>
          <w:rFonts w:hint="default" w:ascii="楷体" w:hAnsi="楷体" w:eastAsia="楷体" w:cs="楷体"/>
          <w:b w:val="0"/>
          <w:bCs/>
          <w:lang w:val="en-US" w:eastAsia="zh-CN"/>
        </w:rPr>
      </w:pPr>
    </w:p>
    <w:p w14:paraId="43917A99">
      <w:pPr>
        <w:spacing w:before="120" w:after="120"/>
        <w:ind w:firstLine="436" w:firstLineChars="182"/>
        <w:rPr>
          <w:rFonts w:hint="default" w:ascii="楷体" w:hAnsi="楷体" w:eastAsia="楷体" w:cs="楷体"/>
          <w:b w:val="0"/>
          <w:bCs/>
          <w:lang w:val="en-US" w:eastAsia="zh-CN"/>
        </w:rPr>
      </w:pPr>
    </w:p>
    <w:p w14:paraId="7B05B158">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2.使用信号量实现读进程具有优先权的读者和写者问题</w:t>
      </w:r>
    </w:p>
    <w:p w14:paraId="273B9BBF">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(1).编写如下c语言程序，定义信号量操作函数，sem_down对应P操作，sem_up对应V操作。</w:t>
      </w:r>
    </w:p>
    <w:p w14:paraId="7D1CBE4B">
      <w:pPr>
        <w:spacing w:before="120" w:after="120"/>
        <w:ind w:firstLine="436" w:firstLineChars="182"/>
        <w:rPr>
          <w:rFonts w:hint="default" w:ascii="楷体" w:hAnsi="楷体" w:eastAsia="楷体" w:cs="楷体"/>
          <w:b w:val="0"/>
          <w:bCs/>
          <w:lang w:val="en-US" w:eastAsia="zh-CN"/>
        </w:rPr>
      </w:pPr>
      <w:r>
        <w:drawing>
          <wp:inline distT="0" distB="0" distL="114300" distR="114300">
            <wp:extent cx="5204460" cy="1905000"/>
            <wp:effectExtent l="0" t="0" r="762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04460" cy="1905000"/>
                    </a:xfrm>
                    <a:prstGeom prst="rect">
                      <a:avLst/>
                    </a:prstGeom>
                    <a:noFill/>
                    <a:ln>
                      <a:noFill/>
                    </a:ln>
                  </pic:spPr>
                </pic:pic>
              </a:graphicData>
            </a:graphic>
          </wp:inline>
        </w:drawing>
      </w:r>
    </w:p>
    <w:p w14:paraId="3B1D285C">
      <w:pPr>
        <w:spacing w:before="120" w:after="120"/>
        <w:ind w:firstLine="436" w:firstLineChars="182"/>
        <w:rPr>
          <w:rFonts w:hint="default" w:ascii="楷体" w:hAnsi="楷体" w:eastAsia="楷体" w:cs="楷体"/>
          <w:b w:val="0"/>
          <w:bCs/>
          <w:lang w:val="en-US" w:eastAsia="zh-CN"/>
        </w:rPr>
      </w:pPr>
    </w:p>
    <w:p w14:paraId="0B23ABFE">
      <w:pPr>
        <w:spacing w:before="120" w:after="120"/>
        <w:ind w:firstLine="436" w:firstLineChars="182"/>
        <w:rPr>
          <w:rFonts w:hint="eastAsia" w:ascii="楷体" w:hAnsi="楷体" w:eastAsia="楷体" w:cs="楷体"/>
          <w:b w:val="0"/>
          <w:bCs/>
          <w:lang w:val="en-US" w:eastAsia="zh-CN"/>
        </w:rPr>
      </w:pPr>
      <w:r>
        <w:rPr>
          <w:rFonts w:hint="eastAsia" w:ascii="楷体" w:hAnsi="楷体" w:eastAsia="楷体" w:cs="楷体"/>
          <w:b w:val="0"/>
          <w:bCs/>
          <w:lang w:val="en-US" w:eastAsia="zh-CN"/>
        </w:rPr>
        <w:t>(2).</w:t>
      </w:r>
      <w:r>
        <w:rPr>
          <w:rFonts w:hint="eastAsia" w:ascii="楷体" w:hAnsi="楷体" w:eastAsia="楷体" w:cs="楷体"/>
          <w:b w:val="0"/>
          <w:bCs/>
          <w:lang w:val="en-US" w:eastAsia="zh-CN"/>
        </w:rPr>
        <w:t>定义信号量集ID、进程ID和缓冲区，创建3个信号量并初始化，再使用fork()函数创建子进程。信号量0用于控制对读者计数器的互斥访问，信号量1用于控制写者的互斥访问，信号量2记录当前正在进行读操作的读者数量。</w:t>
      </w:r>
    </w:p>
    <w:p w14:paraId="615175BA">
      <w:pPr>
        <w:spacing w:before="120" w:after="120"/>
        <w:ind w:firstLine="436" w:firstLineChars="182"/>
        <w:rPr>
          <w:rFonts w:hint="default" w:ascii="楷体" w:hAnsi="楷体" w:eastAsia="楷体" w:cs="楷体"/>
          <w:b w:val="0"/>
          <w:bCs/>
          <w:lang w:val="en-US" w:eastAsia="zh-CN"/>
        </w:rPr>
      </w:pPr>
      <w:r>
        <w:drawing>
          <wp:inline distT="0" distB="0" distL="114300" distR="114300">
            <wp:extent cx="5166360" cy="240030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5166360" cy="2400300"/>
                    </a:xfrm>
                    <a:prstGeom prst="rect">
                      <a:avLst/>
                    </a:prstGeom>
                    <a:noFill/>
                    <a:ln>
                      <a:noFill/>
                    </a:ln>
                  </pic:spPr>
                </pic:pic>
              </a:graphicData>
            </a:graphic>
          </wp:inline>
        </w:drawing>
      </w:r>
    </w:p>
    <w:p w14:paraId="5E9172E8">
      <w:pPr>
        <w:spacing w:before="120" w:after="120"/>
        <w:ind w:firstLine="436" w:firstLineChars="182"/>
        <w:rPr>
          <w:rFonts w:hint="default" w:ascii="楷体" w:hAnsi="楷体" w:eastAsia="楷体" w:cs="楷体"/>
          <w:b w:val="0"/>
          <w:bCs/>
          <w:lang w:val="en-US" w:eastAsia="zh-CN"/>
        </w:rPr>
      </w:pPr>
    </w:p>
    <w:p w14:paraId="4C1D2101">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(3).父进程作为写者，之前创建的子进程作为读者。由于是读者优先，当读者在读取数据时写者不能进行写入操作。通过信号量控制读者的数量以及写者的互斥锁，确保数据的同步与并发读写的正确性。</w:t>
      </w:r>
    </w:p>
    <w:p w14:paraId="3E976EE1">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4863465"/>
            <wp:effectExtent l="0" t="0" r="0" b="133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486400" cy="4863465"/>
                    </a:xfrm>
                    <a:prstGeom prst="rect">
                      <a:avLst/>
                    </a:prstGeom>
                    <a:noFill/>
                    <a:ln>
                      <a:noFill/>
                    </a:ln>
                  </pic:spPr>
                </pic:pic>
              </a:graphicData>
            </a:graphic>
          </wp:inline>
        </w:drawing>
      </w:r>
    </w:p>
    <w:p w14:paraId="57651BD6">
      <w:pPr>
        <w:spacing w:before="120" w:after="120"/>
        <w:ind w:firstLine="436" w:firstLineChars="182"/>
        <w:rPr>
          <w:rFonts w:hint="default" w:ascii="楷体" w:hAnsi="楷体" w:eastAsia="楷体" w:cs="楷体"/>
          <w:b w:val="0"/>
          <w:bCs/>
          <w:lang w:val="en-US" w:eastAsia="zh-CN"/>
        </w:rPr>
      </w:pPr>
    </w:p>
    <w:p w14:paraId="2F32605E">
      <w:pPr>
        <w:spacing w:before="120" w:after="120"/>
        <w:ind w:firstLine="436" w:firstLineChars="182"/>
        <w:rPr>
          <w:rFonts w:hint="default" w:ascii="楷体" w:hAnsi="楷体" w:eastAsia="楷体" w:cs="楷体"/>
          <w:b w:val="0"/>
          <w:bCs/>
          <w:lang w:val="en-US" w:eastAsia="zh-CN"/>
        </w:rPr>
      </w:pPr>
      <w:r>
        <w:rPr>
          <w:rFonts w:hint="eastAsia" w:ascii="楷体" w:hAnsi="楷体" w:eastAsia="楷体" w:cs="楷体"/>
          <w:b w:val="0"/>
          <w:bCs/>
          <w:lang w:val="en-US" w:eastAsia="zh-CN"/>
        </w:rPr>
        <w:t>(4).</w:t>
      </w:r>
      <w:r>
        <w:rPr>
          <w:rFonts w:hint="eastAsia" w:ascii="楷体" w:hAnsi="楷体" w:eastAsia="楷体" w:cs="楷体"/>
          <w:b w:val="0"/>
          <w:bCs/>
          <w:lang w:val="en-US" w:eastAsia="zh-CN"/>
        </w:rPr>
        <w:t>将本地编写好的c语言程序复制到openEuler-Linux虚拟机中，并查看内容。</w:t>
      </w:r>
    </w:p>
    <w:p w14:paraId="2D748321">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5486400" cy="2914650"/>
                    </a:xfrm>
                    <a:prstGeom prst="rect">
                      <a:avLst/>
                    </a:prstGeom>
                    <a:noFill/>
                    <a:ln>
                      <a:noFill/>
                    </a:ln>
                  </pic:spPr>
                </pic:pic>
              </a:graphicData>
            </a:graphic>
          </wp:inline>
        </w:drawing>
      </w:r>
    </w:p>
    <w:p w14:paraId="283FF839">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486400" cy="2914650"/>
                    </a:xfrm>
                    <a:prstGeom prst="rect">
                      <a:avLst/>
                    </a:prstGeom>
                    <a:noFill/>
                    <a:ln>
                      <a:noFill/>
                    </a:ln>
                  </pic:spPr>
                </pic:pic>
              </a:graphicData>
            </a:graphic>
          </wp:inline>
        </w:drawing>
      </w:r>
    </w:p>
    <w:p w14:paraId="73FCDD1D">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486400" cy="2914650"/>
                    </a:xfrm>
                    <a:prstGeom prst="rect">
                      <a:avLst/>
                    </a:prstGeom>
                    <a:noFill/>
                    <a:ln>
                      <a:noFill/>
                    </a:ln>
                  </pic:spPr>
                </pic:pic>
              </a:graphicData>
            </a:graphic>
          </wp:inline>
        </w:drawing>
      </w:r>
    </w:p>
    <w:p w14:paraId="606A36D7">
      <w:pPr>
        <w:spacing w:before="120" w:after="120"/>
        <w:ind w:firstLine="436" w:firstLineChars="182"/>
        <w:rPr>
          <w:rFonts w:hint="default" w:ascii="楷体" w:hAnsi="楷体" w:eastAsia="楷体" w:cs="楷体"/>
          <w:b w:val="0"/>
          <w:bCs/>
          <w:lang w:val="en-US" w:eastAsia="zh-CN"/>
        </w:rPr>
      </w:pPr>
    </w:p>
    <w:p w14:paraId="08F718E1">
      <w:pPr>
        <w:spacing w:before="120" w:after="120"/>
        <w:ind w:firstLine="436" w:firstLineChars="182"/>
        <w:rPr>
          <w:rFonts w:hint="eastAsia" w:ascii="楷体" w:hAnsi="楷体" w:eastAsia="楷体" w:cs="楷体"/>
          <w:b w:val="0"/>
          <w:bCs/>
          <w:lang w:val="en-US" w:eastAsia="zh-CN"/>
        </w:rPr>
      </w:pPr>
      <w:r>
        <w:rPr>
          <w:rFonts w:hint="eastAsia" w:ascii="楷体" w:hAnsi="楷体" w:eastAsia="楷体" w:cs="楷体"/>
          <w:b w:val="0"/>
          <w:bCs/>
          <w:lang w:val="en-US" w:eastAsia="zh-CN"/>
        </w:rPr>
        <w:t>(5).</w:t>
      </w:r>
      <w:r>
        <w:rPr>
          <w:rFonts w:hint="eastAsia" w:ascii="楷体" w:hAnsi="楷体" w:eastAsia="楷体" w:cs="楷体"/>
          <w:b w:val="0"/>
          <w:bCs/>
          <w:lang w:val="en-US" w:eastAsia="zh-CN"/>
        </w:rPr>
        <w:t>使用gcc命令编译运行代码。</w:t>
      </w:r>
    </w:p>
    <w:p w14:paraId="669D0E04">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5486400" cy="2914650"/>
                    </a:xfrm>
                    <a:prstGeom prst="rect">
                      <a:avLst/>
                    </a:prstGeom>
                    <a:noFill/>
                    <a:ln>
                      <a:noFill/>
                    </a:ln>
                  </pic:spPr>
                </pic:pic>
              </a:graphicData>
            </a:graphic>
          </wp:inline>
        </w:drawing>
      </w:r>
    </w:p>
    <w:p w14:paraId="35AAF13C">
      <w:pPr>
        <w:spacing w:before="120" w:after="120"/>
        <w:ind w:firstLine="436" w:firstLineChars="182"/>
        <w:rPr>
          <w:rFonts w:hint="default" w:ascii="楷体" w:hAnsi="楷体" w:eastAsia="楷体" w:cs="楷体"/>
          <w:b w:val="0"/>
          <w:bCs/>
          <w:lang w:val="en-US" w:eastAsia="zh-CN"/>
        </w:rPr>
      </w:pPr>
      <w:r>
        <w:drawing>
          <wp:inline distT="0" distB="0" distL="114300" distR="114300">
            <wp:extent cx="5486400" cy="2914650"/>
            <wp:effectExtent l="0" t="0" r="0"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5486400" cy="2914650"/>
                    </a:xfrm>
                    <a:prstGeom prst="rect">
                      <a:avLst/>
                    </a:prstGeom>
                    <a:noFill/>
                    <a:ln>
                      <a:noFill/>
                    </a:ln>
                  </pic:spPr>
                </pic:pic>
              </a:graphicData>
            </a:graphic>
          </wp:inline>
        </w:drawing>
      </w:r>
    </w:p>
    <w:p w14:paraId="6E65BE09">
      <w:pPr>
        <w:spacing w:before="120" w:after="120"/>
        <w:ind w:firstLine="436" w:firstLineChars="182"/>
        <w:rPr>
          <w:rFonts w:hint="default" w:ascii="楷体" w:hAnsi="楷体" w:eastAsia="楷体" w:cs="楷体"/>
          <w:b w:val="0"/>
          <w:bCs/>
          <w:lang w:val="en-US" w:eastAsia="zh-CN"/>
        </w:rPr>
      </w:pPr>
    </w:p>
    <w:p w14:paraId="6D20BDAC">
      <w:pPr>
        <w:spacing w:before="120" w:after="120"/>
        <w:rPr>
          <w:rFonts w:hint="default" w:ascii="楷体" w:hAnsi="楷体" w:eastAsia="楷体" w:cs="楷体"/>
          <w:b w:val="0"/>
          <w:bCs/>
          <w:lang w:val="en-US" w:eastAsia="zh-CN"/>
        </w:rPr>
      </w:pPr>
    </w:p>
    <w:p w14:paraId="6E1BB988">
      <w:pPr>
        <w:spacing w:before="120" w:after="120"/>
        <w:ind w:firstLine="436" w:firstLineChars="182"/>
        <w:rPr>
          <w:rFonts w:hint="default" w:ascii="楷体" w:hAnsi="楷体" w:eastAsia="楷体" w:cs="楷体"/>
          <w:b w:val="0"/>
          <w:bCs/>
          <w:lang w:val="en-US" w:eastAsia="zh-CN"/>
        </w:rPr>
      </w:pPr>
    </w:p>
    <w:p w14:paraId="3E2BB17F">
      <w:pPr>
        <w:pStyle w:val="2"/>
        <w:spacing w:before="240" w:after="240"/>
        <w:rPr>
          <w:rFonts w:asciiTheme="minorHAnsi" w:hAnsiTheme="minorHAnsi"/>
        </w:rPr>
      </w:pPr>
      <w:r>
        <w:rPr>
          <w:rFonts w:asciiTheme="minorHAnsi" w:hAnsiTheme="minorHAnsi"/>
        </w:rPr>
        <w:t>实验分析与总结</w:t>
      </w:r>
    </w:p>
    <w:p w14:paraId="1B591706">
      <w:pPr>
        <w:pStyle w:val="3"/>
        <w:jc w:val="left"/>
        <w:rPr>
          <w:rFonts w:hint="eastAsia" w:ascii="楷体" w:hAnsi="楷体" w:eastAsia="楷体" w:cs="楷体"/>
          <w:lang w:val="en-US" w:eastAsia="zh-CN"/>
        </w:rPr>
      </w:pPr>
      <w:r>
        <w:rPr>
          <w:rFonts w:hint="eastAsia" w:ascii="楷体" w:hAnsi="楷体" w:eastAsia="楷体" w:cs="楷体"/>
          <w:lang w:val="en-US" w:eastAsia="zh-CN"/>
        </w:rPr>
        <w:t>(1).</w:t>
      </w:r>
      <w:r>
        <w:rPr>
          <w:rFonts w:hint="eastAsia" w:ascii="楷体" w:hAnsi="楷体" w:eastAsia="楷体" w:cs="楷体"/>
          <w:b/>
          <w:bCs/>
          <w:lang w:val="en-US" w:eastAsia="zh-CN"/>
        </w:rPr>
        <w:t>进程并发与互斥的本质</w:t>
      </w:r>
      <w:r>
        <w:rPr>
          <w:rFonts w:hint="eastAsia" w:ascii="楷体" w:hAnsi="楷体" w:eastAsia="楷体" w:cs="楷体"/>
          <w:lang w:val="en-US" w:eastAsia="zh-CN"/>
        </w:rPr>
        <w:t>： 本实验通过信号量机制解决了生产者-消费者和读者-写者的经典并发问题，帮助理解了多进程间资源争用的本质。信号量通过对共享资源的互斥访问和同步控制，避免了进程间因同时访问同一资源而产生的不一致性。生产者-消费者问题中的互斥锁和空满信号量保障了生产和消费过程的协调，读者-写者问题中的互斥信号量和读写优先控制确保了并发读写操作的安全性。</w:t>
      </w:r>
    </w:p>
    <w:p w14:paraId="74750607">
      <w:pPr>
        <w:pStyle w:val="3"/>
        <w:jc w:val="left"/>
        <w:rPr>
          <w:rFonts w:hint="eastAsia" w:ascii="楷体" w:hAnsi="楷体" w:eastAsia="楷体" w:cs="楷体"/>
          <w:lang w:val="en-US" w:eastAsia="zh-CN"/>
        </w:rPr>
      </w:pPr>
      <w:r>
        <w:rPr>
          <w:rFonts w:hint="eastAsia" w:ascii="楷体" w:hAnsi="楷体" w:eastAsia="楷体" w:cs="楷体"/>
          <w:lang w:val="en-US" w:eastAsia="zh-CN"/>
        </w:rPr>
        <w:t>(2).</w:t>
      </w:r>
      <w:r>
        <w:rPr>
          <w:rFonts w:hint="eastAsia" w:ascii="楷体" w:hAnsi="楷体" w:eastAsia="楷体" w:cs="楷体"/>
          <w:b/>
          <w:bCs/>
          <w:lang w:val="en-US" w:eastAsia="zh-CN"/>
        </w:rPr>
        <w:t>信号量的使用与系统调用</w:t>
      </w:r>
      <w:r>
        <w:rPr>
          <w:rFonts w:hint="eastAsia" w:ascii="楷体" w:hAnsi="楷体" w:eastAsia="楷体" w:cs="楷体"/>
          <w:lang w:val="en-US" w:eastAsia="zh-CN"/>
        </w:rPr>
        <w:t>： 信号量通过 semget()、semop() 和 semctl() 系统调用进行创建、操作和控制。本实验清楚地展示了信号量的初始化和 P/V 操作，通过操作信号量的值来控制资源的占用和释放。在生产者-消费者问题中，空位和满位信号量分别控制缓冲区的使用；而在读者-写者问题中，通过对读写信号量的控制，实现了读者优先的并发模型。</w:t>
      </w:r>
    </w:p>
    <w:p w14:paraId="661D4268">
      <w:pPr>
        <w:pStyle w:val="3"/>
        <w:jc w:val="left"/>
        <w:rPr>
          <w:rFonts w:hint="default" w:ascii="楷体" w:hAnsi="楷体" w:eastAsia="楷体" w:cs="楷体"/>
          <w:lang w:val="en-US" w:eastAsia="zh-CN"/>
        </w:rPr>
      </w:pPr>
      <w:r>
        <w:rPr>
          <w:rFonts w:hint="eastAsia" w:ascii="楷体" w:hAnsi="楷体" w:eastAsia="楷体" w:cs="楷体"/>
          <w:lang w:val="en-US" w:eastAsia="zh-CN"/>
        </w:rPr>
        <w:t>(3).</w:t>
      </w:r>
      <w:r>
        <w:rPr>
          <w:rFonts w:hint="eastAsia" w:ascii="楷体" w:hAnsi="楷体" w:eastAsia="楷体" w:cs="楷体"/>
          <w:b/>
          <w:bCs/>
          <w:lang w:val="en-US" w:eastAsia="zh-CN"/>
        </w:rPr>
        <w:t>并发控制的原子性</w:t>
      </w:r>
      <w:r>
        <w:rPr>
          <w:rFonts w:hint="eastAsia" w:ascii="楷体" w:hAnsi="楷体" w:eastAsia="楷体" w:cs="楷体"/>
          <w:lang w:val="en-US" w:eastAsia="zh-CN"/>
        </w:rPr>
        <w:t>： 通过信号量操作，可以保证进程对共享资源的操作是原子性的。每一次信号量的减（P操作）和加（V操作）都能够避免竞态条件</w:t>
      </w:r>
      <w:bookmarkStart w:id="0" w:name="_GoBack"/>
      <w:bookmarkEnd w:id="0"/>
      <w:r>
        <w:rPr>
          <w:rFonts w:hint="eastAsia" w:ascii="楷体" w:hAnsi="楷体" w:eastAsia="楷体" w:cs="楷体"/>
          <w:lang w:val="en-US" w:eastAsia="zh-CN"/>
        </w:rPr>
        <w:t>的发生，从而确保多个进程在并发情况下不会出现资源争用导致的错误。例如，生产者-消费者问题中的缓冲区访问操作和读者-写者问题中的读写操作都得到了正确的同步控制。</w:t>
      </w:r>
    </w:p>
    <w:sectPr>
      <w:pgSz w:w="12240" w:h="15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6D026E"/>
    <w:multiLevelType w:val="multilevel"/>
    <w:tmpl w:val="426D026E"/>
    <w:lvl w:ilvl="0" w:tentative="0">
      <w:start w:val="1"/>
      <w:numFmt w:val="bullet"/>
      <w:lvlText w:val=""/>
      <w:lvlJc w:val="left"/>
      <w:pPr>
        <w:tabs>
          <w:tab w:val="left" w:pos="900"/>
        </w:tabs>
        <w:ind w:left="900" w:hanging="420"/>
      </w:pPr>
      <w:rPr>
        <w:rFonts w:hint="default" w:ascii="Wingdings" w:hAnsi="Wingdings"/>
      </w:rPr>
    </w:lvl>
    <w:lvl w:ilvl="1" w:tentative="0">
      <w:start w:val="1"/>
      <w:numFmt w:val="chineseCountingThousand"/>
      <w:lvlText w:val="%2、"/>
      <w:lvlJc w:val="left"/>
      <w:pPr>
        <w:tabs>
          <w:tab w:val="left" w:pos="1260"/>
        </w:tabs>
        <w:ind w:left="1260" w:hanging="360"/>
      </w:pPr>
      <w:rPr>
        <w:rFonts w:hint="eastAsia"/>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
    <w:nsid w:val="76822745"/>
    <w:multiLevelType w:val="multilevel"/>
    <w:tmpl w:val="7682274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7A2D6AC0"/>
    <w:multiLevelType w:val="multilevel"/>
    <w:tmpl w:val="7A2D6AC0"/>
    <w:lvl w:ilvl="0" w:tentative="0">
      <w:start w:val="1"/>
      <w:numFmt w:val="decimal"/>
      <w:pStyle w:val="2"/>
      <w:lvlText w:val="%1"/>
      <w:lvlJc w:val="left"/>
      <w:pPr>
        <w:ind w:left="425" w:hanging="425"/>
      </w:pPr>
      <w:rPr>
        <w:rFonts w:hint="eastAsia" w:cs="Times New Roman"/>
      </w:rPr>
    </w:lvl>
    <w:lvl w:ilvl="1" w:tentative="0">
      <w:start w:val="1"/>
      <w:numFmt w:val="decimal"/>
      <w:pStyle w:val="4"/>
      <w:lvlText w:val="%1.%2"/>
      <w:lvlJc w:val="left"/>
      <w:pPr>
        <w:ind w:left="992" w:hanging="567"/>
      </w:pPr>
      <w:rPr>
        <w:rFonts w:hint="eastAsia" w:cs="Times New Roman"/>
      </w:rPr>
    </w:lvl>
    <w:lvl w:ilvl="2" w:tentative="0">
      <w:start w:val="1"/>
      <w:numFmt w:val="decimal"/>
      <w:pStyle w:val="5"/>
      <w:lvlText w:val="%1.%2.%3"/>
      <w:lvlJc w:val="left"/>
      <w:pPr>
        <w:ind w:left="1418" w:hanging="567"/>
      </w:pPr>
      <w:rPr>
        <w:rFonts w:hint="eastAsia" w:cs="Times New Roman"/>
      </w:rPr>
    </w:lvl>
    <w:lvl w:ilvl="3" w:tentative="0">
      <w:start w:val="1"/>
      <w:numFmt w:val="decimal"/>
      <w:lvlText w:val="%1.%2.%3.%4"/>
      <w:lvlJc w:val="left"/>
      <w:pPr>
        <w:ind w:left="1984" w:hanging="708"/>
      </w:pPr>
      <w:rPr>
        <w:rFonts w:hint="eastAsia" w:cs="Times New Roman"/>
      </w:rPr>
    </w:lvl>
    <w:lvl w:ilvl="4" w:tentative="0">
      <w:start w:val="1"/>
      <w:numFmt w:val="decimal"/>
      <w:lvlText w:val="%1.%2.%3.%4.%5"/>
      <w:lvlJc w:val="left"/>
      <w:pPr>
        <w:ind w:left="2551" w:hanging="850"/>
      </w:pPr>
      <w:rPr>
        <w:rFonts w:hint="eastAsia" w:cs="Times New Roman"/>
      </w:rPr>
    </w:lvl>
    <w:lvl w:ilvl="5" w:tentative="0">
      <w:start w:val="1"/>
      <w:numFmt w:val="decimal"/>
      <w:lvlText w:val="%1.%2.%3.%4.%5.%6"/>
      <w:lvlJc w:val="left"/>
      <w:pPr>
        <w:ind w:left="3260" w:hanging="1134"/>
      </w:pPr>
      <w:rPr>
        <w:rFonts w:hint="eastAsia" w:cs="Times New Roman"/>
      </w:rPr>
    </w:lvl>
    <w:lvl w:ilvl="6" w:tentative="0">
      <w:start w:val="1"/>
      <w:numFmt w:val="decimal"/>
      <w:lvlText w:val="%1.%2.%3.%4.%5.%6.%7"/>
      <w:lvlJc w:val="left"/>
      <w:pPr>
        <w:ind w:left="3827" w:hanging="1276"/>
      </w:pPr>
      <w:rPr>
        <w:rFonts w:hint="eastAsia" w:cs="Times New Roman"/>
      </w:rPr>
    </w:lvl>
    <w:lvl w:ilvl="7" w:tentative="0">
      <w:start w:val="1"/>
      <w:numFmt w:val="decimal"/>
      <w:lvlText w:val="%1.%2.%3.%4.%5.%6.%7.%8"/>
      <w:lvlJc w:val="left"/>
      <w:pPr>
        <w:ind w:left="4394" w:hanging="1418"/>
      </w:pPr>
      <w:rPr>
        <w:rFonts w:hint="eastAsia" w:cs="Times New Roman"/>
      </w:rPr>
    </w:lvl>
    <w:lvl w:ilvl="8" w:tentative="0">
      <w:start w:val="1"/>
      <w:numFmt w:val="decimal"/>
      <w:lvlText w:val="%1.%2.%3.%4.%5.%6.%7.%8.%9"/>
      <w:lvlJc w:val="left"/>
      <w:pPr>
        <w:ind w:left="5102" w:hanging="1700"/>
      </w:pPr>
      <w:rPr>
        <w:rFonts w:hint="eastAsia" w:cs="Times New Roman"/>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720"/>
  <w:doNotHyphenateCaps/>
  <w:characterSpacingControl w:val="doNotCompress"/>
  <w:noLineBreaksAfter w:lang="zh-CN" w:val="$([{£¥·‘“〈《「『【〔〖〝﹙﹛﹝＄（．［｛￡￥"/>
  <w:noLineBreaksBefore w:lang="zh-CN" w:val="!%),.:;&gt;?]}¢¨°·ˇˉ―‖’”…‰′″›℃∶、。〃〉》」』】〕〗〞︶︺︾﹀﹄﹚﹜﹞！＂％＇），．：；？］｀｜｝～￠"/>
  <w:doNotValidateAgainstSchema/>
  <w:doNotDemarcateInvalidXml/>
  <w:compat>
    <w:useFELayout/>
    <w:compatSetting w:name="compatibilityMode" w:uri="http://schemas.microsoft.com/office/word" w:val="12"/>
  </w:compat>
  <w:docVars>
    <w:docVar w:name="commondata" w:val="eyJoZGlkIjoiZDg3MDc1MTVhMmQ4ODcyZWM2OGFjYWVkOTIzNjE0MmUifQ=="/>
  </w:docVars>
  <w:rsids>
    <w:rsidRoot w:val="00AC1E74"/>
    <w:rsid w:val="0002327F"/>
    <w:rsid w:val="00023B35"/>
    <w:rsid w:val="00076D75"/>
    <w:rsid w:val="00077C40"/>
    <w:rsid w:val="000949A6"/>
    <w:rsid w:val="000C5C7A"/>
    <w:rsid w:val="000D759C"/>
    <w:rsid w:val="000E4E67"/>
    <w:rsid w:val="000F155C"/>
    <w:rsid w:val="001914D9"/>
    <w:rsid w:val="001D1E13"/>
    <w:rsid w:val="002B38C4"/>
    <w:rsid w:val="002D0A26"/>
    <w:rsid w:val="002D0D15"/>
    <w:rsid w:val="002D587D"/>
    <w:rsid w:val="002F0291"/>
    <w:rsid w:val="003054BB"/>
    <w:rsid w:val="00340176"/>
    <w:rsid w:val="003A6EBF"/>
    <w:rsid w:val="003B3309"/>
    <w:rsid w:val="003F0D83"/>
    <w:rsid w:val="003F44F2"/>
    <w:rsid w:val="0042234E"/>
    <w:rsid w:val="00437A4A"/>
    <w:rsid w:val="00447341"/>
    <w:rsid w:val="00453332"/>
    <w:rsid w:val="00491B9C"/>
    <w:rsid w:val="004F38A5"/>
    <w:rsid w:val="004F59BD"/>
    <w:rsid w:val="004F7E27"/>
    <w:rsid w:val="00513E7C"/>
    <w:rsid w:val="00540875"/>
    <w:rsid w:val="005C5C32"/>
    <w:rsid w:val="005D3B60"/>
    <w:rsid w:val="006369C1"/>
    <w:rsid w:val="006C1755"/>
    <w:rsid w:val="006D637E"/>
    <w:rsid w:val="0070256C"/>
    <w:rsid w:val="00792C71"/>
    <w:rsid w:val="007B7B29"/>
    <w:rsid w:val="007D268D"/>
    <w:rsid w:val="00892695"/>
    <w:rsid w:val="009067F5"/>
    <w:rsid w:val="0091367B"/>
    <w:rsid w:val="009315FF"/>
    <w:rsid w:val="00933303"/>
    <w:rsid w:val="0097038D"/>
    <w:rsid w:val="00984979"/>
    <w:rsid w:val="009C5467"/>
    <w:rsid w:val="009E0B9D"/>
    <w:rsid w:val="00A075A4"/>
    <w:rsid w:val="00A875E6"/>
    <w:rsid w:val="00AA7DE0"/>
    <w:rsid w:val="00AB6179"/>
    <w:rsid w:val="00AB7865"/>
    <w:rsid w:val="00AC1E74"/>
    <w:rsid w:val="00AE0D7A"/>
    <w:rsid w:val="00B071A1"/>
    <w:rsid w:val="00B335CB"/>
    <w:rsid w:val="00B377AF"/>
    <w:rsid w:val="00B5062F"/>
    <w:rsid w:val="00BC1B4B"/>
    <w:rsid w:val="00C049ED"/>
    <w:rsid w:val="00C14A30"/>
    <w:rsid w:val="00C53262"/>
    <w:rsid w:val="00C64CEA"/>
    <w:rsid w:val="00C663C4"/>
    <w:rsid w:val="00D05A3A"/>
    <w:rsid w:val="00D12306"/>
    <w:rsid w:val="00D301F2"/>
    <w:rsid w:val="00D44FE3"/>
    <w:rsid w:val="00D5691D"/>
    <w:rsid w:val="00D946FA"/>
    <w:rsid w:val="00DC2F64"/>
    <w:rsid w:val="00DC75FE"/>
    <w:rsid w:val="00E27507"/>
    <w:rsid w:val="00E32677"/>
    <w:rsid w:val="00E5623C"/>
    <w:rsid w:val="00EB4449"/>
    <w:rsid w:val="11907BD4"/>
    <w:rsid w:val="3EE672F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iPriority="0" w:name="heading 7" w:locked="1"/>
    <w:lsdException w:qFormat="1" w:uiPriority="0" w:name="heading 8" w:locked="1"/>
    <w:lsdException w:qFormat="1" w:uiPriority="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qFormat="1" w:unhideWhenUsed="0"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99" w:semiHidden="0" w:name="Strong"/>
    <w:lsdException w:qFormat="1" w:unhideWhenUsed="0" w:uiPriority="99"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0" w:semiHidden="0" w:name="Table Grid" w:locked="1"/>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99" w:semiHidden="0" w:name="Quote"/>
    <w:lsdException w:qFormat="1" w:unhideWhenUsed="0" w:uiPriority="99"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25"/>
    <w:qFormat/>
    <w:uiPriority w:val="99"/>
    <w:pPr>
      <w:keepNext/>
      <w:numPr>
        <w:ilvl w:val="0"/>
        <w:numId w:val="1"/>
      </w:numPr>
      <w:spacing w:beforeLines="100" w:afterLines="100" w:line="360" w:lineRule="auto"/>
      <w:outlineLvl w:val="0"/>
    </w:pPr>
    <w:rPr>
      <w:rFonts w:ascii="Arial" w:hAnsi="Arial" w:eastAsia="黑体"/>
      <w:b/>
      <w:bCs/>
      <w:kern w:val="32"/>
      <w:sz w:val="30"/>
      <w:szCs w:val="32"/>
    </w:rPr>
  </w:style>
  <w:style w:type="paragraph" w:styleId="4">
    <w:name w:val="heading 2"/>
    <w:basedOn w:val="2"/>
    <w:next w:val="3"/>
    <w:link w:val="26"/>
    <w:qFormat/>
    <w:uiPriority w:val="99"/>
    <w:pPr>
      <w:numPr>
        <w:ilvl w:val="1"/>
      </w:numPr>
      <w:adjustRightInd w:val="0"/>
      <w:spacing w:beforeLines="50" w:afterLines="50"/>
      <w:jc w:val="both"/>
      <w:outlineLvl w:val="1"/>
    </w:pPr>
    <w:rPr>
      <w:rFonts w:ascii="Times New Roman" w:hAnsi="Times New Roman" w:eastAsia="宋体"/>
      <w:sz w:val="28"/>
    </w:rPr>
  </w:style>
  <w:style w:type="paragraph" w:styleId="5">
    <w:name w:val="heading 3"/>
    <w:basedOn w:val="4"/>
    <w:next w:val="3"/>
    <w:link w:val="27"/>
    <w:qFormat/>
    <w:uiPriority w:val="99"/>
    <w:pPr>
      <w:numPr>
        <w:ilvl w:val="2"/>
      </w:numPr>
      <w:outlineLvl w:val="2"/>
    </w:pPr>
    <w:rPr>
      <w:rFonts w:ascii="Arial" w:hAnsi="Arial" w:eastAsia="黑体"/>
    </w:rPr>
  </w:style>
  <w:style w:type="paragraph" w:styleId="6">
    <w:name w:val="heading 4"/>
    <w:basedOn w:val="5"/>
    <w:next w:val="3"/>
    <w:link w:val="28"/>
    <w:qFormat/>
    <w:uiPriority w:val="99"/>
    <w:pPr>
      <w:numPr>
        <w:ilvl w:val="0"/>
        <w:numId w:val="0"/>
      </w:numPr>
      <w:ind w:left="1984" w:hanging="400" w:hangingChars="400"/>
      <w:outlineLvl w:val="3"/>
    </w:pPr>
    <w:rPr>
      <w:rFonts w:ascii="Times New Roman" w:hAnsi="Times New Roman" w:eastAsia="宋体"/>
      <w:sz w:val="24"/>
    </w:rPr>
  </w:style>
  <w:style w:type="paragraph" w:styleId="7">
    <w:name w:val="heading 5"/>
    <w:basedOn w:val="1"/>
    <w:next w:val="3"/>
    <w:link w:val="29"/>
    <w:qFormat/>
    <w:uiPriority w:val="99"/>
    <w:pPr>
      <w:spacing w:before="156" w:after="156"/>
      <w:outlineLvl w:val="4"/>
    </w:pPr>
    <w:rPr>
      <w:rFonts w:ascii="Arial" w:hAnsi="Arial" w:eastAsia="黑体"/>
    </w:rPr>
  </w:style>
  <w:style w:type="paragraph" w:styleId="8">
    <w:name w:val="heading 6"/>
    <w:basedOn w:val="1"/>
    <w:next w:val="3"/>
    <w:link w:val="30"/>
    <w:qFormat/>
    <w:uiPriority w:val="99"/>
    <w:pPr>
      <w:spacing w:before="156" w:after="156"/>
      <w:outlineLvl w:val="5"/>
    </w:pPr>
    <w:rPr>
      <w:b/>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link w:val="43"/>
    <w:qFormat/>
    <w:uiPriority w:val="99"/>
    <w:pPr>
      <w:spacing w:beforeLines="50" w:afterLines="50" w:line="360" w:lineRule="auto"/>
      <w:ind w:firstLine="200" w:firstLineChars="200"/>
      <w:jc w:val="both"/>
    </w:pPr>
    <w:rPr>
      <w:szCs w:val="20"/>
    </w:rPr>
  </w:style>
  <w:style w:type="paragraph" w:styleId="9">
    <w:name w:val="caption"/>
    <w:basedOn w:val="1"/>
    <w:next w:val="3"/>
    <w:link w:val="40"/>
    <w:qFormat/>
    <w:uiPriority w:val="99"/>
    <w:pPr>
      <w:spacing w:afterLines="50" w:line="360" w:lineRule="auto"/>
      <w:jc w:val="center"/>
    </w:pPr>
    <w:rPr>
      <w:rFonts w:ascii="Arial" w:hAnsi="Arial" w:eastAsia="黑体"/>
      <w:kern w:val="2"/>
      <w:szCs w:val="20"/>
    </w:rPr>
  </w:style>
  <w:style w:type="paragraph" w:styleId="10">
    <w:name w:val="Document Map"/>
    <w:basedOn w:val="1"/>
    <w:link w:val="63"/>
    <w:semiHidden/>
    <w:unhideWhenUsed/>
    <w:qFormat/>
    <w:uiPriority w:val="99"/>
    <w:rPr>
      <w:rFonts w:ascii="宋体"/>
      <w:sz w:val="18"/>
      <w:szCs w:val="18"/>
    </w:rPr>
  </w:style>
  <w:style w:type="paragraph" w:styleId="11">
    <w:name w:val="annotation text"/>
    <w:basedOn w:val="1"/>
    <w:link w:val="66"/>
    <w:unhideWhenUsed/>
    <w:qFormat/>
    <w:uiPriority w:val="99"/>
  </w:style>
  <w:style w:type="paragraph" w:styleId="12">
    <w:name w:val="Balloon Text"/>
    <w:basedOn w:val="1"/>
    <w:link w:val="68"/>
    <w:semiHidden/>
    <w:unhideWhenUsed/>
    <w:qFormat/>
    <w:uiPriority w:val="99"/>
    <w:rPr>
      <w:sz w:val="18"/>
      <w:szCs w:val="18"/>
    </w:rPr>
  </w:style>
  <w:style w:type="paragraph" w:styleId="13">
    <w:name w:val="footer"/>
    <w:basedOn w:val="1"/>
    <w:link w:val="65"/>
    <w:unhideWhenUsed/>
    <w:qFormat/>
    <w:uiPriority w:val="99"/>
    <w:pPr>
      <w:tabs>
        <w:tab w:val="center" w:pos="4153"/>
        <w:tab w:val="right" w:pos="8306"/>
      </w:tabs>
      <w:snapToGrid w:val="0"/>
    </w:pPr>
    <w:rPr>
      <w:sz w:val="18"/>
      <w:szCs w:val="18"/>
    </w:rPr>
  </w:style>
  <w:style w:type="paragraph" w:styleId="14">
    <w:name w:val="header"/>
    <w:basedOn w:val="1"/>
    <w:link w:val="6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index heading"/>
    <w:basedOn w:val="1"/>
    <w:next w:val="16"/>
    <w:semiHidden/>
    <w:qFormat/>
    <w:uiPriority w:val="99"/>
    <w:rPr>
      <w:rFonts w:ascii="Arial" w:hAnsi="Arial" w:eastAsia="黑体"/>
      <w:b/>
      <w:bCs/>
    </w:rPr>
  </w:style>
  <w:style w:type="paragraph" w:styleId="16">
    <w:name w:val="index 1"/>
    <w:basedOn w:val="1"/>
    <w:next w:val="1"/>
    <w:autoRedefine/>
    <w:semiHidden/>
    <w:qFormat/>
    <w:uiPriority w:val="99"/>
    <w:pPr>
      <w:ind w:left="240" w:hanging="240"/>
    </w:pPr>
  </w:style>
  <w:style w:type="paragraph" w:styleId="17">
    <w:name w:val="Subtitle"/>
    <w:basedOn w:val="1"/>
    <w:next w:val="1"/>
    <w:link w:val="50"/>
    <w:qFormat/>
    <w:uiPriority w:val="99"/>
    <w:pPr>
      <w:spacing w:beforeLines="200" w:afterLines="100"/>
    </w:pPr>
    <w:rPr>
      <w:b/>
      <w:sz w:val="30"/>
      <w:szCs w:val="30"/>
    </w:rPr>
  </w:style>
  <w:style w:type="paragraph" w:styleId="18">
    <w:name w:val="Title"/>
    <w:basedOn w:val="1"/>
    <w:next w:val="1"/>
    <w:link w:val="49"/>
    <w:qFormat/>
    <w:uiPriority w:val="99"/>
    <w:pPr>
      <w:spacing w:beforeLines="200" w:afterLines="100"/>
      <w:jc w:val="center"/>
    </w:pPr>
    <w:rPr>
      <w:rFonts w:ascii="Arial" w:hAnsi="Arial" w:eastAsia="黑体"/>
      <w:b/>
      <w:sz w:val="44"/>
      <w:szCs w:val="44"/>
    </w:rPr>
  </w:style>
  <w:style w:type="paragraph" w:styleId="19">
    <w:name w:val="annotation subject"/>
    <w:basedOn w:val="11"/>
    <w:next w:val="11"/>
    <w:link w:val="67"/>
    <w:semiHidden/>
    <w:unhideWhenUsed/>
    <w:qFormat/>
    <w:uiPriority w:val="99"/>
    <w:rPr>
      <w:b/>
      <w:bCs/>
    </w:rPr>
  </w:style>
  <w:style w:type="character" w:styleId="22">
    <w:name w:val="Strong"/>
    <w:basedOn w:val="21"/>
    <w:qFormat/>
    <w:uiPriority w:val="99"/>
    <w:rPr>
      <w:rFonts w:cs="Times New Roman"/>
      <w:b/>
      <w:bCs/>
      <w:color w:val="auto"/>
    </w:rPr>
  </w:style>
  <w:style w:type="character" w:styleId="23">
    <w:name w:val="Emphasis"/>
    <w:basedOn w:val="21"/>
    <w:qFormat/>
    <w:uiPriority w:val="99"/>
    <w:rPr>
      <w:rFonts w:ascii="Times New Roman" w:hAnsi="Times New Roman" w:cs="Times New Roman"/>
      <w:b/>
      <w:i/>
    </w:rPr>
  </w:style>
  <w:style w:type="character" w:styleId="24">
    <w:name w:val="annotation reference"/>
    <w:basedOn w:val="21"/>
    <w:semiHidden/>
    <w:unhideWhenUsed/>
    <w:qFormat/>
    <w:uiPriority w:val="99"/>
    <w:rPr>
      <w:sz w:val="21"/>
      <w:szCs w:val="21"/>
    </w:rPr>
  </w:style>
  <w:style w:type="character" w:customStyle="1" w:styleId="25">
    <w:name w:val="标题 1 字符"/>
    <w:basedOn w:val="21"/>
    <w:link w:val="2"/>
    <w:qFormat/>
    <w:locked/>
    <w:uiPriority w:val="99"/>
    <w:rPr>
      <w:rFonts w:ascii="Arial" w:hAnsi="Arial" w:eastAsia="黑体"/>
      <w:b/>
      <w:bCs/>
      <w:kern w:val="32"/>
      <w:sz w:val="30"/>
      <w:szCs w:val="32"/>
    </w:rPr>
  </w:style>
  <w:style w:type="character" w:customStyle="1" w:styleId="26">
    <w:name w:val="标题 2 字符"/>
    <w:basedOn w:val="21"/>
    <w:link w:val="4"/>
    <w:qFormat/>
    <w:locked/>
    <w:uiPriority w:val="99"/>
    <w:rPr>
      <w:rFonts w:ascii="Times New Roman" w:hAnsi="Times New Roman" w:eastAsia="宋体" w:cs="Times New Roman"/>
      <w:b/>
      <w:kern w:val="32"/>
      <w:sz w:val="32"/>
    </w:rPr>
  </w:style>
  <w:style w:type="character" w:customStyle="1" w:styleId="27">
    <w:name w:val="标题 3 字符"/>
    <w:basedOn w:val="21"/>
    <w:link w:val="5"/>
    <w:qFormat/>
    <w:locked/>
    <w:uiPriority w:val="99"/>
    <w:rPr>
      <w:rFonts w:ascii="Arial" w:hAnsi="Arial" w:eastAsia="黑体" w:cs="Times New Roman"/>
      <w:b/>
      <w:kern w:val="32"/>
      <w:sz w:val="32"/>
    </w:rPr>
  </w:style>
  <w:style w:type="character" w:customStyle="1" w:styleId="28">
    <w:name w:val="标题 4 字符"/>
    <w:basedOn w:val="21"/>
    <w:link w:val="6"/>
    <w:qFormat/>
    <w:locked/>
    <w:uiPriority w:val="99"/>
    <w:rPr>
      <w:b/>
      <w:bCs/>
      <w:kern w:val="32"/>
      <w:sz w:val="24"/>
      <w:szCs w:val="32"/>
    </w:rPr>
  </w:style>
  <w:style w:type="character" w:customStyle="1" w:styleId="29">
    <w:name w:val="标题 5 字符"/>
    <w:basedOn w:val="21"/>
    <w:link w:val="7"/>
    <w:qFormat/>
    <w:locked/>
    <w:uiPriority w:val="99"/>
    <w:rPr>
      <w:rFonts w:ascii="Arial" w:hAnsi="Arial" w:eastAsia="黑体" w:cs="Times New Roman"/>
      <w:sz w:val="24"/>
    </w:rPr>
  </w:style>
  <w:style w:type="character" w:customStyle="1" w:styleId="30">
    <w:name w:val="标题 6 字符"/>
    <w:basedOn w:val="21"/>
    <w:link w:val="8"/>
    <w:qFormat/>
    <w:locked/>
    <w:uiPriority w:val="99"/>
    <w:rPr>
      <w:rFonts w:ascii="Times New Roman" w:hAnsi="Times New Roman" w:eastAsia="宋体" w:cs="Times New Roman"/>
      <w:b/>
      <w:sz w:val="24"/>
    </w:rPr>
  </w:style>
  <w:style w:type="paragraph" w:customStyle="1" w:styleId="31">
    <w:name w:val="公式编号"/>
    <w:basedOn w:val="32"/>
    <w:link w:val="33"/>
    <w:qFormat/>
    <w:uiPriority w:val="99"/>
    <w:pPr>
      <w:spacing w:beforeLines="20" w:afterLines="20" w:line="288" w:lineRule="auto"/>
      <w:jc w:val="both"/>
    </w:pPr>
    <w:rPr>
      <w:szCs w:val="20"/>
    </w:rPr>
  </w:style>
  <w:style w:type="paragraph" w:customStyle="1" w:styleId="32">
    <w:name w:val="公式实体"/>
    <w:link w:val="44"/>
    <w:qFormat/>
    <w:uiPriority w:val="99"/>
    <w:pPr>
      <w:jc w:val="center"/>
    </w:pPr>
    <w:rPr>
      <w:rFonts w:ascii="Times New Roman" w:hAnsi="Times New Roman" w:eastAsia="宋体" w:cs="Times New Roman"/>
      <w:sz w:val="24"/>
      <w:szCs w:val="24"/>
      <w:lang w:val="en-US" w:eastAsia="zh-CN" w:bidi="ar-SA"/>
    </w:rPr>
  </w:style>
  <w:style w:type="character" w:customStyle="1" w:styleId="33">
    <w:name w:val="公式编号 Char"/>
    <w:link w:val="31"/>
    <w:qFormat/>
    <w:locked/>
    <w:uiPriority w:val="99"/>
    <w:rPr>
      <w:rFonts w:ascii="Times New Roman" w:hAnsi="Times New Roman" w:eastAsia="宋体"/>
      <w:sz w:val="24"/>
    </w:rPr>
  </w:style>
  <w:style w:type="paragraph" w:customStyle="1" w:styleId="34">
    <w:name w:val="图实体"/>
    <w:basedOn w:val="1"/>
    <w:next w:val="9"/>
    <w:link w:val="35"/>
    <w:qFormat/>
    <w:uiPriority w:val="99"/>
    <w:pPr>
      <w:jc w:val="center"/>
    </w:pPr>
    <w:rPr>
      <w:kern w:val="2"/>
      <w:szCs w:val="20"/>
    </w:rPr>
  </w:style>
  <w:style w:type="character" w:customStyle="1" w:styleId="35">
    <w:name w:val="图实体 Char"/>
    <w:link w:val="34"/>
    <w:qFormat/>
    <w:locked/>
    <w:uiPriority w:val="99"/>
    <w:rPr>
      <w:rFonts w:ascii="Times New Roman" w:hAnsi="Times New Roman" w:eastAsia="宋体"/>
      <w:kern w:val="2"/>
      <w:sz w:val="24"/>
    </w:rPr>
  </w:style>
  <w:style w:type="paragraph" w:customStyle="1" w:styleId="36">
    <w:name w:val="垂直标题"/>
    <w:basedOn w:val="1"/>
    <w:link w:val="37"/>
    <w:qFormat/>
    <w:uiPriority w:val="99"/>
    <w:pPr>
      <w:spacing w:before="156" w:after="156" w:line="960" w:lineRule="exact"/>
      <w:jc w:val="distribute"/>
    </w:pPr>
    <w:rPr>
      <w:rFonts w:ascii="Arial" w:hAnsi="Arial" w:eastAsia="黑体"/>
      <w:b/>
      <w:sz w:val="52"/>
      <w:szCs w:val="20"/>
    </w:rPr>
  </w:style>
  <w:style w:type="character" w:customStyle="1" w:styleId="37">
    <w:name w:val="垂直标题 Char"/>
    <w:link w:val="36"/>
    <w:qFormat/>
    <w:locked/>
    <w:uiPriority w:val="99"/>
    <w:rPr>
      <w:rFonts w:ascii="Arial" w:hAnsi="Arial" w:eastAsia="黑体"/>
      <w:b/>
      <w:sz w:val="52"/>
    </w:rPr>
  </w:style>
  <w:style w:type="paragraph" w:customStyle="1" w:styleId="38">
    <w:name w:val="表头题注"/>
    <w:basedOn w:val="9"/>
    <w:link w:val="39"/>
    <w:qFormat/>
    <w:uiPriority w:val="99"/>
    <w:pPr>
      <w:keepNext/>
      <w:spacing w:beforeLines="50" w:afterLines="0"/>
    </w:pPr>
  </w:style>
  <w:style w:type="character" w:customStyle="1" w:styleId="39">
    <w:name w:val="表头题注 Char"/>
    <w:basedOn w:val="40"/>
    <w:link w:val="38"/>
    <w:qFormat/>
    <w:locked/>
    <w:uiPriority w:val="99"/>
    <w:rPr>
      <w:rFonts w:ascii="Arial" w:hAnsi="Arial" w:eastAsia="黑体" w:cs="Times New Roman"/>
      <w:kern w:val="2"/>
      <w:sz w:val="24"/>
    </w:rPr>
  </w:style>
  <w:style w:type="character" w:customStyle="1" w:styleId="40">
    <w:name w:val="题注 字符"/>
    <w:link w:val="9"/>
    <w:qFormat/>
    <w:locked/>
    <w:uiPriority w:val="99"/>
    <w:rPr>
      <w:rFonts w:ascii="Arial" w:hAnsi="Arial" w:eastAsia="黑体"/>
      <w:kern w:val="2"/>
      <w:sz w:val="24"/>
    </w:rPr>
  </w:style>
  <w:style w:type="paragraph" w:customStyle="1" w:styleId="41">
    <w:name w:val="表格尾注"/>
    <w:basedOn w:val="3"/>
    <w:link w:val="42"/>
    <w:qFormat/>
    <w:uiPriority w:val="99"/>
    <w:pPr>
      <w:spacing w:beforeLines="0" w:after="156"/>
      <w:ind w:firstLine="0" w:firstLineChars="0"/>
    </w:pPr>
    <w:rPr>
      <w:sz w:val="21"/>
      <w:szCs w:val="21"/>
    </w:rPr>
  </w:style>
  <w:style w:type="character" w:customStyle="1" w:styleId="42">
    <w:name w:val="表格尾注 Char"/>
    <w:basedOn w:val="43"/>
    <w:link w:val="41"/>
    <w:qFormat/>
    <w:locked/>
    <w:uiPriority w:val="99"/>
    <w:rPr>
      <w:rFonts w:ascii="Times New Roman" w:hAnsi="Times New Roman" w:eastAsia="宋体" w:cs="Times New Roman"/>
      <w:sz w:val="21"/>
      <w:szCs w:val="21"/>
    </w:rPr>
  </w:style>
  <w:style w:type="character" w:customStyle="1" w:styleId="43">
    <w:name w:val="列表段落 字符"/>
    <w:link w:val="3"/>
    <w:qFormat/>
    <w:locked/>
    <w:uiPriority w:val="99"/>
    <w:rPr>
      <w:rFonts w:ascii="Times New Roman" w:hAnsi="Times New Roman" w:eastAsia="宋体"/>
      <w:sz w:val="24"/>
    </w:rPr>
  </w:style>
  <w:style w:type="character" w:customStyle="1" w:styleId="44">
    <w:name w:val="公式实体 Char"/>
    <w:basedOn w:val="21"/>
    <w:link w:val="32"/>
    <w:locked/>
    <w:uiPriority w:val="99"/>
    <w:rPr>
      <w:sz w:val="24"/>
      <w:szCs w:val="24"/>
      <w:lang w:val="en-US" w:eastAsia="zh-CN" w:bidi="ar-SA"/>
    </w:rPr>
  </w:style>
  <w:style w:type="paragraph" w:customStyle="1" w:styleId="45">
    <w:name w:val="列出段落 (不缩进)"/>
    <w:basedOn w:val="3"/>
    <w:next w:val="3"/>
    <w:link w:val="46"/>
    <w:qFormat/>
    <w:uiPriority w:val="99"/>
    <w:pPr>
      <w:ind w:firstLine="0" w:firstLineChars="0"/>
    </w:pPr>
  </w:style>
  <w:style w:type="character" w:customStyle="1" w:styleId="46">
    <w:name w:val="列出段落 (不缩进) Char"/>
    <w:basedOn w:val="43"/>
    <w:link w:val="45"/>
    <w:qFormat/>
    <w:locked/>
    <w:uiPriority w:val="99"/>
    <w:rPr>
      <w:rFonts w:ascii="Times New Roman" w:hAnsi="Times New Roman" w:eastAsia="宋体" w:cs="Times New Roman"/>
      <w:sz w:val="24"/>
      <w:szCs w:val="24"/>
    </w:rPr>
  </w:style>
  <w:style w:type="paragraph" w:customStyle="1" w:styleId="47">
    <w:name w:val="封面日期和单位"/>
    <w:basedOn w:val="1"/>
    <w:link w:val="48"/>
    <w:qFormat/>
    <w:uiPriority w:val="99"/>
    <w:pPr>
      <w:suppressAutoHyphens/>
      <w:spacing w:beforeLines="50" w:afterLines="50" w:line="480" w:lineRule="exact"/>
      <w:jc w:val="center"/>
    </w:pPr>
    <w:rPr>
      <w:rFonts w:ascii="仿宋_GB2312" w:eastAsia="仿宋_GB2312"/>
      <w:b/>
      <w:sz w:val="32"/>
      <w:szCs w:val="36"/>
    </w:rPr>
  </w:style>
  <w:style w:type="character" w:customStyle="1" w:styleId="48">
    <w:name w:val="封面日期和单位 Char"/>
    <w:basedOn w:val="21"/>
    <w:link w:val="47"/>
    <w:qFormat/>
    <w:locked/>
    <w:uiPriority w:val="99"/>
    <w:rPr>
      <w:rFonts w:ascii="仿宋_GB2312" w:eastAsia="仿宋_GB2312" w:cs="Times New Roman"/>
      <w:b/>
      <w:sz w:val="36"/>
      <w:szCs w:val="36"/>
    </w:rPr>
  </w:style>
  <w:style w:type="character" w:customStyle="1" w:styleId="49">
    <w:name w:val="标题 字符"/>
    <w:basedOn w:val="21"/>
    <w:link w:val="18"/>
    <w:qFormat/>
    <w:locked/>
    <w:uiPriority w:val="99"/>
    <w:rPr>
      <w:rFonts w:ascii="Arial" w:hAnsi="Arial" w:eastAsia="黑体" w:cs="Times New Roman"/>
      <w:b/>
      <w:sz w:val="44"/>
    </w:rPr>
  </w:style>
  <w:style w:type="character" w:customStyle="1" w:styleId="50">
    <w:name w:val="副标题 字符"/>
    <w:basedOn w:val="21"/>
    <w:link w:val="17"/>
    <w:qFormat/>
    <w:locked/>
    <w:uiPriority w:val="99"/>
    <w:rPr>
      <w:rFonts w:ascii="Times New Roman" w:hAnsi="Times New Roman" w:eastAsia="宋体" w:cs="Times New Roman"/>
      <w:b/>
      <w:sz w:val="30"/>
    </w:rPr>
  </w:style>
  <w:style w:type="paragraph" w:styleId="51">
    <w:name w:val="No Spacing"/>
    <w:basedOn w:val="1"/>
    <w:link w:val="52"/>
    <w:qFormat/>
    <w:uiPriority w:val="99"/>
    <w:rPr>
      <w:sz w:val="32"/>
      <w:szCs w:val="20"/>
    </w:rPr>
  </w:style>
  <w:style w:type="character" w:customStyle="1" w:styleId="52">
    <w:name w:val="无间隔 字符"/>
    <w:link w:val="51"/>
    <w:qFormat/>
    <w:locked/>
    <w:uiPriority w:val="99"/>
    <w:rPr>
      <w:rFonts w:ascii="Times New Roman" w:hAnsi="Times New Roman" w:eastAsia="宋体"/>
      <w:sz w:val="32"/>
    </w:rPr>
  </w:style>
  <w:style w:type="paragraph" w:styleId="53">
    <w:name w:val="Quote"/>
    <w:basedOn w:val="1"/>
    <w:next w:val="1"/>
    <w:link w:val="54"/>
    <w:qFormat/>
    <w:uiPriority w:val="99"/>
    <w:rPr>
      <w:i/>
    </w:rPr>
  </w:style>
  <w:style w:type="character" w:customStyle="1" w:styleId="54">
    <w:name w:val="引用 字符"/>
    <w:basedOn w:val="21"/>
    <w:link w:val="53"/>
    <w:qFormat/>
    <w:locked/>
    <w:uiPriority w:val="99"/>
    <w:rPr>
      <w:rFonts w:cs="Times New Roman"/>
      <w:i/>
      <w:sz w:val="24"/>
    </w:rPr>
  </w:style>
  <w:style w:type="paragraph" w:styleId="55">
    <w:name w:val="Intense Quote"/>
    <w:basedOn w:val="1"/>
    <w:next w:val="1"/>
    <w:link w:val="56"/>
    <w:qFormat/>
    <w:uiPriority w:val="99"/>
    <w:pPr>
      <w:ind w:left="720" w:right="720"/>
    </w:pPr>
    <w:rPr>
      <w:b/>
      <w:i/>
      <w:szCs w:val="20"/>
    </w:rPr>
  </w:style>
  <w:style w:type="character" w:customStyle="1" w:styleId="56">
    <w:name w:val="明显引用 字符"/>
    <w:basedOn w:val="21"/>
    <w:link w:val="55"/>
    <w:qFormat/>
    <w:locked/>
    <w:uiPriority w:val="99"/>
    <w:rPr>
      <w:rFonts w:cs="Times New Roman"/>
      <w:b/>
      <w:i/>
      <w:sz w:val="24"/>
    </w:rPr>
  </w:style>
  <w:style w:type="character" w:customStyle="1" w:styleId="57">
    <w:name w:val="Subtle Emphasis"/>
    <w:basedOn w:val="21"/>
    <w:qFormat/>
    <w:uiPriority w:val="99"/>
    <w:rPr>
      <w:rFonts w:cs="Times New Roman"/>
      <w:i/>
      <w:color w:val="auto"/>
    </w:rPr>
  </w:style>
  <w:style w:type="character" w:customStyle="1" w:styleId="58">
    <w:name w:val="Intense Emphasis"/>
    <w:basedOn w:val="21"/>
    <w:qFormat/>
    <w:uiPriority w:val="99"/>
    <w:rPr>
      <w:rFonts w:cs="Times New Roman"/>
      <w:b/>
      <w:i/>
      <w:sz w:val="24"/>
      <w:u w:val="single"/>
    </w:rPr>
  </w:style>
  <w:style w:type="character" w:customStyle="1" w:styleId="59">
    <w:name w:val="Subtle Reference"/>
    <w:basedOn w:val="21"/>
    <w:qFormat/>
    <w:uiPriority w:val="99"/>
    <w:rPr>
      <w:rFonts w:cs="Times New Roman"/>
      <w:sz w:val="24"/>
      <w:u w:val="single"/>
    </w:rPr>
  </w:style>
  <w:style w:type="character" w:customStyle="1" w:styleId="60">
    <w:name w:val="Intense Reference"/>
    <w:basedOn w:val="21"/>
    <w:qFormat/>
    <w:uiPriority w:val="99"/>
    <w:rPr>
      <w:rFonts w:cs="Times New Roman"/>
      <w:b/>
      <w:sz w:val="24"/>
      <w:u w:val="single"/>
    </w:rPr>
  </w:style>
  <w:style w:type="character" w:customStyle="1" w:styleId="61">
    <w:name w:val="Book Title"/>
    <w:basedOn w:val="21"/>
    <w:qFormat/>
    <w:uiPriority w:val="99"/>
    <w:rPr>
      <w:rFonts w:ascii="Arial" w:hAnsi="Arial" w:eastAsia="黑体" w:cs="Times New Roman"/>
      <w:b/>
      <w:i/>
      <w:sz w:val="24"/>
    </w:rPr>
  </w:style>
  <w:style w:type="paragraph" w:customStyle="1" w:styleId="62">
    <w:name w:val="TOC Heading"/>
    <w:basedOn w:val="15"/>
    <w:next w:val="1"/>
    <w:qFormat/>
    <w:uiPriority w:val="99"/>
    <w:pPr>
      <w:spacing w:before="163" w:after="163"/>
      <w:jc w:val="center"/>
    </w:pPr>
    <w:rPr>
      <w:b w:val="0"/>
      <w:sz w:val="32"/>
      <w:szCs w:val="32"/>
    </w:rPr>
  </w:style>
  <w:style w:type="character" w:customStyle="1" w:styleId="63">
    <w:name w:val="文档结构图 字符"/>
    <w:basedOn w:val="21"/>
    <w:link w:val="10"/>
    <w:semiHidden/>
    <w:qFormat/>
    <w:uiPriority w:val="99"/>
    <w:rPr>
      <w:rFonts w:ascii="宋体"/>
      <w:kern w:val="0"/>
      <w:sz w:val="18"/>
      <w:szCs w:val="18"/>
    </w:rPr>
  </w:style>
  <w:style w:type="character" w:customStyle="1" w:styleId="64">
    <w:name w:val="页眉 字符"/>
    <w:basedOn w:val="21"/>
    <w:link w:val="14"/>
    <w:qFormat/>
    <w:uiPriority w:val="99"/>
    <w:rPr>
      <w:kern w:val="0"/>
      <w:sz w:val="18"/>
      <w:szCs w:val="18"/>
    </w:rPr>
  </w:style>
  <w:style w:type="character" w:customStyle="1" w:styleId="65">
    <w:name w:val="页脚 字符"/>
    <w:basedOn w:val="21"/>
    <w:link w:val="13"/>
    <w:qFormat/>
    <w:uiPriority w:val="99"/>
    <w:rPr>
      <w:kern w:val="0"/>
      <w:sz w:val="18"/>
      <w:szCs w:val="18"/>
    </w:rPr>
  </w:style>
  <w:style w:type="character" w:customStyle="1" w:styleId="66">
    <w:name w:val="批注文字 字符"/>
    <w:basedOn w:val="21"/>
    <w:link w:val="11"/>
    <w:qFormat/>
    <w:uiPriority w:val="99"/>
    <w:rPr>
      <w:sz w:val="24"/>
      <w:szCs w:val="24"/>
    </w:rPr>
  </w:style>
  <w:style w:type="character" w:customStyle="1" w:styleId="67">
    <w:name w:val="批注主题 字符"/>
    <w:basedOn w:val="66"/>
    <w:link w:val="19"/>
    <w:semiHidden/>
    <w:qFormat/>
    <w:uiPriority w:val="99"/>
    <w:rPr>
      <w:b/>
      <w:bCs/>
      <w:sz w:val="24"/>
      <w:szCs w:val="24"/>
    </w:rPr>
  </w:style>
  <w:style w:type="character" w:customStyle="1" w:styleId="68">
    <w:name w:val="批注框文本 字符"/>
    <w:basedOn w:val="21"/>
    <w:link w:val="1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730F0-39D1-456F-8014-AF19B955221E}">
  <ds:schemaRefs/>
</ds:datastoreItem>
</file>

<file path=docProps/app.xml><?xml version="1.0" encoding="utf-8"?>
<Properties xmlns="http://schemas.openxmlformats.org/officeDocument/2006/extended-properties" xmlns:vt="http://schemas.openxmlformats.org/officeDocument/2006/docPropsVTypes">
  <Template>Normal</Template>
  <Company>Xiamen University</Company>
  <Pages>13</Pages>
  <Words>87</Words>
  <Characters>291</Characters>
  <Lines>2</Lines>
  <Paragraphs>1</Paragraphs>
  <TotalTime>17</TotalTime>
  <ScaleCrop>false</ScaleCrop>
  <LinksUpToDate>false</LinksUpToDate>
  <CharactersWithSpaces>342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2019-10-08T00:47:00Z</dcterms:created>
  <dc:creator>Wei Huang</dc:creator>
  <cp:lastModifiedBy>YUKIPEDIA</cp:lastModifiedBy>
  <dcterms:modified xsi:type="dcterms:W3CDTF">2024-10-22T01:35:14Z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58AA05B7E8C541C3B1D0940BD9E06490_12</vt:lpwstr>
  </property>
</Properties>
</file>