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pPr>
      <w:r>
        <w:rPr>
          <w:sz w:val="20"/>
        </w:rPr>
        <mc:AlternateContent>
          <mc:Choice Requires="wps">
            <w:drawing>
              <wp:anchor distT="0" distB="0" distL="114300" distR="114300" simplePos="0" relativeHeight="251659264" behindDoc="0" locked="0" layoutInCell="1" allowOverlap="1">
                <wp:simplePos x="0" y="0"/>
                <wp:positionH relativeFrom="column">
                  <wp:posOffset>917575</wp:posOffset>
                </wp:positionH>
                <wp:positionV relativeFrom="paragraph">
                  <wp:posOffset>-233045</wp:posOffset>
                </wp:positionV>
                <wp:extent cx="5486400" cy="1367790"/>
                <wp:effectExtent l="0" t="0" r="0" b="3810"/>
                <wp:wrapNone/>
                <wp:docPr id="3"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86400" cy="1367625"/>
                        </a:xfrm>
                        <a:prstGeom prst="rect">
                          <a:avLst/>
                        </a:prstGeom>
                        <a:solidFill>
                          <a:srgbClr val="FFFFFF"/>
                        </a:solidFill>
                        <a:ln>
                          <a:noFill/>
                        </a:ln>
                        <a:effectLst/>
                      </wps:spPr>
                      <wps:txbx>
                        <w:txbxContent>
                          <w:p>
                            <w:pPr>
                              <w:jc w:val="center"/>
                              <w:rPr>
                                <w:rFonts w:eastAsia="华文行楷"/>
                                <w:b/>
                                <w:bCs/>
                                <w:sz w:val="44"/>
                                <w:szCs w:val="44"/>
                              </w:rPr>
                            </w:pPr>
                            <w:r>
                              <w:rPr>
                                <w:rFonts w:eastAsia="华文行楷"/>
                                <w:b/>
                                <w:bCs/>
                                <w:sz w:val="44"/>
                                <w:szCs w:val="44"/>
                              </w:rPr>
                              <w:t>厦门大学《大学物理》A、B类</w:t>
                            </w:r>
                          </w:p>
                          <w:p>
                            <w:pPr>
                              <w:jc w:val="center"/>
                              <w:rPr>
                                <w:rFonts w:eastAsia="华文行楷"/>
                                <w:b/>
                                <w:bCs/>
                                <w:sz w:val="44"/>
                                <w:szCs w:val="44"/>
                              </w:rPr>
                            </w:pPr>
                            <w:r>
                              <w:rPr>
                                <w:rFonts w:eastAsia="华文行楷"/>
                                <w:b/>
                                <w:bCs/>
                                <w:sz w:val="44"/>
                                <w:szCs w:val="44"/>
                              </w:rPr>
                              <w:t>课程期中试卷（A卷）</w:t>
                            </w:r>
                          </w:p>
                          <w:p>
                            <w:pPr>
                              <w:jc w:val="center"/>
                              <w:rPr>
                                <w:rFonts w:eastAsia="楷体_GB2312"/>
                                <w:b/>
                                <w:bCs/>
                                <w:sz w:val="32"/>
                                <w:szCs w:val="32"/>
                              </w:rPr>
                            </w:pPr>
                            <w:r>
                              <w:rPr>
                                <w:rFonts w:eastAsia="楷体_GB2312"/>
                                <w:b/>
                                <w:bCs/>
                                <w:sz w:val="32"/>
                                <w:szCs w:val="32"/>
                              </w:rPr>
                              <w:t>2016－2017第1学期（</w:t>
                            </w:r>
                            <w:r>
                              <w:rPr>
                                <w:rFonts w:eastAsia="楷体_GB2312"/>
                                <w:b/>
                                <w:bCs/>
                                <w:sz w:val="30"/>
                                <w:szCs w:val="30"/>
                              </w:rPr>
                              <w:t>2016</w:t>
                            </w:r>
                            <w:r>
                              <w:rPr>
                                <w:rFonts w:hint="eastAsia" w:eastAsia="楷体_GB2312"/>
                                <w:b/>
                                <w:bCs/>
                                <w:sz w:val="30"/>
                                <w:szCs w:val="30"/>
                              </w:rPr>
                              <w:t>.</w:t>
                            </w:r>
                            <w:r>
                              <w:rPr>
                                <w:rFonts w:eastAsia="楷体_GB2312"/>
                                <w:b/>
                                <w:bCs/>
                                <w:sz w:val="30"/>
                                <w:szCs w:val="30"/>
                              </w:rPr>
                              <w:t>11）</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72.25pt;margin-top:-18.35pt;height:107.7pt;width:432pt;z-index:251659264;mso-width-relative:page;mso-height-relative:page;" fillcolor="#FFFFFF" filled="t" stroked="f" coordsize="21600,21600" o:gfxdata="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RR&#10;aPrZAAAADAEAAA8AAAAAAAAAAQAgAAAAIgAAAGRycy9kb3ducmV2LnhtbFBLAQIUABQAAAAIAIdO&#10;4kA1Cu6MIgIAAEwEAAAOAAAAAAAAAAEAIAAAACgBAABkcnMvZTJvRG9jLnhtbFBLBQYAAAAABgAG&#10;AFkBAAC8BQAAAAA=&#10;">
                <v:fill on="t" focussize="0,0"/>
                <v:stroke on="f"/>
                <v:imagedata o:title=""/>
                <o:lock v:ext="edit" aspectratio="f"/>
                <v:textbox>
                  <w:txbxContent>
                    <w:p>
                      <w:pPr>
                        <w:jc w:val="center"/>
                        <w:rPr>
                          <w:rFonts w:eastAsia="华文行楷"/>
                          <w:b/>
                          <w:bCs/>
                          <w:sz w:val="44"/>
                          <w:szCs w:val="44"/>
                        </w:rPr>
                      </w:pPr>
                      <w:r>
                        <w:rPr>
                          <w:rFonts w:eastAsia="华文行楷"/>
                          <w:b/>
                          <w:bCs/>
                          <w:sz w:val="44"/>
                          <w:szCs w:val="44"/>
                        </w:rPr>
                        <w:t>厦门大学《大学物理》A、B类</w:t>
                      </w:r>
                    </w:p>
                    <w:p>
                      <w:pPr>
                        <w:jc w:val="center"/>
                        <w:rPr>
                          <w:rFonts w:eastAsia="华文行楷"/>
                          <w:b/>
                          <w:bCs/>
                          <w:sz w:val="44"/>
                          <w:szCs w:val="44"/>
                        </w:rPr>
                      </w:pPr>
                      <w:r>
                        <w:rPr>
                          <w:rFonts w:eastAsia="华文行楷"/>
                          <w:b/>
                          <w:bCs/>
                          <w:sz w:val="44"/>
                          <w:szCs w:val="44"/>
                        </w:rPr>
                        <w:t>课程期中试卷（A卷）</w:t>
                      </w:r>
                    </w:p>
                    <w:p>
                      <w:pPr>
                        <w:jc w:val="center"/>
                        <w:rPr>
                          <w:rFonts w:eastAsia="楷体_GB2312"/>
                          <w:b/>
                          <w:bCs/>
                          <w:sz w:val="32"/>
                          <w:szCs w:val="32"/>
                        </w:rPr>
                      </w:pPr>
                      <w:r>
                        <w:rPr>
                          <w:rFonts w:eastAsia="楷体_GB2312"/>
                          <w:b/>
                          <w:bCs/>
                          <w:sz w:val="32"/>
                          <w:szCs w:val="32"/>
                        </w:rPr>
                        <w:t>2016－2017第1学期（</w:t>
                      </w:r>
                      <w:r>
                        <w:rPr>
                          <w:rFonts w:eastAsia="楷体_GB2312"/>
                          <w:b/>
                          <w:bCs/>
                          <w:sz w:val="30"/>
                          <w:szCs w:val="30"/>
                        </w:rPr>
                        <w:t>2016</w:t>
                      </w:r>
                      <w:r>
                        <w:rPr>
                          <w:rFonts w:hint="eastAsia" w:eastAsia="楷体_GB2312"/>
                          <w:b/>
                          <w:bCs/>
                          <w:sz w:val="30"/>
                          <w:szCs w:val="30"/>
                        </w:rPr>
                        <w:t>.</w:t>
                      </w:r>
                      <w:r>
                        <w:rPr>
                          <w:rFonts w:eastAsia="楷体_GB2312"/>
                          <w:b/>
                          <w:bCs/>
                          <w:sz w:val="30"/>
                          <w:szCs w:val="30"/>
                        </w:rPr>
                        <w:t>11）</w:t>
                      </w:r>
                    </w:p>
                  </w:txbxContent>
                </v:textbox>
              </v:shape>
            </w:pict>
          </mc:Fallback>
        </mc:AlternateContent>
      </w:r>
      <w:r>
        <w:rPr>
          <w:rFonts w:hint="eastAsia"/>
        </w:rPr>
        <w:drawing>
          <wp:inline distT="0" distB="0" distL="0" distR="0">
            <wp:extent cx="914400" cy="878840"/>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厦大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14400" cy="878840"/>
                    </a:xfrm>
                    <a:prstGeom prst="rect">
                      <a:avLst/>
                    </a:prstGeom>
                    <a:noFill/>
                    <a:ln>
                      <a:noFill/>
                    </a:ln>
                  </pic:spPr>
                </pic:pic>
              </a:graphicData>
            </a:graphic>
          </wp:inline>
        </w:drawing>
      </w:r>
    </w:p>
    <w:p>
      <w:pPr>
        <w:spacing w:line="300" w:lineRule="auto"/>
        <w:rPr>
          <w:u w:val="single"/>
        </w:rPr>
      </w:pPr>
      <w:r>
        <w:rPr>
          <w:sz w:val="20"/>
          <w:u w:val="single"/>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99060</wp:posOffset>
                </wp:positionV>
                <wp:extent cx="6400800" cy="0"/>
                <wp:effectExtent l="0" t="28575" r="0" b="28575"/>
                <wp:wrapNone/>
                <wp:docPr id="2" name="Line 3"/>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ln>
                        <a:effectLst/>
                      </wps:spPr>
                      <wps:bodyPr/>
                    </wps:wsp>
                  </a:graphicData>
                </a:graphic>
              </wp:anchor>
            </w:drawing>
          </mc:Choice>
          <mc:Fallback>
            <w:pict>
              <v:line id="Line 3" o:spid="_x0000_s1026" o:spt="20" style="position:absolute;left:0pt;flip:y;margin-left:-18pt;margin-top:7.8pt;height:0pt;width:504pt;z-index:251660288;mso-width-relative:page;mso-height-relative:page;" filled="f" stroked="t" coordsize="21600,21600" o:gfxdata="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tTQ29UAAAAJAQAADwAA&#10;AAAAAAABACAAAAAiAAAAZHJzL2Rvd25yZXYueG1sUEsBAhQAFAAAAAgAh07iQLoxhrPgAQAAyQMA&#10;AA4AAAAAAAAAAQAgAAAAJAEAAGRycy9lMm9Eb2MueG1sUEsFBgAAAAAGAAYAWQEAAHYFAAAAAA==&#10;">
                <v:fill on="f" focussize="0,0"/>
                <v:stroke weight="4.5pt" color="#000000" linestyle="thinThick" joinstyle="round"/>
                <v:imagedata o:title=""/>
                <o:lock v:ext="edit" aspectratio="f"/>
              </v:line>
            </w:pict>
          </mc:Fallback>
        </mc:AlternateContent>
      </w:r>
    </w:p>
    <w:p>
      <w:pPr>
        <w:spacing w:line="360" w:lineRule="auto"/>
        <w:rPr>
          <w:rFonts w:eastAsiaTheme="minorEastAsia"/>
          <w:sz w:val="24"/>
        </w:rPr>
      </w:pPr>
      <w:r>
        <w:rPr>
          <w:rFonts w:eastAsiaTheme="minorEastAsia"/>
          <w:sz w:val="24"/>
        </w:rPr>
        <w:t>一、（14分）</w:t>
      </w:r>
    </w:p>
    <w:p>
      <w:pPr>
        <w:spacing w:line="360" w:lineRule="auto"/>
        <w:ind w:firstLine="424" w:firstLineChars="177"/>
        <w:rPr>
          <w:rFonts w:eastAsiaTheme="minorEastAsia"/>
          <w:sz w:val="24"/>
        </w:rPr>
      </w:pPr>
      <w:r>
        <w:rPr>
          <w:rFonts w:eastAsiaTheme="minorEastAsia"/>
          <w:sz w:val="24"/>
        </w:rPr>
        <w:drawing>
          <wp:anchor distT="0" distB="0" distL="114300" distR="114300" simplePos="0" relativeHeight="251663360" behindDoc="1" locked="0" layoutInCell="1" allowOverlap="1">
            <wp:simplePos x="0" y="0"/>
            <wp:positionH relativeFrom="column">
              <wp:posOffset>3819525</wp:posOffset>
            </wp:positionH>
            <wp:positionV relativeFrom="paragraph">
              <wp:posOffset>64770</wp:posOffset>
            </wp:positionV>
            <wp:extent cx="2255520" cy="485775"/>
            <wp:effectExtent l="0" t="0" r="0" b="9525"/>
            <wp:wrapTight wrapText="bothSides">
              <wp:wrapPolygon>
                <wp:start x="0" y="0"/>
                <wp:lineTo x="0" y="21176"/>
                <wp:lineTo x="21345" y="21176"/>
                <wp:lineTo x="21345" y="0"/>
                <wp:lineTo x="0" y="0"/>
              </wp:wrapPolygon>
            </wp:wrapTight>
            <wp:docPr id="562" name="图片 562" descr="期中考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图片 562" descr="期中考题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255520" cy="485775"/>
                    </a:xfrm>
                    <a:prstGeom prst="rect">
                      <a:avLst/>
                    </a:prstGeom>
                    <a:noFill/>
                    <a:ln>
                      <a:noFill/>
                    </a:ln>
                  </pic:spPr>
                </pic:pic>
              </a:graphicData>
            </a:graphic>
          </wp:anchor>
        </w:drawing>
      </w:r>
      <w:r>
        <w:rPr>
          <w:rFonts w:eastAsiaTheme="minorEastAsia"/>
          <w:sz w:val="24"/>
        </w:rPr>
        <w:t>一长为</w:t>
      </w:r>
      <w:r>
        <w:rPr>
          <w:rFonts w:eastAsiaTheme="minorEastAsia"/>
          <w:position w:val="-6"/>
          <w:sz w:val="24"/>
        </w:rPr>
        <w:object>
          <v:shape id="_x0000_i1025" o:spt="75" type="#_x0000_t75" style="height:14.15pt;width:32.25pt;" o:ole="t" filled="f" o:preferrelative="t" stroked="f" coordsize="21600,21600">
            <v:path/>
            <v:fill on="f" focussize="0,0"/>
            <v:stroke on="f" joinstyle="miter"/>
            <v:imagedata r:id="rId10" o:title=""/>
            <o:lock v:ext="edit" aspectratio="t"/>
            <w10:wrap type="none"/>
            <w10:anchorlock/>
          </v:shape>
          <o:OLEObject Type="Embed" ProgID="Equation.DSMT4" ShapeID="_x0000_i1025" DrawAspect="Content" ObjectID="_1468075725" r:id="rId9">
            <o:LockedField>false</o:LockedField>
          </o:OLEObject>
        </w:object>
      </w:r>
      <w:r>
        <w:rPr>
          <w:rFonts w:eastAsiaTheme="minorEastAsia"/>
          <w:sz w:val="24"/>
        </w:rPr>
        <w:t>的细棒非均匀带电，其电荷线密度为</w:t>
      </w:r>
      <w:r>
        <w:rPr>
          <w:rFonts w:eastAsiaTheme="minorEastAsia"/>
          <w:position w:val="-10"/>
          <w:sz w:val="24"/>
        </w:rPr>
        <w:object>
          <v:shape id="_x0000_i1026" o:spt="75" type="#_x0000_t75" style="height:16.35pt;width:36.2pt;" o:ole="t" filled="f" o:preferrelative="t" stroked="f" coordsize="21600,21600">
            <v:path/>
            <v:fill on="f" focussize="0,0"/>
            <v:stroke on="f" joinstyle="miter"/>
            <v:imagedata r:id="rId12" o:title=""/>
            <o:lock v:ext="edit" aspectratio="t"/>
            <w10:wrap type="none"/>
            <w10:anchorlock/>
          </v:shape>
          <o:OLEObject Type="Embed" ProgID="Equation.DSMT4" ShapeID="_x0000_i1026" DrawAspect="Content" ObjectID="_1468075726" r:id="rId11">
            <o:LockedField>false</o:LockedField>
          </o:OLEObject>
        </w:object>
      </w:r>
      <w:r>
        <w:rPr>
          <w:rFonts w:eastAsiaTheme="minorEastAsia"/>
          <w:sz w:val="24"/>
        </w:rPr>
        <w:t>（</w:t>
      </w:r>
      <w:r>
        <w:rPr>
          <w:rFonts w:eastAsiaTheme="minorEastAsia"/>
          <w:position w:val="-6"/>
          <w:sz w:val="24"/>
        </w:rPr>
        <w:object>
          <v:shape id="_x0000_i1027" o:spt="75" type="#_x0000_t75" style="height:13.7pt;width:53.45pt;" o:ole="t" filled="f" o:preferrelative="t" stroked="f" coordsize="21600,21600">
            <v:path/>
            <v:fill on="f" focussize="0,0"/>
            <v:stroke on="f" joinstyle="miter"/>
            <v:imagedata r:id="rId14" o:title=""/>
            <o:lock v:ext="edit" aspectratio="t"/>
            <w10:wrap type="none"/>
            <w10:anchorlock/>
          </v:shape>
          <o:OLEObject Type="Embed" ProgID="Equation.DSMT4" ShapeID="_x0000_i1027" DrawAspect="Content" ObjectID="_1468075727" r:id="rId13">
            <o:LockedField>false</o:LockedField>
          </o:OLEObject>
        </w:object>
      </w:r>
      <w:r>
        <w:rPr>
          <w:rFonts w:eastAsiaTheme="minorEastAsia"/>
          <w:sz w:val="24"/>
        </w:rPr>
        <w:t>）。若将一电荷量为</w:t>
      </w:r>
      <w:r>
        <w:rPr>
          <w:rFonts w:eastAsiaTheme="minorEastAsia"/>
          <w:position w:val="-10"/>
          <w:sz w:val="24"/>
        </w:rPr>
        <w:object>
          <v:shape id="_x0000_i1028" o:spt="75" type="#_x0000_t75" style="height:13.7pt;width:9.7pt;" o:ole="t" filled="f" o:preferrelative="t" stroked="f" coordsize="21600,21600">
            <v:path/>
            <v:fill on="f" focussize="0,0"/>
            <v:stroke on="f" joinstyle="miter"/>
            <v:imagedata r:id="rId16" o:title=""/>
            <o:lock v:ext="edit" aspectratio="t"/>
            <w10:wrap type="none"/>
            <w10:anchorlock/>
          </v:shape>
          <o:OLEObject Type="Embed" ProgID="Equation.DSMT4" ShapeID="_x0000_i1028" DrawAspect="Content" ObjectID="_1468075728" r:id="rId15">
            <o:LockedField>false</o:LockedField>
          </o:OLEObject>
        </w:object>
      </w:r>
      <w:r>
        <w:rPr>
          <w:rFonts w:eastAsiaTheme="minorEastAsia"/>
          <w:sz w:val="24"/>
        </w:rPr>
        <w:t>的点电荷置于该细棒的延长线距细棒中心为</w:t>
      </w:r>
      <w:r>
        <w:rPr>
          <w:rFonts w:eastAsiaTheme="minorEastAsia"/>
          <w:position w:val="-6"/>
          <w:sz w:val="24"/>
        </w:rPr>
        <w:object>
          <v:shape id="_x0000_i1029" o:spt="75" type="#_x0000_t75" style="height:11.05pt;width:9.7pt;" o:ole="t" filled="f" o:preferrelative="t" stroked="f" coordsize="21600,21600">
            <v:path/>
            <v:fill on="f" focussize="0,0"/>
            <v:stroke on="f" joinstyle="miter"/>
            <v:imagedata r:id="rId18" o:title=""/>
            <o:lock v:ext="edit" aspectratio="t"/>
            <w10:wrap type="none"/>
            <w10:anchorlock/>
          </v:shape>
          <o:OLEObject Type="Embed" ProgID="Equation.DSMT4" ShapeID="_x0000_i1029" DrawAspect="Content" ObjectID="_1468075729" r:id="rId17">
            <o:LockedField>false</o:LockedField>
          </o:OLEObject>
        </w:object>
      </w:r>
      <w:r>
        <w:rPr>
          <w:rFonts w:eastAsiaTheme="minorEastAsia"/>
          <w:sz w:val="24"/>
        </w:rPr>
        <w:t>（</w:t>
      </w:r>
      <w:r>
        <w:rPr>
          <w:rFonts w:eastAsiaTheme="minorEastAsia"/>
          <w:position w:val="-6"/>
          <w:sz w:val="24"/>
        </w:rPr>
        <w:object>
          <v:shape id="_x0000_i1030" o:spt="75" type="#_x0000_t75" style="height:13.7pt;width:28.7pt;" o:ole="t" filled="f" o:preferrelative="t" stroked="f" coordsize="21600,21600">
            <v:path/>
            <v:fill on="f" focussize="0,0"/>
            <v:stroke on="f" joinstyle="miter"/>
            <v:imagedata r:id="rId20" o:title=""/>
            <o:lock v:ext="edit" aspectratio="t"/>
            <w10:wrap type="none"/>
            <w10:anchorlock/>
          </v:shape>
          <o:OLEObject Type="Embed" ProgID="Equation.DSMT4" ShapeID="_x0000_i1030" DrawAspect="Content" ObjectID="_1468075730" r:id="rId19">
            <o:LockedField>false</o:LockedField>
          </o:OLEObject>
        </w:object>
      </w:r>
      <w:r>
        <w:rPr>
          <w:rFonts w:eastAsiaTheme="minorEastAsia"/>
          <w:sz w:val="24"/>
        </w:rPr>
        <w:t>）处，</w:t>
      </w:r>
      <w:r>
        <w:rPr>
          <w:rFonts w:hint="eastAsia" w:eastAsiaTheme="minorEastAsia"/>
          <w:sz w:val="24"/>
        </w:rPr>
        <w:t>如图所示，</w:t>
      </w:r>
      <w:r>
        <w:rPr>
          <w:rFonts w:eastAsiaTheme="minorEastAsia"/>
          <w:sz w:val="24"/>
        </w:rPr>
        <w:t>求：</w:t>
      </w:r>
    </w:p>
    <w:p>
      <w:pPr>
        <w:spacing w:line="360" w:lineRule="auto"/>
        <w:ind w:firstLine="424" w:firstLineChars="177"/>
        <w:rPr>
          <w:rFonts w:eastAsiaTheme="minorEastAsia"/>
          <w:sz w:val="24"/>
        </w:rPr>
      </w:pPr>
      <w:r>
        <w:rPr>
          <w:rFonts w:eastAsiaTheme="minorEastAsia"/>
          <w:sz w:val="24"/>
        </w:rPr>
        <w:t>（1）点电荷所受细棒的电场力；</w:t>
      </w:r>
    </w:p>
    <w:p>
      <w:pPr>
        <w:spacing w:line="360" w:lineRule="auto"/>
        <w:ind w:firstLine="424" w:firstLineChars="177"/>
        <w:rPr>
          <w:rFonts w:eastAsiaTheme="minorEastAsia"/>
          <w:sz w:val="24"/>
        </w:rPr>
      </w:pPr>
      <w:r>
        <w:rPr>
          <w:rFonts w:eastAsiaTheme="minorEastAsia"/>
          <w:sz w:val="24"/>
        </w:rPr>
        <w:t>（2）若将该点电荷移至无穷远处，电场力做功是多少？</w:t>
      </w: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r>
        <w:rPr>
          <w:rFonts w:eastAsiaTheme="minorEastAsia"/>
          <w:sz w:val="24"/>
        </w:rPr>
        <w:t>二、（12分）</w:t>
      </w:r>
    </w:p>
    <w:p>
      <w:pPr>
        <w:spacing w:line="360" w:lineRule="auto"/>
        <w:ind w:firstLine="480" w:firstLineChars="200"/>
        <w:rPr>
          <w:rFonts w:eastAsiaTheme="minorEastAsia"/>
          <w:sz w:val="24"/>
        </w:rPr>
      </w:pPr>
      <w:r>
        <w:rPr>
          <w:rFonts w:eastAsiaTheme="minorEastAsia"/>
          <w:sz w:val="24"/>
        </w:rPr>
        <mc:AlternateContent>
          <mc:Choice Requires="wpc">
            <w:drawing>
              <wp:anchor distT="0" distB="0" distL="114300" distR="114300" simplePos="0" relativeHeight="251661312" behindDoc="1" locked="0" layoutInCell="1" allowOverlap="1">
                <wp:simplePos x="0" y="0"/>
                <wp:positionH relativeFrom="column">
                  <wp:posOffset>3724910</wp:posOffset>
                </wp:positionH>
                <wp:positionV relativeFrom="paragraph">
                  <wp:posOffset>264795</wp:posOffset>
                </wp:positionV>
                <wp:extent cx="2353310" cy="678180"/>
                <wp:effectExtent l="0" t="0" r="0" b="0"/>
                <wp:wrapTight wrapText="bothSides">
                  <wp:wrapPolygon>
                    <wp:start x="2099" y="2130"/>
                    <wp:lineTo x="2099" y="17645"/>
                    <wp:lineTo x="18714" y="17645"/>
                    <wp:lineTo x="18627" y="2130"/>
                    <wp:lineTo x="2099" y="2130"/>
                  </wp:wrapPolygon>
                </wp:wrapTight>
                <wp:docPr id="13" name="xjh2008-10-189:57:1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
                        <wps:cNvSpPr/>
                        <wps:spPr>
                          <a:xfrm>
                            <a:off x="255301" y="98812"/>
                            <a:ext cx="876904" cy="428551"/>
                          </a:xfrm>
                          <a:prstGeom prst="rect">
                            <a:avLst/>
                          </a:prstGeom>
                          <a:solidFill>
                            <a:srgbClr val="C0C0C0"/>
                          </a:solidFill>
                          <a:ln w="9525" cap="flat" cmpd="sng">
                            <a:solidFill>
                              <a:srgbClr val="000000"/>
                            </a:solidFill>
                            <a:prstDash val="solid"/>
                            <a:miter/>
                            <a:headEnd type="none" w="med" len="med"/>
                            <a:tailEnd type="none" w="med" len="med"/>
                          </a:ln>
                        </wps:spPr>
                        <wps:bodyPr vert="horz" anchor="t" anchorCtr="0" upright="1"/>
                      </wps:wsp>
                      <wps:wsp>
                        <wps:cNvPr id="6" name="Rectangle 5"/>
                        <wps:cNvSpPr/>
                        <wps:spPr>
                          <a:xfrm>
                            <a:off x="1122705" y="128115"/>
                            <a:ext cx="904804" cy="426350"/>
                          </a:xfrm>
                          <a:prstGeom prst="rect">
                            <a:avLst/>
                          </a:prstGeom>
                          <a:solidFill>
                            <a:srgbClr val="969696"/>
                          </a:solidFill>
                          <a:ln w="9525" cap="flat" cmpd="sng">
                            <a:solidFill>
                              <a:srgbClr val="000000"/>
                            </a:solidFill>
                            <a:prstDash val="solid"/>
                            <a:miter/>
                            <a:headEnd type="none" w="med" len="med"/>
                            <a:tailEnd type="none" w="med" len="med"/>
                          </a:ln>
                        </wps:spPr>
                        <wps:bodyPr vert="horz" anchor="t" anchorCtr="0" upright="1"/>
                      </wps:wsp>
                      <wps:wsp>
                        <wps:cNvPr id="7" name="Rectangle 6"/>
                        <wps:cNvSpPr/>
                        <wps:spPr>
                          <a:xfrm>
                            <a:off x="243401" y="72509"/>
                            <a:ext cx="1780908" cy="66608"/>
                          </a:xfrm>
                          <a:prstGeom prst="rect">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s:wsp>
                        <wps:cNvPr id="9" name="Rectangle 7"/>
                        <wps:cNvSpPr/>
                        <wps:spPr>
                          <a:xfrm>
                            <a:off x="255301" y="495058"/>
                            <a:ext cx="1772208" cy="66708"/>
                          </a:xfrm>
                          <a:prstGeom prst="rect">
                            <a:avLst/>
                          </a:prstGeom>
                          <a:solidFill>
                            <a:srgbClr val="FFFFFF"/>
                          </a:solidFill>
                          <a:ln w="9525" cap="flat" cmpd="sng">
                            <a:solidFill>
                              <a:srgbClr val="000000"/>
                            </a:solidFill>
                            <a:prstDash val="solid"/>
                            <a:miter/>
                            <a:headEnd type="none" w="med" len="med"/>
                            <a:tailEnd type="none" w="med" len="med"/>
                          </a:ln>
                        </wps:spPr>
                        <wps:bodyPr vert="horz" anchor="t" anchorCtr="0" upright="1"/>
                      </wps:wsp>
                      <wps:wsp>
                        <wps:cNvPr id="10" name="Text Box 8"/>
                        <wps:cNvSpPr txBox="1"/>
                        <wps:spPr>
                          <a:xfrm>
                            <a:off x="52300" y="123215"/>
                            <a:ext cx="245401" cy="422650"/>
                          </a:xfrm>
                          <a:prstGeom prst="rect">
                            <a:avLst/>
                          </a:prstGeom>
                          <a:noFill/>
                          <a:ln>
                            <a:noFill/>
                          </a:ln>
                        </wps:spPr>
                        <wps:txbx>
                          <w:txbxContent>
                            <w:p>
                              <w:pPr>
                                <w:rPr>
                                  <w:sz w:val="28"/>
                                  <w:szCs w:val="28"/>
                                </w:rPr>
                              </w:pPr>
                              <w:r>
                                <w:rPr>
                                  <w:sz w:val="28"/>
                                  <w:szCs w:val="28"/>
                                </w:rPr>
                                <w:t>ε</w:t>
                              </w:r>
                              <w:r>
                                <w:rPr>
                                  <w:sz w:val="28"/>
                                  <w:szCs w:val="28"/>
                                  <w:vertAlign w:val="subscript"/>
                                </w:rPr>
                                <w:t>r1</w:t>
                              </w:r>
                            </w:p>
                          </w:txbxContent>
                        </wps:txbx>
                        <wps:bodyPr vert="horz" lIns="0" tIns="0" rIns="0" bIns="0" anchor="t" anchorCtr="0" upright="1"/>
                      </wps:wsp>
                      <wps:wsp>
                        <wps:cNvPr id="12" name="Text Box 9"/>
                        <wps:cNvSpPr txBox="1"/>
                        <wps:spPr>
                          <a:xfrm>
                            <a:off x="2050509" y="122714"/>
                            <a:ext cx="234401" cy="428451"/>
                          </a:xfrm>
                          <a:prstGeom prst="rect">
                            <a:avLst/>
                          </a:prstGeom>
                          <a:noFill/>
                          <a:ln>
                            <a:noFill/>
                          </a:ln>
                        </wps:spPr>
                        <wps:txbx>
                          <w:txbxContent>
                            <w:p>
                              <w:pPr>
                                <w:rPr>
                                  <w:sz w:val="28"/>
                                  <w:szCs w:val="28"/>
                                </w:rPr>
                              </w:pPr>
                              <w:r>
                                <w:rPr>
                                  <w:sz w:val="28"/>
                                  <w:szCs w:val="28"/>
                                </w:rPr>
                                <w:t>ε</w:t>
                              </w:r>
                              <w:r>
                                <w:rPr>
                                  <w:sz w:val="28"/>
                                  <w:szCs w:val="28"/>
                                  <w:vertAlign w:val="subscript"/>
                                </w:rPr>
                                <w:t>r2</w:t>
                              </w:r>
                            </w:p>
                          </w:txbxContent>
                        </wps:txbx>
                        <wps:bodyPr vert="horz" lIns="0" tIns="0" rIns="0" bIns="0" anchor="t" anchorCtr="0" upright="1"/>
                      </wps:wsp>
                    </wpc:wpc>
                  </a:graphicData>
                </a:graphic>
              </wp:anchor>
            </w:drawing>
          </mc:Choice>
          <mc:Fallback>
            <w:pict>
              <v:group id="xjh2008-10-189:57:15" o:spid="_x0000_s1026" o:spt="203" style="position:absolute;left:0pt;margin-left:293.3pt;margin-top:20.85pt;height:53.4pt;width:185.3pt;mso-wrap-distance-left:9pt;mso-wrap-distance-right:9pt;z-index:-251655168;mso-width-relative:page;mso-height-relative:page;" coordsize="2353310,678180" wrapcoords="2099 2130 2099 17645 18714 17645 18627 2130 2099 2130" editas="canvas" o:gfxdata="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">
                <o:lock v:ext="edit" aspectratio="f"/>
                <v:rect id="xjh2008-10-189:57:15" o:spid="_x0000_s1026" o:spt="1" style="position:absolute;left:0;top:0;height:678180;width:235331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">
                  <v:fill on="f" focussize="0,0"/>
                  <v:stroke on="f"/>
                  <v:imagedata o:title=""/>
                  <o:lock v:ext="edit" aspectratio="t"/>
                </v:rect>
                <v:rect id="Rectangle 4" o:spid="_x0000_s1026" o:spt="1" style="position:absolute;left:255301;top:98811;height:428550;width:876903;" fillcolor="#C0C0C0"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vep8UA&#10;AADcAAAADwAAAGRycy9kb3ducmV2LnhtbESPQWvCQBSE74X+h+UVvNWNQmwbXaWIikKh1AZ6few+&#10;k9Ds25DdmOivd4VCj8PMfMMsVoOtxZlaXzlWMBknIIi1MxUXCvLv7fMrCB+QDdaOScGFPKyWjw8L&#10;zIzr+YvOx1CICGGfoYIyhCaT0uuSLPqxa4ijd3KtxRBlW0jTYh/htpbTJJlJixXHhRIbWpekf4+d&#10;VaDfukNf8OETr7lPdz/dRn+kuVKjp+F9DiLQEP7Df+29UZBOXuB+Jh4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C96nxQAAANwAAAAPAAAAAAAAAAAAAAAAAJgCAABkcnMv&#10;ZG93bnJldi54bWxQSwUGAAAAAAQABAD1AAAAigMAAAAA&#10;">
                  <v:fill on="t" focussize="0,0"/>
                  <v:stroke color="#000000" joinstyle="miter"/>
                  <v:imagedata o:title=""/>
                  <o:lock v:ext="edit" aspectratio="f"/>
                </v:rect>
                <v:rect id="Rectangle 5" o:spid="_x0000_s1026" o:spt="1" style="position:absolute;left:1122704;top:128115;height:426350;width:904803;" fillcolor="#969696"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y8MA&#10;AADcAAAADwAAAGRycy9kb3ducmV2LnhtbERPTWvCQBC9C/0PyxR6001stZK6ihQsggdN7MHjkJ0m&#10;IdnZmF1N+u/dg+Dx8b6X68E04kadqywriCcRCOLc6ooLBb+n7XgBwnlkjY1lUvBPDtarl9ESE217&#10;TumW+UKEEHYJKii9bxMpXV6SQTexLXHg/mxn0AfYFVJ32Idw08hpFM2lwYpDQ4ktfZeU19nVKKhn&#10;23q++fm87tN3e+iPl12cfpyVensdNl8gPA3+KX64d1rBLA5rw5lwBO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M+y8MAAADcAAAADwAAAAAAAAAAAAAAAACYAgAAZHJzL2Rv&#10;d25yZXYueG1sUEsFBgAAAAAEAAQA9QAAAIgDAAAAAA==&#10;">
                  <v:fill on="t" focussize="0,0"/>
                  <v:stroke color="#000000" joinstyle="miter"/>
                  <v:imagedata o:title=""/>
                  <o:lock v:ext="edit" aspectratio="f"/>
                </v:rect>
                <v:rect id="Rectangle 6" o:spid="_x0000_s1026" o:spt="1" style="position:absolute;left:243401;top:72508;height:66607;width:1780907;"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sy8QA&#10;AADcAAAADwAAAGRycy9kb3ducmV2LnhtbESPQYvCMBSE78L+h/AW9qapLspajbIoih61vezt2Tzb&#10;us1LaaJWf70RBI/DzHzDTOetqcSFGldaVtDvRSCIM6tLzhWkyar7A8J5ZI2VZVJwIwfz2UdnirG2&#10;V97RZe9zESDsYlRQeF/HUrqsIIOuZ2vi4B1tY9AH2eRSN3gNcFPJQRSNpMGSw0KBNS0Kyv73Z6Pg&#10;UA5SvO+SdWTGq2+/bZPT+W+p1Ndn+zsB4an17/CrvdEKhv0xPM+EI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D7MvEAAAA3AAAAA8AAAAAAAAAAAAAAAAAmAIAAGRycy9k&#10;b3ducmV2LnhtbFBLBQYAAAAABAAEAPUAAACJAwAAAAA=&#10;">
                  <v:fill on="t" focussize="0,0"/>
                  <v:stroke color="#000000" joinstyle="miter"/>
                  <v:imagedata o:title=""/>
                  <o:lock v:ext="edit" aspectratio="f"/>
                </v:rect>
                <v:rect id="Rectangle 7" o:spid="_x0000_s1026" o:spt="1" style="position:absolute;left:255301;top:495058;height:66707;width:1772207;" fillcolor="#FFFFFF"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WP68IA&#10;AADcAAAADwAAAGRycy9kb3ducmV2LnhtbERPTW+CQBC9m/Q/bKZJb7pIo2nRhTRtaOpR4dLbyE6B&#10;ys4SdlHqr3cPJj2+vO9tNplOnGlwrWUFy0UEgriyuuVaQVnk8xcQziNr7CyTgj9ykKUPsy0m2l54&#10;T+eDr0UIYZeggsb7PpHSVQ0ZdAvbEwfuxw4GfYBDLfWAlxBuOhlH0VoabDk0NNjTe0PV6TAaBcc2&#10;LvG6Lz4j85o/+91U/I7fH0o9PU5vGxCeJv8vvru/tIJVHO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lY/rwgAAANwAAAAPAAAAAAAAAAAAAAAAAJgCAABkcnMvZG93&#10;bnJldi54bWxQSwUGAAAAAAQABAD1AAAAhwMAAAAA&#10;">
                  <v:fill on="t" focussize="0,0"/>
                  <v:stroke color="#000000" joinstyle="miter"/>
                  <v:imagedata o:title=""/>
                  <o:lock v:ext="edit" aspectratio="f"/>
                </v:rect>
                <v:shape id="Text Box 8" o:spid="_x0000_s1026" o:spt="202" type="#_x0000_t202" style="position:absolute;left:52300;top:123214;height:422649;width:2454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EDcQA&#10;AADcAAAADwAAAGRycy9kb3ducmV2LnhtbESPQWvCQBSE74L/YXmCN90oKBpdRYpCQSiN6aHHZ/aZ&#10;LGbfptmtxn/fLQgeh5n5hllvO1uLG7XeOFYwGScgiAunDZcKvvLDaAHCB2SNtWNS8CAP202/t8ZU&#10;uztndDuFUkQI+xQVVCE0qZS+qMiiH7uGOHoX11oMUbal1C3eI9zWcpokc2nRcFyosKG3iorr6dcq&#10;2H1ztjc/H+fP7JKZPF8mfJxflRoOut0KRKAuvMLP9rtWMJt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BA3EAAAA3AAAAA8AAAAAAAAAAAAAAAAAmAIAAGRycy9k&#10;b3ducmV2LnhtbFBLBQYAAAAABAAEAPUAAACJAwAAAAA=&#10;">
                  <v:fill on="f" focussize="0,0"/>
                  <v:stroke on="f"/>
                  <v:imagedata o:title=""/>
                  <o:lock v:ext="edit" aspectratio="f"/>
                  <v:textbox inset="0mm,0mm,0mm,0mm">
                    <w:txbxContent>
                      <w:p>
                        <w:pPr>
                          <w:rPr>
                            <w:sz w:val="28"/>
                            <w:szCs w:val="28"/>
                          </w:rPr>
                        </w:pPr>
                        <w:r>
                          <w:rPr>
                            <w:sz w:val="28"/>
                            <w:szCs w:val="28"/>
                          </w:rPr>
                          <w:t>ε</w:t>
                        </w:r>
                        <w:r>
                          <w:rPr>
                            <w:sz w:val="28"/>
                            <w:szCs w:val="28"/>
                            <w:vertAlign w:val="subscript"/>
                          </w:rPr>
                          <w:t>r1</w:t>
                        </w:r>
                      </w:p>
                    </w:txbxContent>
                  </v:textbox>
                </v:shape>
                <v:shape id="Text Box 9" o:spid="_x0000_s1026" o:spt="202" type="#_x0000_t202" style="position:absolute;left:2050508;top:122714;height:428450;width:23440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aesUA&#10;AADcAAAADwAAAGRycy9kb3ducmV2LnhtbESPQWvCQBSE7wX/w/KE3urGQKVGVxFpQSgUYzx4fGaf&#10;yWL2bcyumv77rlDwOMzMN8x82dtG3KjzxrGC8SgBQVw6bbhSsC++3j5A+ICssXFMCn7Jw3IxeJlj&#10;pt2dc7rtQiUihH2GCuoQ2kxKX9Zk0Y9cSxy9k+sshii7SuoO7xFuG5kmyURaNBwXamxpXVN53l2t&#10;gtWB809z+Tlu81NuimKa8PfkrNTrsF/NQATqwzP8395oBe9pC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epp6xQAAANwAAAAPAAAAAAAAAAAAAAAAAJgCAABkcnMv&#10;ZG93bnJldi54bWxQSwUGAAAAAAQABAD1AAAAigMAAAAA&#10;">
                  <v:fill on="f" focussize="0,0"/>
                  <v:stroke on="f"/>
                  <v:imagedata o:title=""/>
                  <o:lock v:ext="edit" aspectratio="f"/>
                  <v:textbox inset="0mm,0mm,0mm,0mm">
                    <w:txbxContent>
                      <w:p>
                        <w:pPr>
                          <w:rPr>
                            <w:sz w:val="28"/>
                            <w:szCs w:val="28"/>
                          </w:rPr>
                        </w:pPr>
                        <w:r>
                          <w:rPr>
                            <w:sz w:val="28"/>
                            <w:szCs w:val="28"/>
                          </w:rPr>
                          <w:t>ε</w:t>
                        </w:r>
                        <w:r>
                          <w:rPr>
                            <w:sz w:val="28"/>
                            <w:szCs w:val="28"/>
                            <w:vertAlign w:val="subscript"/>
                          </w:rPr>
                          <w:t>r2</w:t>
                        </w:r>
                      </w:p>
                    </w:txbxContent>
                  </v:textbox>
                </v:shape>
                <w10:wrap type="tight"/>
              </v:group>
            </w:pict>
          </mc:Fallback>
        </mc:AlternateContent>
      </w:r>
      <w:r>
        <w:rPr>
          <w:rFonts w:eastAsiaTheme="minorEastAsia"/>
          <w:sz w:val="24"/>
        </w:rPr>
        <w:t>平行板电容器，两极板所带电荷量分别为 +</w:t>
      </w:r>
      <w:r>
        <w:rPr>
          <w:rFonts w:eastAsiaTheme="minorEastAsia"/>
          <w:i/>
          <w:sz w:val="24"/>
        </w:rPr>
        <w:t>Q</w:t>
      </w:r>
      <w:r>
        <w:rPr>
          <w:rFonts w:eastAsiaTheme="minorEastAsia"/>
          <w:sz w:val="24"/>
        </w:rPr>
        <w:t>和 –</w:t>
      </w:r>
      <w:r>
        <w:rPr>
          <w:rFonts w:eastAsiaTheme="minorEastAsia"/>
          <w:i/>
          <w:sz w:val="24"/>
        </w:rPr>
        <w:t>Q</w:t>
      </w:r>
      <w:r>
        <w:rPr>
          <w:rFonts w:eastAsiaTheme="minorEastAsia"/>
          <w:sz w:val="24"/>
        </w:rPr>
        <w:t>，极板面积</w:t>
      </w:r>
      <w:r>
        <w:rPr>
          <w:rFonts w:eastAsiaTheme="minorEastAsia"/>
          <w:i/>
          <w:sz w:val="24"/>
        </w:rPr>
        <w:t>S</w:t>
      </w:r>
      <w:r>
        <w:rPr>
          <w:rFonts w:eastAsiaTheme="minorEastAsia"/>
          <w:sz w:val="24"/>
        </w:rPr>
        <w:t>，</w:t>
      </w:r>
      <w:r>
        <w:rPr>
          <w:rFonts w:hint="eastAsia" w:eastAsiaTheme="minorEastAsia"/>
          <w:sz w:val="24"/>
        </w:rPr>
        <w:t>两</w:t>
      </w:r>
      <w:r>
        <w:rPr>
          <w:rFonts w:eastAsiaTheme="minorEastAsia"/>
          <w:sz w:val="24"/>
        </w:rPr>
        <w:t>板间距为</w:t>
      </w:r>
      <w:r>
        <w:rPr>
          <w:rFonts w:eastAsiaTheme="minorEastAsia"/>
          <w:i/>
          <w:sz w:val="24"/>
        </w:rPr>
        <w:t>d</w:t>
      </w:r>
      <w:r>
        <w:rPr>
          <w:rFonts w:eastAsiaTheme="minorEastAsia"/>
          <w:sz w:val="24"/>
        </w:rPr>
        <w:t>，相对介电常数分别为ε</w:t>
      </w:r>
      <w:r>
        <w:rPr>
          <w:rFonts w:eastAsiaTheme="minorEastAsia"/>
          <w:sz w:val="24"/>
          <w:vertAlign w:val="subscript"/>
        </w:rPr>
        <w:t>r1</w:t>
      </w:r>
      <w:r>
        <w:rPr>
          <w:rFonts w:eastAsiaTheme="minorEastAsia"/>
          <w:sz w:val="24"/>
        </w:rPr>
        <w:t>、ε</w:t>
      </w:r>
      <w:r>
        <w:rPr>
          <w:rFonts w:eastAsiaTheme="minorEastAsia"/>
          <w:sz w:val="24"/>
          <w:vertAlign w:val="subscript"/>
        </w:rPr>
        <w:t>r2</w:t>
      </w:r>
      <w:r>
        <w:rPr>
          <w:rFonts w:eastAsiaTheme="minorEastAsia"/>
          <w:sz w:val="24"/>
        </w:rPr>
        <w:t>的电介质各充满板间的一半，如图所示。试问：</w:t>
      </w:r>
    </w:p>
    <w:p>
      <w:pPr>
        <w:spacing w:line="360" w:lineRule="auto"/>
        <w:rPr>
          <w:rFonts w:eastAsiaTheme="minorEastAsia"/>
          <w:sz w:val="24"/>
        </w:rPr>
      </w:pPr>
      <w:r>
        <w:rPr>
          <w:rFonts w:eastAsiaTheme="minorEastAsia"/>
          <w:sz w:val="24"/>
        </w:rPr>
        <w:t>（1）两介质所对的</w:t>
      </w:r>
      <w:r>
        <w:rPr>
          <w:rFonts w:hint="eastAsia" w:eastAsiaTheme="minorEastAsia"/>
          <w:sz w:val="24"/>
        </w:rPr>
        <w:t>正</w:t>
      </w:r>
      <w:r>
        <w:rPr>
          <w:rFonts w:eastAsiaTheme="minorEastAsia"/>
          <w:sz w:val="24"/>
        </w:rPr>
        <w:t>极板上自由电荷面密度大小各是多少？</w:t>
      </w:r>
    </w:p>
    <w:p>
      <w:pPr>
        <w:spacing w:line="360" w:lineRule="auto"/>
        <w:ind w:firstLine="240" w:firstLineChars="100"/>
        <w:rPr>
          <w:rFonts w:eastAsiaTheme="minorEastAsia"/>
          <w:sz w:val="24"/>
        </w:rPr>
      </w:pPr>
      <w:r>
        <w:rPr>
          <w:rFonts w:eastAsiaTheme="minorEastAsia"/>
          <w:sz w:val="24"/>
        </w:rPr>
        <w:t>（2）此电容器的电容量是多大？</w:t>
      </w: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pStyle w:val="16"/>
        <w:spacing w:line="360" w:lineRule="auto"/>
        <w:rPr>
          <w:rFonts w:eastAsiaTheme="minorEastAsia"/>
        </w:rPr>
      </w:pPr>
      <w:r>
        <w:rPr>
          <w:rFonts w:eastAsiaTheme="minorEastAsia"/>
        </w:rPr>
        <w:drawing>
          <wp:anchor distT="0" distB="0" distL="114300" distR="114300" simplePos="0" relativeHeight="251664384" behindDoc="1" locked="0" layoutInCell="1" allowOverlap="1">
            <wp:simplePos x="0" y="0"/>
            <wp:positionH relativeFrom="column">
              <wp:posOffset>4352290</wp:posOffset>
            </wp:positionH>
            <wp:positionV relativeFrom="paragraph">
              <wp:posOffset>146050</wp:posOffset>
            </wp:positionV>
            <wp:extent cx="1674495" cy="1530350"/>
            <wp:effectExtent l="0" t="0" r="1905" b="0"/>
            <wp:wrapTight wrapText="bothSides">
              <wp:wrapPolygon>
                <wp:start x="0" y="0"/>
                <wp:lineTo x="0" y="21241"/>
                <wp:lineTo x="21379" y="21241"/>
                <wp:lineTo x="21379" y="0"/>
                <wp:lineTo x="0" y="0"/>
              </wp:wrapPolygon>
            </wp:wrapTight>
            <wp:docPr id="5" name="图片 5" descr="期中考题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期中考题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1674495" cy="1530350"/>
                    </a:xfrm>
                    <a:prstGeom prst="rect">
                      <a:avLst/>
                    </a:prstGeom>
                    <a:noFill/>
                    <a:ln>
                      <a:noFill/>
                    </a:ln>
                  </pic:spPr>
                </pic:pic>
              </a:graphicData>
            </a:graphic>
          </wp:anchor>
        </w:drawing>
      </w:r>
      <w:r>
        <w:rPr>
          <w:rFonts w:eastAsiaTheme="minorEastAsia"/>
        </w:rPr>
        <w:t>三、（15分）</w:t>
      </w:r>
    </w:p>
    <w:p>
      <w:pPr>
        <w:spacing w:line="360" w:lineRule="auto"/>
        <w:ind w:firstLine="424" w:firstLineChars="177"/>
        <w:rPr>
          <w:rFonts w:eastAsiaTheme="minorEastAsia"/>
          <w:sz w:val="24"/>
        </w:rPr>
      </w:pPr>
      <w:r>
        <w:rPr>
          <w:rFonts w:eastAsiaTheme="minorEastAsia"/>
          <w:sz w:val="24"/>
        </w:rPr>
        <w:t>如图所示，金属球A半径为</w:t>
      </w:r>
      <w:r>
        <w:rPr>
          <w:rFonts w:eastAsiaTheme="minorEastAsia"/>
          <w:position w:val="-12"/>
          <w:sz w:val="24"/>
        </w:rPr>
        <w:object>
          <v:shape id="_x0000_i1040" o:spt="75" type="#_x0000_t75" style="height:18.1pt;width:16.35pt;" o:ole="t" filled="f" o:preferrelative="t" stroked="f" coordsize="21600,21600">
            <v:path/>
            <v:fill on="f" focussize="0,0"/>
            <v:stroke on="f" joinstyle="miter"/>
            <v:imagedata r:id="rId23" o:title=""/>
            <o:lock v:ext="edit" aspectratio="t"/>
            <w10:wrap type="none"/>
            <w10:anchorlock/>
          </v:shape>
          <o:OLEObject Type="Embed" ProgID="Equation.DSMT4" ShapeID="_x0000_i1040" DrawAspect="Content" ObjectID="_1468075731" r:id="rId22">
            <o:LockedField>false</o:LockedField>
          </o:OLEObject>
        </w:object>
      </w:r>
      <w:r>
        <w:rPr>
          <w:rFonts w:eastAsiaTheme="minorEastAsia"/>
          <w:sz w:val="24"/>
        </w:rPr>
        <w:t>，其外同心罩有半径为</w:t>
      </w:r>
      <w:r>
        <w:rPr>
          <w:rFonts w:eastAsiaTheme="minorEastAsia"/>
          <w:position w:val="-12"/>
          <w:sz w:val="24"/>
        </w:rPr>
        <w:object>
          <v:shape id="_x0000_i1041" o:spt="75" type="#_x0000_t75" style="height:18.1pt;width:16.35pt;" o:ole="t" filled="f" o:preferrelative="t" stroked="f" coordsize="21600,21600">
            <v:path/>
            <v:fill on="f" focussize="0,0"/>
            <v:stroke on="f" joinstyle="miter"/>
            <v:imagedata r:id="rId25" o:title=""/>
            <o:lock v:ext="edit" aspectratio="t"/>
            <w10:wrap type="none"/>
            <w10:anchorlock/>
          </v:shape>
          <o:OLEObject Type="Embed" ProgID="Equation.DSMT4" ShapeID="_x0000_i1041" DrawAspect="Content" ObjectID="_1468075732" r:id="rId24">
            <o:LockedField>false</o:LockedField>
          </o:OLEObject>
        </w:object>
      </w:r>
      <w:r>
        <w:rPr>
          <w:rFonts w:eastAsiaTheme="minorEastAsia"/>
          <w:sz w:val="24"/>
        </w:rPr>
        <w:t>和</w:t>
      </w:r>
      <w:r>
        <w:rPr>
          <w:rFonts w:eastAsiaTheme="minorEastAsia"/>
          <w:position w:val="-12"/>
          <w:sz w:val="24"/>
        </w:rPr>
        <w:object>
          <v:shape id="_x0000_i1042" o:spt="75" type="#_x0000_t75" style="height:18.1pt;width:16.35pt;" o:ole="t" filled="f" o:preferrelative="t" stroked="f" coordsize="21600,21600">
            <v:path/>
            <v:fill on="f" focussize="0,0"/>
            <v:stroke on="f" joinstyle="miter"/>
            <v:imagedata r:id="rId27" o:title=""/>
            <o:lock v:ext="edit" aspectratio="t"/>
            <w10:wrap type="none"/>
            <w10:anchorlock/>
          </v:shape>
          <o:OLEObject Type="Embed" ProgID="Equation.DSMT4" ShapeID="_x0000_i1042" DrawAspect="Content" ObjectID="_1468075733" r:id="rId26">
            <o:LockedField>false</o:LockedField>
          </o:OLEObject>
        </w:object>
      </w:r>
      <w:r>
        <w:rPr>
          <w:rFonts w:eastAsiaTheme="minorEastAsia"/>
          <w:sz w:val="24"/>
        </w:rPr>
        <w:t>的两个金属薄球壳B和C（忽略球壳厚度）。若将球A和球壳C接地，并令球壳B携带电荷量</w:t>
      </w:r>
      <w:r>
        <w:rPr>
          <w:rFonts w:eastAsiaTheme="minorEastAsia"/>
          <w:position w:val="-10"/>
          <w:sz w:val="24"/>
        </w:rPr>
        <w:object>
          <v:shape id="_x0000_i1043" o:spt="75" type="#_x0000_t75" style="height:16.35pt;width:11.95pt;" o:ole="t" filled="f" o:preferrelative="t" stroked="f" coordsize="21600,21600">
            <v:path/>
            <v:fill on="f" focussize="0,0"/>
            <v:stroke on="f" joinstyle="miter"/>
            <v:imagedata r:id="rId29" o:title=""/>
            <o:lock v:ext="edit" aspectratio="t"/>
            <w10:wrap type="none"/>
            <w10:anchorlock/>
          </v:shape>
          <o:OLEObject Type="Embed" ProgID="Equation.DSMT4" ShapeID="_x0000_i1043" DrawAspect="Content" ObjectID="_1468075734" r:id="rId28">
            <o:LockedField>false</o:LockedField>
          </o:OLEObject>
        </w:object>
      </w:r>
      <w:r>
        <w:rPr>
          <w:rFonts w:eastAsiaTheme="minorEastAsia"/>
          <w:sz w:val="24"/>
        </w:rPr>
        <w:t>，求:</w:t>
      </w:r>
    </w:p>
    <w:p>
      <w:pPr>
        <w:spacing w:line="360" w:lineRule="auto"/>
        <w:ind w:firstLine="424" w:firstLineChars="177"/>
        <w:rPr>
          <w:rFonts w:eastAsiaTheme="minorEastAsia"/>
          <w:sz w:val="24"/>
        </w:rPr>
      </w:pPr>
      <w:r>
        <w:rPr>
          <w:rFonts w:eastAsiaTheme="minorEastAsia"/>
          <w:sz w:val="24"/>
        </w:rPr>
        <w:t>（1）球A和球壳C的感应电荷；</w:t>
      </w:r>
    </w:p>
    <w:p>
      <w:pPr>
        <w:spacing w:line="360" w:lineRule="auto"/>
        <w:ind w:firstLine="424" w:firstLineChars="177"/>
        <w:rPr>
          <w:rFonts w:eastAsiaTheme="minorEastAsia"/>
          <w:sz w:val="24"/>
        </w:rPr>
      </w:pPr>
      <w:r>
        <w:rPr>
          <w:rFonts w:eastAsiaTheme="minorEastAsia"/>
          <w:sz w:val="24"/>
        </w:rPr>
        <w:t>（2）球壳B的电势。</w:t>
      </w:r>
    </w:p>
    <w:p>
      <w:pPr>
        <w:spacing w:line="360" w:lineRule="auto"/>
        <w:rPr>
          <w:rFonts w:eastAsiaTheme="minorEastAsia"/>
          <w:sz w:val="24"/>
        </w:rPr>
      </w:pPr>
      <w:r>
        <w:rPr>
          <w:rFonts w:eastAsiaTheme="minorEastAsia"/>
          <w:sz w:val="24"/>
        </w:rPr>
        <w:t>解：</w:t>
      </w: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spacing w:line="360" w:lineRule="auto"/>
        <w:rPr>
          <w:rFonts w:eastAsiaTheme="minorEastAsia"/>
          <w:sz w:val="24"/>
        </w:rPr>
      </w:pPr>
    </w:p>
    <w:p>
      <w:pPr>
        <w:pStyle w:val="16"/>
        <w:spacing w:line="360" w:lineRule="auto"/>
        <w:rPr>
          <w:rFonts w:eastAsiaTheme="minorEastAsia"/>
        </w:rPr>
      </w:pPr>
      <w:r>
        <w:rPr>
          <w:rFonts w:eastAsiaTheme="minorEastAsia"/>
        </w:rPr>
        <w:drawing>
          <wp:anchor distT="0" distB="0" distL="114300" distR="114300" simplePos="0" relativeHeight="251665408" behindDoc="1" locked="0" layoutInCell="1" allowOverlap="1">
            <wp:simplePos x="0" y="0"/>
            <wp:positionH relativeFrom="column">
              <wp:posOffset>3938905</wp:posOffset>
            </wp:positionH>
            <wp:positionV relativeFrom="paragraph">
              <wp:posOffset>74930</wp:posOffset>
            </wp:positionV>
            <wp:extent cx="2159635" cy="1619885"/>
            <wp:effectExtent l="0" t="0" r="0" b="0"/>
            <wp:wrapTight wrapText="bothSides">
              <wp:wrapPolygon>
                <wp:start x="0" y="0"/>
                <wp:lineTo x="0" y="21338"/>
                <wp:lineTo x="21340" y="21338"/>
                <wp:lineTo x="21340"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159635" cy="1619885"/>
                    </a:xfrm>
                    <a:prstGeom prst="rect">
                      <a:avLst/>
                    </a:prstGeom>
                  </pic:spPr>
                </pic:pic>
              </a:graphicData>
            </a:graphic>
          </wp:anchor>
        </w:drawing>
      </w:r>
      <w:r>
        <w:rPr>
          <w:rFonts w:eastAsiaTheme="minorEastAsia"/>
        </w:rPr>
        <w:t>四、（15分）</w:t>
      </w:r>
    </w:p>
    <w:p>
      <w:pPr>
        <w:spacing w:line="360" w:lineRule="auto"/>
        <w:ind w:firstLine="424" w:firstLineChars="177"/>
        <w:rPr>
          <w:rFonts w:eastAsiaTheme="minorEastAsia"/>
          <w:sz w:val="24"/>
        </w:rPr>
      </w:pPr>
      <w:r>
        <w:rPr>
          <w:rFonts w:eastAsiaTheme="minorEastAsia"/>
          <w:sz w:val="24"/>
        </w:rPr>
        <w:t>有一条宽为</w:t>
      </w:r>
      <w:r>
        <w:rPr>
          <w:rFonts w:eastAsiaTheme="minorEastAsia"/>
          <w:position w:val="-6"/>
          <w:sz w:val="24"/>
        </w:rPr>
        <w:object>
          <v:shape id="_x0000_i1051" o:spt="75" type="#_x0000_t75" style="height:11.05pt;width:9.7pt;" o:ole="t" filled="f" o:preferrelative="t" stroked="f" coordsize="21600,21600">
            <v:path/>
            <v:fill on="f" focussize="0,0"/>
            <v:stroke on="f" joinstyle="miter"/>
            <v:imagedata r:id="rId32" o:title=""/>
            <o:lock v:ext="edit" aspectratio="t"/>
            <w10:wrap type="none"/>
            <w10:anchorlock/>
          </v:shape>
          <o:OLEObject Type="Embed" ProgID="Equation.DSMT4" ShapeID="_x0000_i1051" DrawAspect="Content" ObjectID="_1468075735" r:id="rId31">
            <o:LockedField>false</o:LockedField>
          </o:OLEObject>
        </w:object>
      </w:r>
      <w:r>
        <w:rPr>
          <w:rFonts w:eastAsiaTheme="minorEastAsia"/>
          <w:sz w:val="24"/>
        </w:rPr>
        <w:t>的无限长导体薄板，若通以沿宽度方向均匀分布的电流</w:t>
      </w:r>
      <w:r>
        <w:rPr>
          <w:rFonts w:eastAsiaTheme="minorEastAsia"/>
          <w:position w:val="-4"/>
          <w:sz w:val="24"/>
        </w:rPr>
        <w:object>
          <v:shape id="_x0000_i1052" o:spt="75" type="#_x0000_t75" style="height:11.95pt;width:9.7pt;" o:ole="t" filled="f" o:preferrelative="t" stroked="f" coordsize="21600,21600">
            <v:path/>
            <v:fill on="f" focussize="0,0"/>
            <v:stroke on="f" joinstyle="miter"/>
            <v:imagedata r:id="rId34" o:title=""/>
            <o:lock v:ext="edit" aspectratio="t"/>
            <w10:wrap type="none"/>
            <w10:anchorlock/>
          </v:shape>
          <o:OLEObject Type="Embed" ProgID="Equation.DSMT4" ShapeID="_x0000_i1052" DrawAspect="Content" ObjectID="_1468075736" r:id="rId33">
            <o:LockedField>false</o:LockedField>
          </o:OLEObject>
        </w:object>
      </w:r>
      <w:r>
        <w:rPr>
          <w:rFonts w:eastAsiaTheme="minorEastAsia"/>
          <w:sz w:val="24"/>
        </w:rPr>
        <w:t>。求距薄板下边缘垂直距离为</w:t>
      </w:r>
      <w:r>
        <w:rPr>
          <w:rFonts w:eastAsiaTheme="minorEastAsia"/>
          <w:position w:val="-6"/>
          <w:sz w:val="24"/>
        </w:rPr>
        <w:object>
          <v:shape id="_x0000_i1053" o:spt="75" type="#_x0000_t75" style="height:11.05pt;width:9.7pt;" o:ole="t" filled="f" o:preferrelative="t" stroked="f" coordsize="21600,21600">
            <v:path/>
            <v:fill on="f" focussize="0,0"/>
            <v:stroke on="f" joinstyle="miter"/>
            <v:imagedata r:id="rId36" o:title=""/>
            <o:lock v:ext="edit" aspectratio="t"/>
            <w10:wrap type="none"/>
            <w10:anchorlock/>
          </v:shape>
          <o:OLEObject Type="Embed" ProgID="Equation.DSMT4" ShapeID="_x0000_i1053" DrawAspect="Content" ObjectID="_1468075737" r:id="rId35">
            <o:LockedField>false</o:LockedField>
          </o:OLEObject>
        </w:object>
      </w:r>
      <w:r>
        <w:rPr>
          <w:rFonts w:eastAsiaTheme="minorEastAsia"/>
          <w:sz w:val="24"/>
        </w:rPr>
        <w:t>处的磁感应强度。</w:t>
      </w:r>
    </w:p>
    <w:p>
      <w:pPr>
        <w:spacing w:line="360" w:lineRule="auto"/>
        <w:rPr>
          <w:rFonts w:eastAsiaTheme="minorEastAsia"/>
          <w:sz w:val="24"/>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r>
        <w:rPr>
          <w:rStyle w:val="15"/>
          <w:rFonts w:hint="eastAsia" w:eastAsiaTheme="minorEastAsia"/>
          <w:i w:val="0"/>
        </w:rPr>
        <w:t>五</w:t>
      </w:r>
      <w:r>
        <w:rPr>
          <w:rStyle w:val="15"/>
          <w:rFonts w:eastAsiaTheme="minorEastAsia"/>
          <w:i w:val="0"/>
        </w:rPr>
        <w:t>、（12分）</w:t>
      </w:r>
    </w:p>
    <w:p>
      <w:pPr>
        <w:spacing w:line="360" w:lineRule="auto"/>
        <w:ind w:firstLine="480" w:firstLineChars="200"/>
        <w:rPr>
          <w:sz w:val="24"/>
        </w:rPr>
      </w:pPr>
      <w:r>
        <w:rPr>
          <w:rFonts w:hAnsi="宋体"/>
          <w:sz w:val="24"/>
        </w:rPr>
        <w:drawing>
          <wp:anchor distT="0" distB="0" distL="114300" distR="114300" simplePos="0" relativeHeight="251666432" behindDoc="0" locked="0" layoutInCell="1" allowOverlap="1">
            <wp:simplePos x="0" y="0"/>
            <wp:positionH relativeFrom="column">
              <wp:posOffset>4617720</wp:posOffset>
            </wp:positionH>
            <wp:positionV relativeFrom="paragraph">
              <wp:posOffset>16510</wp:posOffset>
            </wp:positionV>
            <wp:extent cx="1164590" cy="1483995"/>
            <wp:effectExtent l="0" t="0" r="0" b="1905"/>
            <wp:wrapSquare wrapText="bothSides"/>
            <wp:docPr id="8" name="图片 8" descr="电流和矩形线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电流和矩形线圈"/>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1164590" cy="1483995"/>
                    </a:xfrm>
                    <a:prstGeom prst="rect">
                      <a:avLst/>
                    </a:prstGeom>
                    <a:noFill/>
                    <a:ln>
                      <a:noFill/>
                    </a:ln>
                  </pic:spPr>
                </pic:pic>
              </a:graphicData>
            </a:graphic>
          </wp:anchor>
        </w:drawing>
      </w:r>
      <w:r>
        <w:rPr>
          <w:rFonts w:hAnsi="宋体"/>
          <w:sz w:val="24"/>
        </w:rPr>
        <w:t>如图，一无限长载流直导线载有交变电流</w:t>
      </w:r>
      <w:r>
        <w:rPr>
          <w:position w:val="-12"/>
          <w:sz w:val="24"/>
        </w:rPr>
        <w:object>
          <v:shape id="_x0000_i1068" o:spt="75" type="#_x0000_t75" style="height:17.65pt;width:60.5pt;" o:ole="t" fillcolor="#FFFFFF" filled="f" o:preferrelative="t" stroked="f" coordsize="21600,21600">
            <v:path/>
            <v:fill on="f" focussize="0,0"/>
            <v:stroke on="f" joinstyle="miter"/>
            <v:imagedata r:id="rId39" o:title=""/>
            <o:lock v:ext="edit" aspectratio="t"/>
            <w10:wrap type="none"/>
            <w10:anchorlock/>
          </v:shape>
          <o:OLEObject Type="Embed" ProgID="Equation.3" ShapeID="_x0000_i1068" DrawAspect="Content" ObjectID="_1468075738" r:id="rId38">
            <o:LockedField>false</o:LockedField>
          </o:OLEObject>
        </w:object>
      </w:r>
      <w:r>
        <w:rPr>
          <w:rFonts w:hAnsi="宋体"/>
          <w:sz w:val="24"/>
        </w:rPr>
        <w:t>，旁边有一共面的平面矩形线圈</w:t>
      </w:r>
      <w:r>
        <w:rPr>
          <w:sz w:val="24"/>
        </w:rPr>
        <w:t>ABCD</w:t>
      </w:r>
      <w:r>
        <w:rPr>
          <w:rFonts w:hAnsi="宋体"/>
          <w:sz w:val="24"/>
        </w:rPr>
        <w:t>，电阻为</w:t>
      </w:r>
      <w:r>
        <w:rPr>
          <w:i/>
          <w:sz w:val="24"/>
        </w:rPr>
        <w:t>R</w:t>
      </w:r>
      <w:r>
        <w:rPr>
          <w:rFonts w:hAnsi="宋体"/>
          <w:sz w:val="24"/>
        </w:rPr>
        <w:t>，且</w:t>
      </w:r>
      <w:r>
        <w:rPr>
          <w:sz w:val="24"/>
        </w:rPr>
        <w:t>AB=</w:t>
      </w:r>
      <w:r>
        <w:rPr>
          <w:i/>
          <w:sz w:val="24"/>
        </w:rPr>
        <w:t>l</w:t>
      </w:r>
      <w:r>
        <w:rPr>
          <w:sz w:val="24"/>
          <w:vertAlign w:val="subscript"/>
        </w:rPr>
        <w:t>2</w:t>
      </w:r>
      <w:r>
        <w:rPr>
          <w:rFonts w:hAnsi="宋体"/>
          <w:sz w:val="24"/>
        </w:rPr>
        <w:t>，</w:t>
      </w:r>
      <w:r>
        <w:rPr>
          <w:sz w:val="24"/>
        </w:rPr>
        <w:t>BC=</w:t>
      </w:r>
      <w:r>
        <w:rPr>
          <w:i/>
          <w:sz w:val="24"/>
        </w:rPr>
        <w:t>l</w:t>
      </w:r>
      <w:r>
        <w:rPr>
          <w:sz w:val="24"/>
          <w:vertAlign w:val="subscript"/>
        </w:rPr>
        <w:t>1</w:t>
      </w:r>
      <w:r>
        <w:rPr>
          <w:rFonts w:hAnsi="宋体"/>
          <w:sz w:val="24"/>
        </w:rPr>
        <w:t>，</w:t>
      </w:r>
      <w:r>
        <w:rPr>
          <w:sz w:val="24"/>
        </w:rPr>
        <w:t>AB</w:t>
      </w:r>
      <w:r>
        <w:rPr>
          <w:rFonts w:hAnsi="宋体"/>
          <w:sz w:val="24"/>
        </w:rPr>
        <w:t>与直导线平行且相距为</w:t>
      </w:r>
      <w:r>
        <w:rPr>
          <w:i/>
          <w:sz w:val="24"/>
        </w:rPr>
        <w:t>h</w:t>
      </w:r>
      <w:r>
        <w:rPr>
          <w:rFonts w:hAnsi="宋体"/>
          <w:sz w:val="24"/>
        </w:rPr>
        <w:t>。求：</w:t>
      </w:r>
    </w:p>
    <w:p>
      <w:pPr>
        <w:spacing w:line="360" w:lineRule="auto"/>
        <w:rPr>
          <w:sz w:val="24"/>
        </w:rPr>
      </w:pPr>
      <w:r>
        <w:rPr>
          <w:rFonts w:hAnsi="宋体"/>
          <w:sz w:val="24"/>
        </w:rPr>
        <w:t>（</w:t>
      </w:r>
      <w:r>
        <w:rPr>
          <w:sz w:val="24"/>
        </w:rPr>
        <w:t>1</w:t>
      </w:r>
      <w:r>
        <w:rPr>
          <w:rFonts w:hAnsi="宋体"/>
          <w:sz w:val="24"/>
        </w:rPr>
        <w:t>）线圈中的感应电动势；</w:t>
      </w:r>
    </w:p>
    <w:p>
      <w:pPr>
        <w:spacing w:line="360" w:lineRule="auto"/>
        <w:rPr>
          <w:sz w:val="24"/>
        </w:rPr>
      </w:pPr>
      <w:r>
        <w:rPr>
          <w:rFonts w:hAnsi="宋体"/>
          <w:sz w:val="24"/>
        </w:rPr>
        <w:t>（</w:t>
      </w:r>
      <w:r>
        <w:rPr>
          <w:sz w:val="24"/>
        </w:rPr>
        <w:t>2</w:t>
      </w:r>
      <w:r>
        <w:rPr>
          <w:rFonts w:hAnsi="宋体"/>
          <w:sz w:val="24"/>
        </w:rPr>
        <w:t>）线圈</w:t>
      </w:r>
      <w:r>
        <w:rPr>
          <w:sz w:val="24"/>
        </w:rPr>
        <w:t>BC</w:t>
      </w:r>
      <w:r>
        <w:rPr>
          <w:rFonts w:hAnsi="宋体"/>
          <w:sz w:val="24"/>
        </w:rPr>
        <w:t>边</w:t>
      </w:r>
      <w:r>
        <w:rPr>
          <w:rFonts w:hint="eastAsia" w:hAnsi="宋体"/>
          <w:sz w:val="24"/>
        </w:rPr>
        <w:t>受到</w:t>
      </w:r>
      <w:r>
        <w:rPr>
          <w:rFonts w:hAnsi="宋体"/>
          <w:sz w:val="24"/>
        </w:rPr>
        <w:t>长</w:t>
      </w:r>
      <w:r>
        <w:rPr>
          <w:rFonts w:hint="eastAsia" w:hAnsi="宋体"/>
          <w:sz w:val="24"/>
        </w:rPr>
        <w:t>直</w:t>
      </w:r>
      <w:r>
        <w:rPr>
          <w:rFonts w:hAnsi="宋体"/>
          <w:sz w:val="24"/>
        </w:rPr>
        <w:t>导线的作用力大小。</w:t>
      </w: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p>
    <w:p>
      <w:pPr>
        <w:spacing w:line="360" w:lineRule="auto"/>
        <w:rPr>
          <w:rStyle w:val="15"/>
          <w:rFonts w:eastAsiaTheme="minorEastAsia"/>
          <w:i w:val="0"/>
        </w:rPr>
      </w:pPr>
      <w:r>
        <w:rPr>
          <w:rFonts w:eastAsiaTheme="minorEastAsia"/>
          <w:sz w:val="24"/>
        </w:rPr>
        <mc:AlternateContent>
          <mc:Choice Requires="wpc">
            <w:drawing>
              <wp:anchor distT="0" distB="0" distL="114300" distR="114300" simplePos="0" relativeHeight="251662336" behindDoc="1" locked="0" layoutInCell="1" allowOverlap="1">
                <wp:simplePos x="0" y="0"/>
                <wp:positionH relativeFrom="character">
                  <wp:posOffset>4358005</wp:posOffset>
                </wp:positionH>
                <wp:positionV relativeFrom="line">
                  <wp:posOffset>69215</wp:posOffset>
                </wp:positionV>
                <wp:extent cx="1957070" cy="1837690"/>
                <wp:effectExtent l="0" t="0" r="0" b="635"/>
                <wp:wrapTight wrapText="bothSides">
                  <wp:wrapPolygon>
                    <wp:start x="1580" y="448"/>
                    <wp:lineTo x="1370" y="8282"/>
                    <wp:lineTo x="1580" y="21488"/>
                    <wp:lineTo x="2107" y="21488"/>
                    <wp:lineTo x="2107" y="18354"/>
                    <wp:lineTo x="4952" y="18354"/>
                    <wp:lineTo x="14646" y="17011"/>
                    <wp:lineTo x="14857" y="16564"/>
                    <wp:lineTo x="16859" y="14773"/>
                    <wp:lineTo x="17807" y="12982"/>
                    <wp:lineTo x="18334" y="11192"/>
                    <wp:lineTo x="18334" y="9401"/>
                    <wp:lineTo x="17912" y="7610"/>
                    <wp:lineTo x="17175" y="5820"/>
                    <wp:lineTo x="16016" y="4701"/>
                    <wp:lineTo x="15173" y="4029"/>
                    <wp:lineTo x="15278" y="3246"/>
                    <wp:lineTo x="11696" y="2686"/>
                    <wp:lineTo x="2107" y="2238"/>
                    <wp:lineTo x="2107" y="448"/>
                    <wp:lineTo x="1580" y="448"/>
                  </wp:wrapPolygon>
                </wp:wrapTight>
                <wp:docPr id="29" name="xjh2012-11-0610:1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7" name="Group 14"/>
                        <wpg:cNvGrpSpPr/>
                        <wpg:grpSpPr>
                          <a:xfrm>
                            <a:off x="0" y="35902"/>
                            <a:ext cx="275510" cy="1802288"/>
                            <a:chOff x="2486" y="1104"/>
                            <a:chExt cx="250" cy="1632"/>
                          </a:xfrm>
                        </wpg:grpSpPr>
                        <wps:wsp>
                          <wps:cNvPr id="14" name="Line 15"/>
                          <wps:cNvSpPr/>
                          <wps:spPr>
                            <a:xfrm>
                              <a:off x="2640" y="1440"/>
                              <a:ext cx="0" cy="336"/>
                            </a:xfrm>
                            <a:prstGeom prst="line">
                              <a:avLst/>
                            </a:prstGeom>
                            <a:ln w="9525" cap="flat" cmpd="sng">
                              <a:solidFill>
                                <a:srgbClr val="000000"/>
                              </a:solidFill>
                              <a:prstDash val="solid"/>
                              <a:headEnd type="none" w="med" len="med"/>
                              <a:tailEnd type="triangle" w="med" len="med"/>
                            </a:ln>
                          </wps:spPr>
                          <wps:bodyPr upright="1"/>
                        </wps:wsp>
                        <wps:wsp>
                          <wps:cNvPr id="15" name="Line 16"/>
                          <wps:cNvSpPr/>
                          <wps:spPr>
                            <a:xfrm>
                              <a:off x="2640" y="1104"/>
                              <a:ext cx="0" cy="1632"/>
                            </a:xfrm>
                            <a:prstGeom prst="line">
                              <a:avLst/>
                            </a:prstGeom>
                            <a:ln w="19050" cap="flat" cmpd="sng">
                              <a:solidFill>
                                <a:srgbClr val="000000"/>
                              </a:solidFill>
                              <a:prstDash val="solid"/>
                              <a:headEnd type="none" w="med" len="med"/>
                              <a:tailEnd type="none" w="med" len="med"/>
                            </a:ln>
                          </wps:spPr>
                          <wps:bodyPr upright="1"/>
                        </wps:wsp>
                        <wps:wsp>
                          <wps:cNvPr id="16" name="Text Box 17"/>
                          <wps:cNvSpPr txBox="1"/>
                          <wps:spPr>
                            <a:xfrm>
                              <a:off x="2486" y="1632"/>
                              <a:ext cx="250" cy="231"/>
                            </a:xfrm>
                            <a:prstGeom prst="rect">
                              <a:avLst/>
                            </a:prstGeom>
                            <a:noFill/>
                            <a:ln>
                              <a:noFill/>
                            </a:ln>
                          </wps:spPr>
                          <wps:txbx>
                            <w:txbxContent>
                              <w:p>
                                <w:pPr>
                                  <w:autoSpaceDE w:val="0"/>
                                  <w:autoSpaceDN w:val="0"/>
                                  <w:adjustRightInd w:val="0"/>
                                  <w:rPr>
                                    <w:rFonts w:cs="宋体"/>
                                    <w:i/>
                                    <w:iCs/>
                                    <w:color w:val="000000"/>
                                    <w:sz w:val="24"/>
                                  </w:rPr>
                                </w:pPr>
                                <w:r>
                                  <w:rPr>
                                    <w:i/>
                                    <w:iCs/>
                                    <w:color w:val="000000"/>
                                    <w:sz w:val="24"/>
                                  </w:rPr>
                                  <w:t>I</w:t>
                                </w:r>
                              </w:p>
                            </w:txbxContent>
                          </wps:txbx>
                          <wps:bodyPr vert="horz" lIns="64008" tIns="32004" rIns="64008" bIns="32004" anchor="t" anchorCtr="0" upright="1"/>
                        </wps:wsp>
                      </wpg:wgp>
                      <wps:wsp>
                        <wps:cNvPr id="18" name="Rectangle 18"/>
                        <wps:cNvSpPr/>
                        <wps:spPr>
                          <a:xfrm>
                            <a:off x="1070538" y="830141"/>
                            <a:ext cx="583021" cy="53003"/>
                          </a:xfrm>
                          <a:prstGeom prst="rect">
                            <a:avLst/>
                          </a:prstGeom>
                          <a:solidFill>
                            <a:srgbClr val="969696"/>
                          </a:solidFill>
                          <a:ln w="9525" cap="flat" cmpd="sng">
                            <a:solidFill>
                              <a:srgbClr val="000000"/>
                            </a:solidFill>
                            <a:prstDash val="solid"/>
                            <a:miter/>
                            <a:headEnd type="none" w="med" len="med"/>
                            <a:tailEnd type="none" w="med" len="med"/>
                          </a:ln>
                        </wps:spPr>
                        <wps:bodyPr vert="horz" anchor="ctr" anchorCtr="0" upright="1"/>
                      </wps:wsp>
                      <wps:wsp>
                        <wps:cNvPr id="19" name="Text Box 19"/>
                        <wps:cNvSpPr txBox="1"/>
                        <wps:spPr>
                          <a:xfrm>
                            <a:off x="900932" y="831041"/>
                            <a:ext cx="217308" cy="307415"/>
                          </a:xfrm>
                          <a:prstGeom prst="rect">
                            <a:avLst/>
                          </a:prstGeom>
                          <a:noFill/>
                          <a:ln>
                            <a:noFill/>
                          </a:ln>
                        </wps:spPr>
                        <wps:txbx>
                          <w:txbxContent>
                            <w:p>
                              <w:pPr>
                                <w:autoSpaceDE w:val="0"/>
                                <w:autoSpaceDN w:val="0"/>
                                <w:adjustRightInd w:val="0"/>
                                <w:rPr>
                                  <w:rFonts w:cs="宋体"/>
                                  <w:i/>
                                  <w:iCs/>
                                  <w:color w:val="000000"/>
                                  <w:sz w:val="24"/>
                                </w:rPr>
                              </w:pPr>
                              <w:r>
                                <w:rPr>
                                  <w:i/>
                                  <w:iCs/>
                                  <w:color w:val="000000"/>
                                  <w:sz w:val="24"/>
                                </w:rPr>
                                <w:t>O</w:t>
                              </w:r>
                            </w:p>
                          </w:txbxContent>
                        </wps:txbx>
                        <wps:bodyPr vert="horz" lIns="64008" tIns="32004" rIns="64008" bIns="32004" anchor="t" anchorCtr="0" upright="1"/>
                      </wps:wsp>
                      <wps:wsp>
                        <wps:cNvPr id="20" name="Text Box 20"/>
                        <wps:cNvSpPr txBox="1"/>
                        <wps:spPr>
                          <a:xfrm>
                            <a:off x="1002136" y="35902"/>
                            <a:ext cx="201807" cy="397619"/>
                          </a:xfrm>
                          <a:prstGeom prst="rect">
                            <a:avLst/>
                          </a:prstGeom>
                          <a:noFill/>
                          <a:ln>
                            <a:noFill/>
                          </a:ln>
                        </wps:spPr>
                        <wps:txbx>
                          <w:txbxContent>
                            <w:p>
                              <w:pPr>
                                <w:autoSpaceDE w:val="0"/>
                                <w:autoSpaceDN w:val="0"/>
                                <w:adjustRightInd w:val="0"/>
                                <w:rPr>
                                  <w:rFonts w:cs="宋体"/>
                                  <w:i/>
                                  <w:iCs/>
                                  <w:color w:val="000000"/>
                                  <w:sz w:val="24"/>
                                </w:rPr>
                              </w:pPr>
                              <w:r>
                                <w:rPr>
                                  <w:i/>
                                  <w:iCs/>
                                  <w:color w:val="000000"/>
                                  <w:sz w:val="24"/>
                                </w:rPr>
                                <w:t>A</w:t>
                              </w:r>
                            </w:p>
                          </w:txbxContent>
                        </wps:txbx>
                        <wps:bodyPr vert="horz" lIns="64008" tIns="32004" rIns="64008" bIns="32004" anchor="t" anchorCtr="0" upright="1"/>
                      </wps:wsp>
                      <wps:wsp>
                        <wps:cNvPr id="21" name="Oval 21"/>
                        <wps:cNvSpPr/>
                        <wps:spPr>
                          <a:xfrm>
                            <a:off x="434516" y="252412"/>
                            <a:ext cx="1219444" cy="1219160"/>
                          </a:xfrm>
                          <a:prstGeom prst="ellipse">
                            <a:avLst/>
                          </a:prstGeom>
                          <a:noFill/>
                          <a:ln w="9525" cap="flat" cmpd="sng">
                            <a:solidFill>
                              <a:srgbClr val="000000"/>
                            </a:solidFill>
                            <a:prstDash val="dash"/>
                            <a:headEnd type="none" w="med" len="med"/>
                            <a:tailEnd type="none" w="med" len="med"/>
                          </a:ln>
                        </wps:spPr>
                        <wps:bodyPr vert="horz" anchor="ctr" anchorCtr="0" upright="1"/>
                      </wps:wsp>
                      <wps:wsp>
                        <wps:cNvPr id="22" name="Text Box 22"/>
                        <wps:cNvSpPr txBox="1"/>
                        <wps:spPr>
                          <a:xfrm>
                            <a:off x="1218944" y="841241"/>
                            <a:ext cx="216408" cy="254812"/>
                          </a:xfrm>
                          <a:prstGeom prst="rect">
                            <a:avLst/>
                          </a:prstGeom>
                          <a:noFill/>
                          <a:ln>
                            <a:noFill/>
                          </a:ln>
                        </wps:spPr>
                        <wps:txbx>
                          <w:txbxContent>
                            <w:p>
                              <w:pPr>
                                <w:autoSpaceDE w:val="0"/>
                                <w:autoSpaceDN w:val="0"/>
                                <w:adjustRightInd w:val="0"/>
                                <w:rPr>
                                  <w:rFonts w:cs="宋体"/>
                                  <w:i/>
                                  <w:iCs/>
                                  <w:color w:val="000000"/>
                                  <w:sz w:val="24"/>
                                </w:rPr>
                              </w:pPr>
                              <w:r>
                                <w:rPr>
                                  <w:i/>
                                  <w:iCs/>
                                  <w:color w:val="000000"/>
                                  <w:sz w:val="24"/>
                                </w:rPr>
                                <w:t>L</w:t>
                              </w:r>
                            </w:p>
                          </w:txbxContent>
                        </wps:txbx>
                        <wps:bodyPr vert="horz" lIns="64008" tIns="32004" rIns="64008" bIns="32004" anchor="t" anchorCtr="0" upright="1"/>
                      </wps:wsp>
                      <wps:wsp>
                        <wps:cNvPr id="23" name="Line 23"/>
                        <wps:cNvSpPr/>
                        <wps:spPr>
                          <a:xfrm>
                            <a:off x="170006" y="861942"/>
                            <a:ext cx="901432" cy="0"/>
                          </a:xfrm>
                          <a:prstGeom prst="line">
                            <a:avLst/>
                          </a:prstGeom>
                          <a:ln w="9525" cap="flat" cmpd="sng">
                            <a:solidFill>
                              <a:srgbClr val="000000"/>
                            </a:solidFill>
                            <a:prstDash val="solid"/>
                            <a:headEnd type="triangle" w="med" len="med"/>
                            <a:tailEnd type="triangle" w="med" len="med"/>
                          </a:ln>
                        </wps:spPr>
                        <wps:bodyPr upright="1"/>
                      </wps:wsp>
                      <wps:wsp>
                        <wps:cNvPr id="24" name="Text Box 24"/>
                        <wps:cNvSpPr txBox="1"/>
                        <wps:spPr>
                          <a:xfrm>
                            <a:off x="1352348" y="590329"/>
                            <a:ext cx="208007" cy="255313"/>
                          </a:xfrm>
                          <a:prstGeom prst="rect">
                            <a:avLst/>
                          </a:prstGeom>
                          <a:noFill/>
                          <a:ln>
                            <a:noFill/>
                          </a:ln>
                        </wps:spPr>
                        <wps:txbx>
                          <w:txbxContent>
                            <w:p>
                              <w:pPr>
                                <w:autoSpaceDE w:val="0"/>
                                <w:autoSpaceDN w:val="0"/>
                                <w:adjustRightInd w:val="0"/>
                                <w:rPr>
                                  <w:rFonts w:cs="宋体"/>
                                  <w:i/>
                                  <w:iCs/>
                                  <w:color w:val="000000"/>
                                  <w:sz w:val="24"/>
                                </w:rPr>
                              </w:pPr>
                              <w:r>
                                <w:rPr>
                                  <w:i/>
                                  <w:iCs/>
                                  <w:color w:val="000000"/>
                                  <w:sz w:val="24"/>
                                </w:rPr>
                                <w:t>b</w:t>
                              </w:r>
                            </w:p>
                          </w:txbxContent>
                        </wps:txbx>
                        <wps:bodyPr vert="horz" lIns="64008" tIns="32004" rIns="64008" bIns="32004" anchor="t" anchorCtr="0" upright="1"/>
                      </wps:wsp>
                      <wps:wsp>
                        <wps:cNvPr id="25" name="Rectangle 25"/>
                        <wps:cNvSpPr/>
                        <wps:spPr>
                          <a:xfrm rot="-5400000">
                            <a:off x="784828" y="512525"/>
                            <a:ext cx="582621" cy="52503"/>
                          </a:xfrm>
                          <a:prstGeom prst="rect">
                            <a:avLst/>
                          </a:prstGeom>
                          <a:solidFill>
                            <a:srgbClr val="969696"/>
                          </a:solidFill>
                          <a:ln w="9525" cap="flat" cmpd="sng">
                            <a:solidFill>
                              <a:srgbClr val="000000"/>
                            </a:solidFill>
                            <a:prstDash val="solid"/>
                            <a:miter/>
                            <a:headEnd type="none" w="med" len="med"/>
                            <a:tailEnd type="none" w="med" len="med"/>
                          </a:ln>
                        </wps:spPr>
                        <wps:bodyPr vert="horz" anchor="ctr" anchorCtr="0" upright="1"/>
                      </wps:wsp>
                      <wps:wsp>
                        <wps:cNvPr id="26" name="Text Box 26"/>
                        <wps:cNvSpPr txBox="1"/>
                        <wps:spPr>
                          <a:xfrm>
                            <a:off x="842230" y="300515"/>
                            <a:ext cx="207607" cy="255313"/>
                          </a:xfrm>
                          <a:prstGeom prst="rect">
                            <a:avLst/>
                          </a:prstGeom>
                          <a:noFill/>
                          <a:ln>
                            <a:noFill/>
                          </a:ln>
                        </wps:spPr>
                        <wps:txbx>
                          <w:txbxContent>
                            <w:p>
                              <w:pPr>
                                <w:autoSpaceDE w:val="0"/>
                                <w:autoSpaceDN w:val="0"/>
                                <w:adjustRightInd w:val="0"/>
                                <w:rPr>
                                  <w:rFonts w:cs="宋体"/>
                                  <w:i/>
                                  <w:iCs/>
                                  <w:color w:val="000000"/>
                                  <w:sz w:val="24"/>
                                </w:rPr>
                              </w:pPr>
                              <w:r>
                                <w:rPr>
                                  <w:rFonts w:hint="eastAsia"/>
                                  <w:i/>
                                  <w:iCs/>
                                  <w:color w:val="000000"/>
                                  <w:sz w:val="24"/>
                                </w:rPr>
                                <w:t>a</w:t>
                              </w:r>
                            </w:p>
                          </w:txbxContent>
                        </wps:txbx>
                        <wps:bodyPr vert="horz" lIns="64008" tIns="32004" rIns="64008" bIns="32004" anchor="t" anchorCtr="0" upright="1"/>
                      </wps:wsp>
                      <wps:wsp>
                        <wps:cNvPr id="27" name="Text Box 27"/>
                        <wps:cNvSpPr txBox="1"/>
                        <wps:spPr>
                          <a:xfrm>
                            <a:off x="544919" y="849642"/>
                            <a:ext cx="207607" cy="255313"/>
                          </a:xfrm>
                          <a:prstGeom prst="rect">
                            <a:avLst/>
                          </a:prstGeom>
                          <a:noFill/>
                          <a:ln>
                            <a:noFill/>
                          </a:ln>
                        </wps:spPr>
                        <wps:txbx>
                          <w:txbxContent>
                            <w:p>
                              <w:pPr>
                                <w:autoSpaceDE w:val="0"/>
                                <w:autoSpaceDN w:val="0"/>
                                <w:adjustRightInd w:val="0"/>
                                <w:rPr>
                                  <w:rFonts w:cs="宋体"/>
                                  <w:i/>
                                  <w:iCs/>
                                  <w:color w:val="000000"/>
                                  <w:sz w:val="24"/>
                                </w:rPr>
                              </w:pPr>
                              <w:r>
                                <w:rPr>
                                  <w:rFonts w:hint="eastAsia"/>
                                  <w:i/>
                                  <w:iCs/>
                                  <w:color w:val="000000"/>
                                  <w:sz w:val="24"/>
                                </w:rPr>
                                <w:t>d</w:t>
                              </w:r>
                            </w:p>
                          </w:txbxContent>
                        </wps:txbx>
                        <wps:bodyPr vert="horz" lIns="64008" tIns="32004" rIns="64008" bIns="32004" anchor="t" anchorCtr="0" upright="1"/>
                      </wps:wsp>
                      <wps:wsp>
                        <wps:cNvPr id="28" name="Text Box 28"/>
                        <wps:cNvSpPr txBox="1"/>
                        <wps:spPr>
                          <a:xfrm>
                            <a:off x="1657559" y="712435"/>
                            <a:ext cx="201807" cy="397519"/>
                          </a:xfrm>
                          <a:prstGeom prst="rect">
                            <a:avLst/>
                          </a:prstGeom>
                          <a:noFill/>
                          <a:ln>
                            <a:noFill/>
                          </a:ln>
                        </wps:spPr>
                        <wps:txbx>
                          <w:txbxContent>
                            <w:p>
                              <w:pPr>
                                <w:autoSpaceDE w:val="0"/>
                                <w:autoSpaceDN w:val="0"/>
                                <w:adjustRightInd w:val="0"/>
                                <w:rPr>
                                  <w:rFonts w:cs="宋体"/>
                                  <w:i/>
                                  <w:iCs/>
                                  <w:color w:val="000000"/>
                                  <w:sz w:val="24"/>
                                </w:rPr>
                              </w:pPr>
                              <w:r>
                                <w:rPr>
                                  <w:i/>
                                  <w:iCs/>
                                  <w:color w:val="000000"/>
                                  <w:sz w:val="24"/>
                                </w:rPr>
                                <w:t>A</w:t>
                              </w:r>
                            </w:p>
                          </w:txbxContent>
                        </wps:txbx>
                        <wps:bodyPr vert="horz" lIns="64008" tIns="32004" rIns="64008" bIns="32004" anchor="t" anchorCtr="0" upright="1"/>
                      </wps:wsp>
                    </wpc:wpc>
                  </a:graphicData>
                </a:graphic>
              </wp:anchor>
            </w:drawing>
          </mc:Choice>
          <mc:Fallback>
            <w:pict>
              <v:group id="xjh2012-11-0610:12:49" o:spid="_x0000_s1026" o:spt="203" style="position:absolute;left:0pt;margin-left:343.15pt;margin-top:5.45pt;height:144.7pt;width:154.1pt;mso-position-horizontal-relative:char;mso-position-vertical-relative:line;mso-wrap-distance-left:9pt;mso-wrap-distance-right:9pt;z-index:-251654144;mso-width-relative:page;mso-height-relative:page;" coordsize="1957070,1837690" wrapcoords="1580 448 1370 8282 1580 21488 2107 21488 2107 18354 4952 18354 14646 17011 14857 16564 16859 14773 17807 12982 18334 11192 18334 9401 17912 7610 17175 5820 16016 4701 15173 4029 15278 3246 11696 2686 2107 2238 2107 448 1580 448" editas="canvas" o:gfxdata="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">
                <o:lock v:ext="edit" aspectratio="f"/>
                <v:rect id="xjh2012-11-0610:12:49" o:spid="_x0000_s1026" o:spt="1" style="position:absolute;left:0;top:0;height:1837690;width:195707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">
                  <v:fill on="f" focussize="0,0"/>
                  <v:stroke on="f"/>
                  <v:imagedata o:title=""/>
                  <o:lock v:ext="edit" aspectratio="t"/>
                </v:rect>
                <v:group id="Group 14" o:spid="_x0000_s1026" o:spt="203" style="position:absolute;left:0;top:35901;height:1802288;width:275509;" coordorigin="2486,1104" coordsize="250,1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o:lock v:ext="edit" aspectratio="f"/>
                  <v:line id="Line 15" o:spid="_x0000_s1026" o:spt="20" style="position:absolute;left:2640;top:1440;height:336;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fill on="f" focussize="0,0"/>
                    <v:stroke color="#000000" joinstyle="round" endarrow="block"/>
                    <v:imagedata o:title=""/>
                    <o:lock v:ext="edit" aspectratio="f"/>
                  </v:line>
                  <v:line id="Line 16" o:spid="_x0000_s1026" o:spt="20" style="position:absolute;left:2640;top:1104;height:1632;width:0;"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SrrcQAAADbAAAADwAAAGRycy9kb3ducmV2LnhtbESPT2vCQBTE74V+h+UVvNWNtRaJriKC&#10;f+itqQjeHtlnEpN9m+5uNP323YLgcZiZ3zDzZW8acSXnK8sKRsMEBHFudcWFgsP35nUKwgdkjY1l&#10;UvBLHpaL56c5ptre+IuuWShEhLBPUUEZQptK6fOSDPqhbYmjd7bOYIjSFVI7vEW4aeRbknxIgxXH&#10;hRJbWpeU11lnFBy7jE+XeuMa7La73fn4U/vxp1KDl341AxGoD4/wvb3XCibv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KutxAAAANsAAAAPAAAAAAAAAAAA&#10;AAAAAKECAABkcnMvZG93bnJldi54bWxQSwUGAAAAAAQABAD5AAAAkgMAAAAA&#10;">
                    <v:fill on="f" focussize="0,0"/>
                    <v:stroke weight="1.5pt" color="#000000" joinstyle="round"/>
                    <v:imagedata o:title=""/>
                    <o:lock v:ext="edit" aspectratio="f"/>
                  </v:line>
                  <v:shape id="Text Box 17" o:spid="_x0000_s1026" o:spt="202" type="#_x0000_t202" style="position:absolute;left:2486;top:1632;height:231;width:25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2RcEA&#10;AADbAAAADwAAAGRycy9kb3ducmV2LnhtbESPQYvCMBSE74L/ITzBm6YqLlKNIoqgJ7G79vxsnm2x&#10;eSlN1PrvjSDscZiZb5jFqjWVeFDjSssKRsMIBHFmdcm5gr/f3WAGwnlkjZVlUvAiB6tlt7PAWNsn&#10;n+iR+FwECLsYFRTe17GULivIoBvamjh4V9sY9EE2udQNPgPcVHIcRT/SYMlhocCaNgVlt+RuFEzc&#10;IUujzTWZ+HGanrf39na8nJTq99r1HISn1v+Hv+29VjCdwudL+AF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pNkXBAAAA2wAAAA8AAAAAAAAAAAAAAAAAmAIAAGRycy9kb3du&#10;cmV2LnhtbFBLBQYAAAAABAAEAPUAAACGAw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i/>
                              <w:iCs/>
                              <w:color w:val="000000"/>
                              <w:sz w:val="24"/>
                            </w:rPr>
                            <w:t>I</w:t>
                          </w:r>
                        </w:p>
                      </w:txbxContent>
                    </v:textbox>
                  </v:shape>
                </v:group>
                <v:rect id="Rectangle 18" o:spid="_x0000_s1026" o:spt="1" style="position:absolute;left:1070538;top:830140;height:53002;width:583020;v-text-anchor:middle;" fillcolor="#969696"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QwMcQA&#10;AADbAAAADwAAAGRycy9kb3ducmV2LnhtbESPT2vCQBTE74V+h+UJvTUb28ZqdBUpDbQnMfXg8ZF9&#10;JsHs25Bd8+fbdwsFj8PM/IbZ7EbTiJ46V1tWMI9iEMSF1TWXCk4/2fMShPPIGhvLpGAiB7vt48MG&#10;U20HPlKf+1IECLsUFVTet6mUrqjIoItsSxy8i+0M+iC7UuoOhwA3jXyJ44U0WHNYqLClj4qKa34z&#10;Cj6zM7/N3WSW5yJ5Xcn88C37g1JPs3G/BuFp9Pfwf/tLK0je4e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0MDHEAAAA2wAAAA8AAAAAAAAAAAAAAAAAmAIAAGRycy9k&#10;b3ducmV2LnhtbFBLBQYAAAAABAAEAPUAAACJAwAAAAA=&#10;">
                  <v:fill on="t" focussize="0,0"/>
                  <v:stroke color="#000000" joinstyle="miter"/>
                  <v:imagedata o:title=""/>
                  <o:lock v:ext="edit" aspectratio="f"/>
                </v:rect>
                <v:shape id="Text Box 19" o:spid="_x0000_s1026" o:spt="202" type="#_x0000_t202" style="position:absolute;left:900932;top:831040;height:307415;width:2173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iZ28EA&#10;AADbAAAADwAAAGRycy9kb3ducmV2LnhtbERPTWuDQBC9B/oflin0lqwxtASbVYKl0JxCbON56k5U&#10;dGfFXRPz77OHQo+P973LZtOLK42utaxgvYpAEFdWt1wr+Pn+XG5BOI+ssbdMCu7kIEufFjtMtL3x&#10;ia6Fr0UIYZeggsb7IZHSVQ0ZdCs7EAfuYkeDPsCxlnrEWwg3vYyj6E0abDk0NDhQ3lDVFZNRsHGH&#10;qozyS7HxcVmeP6a5O/6elHp5nvfvIDzN/l/85/7SCl7D2PAl/ACZ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omdvBAAAA2wAAAA8AAAAAAAAAAAAAAAAAmAIAAGRycy9kb3du&#10;cmV2LnhtbFBLBQYAAAAABAAEAPUAAACGAw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i/>
                            <w:iCs/>
                            <w:color w:val="000000"/>
                            <w:sz w:val="24"/>
                          </w:rPr>
                          <w:t>O</w:t>
                        </w:r>
                      </w:p>
                    </w:txbxContent>
                  </v:textbox>
                </v:shape>
                <v:shape id="Text Box 20" o:spid="_x0000_s1026" o:spt="202" type="#_x0000_t202" style="position:absolute;left:1002135;top:35901;height:397619;width:2018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8QMMA&#10;AADbAAAADwAAAGRycy9kb3ducmV2LnhtbESPQYvCMBSE7wv+h/AEb9tURXG7RhFF0JPYdXt+2zzb&#10;YvNSmqj13xtB2OMwM98w82VnanGj1lWWFQyjGARxbnXFhYLTz/ZzBsJ5ZI21ZVLwIAfLRe9jjom2&#10;dz7SLfWFCBB2CSoovW8SKV1ekkEX2YY4eGfbGvRBtoXULd4D3NRyFMdTabDisFBiQ+uS8kt6NQrG&#10;bp9n8fqcjv0oy3431+5y+DsqNeh3q28Qnjr/H363d1rB5At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8QMMAAADbAAAADwAAAAAAAAAAAAAAAACYAgAAZHJzL2Rv&#10;d25yZXYueG1sUEsFBgAAAAAEAAQA9QAAAIgDA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i/>
                            <w:iCs/>
                            <w:color w:val="000000"/>
                            <w:sz w:val="24"/>
                          </w:rPr>
                          <w:t>A</w:t>
                        </w:r>
                      </w:p>
                    </w:txbxContent>
                  </v:textbox>
                </v:shape>
                <v:shape id="Oval 21" o:spid="_x0000_s1026" o:spt="3" type="#_x0000_t3" style="position:absolute;left:434515;top:252412;height:1219159;width:1219443;v-text-anchor:middle;" filled="f"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CECcIA&#10;AADbAAAADwAAAGRycy9kb3ducmV2LnhtbERPy2oCMRTdF/oP4RbcFM1UQcpoZigVsVI3ThW3l8md&#10;h53cDEmqY7/eLApdHs57mQ+mExdyvrWs4GWSgCAurW65VnD4Wo9fQfiArLGzTApu5CHPHh+WmGp7&#10;5T1dilCLGMI+RQVNCH0qpS8bMugntieOXGWdwRChq6V2eI3hppPTJJlLgy3HhgZ7em+o/C5+jIJj&#10;Yezn9sRuFqrfante0Wa1e1Zq9DS8LUAEGsK/+M/9oRXM4/r4Jf4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gIQJwgAAANsAAAAPAAAAAAAAAAAAAAAAAJgCAABkcnMvZG93&#10;bnJldi54bWxQSwUGAAAAAAQABAD1AAAAhwMAAAAA&#10;">
                  <v:fill on="f" focussize="0,0"/>
                  <v:stroke color="#000000" joinstyle="round" dashstyle="dash"/>
                  <v:imagedata o:title=""/>
                  <o:lock v:ext="edit" aspectratio="f"/>
                </v:shape>
                <v:shape id="Text Box 22" o:spid="_x0000_s1026" o:spt="202" type="#_x0000_t202" style="position:absolute;left:1218943;top:841241;height:254812;width:2164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6+8MA&#10;AADbAAAADwAAAGRycy9kb3ducmV2LnhtbESPQWvCQBSE74L/YXlCb7rRQJDoKqIU2pMktjk/s88k&#10;mH0bsquJ/75bKPQ4zMw3zHY/mlY8qXeNZQXLRQSCuLS64UrB1+V9vgbhPLLG1jIpeJGD/W462WKq&#10;7cAZPXNfiQBhl6KC2vsuldKVNRl0C9sRB+9me4M+yL6SuschwE0rV1GUSIMNh4UaOzrWVN7zh1EQ&#10;u8+yiI63PParovg+Pcb7+Zop9TYbDxsQnkb/H/5rf2gFyRJ+v4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76+8MAAADbAAAADwAAAAAAAAAAAAAAAACYAgAAZHJzL2Rv&#10;d25yZXYueG1sUEsFBgAAAAAEAAQA9QAAAIgDA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i/>
                            <w:iCs/>
                            <w:color w:val="000000"/>
                            <w:sz w:val="24"/>
                          </w:rPr>
                          <w:t>L</w:t>
                        </w:r>
                      </w:p>
                    </w:txbxContent>
                  </v:textbox>
                </v:shape>
                <v:line id="Line 23" o:spid="_x0000_s1026" o:spt="20" style="position:absolute;left:170006;top:861942;height:0;width:901432;" o:connectortype="straight" filled="f" stroked="t" coordsize="21600,2160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jpC8QAAADbAAAADwAAAGRycy9kb3ducmV2LnhtbESPQWvCQBSE74L/YXmF3nTTHESim1AK&#10;lVxKqRbPz+xrkjb7Nma32dRf7wpCj8PMfMNsi8l0YqTBtZYVPC0TEMSV1S3XCj4Pr4s1COeRNXaW&#10;ScEfOSjy+WyLmbaBP2jc+1pECLsMFTTe95mUrmrIoFvanjh6X3Yw6KMcaqkHDBFuOpkmyUoabDku&#10;NNjTS0PVz/7XKEjCZSe/ZdmO7+XbOfSncEzPQanHh+l5A8LT5P/D93apFaxSuH2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aOkLxAAAANsAAAAPAAAAAAAAAAAA&#10;AAAAAKECAABkcnMvZG93bnJldi54bWxQSwUGAAAAAAQABAD5AAAAkgMAAAAA&#10;">
                  <v:fill on="f" focussize="0,0"/>
                  <v:stroke color="#000000" joinstyle="round" startarrow="block" endarrow="block"/>
                  <v:imagedata o:title=""/>
                  <o:lock v:ext="edit" aspectratio="f"/>
                </v:line>
                <v:shape id="Text Box 24" o:spid="_x0000_s1026" o:spt="202" type="#_x0000_t202" style="position:absolute;left:1352348;top:590328;height:255312;width:2080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BF8IA&#10;AADbAAAADwAAAGRycy9kb3ducmV2LnhtbESPT4vCMBTE78J+h/CEvWmqBZGuqSwugnsSq9vz2+b1&#10;DzYvpYlav70RBI/DzPyGWa0H04or9a6xrGA2jUAQF1Y3XCk4HbeTJQjnkTW2lknBnRys04/RChNt&#10;b3yga+YrESDsElRQe98lUrqiJoNuajvi4JW2N+iD7Cupe7wFuGnlPIoW0mDDYaHGjjY1FefsYhTE&#10;7rfIo02ZxX6e538/l+G8/z8o9Tkevr9AeBr8O/xq77SCRQz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YMEXwgAAANsAAAAPAAAAAAAAAAAAAAAAAJgCAABkcnMvZG93&#10;bnJldi54bWxQSwUGAAAAAAQABAD1AAAAhwM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i/>
                            <w:iCs/>
                            <w:color w:val="000000"/>
                            <w:sz w:val="24"/>
                          </w:rPr>
                          <w:t>b</w:t>
                        </w:r>
                      </w:p>
                    </w:txbxContent>
                  </v:textbox>
                </v:shape>
                <v:rect id="Rectangle 25" o:spid="_x0000_s1026" o:spt="1" style="position:absolute;left:784828;top:512525;height:52502;width:582620;rotation:-5898240f;v-text-anchor:middle;" fillcolor="#969696" filled="t" stroked="t"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caMQA&#10;AADcAAAADwAAAGRycy9kb3ducmV2LnhtbESPUWvCMBSF3wf+h3AF32ZaYVOqUWQwcA/CZv0B1+ba&#10;FJubkkRb/fXLYODj4ZzzHc5qM9hW3MiHxrGCfJqBIK6cbrhWcCw/XxcgQkTW2DomBXcKsFmPXlZY&#10;aNfzD90OsRYJwqFABSbGrpAyVIYshqnriJN3dt5iTNLXUnvsE9y2cpZl79Jiw2nBYEcfhqrL4WoV&#10;NLv713Uvy1M9bH0/z83j0n4/lJqMh+0SRKQhPsP/7Z1W8JbP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4HGjEAAAA3AAAAA8AAAAAAAAAAAAAAAAAmAIAAGRycy9k&#10;b3ducmV2LnhtbFBLBQYAAAAABAAEAPUAAACJAwAAAAA=&#10;">
                  <v:fill on="t" focussize="0,0"/>
                  <v:stroke color="#000000" joinstyle="miter"/>
                  <v:imagedata o:title=""/>
                  <o:lock v:ext="edit" aspectratio="f"/>
                </v:rect>
                <v:shape id="Text Box 26" o:spid="_x0000_s1026" o:spt="202" type="#_x0000_t202" style="position:absolute;left:842230;top:300514;height:255312;width:2076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ksMA&#10;AADcAAAADwAAAGRycy9kb3ducmV2LnhtbESPQYvCMBSE78L+h/CEvdlUi7J0jSIugnsSq9vz2+bZ&#10;FpuX0kSt/94IgsdhZr5h5sveNOJKnastKxhHMQjiwuqaSwXHw2b0BcJ5ZI2NZVJwJwfLxcdgjqm2&#10;N97TNfOlCBB2KSqovG9TKV1RkUEX2ZY4eCfbGfRBdqXUHd4C3DRyEsczabDmsFBhS+uKinN2MQoS&#10;91vk8fqUJX6S538/l/68+98r9TnsV98gPPX+HX61t1rBdJzA80w4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A+ksMAAADcAAAADwAAAAAAAAAAAAAAAACYAgAAZHJzL2Rv&#10;d25yZXYueG1sUEsFBgAAAAAEAAQA9QAAAIgDA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rFonts w:hint="eastAsia"/>
                            <w:i/>
                            <w:iCs/>
                            <w:color w:val="000000"/>
                            <w:sz w:val="24"/>
                          </w:rPr>
                          <w:t>a</w:t>
                        </w:r>
                      </w:p>
                    </w:txbxContent>
                  </v:textbox>
                </v:shape>
                <v:shape id="Text Box 27" o:spid="_x0000_s1026" o:spt="202" type="#_x0000_t202" style="position:absolute;left:544919;top:849641;height:255312;width:2076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mm5sUA&#10;AADcAAAADwAAAGRycy9kb3ducmV2LnhtbESPQWvCQBSE74X+h+UVems20VokdROKItRTMW1zfmaf&#10;SUj2bciuGv99tyB4HGbmG2aVT6YXZxpda1lBEsUgiCurW64V/HxvX5YgnEfW2FsmBVdykGePDytM&#10;tb3wns6Fr0WAsEtRQeP9kErpqoYMusgOxME72tGgD3KspR7xEuCml7M4fpMGWw4LDQ60bqjqipNR&#10;MHe7qozXx2LuZ2X5uzlN3ddhr9Tz0/TxDsLT5O/hW/tTK1gkr/B/Jhw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2abmxQAAANwAAAAPAAAAAAAAAAAAAAAAAJgCAABkcnMv&#10;ZG93bnJldi54bWxQSwUGAAAAAAQABAD1AAAAigM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rFonts w:hint="eastAsia"/>
                            <w:i/>
                            <w:iCs/>
                            <w:color w:val="000000"/>
                            <w:sz w:val="24"/>
                          </w:rPr>
                          <w:t>d</w:t>
                        </w:r>
                      </w:p>
                    </w:txbxContent>
                  </v:textbox>
                </v:shape>
                <v:shape id="Text Box 28" o:spid="_x0000_s1026" o:spt="202" type="#_x0000_t202" style="position:absolute;left:1657559;top:712434;height:397519;width:201807;"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fcMA&#10;AADcAAAADwAAAGRycy9kb3ducmV2LnhtbESPT4vCMBTE78J+h/AWvGmqoizVVMRlQU9i3e35bfP6&#10;B5uX0kSt394IgsdhZn7DrNa9acSVOldbVjAZRyCIc6trLhX8nn5GXyCcR9bYWCYFd3KwTj4GK4y1&#10;vfGRrqkvRYCwi1FB5X0bS+nyigy6sW2Jg1fYzqAPsiul7vAW4KaR0yhaSIM1h4UKW9pWlJ/Ti1Ew&#10;c/s8i7ZFOvPTLPv7vvTnw/9RqeFnv1mC8NT7d/jV3mkF88kcnmfCEZ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DfcMAAADcAAAADwAAAAAAAAAAAAAAAACYAgAAZHJzL2Rv&#10;d25yZXYueG1sUEsFBgAAAAAEAAQA9QAAAIgDAAAAAA==&#10;">
                  <v:fill on="f" focussize="0,0"/>
                  <v:stroke on="f"/>
                  <v:imagedata o:title=""/>
                  <o:lock v:ext="edit" aspectratio="f"/>
                  <v:textbox inset="1.778mm,0.889mm,1.778mm,0.889mm">
                    <w:txbxContent>
                      <w:p>
                        <w:pPr>
                          <w:autoSpaceDE w:val="0"/>
                          <w:autoSpaceDN w:val="0"/>
                          <w:adjustRightInd w:val="0"/>
                          <w:rPr>
                            <w:rFonts w:cs="宋体"/>
                            <w:i/>
                            <w:iCs/>
                            <w:color w:val="000000"/>
                            <w:sz w:val="24"/>
                          </w:rPr>
                        </w:pPr>
                        <w:r>
                          <w:rPr>
                            <w:i/>
                            <w:iCs/>
                            <w:color w:val="000000"/>
                            <w:sz w:val="24"/>
                          </w:rPr>
                          <w:t>A</w:t>
                        </w:r>
                      </w:p>
                    </w:txbxContent>
                  </v:textbox>
                </v:shape>
                <w10:wrap type="tight"/>
              </v:group>
            </w:pict>
          </mc:Fallback>
        </mc:AlternateContent>
      </w:r>
      <w:r>
        <w:rPr>
          <w:rStyle w:val="15"/>
          <w:rFonts w:hint="eastAsia" w:eastAsiaTheme="minorEastAsia"/>
          <w:i w:val="0"/>
        </w:rPr>
        <w:t>六</w:t>
      </w:r>
      <w:r>
        <w:rPr>
          <w:rStyle w:val="15"/>
          <w:rFonts w:eastAsiaTheme="minorEastAsia"/>
          <w:i w:val="0"/>
        </w:rPr>
        <w:t>、（16分）</w:t>
      </w:r>
    </w:p>
    <w:p>
      <w:pPr>
        <w:spacing w:line="360" w:lineRule="auto"/>
        <w:rPr>
          <w:rFonts w:eastAsiaTheme="minorEastAsia"/>
          <w:sz w:val="24"/>
        </w:rPr>
      </w:pPr>
      <w:r>
        <w:rPr>
          <w:rFonts w:eastAsiaTheme="minorEastAsia"/>
          <w:sz w:val="24"/>
        </w:rPr>
        <w:t>如图所示，一长为</w:t>
      </w:r>
      <w:r>
        <w:rPr>
          <w:rFonts w:eastAsiaTheme="minorEastAsia"/>
          <w:i/>
          <w:sz w:val="24"/>
        </w:rPr>
        <w:t>L</w:t>
      </w:r>
      <w:r>
        <w:rPr>
          <w:rFonts w:eastAsiaTheme="minorEastAsia"/>
          <w:sz w:val="24"/>
        </w:rPr>
        <w:t>的金属棒</w:t>
      </w:r>
      <w:r>
        <w:rPr>
          <w:rFonts w:eastAsiaTheme="minorEastAsia"/>
          <w:i/>
          <w:sz w:val="24"/>
        </w:rPr>
        <w:t>OA</w:t>
      </w:r>
      <w:r>
        <w:rPr>
          <w:rFonts w:eastAsiaTheme="minorEastAsia"/>
          <w:sz w:val="24"/>
        </w:rPr>
        <w:t>与载有电流</w:t>
      </w:r>
      <w:r>
        <w:rPr>
          <w:rFonts w:eastAsiaTheme="minorEastAsia"/>
          <w:i/>
          <w:sz w:val="24"/>
        </w:rPr>
        <w:t>I</w:t>
      </w:r>
      <w:r>
        <w:rPr>
          <w:rFonts w:eastAsiaTheme="minorEastAsia"/>
          <w:sz w:val="24"/>
        </w:rPr>
        <w:t>的无限长直导线共面，金属棒可绕端点</w:t>
      </w:r>
      <w:r>
        <w:rPr>
          <w:rFonts w:eastAsiaTheme="minorEastAsia"/>
          <w:i/>
          <w:sz w:val="24"/>
        </w:rPr>
        <w:t>O</w:t>
      </w:r>
      <w:r>
        <w:rPr>
          <w:rFonts w:eastAsiaTheme="minorEastAsia"/>
          <w:sz w:val="24"/>
        </w:rPr>
        <w:t>在竖直平面内以角速度</w:t>
      </w:r>
      <w:r>
        <w:rPr>
          <w:rFonts w:eastAsiaTheme="minorEastAsia"/>
          <w:i/>
          <w:sz w:val="24"/>
        </w:rPr>
        <w:t>ω</w:t>
      </w:r>
      <w:r>
        <w:rPr>
          <w:rFonts w:eastAsiaTheme="minorEastAsia"/>
          <w:iCs/>
          <w:sz w:val="24"/>
        </w:rPr>
        <w:t>沿逆时针方向作</w:t>
      </w:r>
      <w:r>
        <w:rPr>
          <w:rFonts w:eastAsiaTheme="minorEastAsia"/>
          <w:sz w:val="24"/>
        </w:rPr>
        <w:t>匀角速转动，试求：</w:t>
      </w:r>
    </w:p>
    <w:p>
      <w:pPr>
        <w:spacing w:line="360" w:lineRule="auto"/>
        <w:rPr>
          <w:rFonts w:eastAsiaTheme="minorEastAsia"/>
          <w:sz w:val="24"/>
        </w:rPr>
      </w:pPr>
      <w:r>
        <w:rPr>
          <w:rFonts w:eastAsiaTheme="minorEastAsia"/>
          <w:sz w:val="24"/>
        </w:rPr>
        <w:t>（1）当金属棒转至与导线平行</w:t>
      </w:r>
      <w:r>
        <w:rPr>
          <w:rFonts w:eastAsiaTheme="minorEastAsia"/>
          <w:i/>
          <w:sz w:val="24"/>
        </w:rPr>
        <w:t>a</w:t>
      </w:r>
      <w:r>
        <w:rPr>
          <w:rFonts w:eastAsiaTheme="minorEastAsia"/>
          <w:sz w:val="24"/>
        </w:rPr>
        <w:t>位置时，棒内的感应电动势的大小和方向；</w:t>
      </w:r>
    </w:p>
    <w:p>
      <w:pPr>
        <w:spacing w:line="360" w:lineRule="auto"/>
        <w:rPr>
          <w:rFonts w:eastAsiaTheme="minorEastAsia"/>
          <w:sz w:val="24"/>
        </w:rPr>
      </w:pPr>
      <w:r>
        <w:rPr>
          <w:rFonts w:eastAsiaTheme="minorEastAsia"/>
          <w:sz w:val="24"/>
        </w:rPr>
        <w:t>（2）当金属棒转至与导线垂直</w:t>
      </w:r>
      <w:r>
        <w:rPr>
          <w:rFonts w:eastAsiaTheme="minorEastAsia"/>
          <w:i/>
          <w:sz w:val="24"/>
        </w:rPr>
        <w:t>b</w:t>
      </w:r>
      <w:r>
        <w:rPr>
          <w:rFonts w:eastAsiaTheme="minorEastAsia"/>
          <w:sz w:val="24"/>
        </w:rPr>
        <w:t>位置时，棒内的感应电动势的大小和方向。</w:t>
      </w: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hint="eastAsia" w:eastAsiaTheme="minorEastAsia"/>
          <w:sz w:val="24"/>
        </w:rPr>
      </w:pPr>
    </w:p>
    <w:p>
      <w:pPr>
        <w:spacing w:line="360" w:lineRule="auto"/>
        <w:rPr>
          <w:rFonts w:eastAsiaTheme="minorEastAsia"/>
          <w:sz w:val="24"/>
        </w:rPr>
      </w:pPr>
      <w:r>
        <w:rPr>
          <w:rFonts w:hint="eastAsia" w:eastAsiaTheme="minorEastAsia"/>
          <w:sz w:val="24"/>
        </w:rPr>
        <w:t>七</w:t>
      </w:r>
      <w:r>
        <w:rPr>
          <w:rFonts w:eastAsiaTheme="minorEastAsia"/>
          <w:sz w:val="24"/>
        </w:rPr>
        <w:t>、（16分）</w:t>
      </w:r>
    </w:p>
    <w:p>
      <w:pPr>
        <w:spacing w:line="360" w:lineRule="auto"/>
        <w:ind w:firstLine="240" w:firstLineChars="100"/>
        <w:rPr>
          <w:sz w:val="24"/>
        </w:rPr>
      </w:pPr>
      <w:r>
        <w:rPr>
          <w:rFonts w:hint="eastAsia"/>
          <w:sz w:val="24"/>
        </w:rPr>
        <w:t>一个半径为</w:t>
      </w:r>
      <w:r>
        <w:rPr>
          <w:position w:val="-6"/>
          <w:sz w:val="24"/>
        </w:rPr>
        <w:object>
          <v:shape id="_x0000_i1074" o:spt="75" type="#_x0000_t75" style="height:11.05pt;width:10.15pt;" o:ole="t" filled="f" o:preferrelative="t" stroked="f" coordsize="21600,21600">
            <v:path/>
            <v:fill on="f" focussize="0,0"/>
            <v:stroke on="f" joinstyle="miter"/>
            <v:imagedata r:id="rId41" o:title=""/>
            <o:lock v:ext="edit" aspectratio="t"/>
            <w10:wrap type="none"/>
            <w10:anchorlock/>
          </v:shape>
          <o:OLEObject Type="Embed" ProgID="Equation.3" ShapeID="_x0000_i1074" DrawAspect="Content" ObjectID="_1468075739" r:id="rId40">
            <o:LockedField>false</o:LockedField>
          </o:OLEObject>
        </w:object>
      </w:r>
      <w:r>
        <w:rPr>
          <w:rFonts w:hint="eastAsia"/>
          <w:sz w:val="24"/>
        </w:rPr>
        <w:t>的很小的金属圆环，放在半径为</w:t>
      </w:r>
      <w:r>
        <w:rPr>
          <w:position w:val="-6"/>
          <w:sz w:val="24"/>
        </w:rPr>
        <w:object>
          <v:shape id="_x0000_i1075" o:spt="75" type="#_x0000_t75" style="height:14.15pt;width:10.15pt;" o:ole="t" filled="f" o:preferrelative="t" stroked="f" coordsize="21600,21600">
            <v:path/>
            <v:fill on="f" focussize="0,0"/>
            <v:stroke on="f" joinstyle="miter"/>
            <v:imagedata r:id="rId43" o:title=""/>
            <o:lock v:ext="edit" aspectratio="t"/>
            <w10:wrap type="none"/>
            <w10:anchorlock/>
          </v:shape>
          <o:OLEObject Type="Embed" ProgID="Equation.3" ShapeID="_x0000_i1075" DrawAspect="Content" ObjectID="_1468075740" r:id="rId42">
            <o:LockedField>false</o:LockedField>
          </o:OLEObject>
        </w:object>
      </w:r>
      <w:r>
        <w:rPr>
          <w:rFonts w:hint="eastAsia"/>
          <w:sz w:val="24"/>
        </w:rPr>
        <w:t>（且</w:t>
      </w:r>
      <w:r>
        <w:rPr>
          <w:position w:val="-6"/>
          <w:sz w:val="24"/>
        </w:rPr>
        <w:object>
          <v:shape id="_x0000_i1076" o:spt="75" type="#_x0000_t75" style="height:14.15pt;width:34.9pt;" o:ole="t" filled="f" o:preferrelative="t" stroked="f" coordsize="21600,21600">
            <v:path/>
            <v:fill on="f" focussize="0,0"/>
            <v:stroke on="f" joinstyle="miter"/>
            <v:imagedata r:id="rId45" o:title=""/>
            <o:lock v:ext="edit" aspectratio="t"/>
            <w10:wrap type="none"/>
            <w10:anchorlock/>
          </v:shape>
          <o:OLEObject Type="Embed" ProgID="Equation.3" ShapeID="_x0000_i1076" DrawAspect="Content" ObjectID="_1468075741" r:id="rId44">
            <o:LockedField>false</o:LockedField>
          </o:OLEObject>
        </w:object>
      </w:r>
      <w:r>
        <w:rPr>
          <w:rFonts w:hint="eastAsia"/>
          <w:sz w:val="24"/>
        </w:rPr>
        <w:t>）的大载流圆环中心，且两圆环同心，初始时，两环面在同一平面内。若小圆环绕一直径以匀角速度</w:t>
      </w:r>
      <w:r>
        <w:rPr>
          <w:position w:val="-6"/>
          <w:sz w:val="24"/>
        </w:rPr>
        <w:object>
          <v:shape id="_x0000_i1077" o:spt="75" type="#_x0000_t75" style="height:11.05pt;width:11.95pt;" o:ole="t" filled="f" o:preferrelative="t" stroked="f" coordsize="21600,21600">
            <v:path/>
            <v:fill on="f" focussize="0,0"/>
            <v:stroke on="f" joinstyle="miter"/>
            <v:imagedata r:id="rId47" o:title=""/>
            <o:lock v:ext="edit" aspectratio="t"/>
            <w10:wrap type="none"/>
            <w10:anchorlock/>
          </v:shape>
          <o:OLEObject Type="Embed" ProgID="Equation.3" ShapeID="_x0000_i1077" DrawAspect="Content" ObjectID="_1468075742" r:id="rId46">
            <o:LockedField>false</o:LockedField>
          </o:OLEObject>
        </w:object>
      </w:r>
      <w:r>
        <w:rPr>
          <w:rFonts w:hint="eastAsia"/>
          <w:sz w:val="24"/>
        </w:rPr>
        <w:t>转动，设小圆环电阻为</w:t>
      </w:r>
      <w:r>
        <w:rPr>
          <w:position w:val="-4"/>
          <w:sz w:val="24"/>
        </w:rPr>
        <w:object>
          <v:shape id="_x0000_i1078" o:spt="75" type="#_x0000_t75" style="height:12.8pt;width:11.95pt;" o:ole="t" filled="f" o:preferrelative="t" stroked="f" coordsize="21600,21600">
            <v:path/>
            <v:fill on="f" focussize="0,0"/>
            <v:stroke on="f" joinstyle="miter"/>
            <v:imagedata r:id="rId49" o:title=""/>
            <o:lock v:ext="edit" aspectratio="t"/>
            <w10:wrap type="none"/>
            <w10:anchorlock/>
          </v:shape>
          <o:OLEObject Type="Embed" ProgID="Equation.3" ShapeID="_x0000_i1078" DrawAspect="Content" ObjectID="_1468075743" r:id="rId48">
            <o:LockedField>false</o:LockedField>
          </o:OLEObject>
        </w:object>
      </w:r>
      <w:r>
        <w:rPr>
          <w:rFonts w:hint="eastAsia"/>
          <w:sz w:val="24"/>
        </w:rPr>
        <w:t>，自感可以忽略，并设大圆环通有恒定电流</w:t>
      </w:r>
      <w:r>
        <w:rPr>
          <w:position w:val="-4"/>
          <w:sz w:val="24"/>
        </w:rPr>
        <w:object>
          <v:shape id="_x0000_i1079" o:spt="75" type="#_x0000_t75" style="height:12.8pt;width:10.15pt;" o:ole="t" filled="f" o:preferrelative="t" stroked="f" coordsize="21600,21600">
            <v:path/>
            <v:fill on="f" focussize="0,0"/>
            <v:stroke on="f" joinstyle="miter"/>
            <v:imagedata r:id="rId51" o:title=""/>
            <o:lock v:ext="edit" aspectratio="t"/>
            <w10:wrap type="none"/>
            <w10:anchorlock/>
          </v:shape>
          <o:OLEObject Type="Embed" ProgID="Equation.3" ShapeID="_x0000_i1079" DrawAspect="Content" ObjectID="_1468075744" r:id="rId50">
            <o:LockedField>false</o:LockedField>
          </o:OLEObject>
        </w:object>
      </w:r>
      <w:r>
        <w:rPr>
          <w:rFonts w:hint="eastAsia"/>
          <w:sz w:val="24"/>
        </w:rPr>
        <w:t>，试求：</w:t>
      </w:r>
    </w:p>
    <w:p>
      <w:pPr>
        <w:spacing w:line="360" w:lineRule="auto"/>
        <w:ind w:firstLine="240" w:firstLineChars="100"/>
        <w:rPr>
          <w:sz w:val="24"/>
        </w:rPr>
      </w:pPr>
      <w:r>
        <w:rPr>
          <w:rFonts w:hint="eastAsia"/>
          <w:sz w:val="24"/>
        </w:rPr>
        <w:t>（1）这两圆环之间任一时刻的互感系数M ；</w:t>
      </w:r>
    </w:p>
    <w:p>
      <w:pPr>
        <w:spacing w:line="360" w:lineRule="auto"/>
        <w:ind w:firstLine="240" w:firstLineChars="100"/>
        <w:rPr>
          <w:sz w:val="24"/>
        </w:rPr>
      </w:pPr>
      <w:r>
        <w:rPr>
          <w:rFonts w:hint="eastAsia"/>
          <w:sz w:val="24"/>
        </w:rPr>
        <w:t>（2）小圆环中任一时刻的感应电流</w:t>
      </w:r>
      <w:r>
        <w:rPr>
          <w:position w:val="-12"/>
          <w:sz w:val="24"/>
        </w:rPr>
        <w:object>
          <v:shape id="_x0000_i1080" o:spt="75" type="#_x0000_t75" style="height:18.1pt;width:11.95pt;" o:ole="t" filled="f" o:preferrelative="t" stroked="f" coordsize="21600,21600">
            <v:path/>
            <v:fill on="f" focussize="0,0"/>
            <v:stroke on="f" joinstyle="miter"/>
            <v:imagedata r:id="rId53" o:title=""/>
            <o:lock v:ext="edit" aspectratio="t"/>
            <w10:wrap type="none"/>
            <w10:anchorlock/>
          </v:shape>
          <o:OLEObject Type="Embed" ProgID="Equation.3" ShapeID="_x0000_i1080" DrawAspect="Content" ObjectID="_1468075745" r:id="rId52">
            <o:LockedField>false</o:LockedField>
          </o:OLEObject>
        </w:object>
      </w:r>
      <w:r>
        <w:rPr>
          <w:rFonts w:hint="eastAsia"/>
          <w:sz w:val="24"/>
        </w:rPr>
        <w:t>；</w:t>
      </w:r>
    </w:p>
    <w:p>
      <w:pPr>
        <w:spacing w:line="360" w:lineRule="auto"/>
        <w:ind w:firstLine="240" w:firstLineChars="100"/>
        <w:rPr>
          <w:sz w:val="24"/>
        </w:rPr>
      </w:pPr>
      <w:r>
        <w:rPr>
          <w:rFonts w:hint="eastAsia"/>
          <w:sz w:val="24"/>
        </w:rPr>
        <w:t>（3）保持小圆环做匀角速转动，需作用多大的外力矩？</w:t>
      </w:r>
    </w:p>
    <w:p>
      <w:pPr>
        <w:spacing w:line="360" w:lineRule="auto"/>
        <w:ind w:firstLine="240" w:firstLineChars="100"/>
        <w:rPr>
          <w:sz w:val="24"/>
        </w:rPr>
      </w:pPr>
      <w:r>
        <w:rPr>
          <w:rFonts w:hint="eastAsia"/>
          <w:sz w:val="24"/>
        </w:rPr>
        <w:t>（4）计算大圆环中任一时刻的感应电动势。</w:t>
      </w:r>
    </w:p>
    <w:p>
      <w:pPr>
        <w:spacing w:line="360" w:lineRule="auto"/>
        <w:rPr>
          <w:rFonts w:eastAsiaTheme="minorEastAsia"/>
          <w:sz w:val="24"/>
        </w:rPr>
      </w:pPr>
    </w:p>
    <w:p>
      <w:pPr>
        <w:spacing w:line="360" w:lineRule="auto"/>
        <w:rPr>
          <w:rFonts w:eastAsiaTheme="minorEastAsia"/>
          <w:sz w:val="24"/>
        </w:rPr>
      </w:pPr>
      <w:bookmarkStart w:id="0" w:name="_GoBack"/>
      <w:bookmarkEnd w:id="0"/>
    </w:p>
    <w:sectPr>
      <w:headerReference r:id="rId3" w:type="default"/>
      <w:footerReference r:id="rId4" w:type="default"/>
      <w:footerReference r:id="rId5" w:type="even"/>
      <w:pgSz w:w="11906" w:h="16838"/>
      <w:pgMar w:top="1247" w:right="1134" w:bottom="124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7</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EBC"/>
    <w:rsid w:val="00001C1D"/>
    <w:rsid w:val="00003589"/>
    <w:rsid w:val="00005AB7"/>
    <w:rsid w:val="00006110"/>
    <w:rsid w:val="0001342E"/>
    <w:rsid w:val="000134D4"/>
    <w:rsid w:val="00014536"/>
    <w:rsid w:val="00022264"/>
    <w:rsid w:val="00022635"/>
    <w:rsid w:val="00027043"/>
    <w:rsid w:val="00027B13"/>
    <w:rsid w:val="0003044B"/>
    <w:rsid w:val="00031D29"/>
    <w:rsid w:val="00031EE9"/>
    <w:rsid w:val="000324B6"/>
    <w:rsid w:val="00033EFC"/>
    <w:rsid w:val="0003620A"/>
    <w:rsid w:val="00040CEB"/>
    <w:rsid w:val="0004383B"/>
    <w:rsid w:val="00043BDA"/>
    <w:rsid w:val="00045FA4"/>
    <w:rsid w:val="00050290"/>
    <w:rsid w:val="00050895"/>
    <w:rsid w:val="00057BB5"/>
    <w:rsid w:val="00063029"/>
    <w:rsid w:val="000651C8"/>
    <w:rsid w:val="00072980"/>
    <w:rsid w:val="0007487C"/>
    <w:rsid w:val="000836F8"/>
    <w:rsid w:val="0008420F"/>
    <w:rsid w:val="00087459"/>
    <w:rsid w:val="00092E94"/>
    <w:rsid w:val="00094C1A"/>
    <w:rsid w:val="000B08FA"/>
    <w:rsid w:val="000B44A0"/>
    <w:rsid w:val="000B6C77"/>
    <w:rsid w:val="000B7431"/>
    <w:rsid w:val="000C0DC5"/>
    <w:rsid w:val="000C2E70"/>
    <w:rsid w:val="000C45F6"/>
    <w:rsid w:val="000D036E"/>
    <w:rsid w:val="000D3A6C"/>
    <w:rsid w:val="000D5C79"/>
    <w:rsid w:val="000D66A6"/>
    <w:rsid w:val="000E480D"/>
    <w:rsid w:val="000E4D3B"/>
    <w:rsid w:val="000F1478"/>
    <w:rsid w:val="000F42A5"/>
    <w:rsid w:val="000F436F"/>
    <w:rsid w:val="00100094"/>
    <w:rsid w:val="00101D95"/>
    <w:rsid w:val="00104E08"/>
    <w:rsid w:val="00114807"/>
    <w:rsid w:val="001151E7"/>
    <w:rsid w:val="00126F32"/>
    <w:rsid w:val="00137C74"/>
    <w:rsid w:val="00140DC3"/>
    <w:rsid w:val="001415E5"/>
    <w:rsid w:val="00145509"/>
    <w:rsid w:val="0014653A"/>
    <w:rsid w:val="001471B1"/>
    <w:rsid w:val="001507F2"/>
    <w:rsid w:val="00151A07"/>
    <w:rsid w:val="00154130"/>
    <w:rsid w:val="00157A38"/>
    <w:rsid w:val="001637BE"/>
    <w:rsid w:val="00164902"/>
    <w:rsid w:val="00164CB7"/>
    <w:rsid w:val="00164CE3"/>
    <w:rsid w:val="00165FC8"/>
    <w:rsid w:val="00170E76"/>
    <w:rsid w:val="00171224"/>
    <w:rsid w:val="00176B5B"/>
    <w:rsid w:val="00177C80"/>
    <w:rsid w:val="0018006D"/>
    <w:rsid w:val="001818A3"/>
    <w:rsid w:val="00191622"/>
    <w:rsid w:val="001929A4"/>
    <w:rsid w:val="00192B0A"/>
    <w:rsid w:val="001A247A"/>
    <w:rsid w:val="001B0F2B"/>
    <w:rsid w:val="001B2B36"/>
    <w:rsid w:val="001B5964"/>
    <w:rsid w:val="001C570C"/>
    <w:rsid w:val="001C6607"/>
    <w:rsid w:val="001C7DE3"/>
    <w:rsid w:val="001E0DB0"/>
    <w:rsid w:val="001E208D"/>
    <w:rsid w:val="001E2FE3"/>
    <w:rsid w:val="001E30D2"/>
    <w:rsid w:val="001E78F0"/>
    <w:rsid w:val="001F074F"/>
    <w:rsid w:val="001F2EC2"/>
    <w:rsid w:val="001F799A"/>
    <w:rsid w:val="002042C1"/>
    <w:rsid w:val="00211249"/>
    <w:rsid w:val="00214155"/>
    <w:rsid w:val="00215A15"/>
    <w:rsid w:val="00216446"/>
    <w:rsid w:val="00216CAF"/>
    <w:rsid w:val="00221603"/>
    <w:rsid w:val="00221679"/>
    <w:rsid w:val="00225576"/>
    <w:rsid w:val="002255EC"/>
    <w:rsid w:val="0024226B"/>
    <w:rsid w:val="00242564"/>
    <w:rsid w:val="00246448"/>
    <w:rsid w:val="00253BC0"/>
    <w:rsid w:val="002610E2"/>
    <w:rsid w:val="0026202D"/>
    <w:rsid w:val="0026228F"/>
    <w:rsid w:val="00263237"/>
    <w:rsid w:val="00263B6D"/>
    <w:rsid w:val="00264813"/>
    <w:rsid w:val="002670FA"/>
    <w:rsid w:val="00271020"/>
    <w:rsid w:val="00275984"/>
    <w:rsid w:val="002776D6"/>
    <w:rsid w:val="00285223"/>
    <w:rsid w:val="002869B6"/>
    <w:rsid w:val="00287F29"/>
    <w:rsid w:val="00292A8B"/>
    <w:rsid w:val="00294544"/>
    <w:rsid w:val="00296A3A"/>
    <w:rsid w:val="00297CD6"/>
    <w:rsid w:val="002A1FA3"/>
    <w:rsid w:val="002A2E88"/>
    <w:rsid w:val="002A4A42"/>
    <w:rsid w:val="002A529B"/>
    <w:rsid w:val="002A5BF5"/>
    <w:rsid w:val="002A5ED7"/>
    <w:rsid w:val="002A6442"/>
    <w:rsid w:val="002B09C9"/>
    <w:rsid w:val="002B246B"/>
    <w:rsid w:val="002B332B"/>
    <w:rsid w:val="002B4E18"/>
    <w:rsid w:val="002B6136"/>
    <w:rsid w:val="002C3518"/>
    <w:rsid w:val="002C5E7B"/>
    <w:rsid w:val="002C6BCC"/>
    <w:rsid w:val="002D692D"/>
    <w:rsid w:val="002E28B8"/>
    <w:rsid w:val="002E602C"/>
    <w:rsid w:val="0030393B"/>
    <w:rsid w:val="00304A10"/>
    <w:rsid w:val="00304BC0"/>
    <w:rsid w:val="003059E9"/>
    <w:rsid w:val="00307D9F"/>
    <w:rsid w:val="00312557"/>
    <w:rsid w:val="003130AA"/>
    <w:rsid w:val="00315552"/>
    <w:rsid w:val="00316C44"/>
    <w:rsid w:val="00317918"/>
    <w:rsid w:val="00322080"/>
    <w:rsid w:val="00323D5E"/>
    <w:rsid w:val="003247DD"/>
    <w:rsid w:val="00327CFA"/>
    <w:rsid w:val="00335486"/>
    <w:rsid w:val="00340D61"/>
    <w:rsid w:val="00340EE7"/>
    <w:rsid w:val="00343CCE"/>
    <w:rsid w:val="003445FE"/>
    <w:rsid w:val="003449D8"/>
    <w:rsid w:val="003532D5"/>
    <w:rsid w:val="003537B5"/>
    <w:rsid w:val="0035581B"/>
    <w:rsid w:val="0035623B"/>
    <w:rsid w:val="00362950"/>
    <w:rsid w:val="003630DD"/>
    <w:rsid w:val="0036480E"/>
    <w:rsid w:val="00371322"/>
    <w:rsid w:val="00373245"/>
    <w:rsid w:val="00374A4C"/>
    <w:rsid w:val="00374EF4"/>
    <w:rsid w:val="0037647B"/>
    <w:rsid w:val="003832B7"/>
    <w:rsid w:val="0038513B"/>
    <w:rsid w:val="00390341"/>
    <w:rsid w:val="00390403"/>
    <w:rsid w:val="00391243"/>
    <w:rsid w:val="003919D1"/>
    <w:rsid w:val="00393B0F"/>
    <w:rsid w:val="00394855"/>
    <w:rsid w:val="0039787D"/>
    <w:rsid w:val="003A664E"/>
    <w:rsid w:val="003B0C3A"/>
    <w:rsid w:val="003B13A1"/>
    <w:rsid w:val="003B1A0A"/>
    <w:rsid w:val="003B2604"/>
    <w:rsid w:val="003B5087"/>
    <w:rsid w:val="003B56A7"/>
    <w:rsid w:val="003C0DA7"/>
    <w:rsid w:val="003C4E0E"/>
    <w:rsid w:val="003D2FED"/>
    <w:rsid w:val="003D44D7"/>
    <w:rsid w:val="003D71A7"/>
    <w:rsid w:val="003E36E8"/>
    <w:rsid w:val="003E6E91"/>
    <w:rsid w:val="003F26D8"/>
    <w:rsid w:val="003F3B53"/>
    <w:rsid w:val="003F64EA"/>
    <w:rsid w:val="004003B7"/>
    <w:rsid w:val="00400D6D"/>
    <w:rsid w:val="004021DA"/>
    <w:rsid w:val="00403EB8"/>
    <w:rsid w:val="00410FCA"/>
    <w:rsid w:val="00413BA5"/>
    <w:rsid w:val="0041541A"/>
    <w:rsid w:val="00424C74"/>
    <w:rsid w:val="00442714"/>
    <w:rsid w:val="004429F9"/>
    <w:rsid w:val="00442E70"/>
    <w:rsid w:val="00446C87"/>
    <w:rsid w:val="00452E08"/>
    <w:rsid w:val="00453236"/>
    <w:rsid w:val="00455672"/>
    <w:rsid w:val="00455D2F"/>
    <w:rsid w:val="00456A2D"/>
    <w:rsid w:val="00456D6C"/>
    <w:rsid w:val="00457635"/>
    <w:rsid w:val="00460220"/>
    <w:rsid w:val="004621A4"/>
    <w:rsid w:val="004710A6"/>
    <w:rsid w:val="00474FC7"/>
    <w:rsid w:val="00477020"/>
    <w:rsid w:val="00481AB8"/>
    <w:rsid w:val="00482971"/>
    <w:rsid w:val="00486D9D"/>
    <w:rsid w:val="00490B1C"/>
    <w:rsid w:val="00494B8E"/>
    <w:rsid w:val="004A38CE"/>
    <w:rsid w:val="004A5A69"/>
    <w:rsid w:val="004A6945"/>
    <w:rsid w:val="004B3B8F"/>
    <w:rsid w:val="004B6FF5"/>
    <w:rsid w:val="004C4A5B"/>
    <w:rsid w:val="004C7826"/>
    <w:rsid w:val="004D0679"/>
    <w:rsid w:val="004D5D86"/>
    <w:rsid w:val="004E0873"/>
    <w:rsid w:val="004E3D7A"/>
    <w:rsid w:val="004E3D82"/>
    <w:rsid w:val="004E4793"/>
    <w:rsid w:val="004E4834"/>
    <w:rsid w:val="004E679C"/>
    <w:rsid w:val="004E6954"/>
    <w:rsid w:val="004F139F"/>
    <w:rsid w:val="004F475F"/>
    <w:rsid w:val="004F59C2"/>
    <w:rsid w:val="004F6C06"/>
    <w:rsid w:val="004F7036"/>
    <w:rsid w:val="004F743B"/>
    <w:rsid w:val="00502AA2"/>
    <w:rsid w:val="00503793"/>
    <w:rsid w:val="00512586"/>
    <w:rsid w:val="0052034B"/>
    <w:rsid w:val="00520C8C"/>
    <w:rsid w:val="00521A1D"/>
    <w:rsid w:val="00521E0B"/>
    <w:rsid w:val="00526009"/>
    <w:rsid w:val="00526212"/>
    <w:rsid w:val="0052672D"/>
    <w:rsid w:val="00531BC0"/>
    <w:rsid w:val="00532A16"/>
    <w:rsid w:val="0053614E"/>
    <w:rsid w:val="00537228"/>
    <w:rsid w:val="005402A4"/>
    <w:rsid w:val="00543CC2"/>
    <w:rsid w:val="0054501B"/>
    <w:rsid w:val="0054747E"/>
    <w:rsid w:val="00552B9D"/>
    <w:rsid w:val="00554E09"/>
    <w:rsid w:val="00555BD7"/>
    <w:rsid w:val="00556BAE"/>
    <w:rsid w:val="00557A68"/>
    <w:rsid w:val="0056231B"/>
    <w:rsid w:val="005627F2"/>
    <w:rsid w:val="00563BCD"/>
    <w:rsid w:val="00566864"/>
    <w:rsid w:val="00570BD8"/>
    <w:rsid w:val="00577298"/>
    <w:rsid w:val="0058757C"/>
    <w:rsid w:val="00594238"/>
    <w:rsid w:val="0059546F"/>
    <w:rsid w:val="005A5BF8"/>
    <w:rsid w:val="005A6E8E"/>
    <w:rsid w:val="005B14EF"/>
    <w:rsid w:val="005B4EA1"/>
    <w:rsid w:val="005B6B63"/>
    <w:rsid w:val="005C036C"/>
    <w:rsid w:val="005C478D"/>
    <w:rsid w:val="005C6A03"/>
    <w:rsid w:val="005D106C"/>
    <w:rsid w:val="005D1E9B"/>
    <w:rsid w:val="005D2092"/>
    <w:rsid w:val="005D20B2"/>
    <w:rsid w:val="005D2FFE"/>
    <w:rsid w:val="005D7ED1"/>
    <w:rsid w:val="005E2833"/>
    <w:rsid w:val="005E30B4"/>
    <w:rsid w:val="005E3CF2"/>
    <w:rsid w:val="005E439A"/>
    <w:rsid w:val="005E68C2"/>
    <w:rsid w:val="005E6944"/>
    <w:rsid w:val="005E72C8"/>
    <w:rsid w:val="005E7CB9"/>
    <w:rsid w:val="005F491F"/>
    <w:rsid w:val="00600A53"/>
    <w:rsid w:val="00601A11"/>
    <w:rsid w:val="00602470"/>
    <w:rsid w:val="00602DC4"/>
    <w:rsid w:val="006066DC"/>
    <w:rsid w:val="006068A3"/>
    <w:rsid w:val="0061225D"/>
    <w:rsid w:val="006147C9"/>
    <w:rsid w:val="00614DA8"/>
    <w:rsid w:val="00616629"/>
    <w:rsid w:val="00622206"/>
    <w:rsid w:val="00624AF8"/>
    <w:rsid w:val="00624BF6"/>
    <w:rsid w:val="0062513C"/>
    <w:rsid w:val="006336DA"/>
    <w:rsid w:val="00634368"/>
    <w:rsid w:val="006343EC"/>
    <w:rsid w:val="006470E7"/>
    <w:rsid w:val="006504B6"/>
    <w:rsid w:val="00650D77"/>
    <w:rsid w:val="00652395"/>
    <w:rsid w:val="00653E0E"/>
    <w:rsid w:val="006555FB"/>
    <w:rsid w:val="0065776F"/>
    <w:rsid w:val="006653A1"/>
    <w:rsid w:val="0067145B"/>
    <w:rsid w:val="0067250A"/>
    <w:rsid w:val="00672603"/>
    <w:rsid w:val="00673BE4"/>
    <w:rsid w:val="00673F5A"/>
    <w:rsid w:val="00674679"/>
    <w:rsid w:val="0067549A"/>
    <w:rsid w:val="00682C0E"/>
    <w:rsid w:val="0069051C"/>
    <w:rsid w:val="00690D38"/>
    <w:rsid w:val="00691A00"/>
    <w:rsid w:val="00692256"/>
    <w:rsid w:val="00692E64"/>
    <w:rsid w:val="00695437"/>
    <w:rsid w:val="006960EF"/>
    <w:rsid w:val="006A313B"/>
    <w:rsid w:val="006A3BBD"/>
    <w:rsid w:val="006B0BC5"/>
    <w:rsid w:val="006B7FAC"/>
    <w:rsid w:val="006C12E4"/>
    <w:rsid w:val="006C3418"/>
    <w:rsid w:val="006C40B2"/>
    <w:rsid w:val="006C65F9"/>
    <w:rsid w:val="006C78BD"/>
    <w:rsid w:val="006D4616"/>
    <w:rsid w:val="006D47F2"/>
    <w:rsid w:val="006D5874"/>
    <w:rsid w:val="006D7A48"/>
    <w:rsid w:val="006D7D99"/>
    <w:rsid w:val="006E2371"/>
    <w:rsid w:val="006F1679"/>
    <w:rsid w:val="006F235F"/>
    <w:rsid w:val="006F3EAD"/>
    <w:rsid w:val="007015EA"/>
    <w:rsid w:val="00701FA2"/>
    <w:rsid w:val="00704170"/>
    <w:rsid w:val="007054FB"/>
    <w:rsid w:val="00707442"/>
    <w:rsid w:val="00710AA1"/>
    <w:rsid w:val="00722FE1"/>
    <w:rsid w:val="007233D1"/>
    <w:rsid w:val="00731DEB"/>
    <w:rsid w:val="00734E81"/>
    <w:rsid w:val="00737949"/>
    <w:rsid w:val="00743526"/>
    <w:rsid w:val="007439B6"/>
    <w:rsid w:val="00744638"/>
    <w:rsid w:val="007451DD"/>
    <w:rsid w:val="0074557A"/>
    <w:rsid w:val="0074655E"/>
    <w:rsid w:val="00752CCC"/>
    <w:rsid w:val="007559D0"/>
    <w:rsid w:val="00755C19"/>
    <w:rsid w:val="00757ADC"/>
    <w:rsid w:val="00770440"/>
    <w:rsid w:val="00772C04"/>
    <w:rsid w:val="00772D96"/>
    <w:rsid w:val="00774881"/>
    <w:rsid w:val="00776E76"/>
    <w:rsid w:val="00780A25"/>
    <w:rsid w:val="00790B4C"/>
    <w:rsid w:val="007916A6"/>
    <w:rsid w:val="0079366E"/>
    <w:rsid w:val="007A07ED"/>
    <w:rsid w:val="007A1993"/>
    <w:rsid w:val="007A384E"/>
    <w:rsid w:val="007A501B"/>
    <w:rsid w:val="007A563A"/>
    <w:rsid w:val="007B1E92"/>
    <w:rsid w:val="007B2D9C"/>
    <w:rsid w:val="007C6673"/>
    <w:rsid w:val="007C75C9"/>
    <w:rsid w:val="007D3019"/>
    <w:rsid w:val="007D471C"/>
    <w:rsid w:val="007D4A73"/>
    <w:rsid w:val="007E136E"/>
    <w:rsid w:val="007E6F26"/>
    <w:rsid w:val="007F03FE"/>
    <w:rsid w:val="007F0616"/>
    <w:rsid w:val="007F38AC"/>
    <w:rsid w:val="007F746F"/>
    <w:rsid w:val="007F7487"/>
    <w:rsid w:val="007F75E8"/>
    <w:rsid w:val="007F795D"/>
    <w:rsid w:val="0080060B"/>
    <w:rsid w:val="00801D2A"/>
    <w:rsid w:val="00801EBB"/>
    <w:rsid w:val="00815A6C"/>
    <w:rsid w:val="00816D37"/>
    <w:rsid w:val="00817D4A"/>
    <w:rsid w:val="00820E14"/>
    <w:rsid w:val="00823BB0"/>
    <w:rsid w:val="008302AB"/>
    <w:rsid w:val="00830D85"/>
    <w:rsid w:val="0083533E"/>
    <w:rsid w:val="0083586B"/>
    <w:rsid w:val="0084123F"/>
    <w:rsid w:val="008429C3"/>
    <w:rsid w:val="00843038"/>
    <w:rsid w:val="00843E28"/>
    <w:rsid w:val="008441E5"/>
    <w:rsid w:val="00852849"/>
    <w:rsid w:val="00857E71"/>
    <w:rsid w:val="00860438"/>
    <w:rsid w:val="00860A0C"/>
    <w:rsid w:val="0086442B"/>
    <w:rsid w:val="008650D9"/>
    <w:rsid w:val="0086700C"/>
    <w:rsid w:val="00867C70"/>
    <w:rsid w:val="00880687"/>
    <w:rsid w:val="00881EAC"/>
    <w:rsid w:val="008825A3"/>
    <w:rsid w:val="00885289"/>
    <w:rsid w:val="00887699"/>
    <w:rsid w:val="008900B5"/>
    <w:rsid w:val="0089214D"/>
    <w:rsid w:val="0089289A"/>
    <w:rsid w:val="00893452"/>
    <w:rsid w:val="00895B95"/>
    <w:rsid w:val="008A0437"/>
    <w:rsid w:val="008A3AAA"/>
    <w:rsid w:val="008A58D3"/>
    <w:rsid w:val="008A717D"/>
    <w:rsid w:val="008B7076"/>
    <w:rsid w:val="008C2346"/>
    <w:rsid w:val="008C371D"/>
    <w:rsid w:val="008C4957"/>
    <w:rsid w:val="008C778D"/>
    <w:rsid w:val="008D4F48"/>
    <w:rsid w:val="008E379B"/>
    <w:rsid w:val="008E649B"/>
    <w:rsid w:val="008E733A"/>
    <w:rsid w:val="008E74A3"/>
    <w:rsid w:val="008F174B"/>
    <w:rsid w:val="008F3978"/>
    <w:rsid w:val="008F4242"/>
    <w:rsid w:val="008F5B94"/>
    <w:rsid w:val="008F6AF5"/>
    <w:rsid w:val="009002B3"/>
    <w:rsid w:val="009044E8"/>
    <w:rsid w:val="00904548"/>
    <w:rsid w:val="009056F6"/>
    <w:rsid w:val="00917277"/>
    <w:rsid w:val="00922460"/>
    <w:rsid w:val="00922C27"/>
    <w:rsid w:val="00926C9C"/>
    <w:rsid w:val="00927D8E"/>
    <w:rsid w:val="00934189"/>
    <w:rsid w:val="009354BD"/>
    <w:rsid w:val="00935797"/>
    <w:rsid w:val="00942EF0"/>
    <w:rsid w:val="00946B9E"/>
    <w:rsid w:val="00954BF7"/>
    <w:rsid w:val="00957886"/>
    <w:rsid w:val="00960510"/>
    <w:rsid w:val="00960C88"/>
    <w:rsid w:val="009619A1"/>
    <w:rsid w:val="00961A1C"/>
    <w:rsid w:val="00966C3D"/>
    <w:rsid w:val="00966D8D"/>
    <w:rsid w:val="00966F87"/>
    <w:rsid w:val="00967958"/>
    <w:rsid w:val="009705E5"/>
    <w:rsid w:val="00983E63"/>
    <w:rsid w:val="00984668"/>
    <w:rsid w:val="00987E08"/>
    <w:rsid w:val="009919B5"/>
    <w:rsid w:val="00993614"/>
    <w:rsid w:val="00994A21"/>
    <w:rsid w:val="009A0644"/>
    <w:rsid w:val="009A0715"/>
    <w:rsid w:val="009A373F"/>
    <w:rsid w:val="009A5D21"/>
    <w:rsid w:val="009B04E6"/>
    <w:rsid w:val="009B2267"/>
    <w:rsid w:val="009B4C89"/>
    <w:rsid w:val="009B5551"/>
    <w:rsid w:val="009B5B0D"/>
    <w:rsid w:val="009C083C"/>
    <w:rsid w:val="009C3BF4"/>
    <w:rsid w:val="009C55D6"/>
    <w:rsid w:val="009C5845"/>
    <w:rsid w:val="009D176A"/>
    <w:rsid w:val="009D362A"/>
    <w:rsid w:val="009D38B5"/>
    <w:rsid w:val="009D78B9"/>
    <w:rsid w:val="009E1390"/>
    <w:rsid w:val="009E2CEF"/>
    <w:rsid w:val="009F37C3"/>
    <w:rsid w:val="009F5C33"/>
    <w:rsid w:val="00A13991"/>
    <w:rsid w:val="00A13AED"/>
    <w:rsid w:val="00A2006C"/>
    <w:rsid w:val="00A21435"/>
    <w:rsid w:val="00A22570"/>
    <w:rsid w:val="00A22BBD"/>
    <w:rsid w:val="00A24289"/>
    <w:rsid w:val="00A35496"/>
    <w:rsid w:val="00A422B1"/>
    <w:rsid w:val="00A51E6D"/>
    <w:rsid w:val="00A52AEA"/>
    <w:rsid w:val="00A537A7"/>
    <w:rsid w:val="00A603C3"/>
    <w:rsid w:val="00A6068E"/>
    <w:rsid w:val="00A62EC8"/>
    <w:rsid w:val="00A63D06"/>
    <w:rsid w:val="00A710F6"/>
    <w:rsid w:val="00A755BB"/>
    <w:rsid w:val="00A75CDA"/>
    <w:rsid w:val="00A80E45"/>
    <w:rsid w:val="00A8117C"/>
    <w:rsid w:val="00A935A6"/>
    <w:rsid w:val="00A93B7A"/>
    <w:rsid w:val="00AA1856"/>
    <w:rsid w:val="00AA6661"/>
    <w:rsid w:val="00AB4D58"/>
    <w:rsid w:val="00AB5063"/>
    <w:rsid w:val="00AB59CF"/>
    <w:rsid w:val="00AB5F02"/>
    <w:rsid w:val="00AB6D35"/>
    <w:rsid w:val="00AB702B"/>
    <w:rsid w:val="00AC2A14"/>
    <w:rsid w:val="00AD197C"/>
    <w:rsid w:val="00AD47AB"/>
    <w:rsid w:val="00AD6750"/>
    <w:rsid w:val="00AD6EB5"/>
    <w:rsid w:val="00AE05C8"/>
    <w:rsid w:val="00AE163C"/>
    <w:rsid w:val="00AE34A8"/>
    <w:rsid w:val="00AE448D"/>
    <w:rsid w:val="00AE7955"/>
    <w:rsid w:val="00AE7DE5"/>
    <w:rsid w:val="00AF106A"/>
    <w:rsid w:val="00AF5D87"/>
    <w:rsid w:val="00B00591"/>
    <w:rsid w:val="00B0272C"/>
    <w:rsid w:val="00B1001B"/>
    <w:rsid w:val="00B1013A"/>
    <w:rsid w:val="00B10B3A"/>
    <w:rsid w:val="00B12BFB"/>
    <w:rsid w:val="00B177C0"/>
    <w:rsid w:val="00B2104C"/>
    <w:rsid w:val="00B22653"/>
    <w:rsid w:val="00B2281C"/>
    <w:rsid w:val="00B2730E"/>
    <w:rsid w:val="00B27A86"/>
    <w:rsid w:val="00B351A7"/>
    <w:rsid w:val="00B35F69"/>
    <w:rsid w:val="00B36383"/>
    <w:rsid w:val="00B43C74"/>
    <w:rsid w:val="00B46194"/>
    <w:rsid w:val="00B468CB"/>
    <w:rsid w:val="00B46ED7"/>
    <w:rsid w:val="00B51158"/>
    <w:rsid w:val="00B52923"/>
    <w:rsid w:val="00B5654A"/>
    <w:rsid w:val="00B601B3"/>
    <w:rsid w:val="00B61CAF"/>
    <w:rsid w:val="00B6525B"/>
    <w:rsid w:val="00B65EAF"/>
    <w:rsid w:val="00B704D7"/>
    <w:rsid w:val="00B70C37"/>
    <w:rsid w:val="00B7516A"/>
    <w:rsid w:val="00B7723B"/>
    <w:rsid w:val="00B77F78"/>
    <w:rsid w:val="00B83557"/>
    <w:rsid w:val="00B900D7"/>
    <w:rsid w:val="00B95E7C"/>
    <w:rsid w:val="00BA309B"/>
    <w:rsid w:val="00BA3A0D"/>
    <w:rsid w:val="00BA512F"/>
    <w:rsid w:val="00BA6E9A"/>
    <w:rsid w:val="00BA7DE9"/>
    <w:rsid w:val="00BB04AB"/>
    <w:rsid w:val="00BB177E"/>
    <w:rsid w:val="00BB2101"/>
    <w:rsid w:val="00BB23E8"/>
    <w:rsid w:val="00BB3781"/>
    <w:rsid w:val="00BB5B16"/>
    <w:rsid w:val="00BC2F71"/>
    <w:rsid w:val="00BD1ED0"/>
    <w:rsid w:val="00BD2389"/>
    <w:rsid w:val="00BD40B7"/>
    <w:rsid w:val="00BD5A83"/>
    <w:rsid w:val="00BE335C"/>
    <w:rsid w:val="00BE3B9C"/>
    <w:rsid w:val="00BE4268"/>
    <w:rsid w:val="00BE4374"/>
    <w:rsid w:val="00BF4921"/>
    <w:rsid w:val="00BF4968"/>
    <w:rsid w:val="00C040C9"/>
    <w:rsid w:val="00C04913"/>
    <w:rsid w:val="00C05FCE"/>
    <w:rsid w:val="00C11B27"/>
    <w:rsid w:val="00C13E4D"/>
    <w:rsid w:val="00C163F8"/>
    <w:rsid w:val="00C16A46"/>
    <w:rsid w:val="00C20A50"/>
    <w:rsid w:val="00C2153C"/>
    <w:rsid w:val="00C2181B"/>
    <w:rsid w:val="00C302D1"/>
    <w:rsid w:val="00C30ABB"/>
    <w:rsid w:val="00C31122"/>
    <w:rsid w:val="00C36569"/>
    <w:rsid w:val="00C37F95"/>
    <w:rsid w:val="00C44AF0"/>
    <w:rsid w:val="00C44CE0"/>
    <w:rsid w:val="00C5444D"/>
    <w:rsid w:val="00C54B13"/>
    <w:rsid w:val="00C62345"/>
    <w:rsid w:val="00C6563E"/>
    <w:rsid w:val="00C6640D"/>
    <w:rsid w:val="00C6659D"/>
    <w:rsid w:val="00C7038A"/>
    <w:rsid w:val="00C712DF"/>
    <w:rsid w:val="00C756C0"/>
    <w:rsid w:val="00C75DE2"/>
    <w:rsid w:val="00C77141"/>
    <w:rsid w:val="00C77300"/>
    <w:rsid w:val="00C816A3"/>
    <w:rsid w:val="00C85391"/>
    <w:rsid w:val="00C9339B"/>
    <w:rsid w:val="00C95D15"/>
    <w:rsid w:val="00C979FC"/>
    <w:rsid w:val="00CA06C7"/>
    <w:rsid w:val="00CA7632"/>
    <w:rsid w:val="00CA7740"/>
    <w:rsid w:val="00CB0FAA"/>
    <w:rsid w:val="00CB1528"/>
    <w:rsid w:val="00CC3247"/>
    <w:rsid w:val="00CC5A31"/>
    <w:rsid w:val="00CC5B53"/>
    <w:rsid w:val="00CC6F20"/>
    <w:rsid w:val="00CD2332"/>
    <w:rsid w:val="00CD24CD"/>
    <w:rsid w:val="00CE1DED"/>
    <w:rsid w:val="00CE1E37"/>
    <w:rsid w:val="00CE21CC"/>
    <w:rsid w:val="00CE3107"/>
    <w:rsid w:val="00CE7FDC"/>
    <w:rsid w:val="00CF40EB"/>
    <w:rsid w:val="00CF5D27"/>
    <w:rsid w:val="00CF5E1E"/>
    <w:rsid w:val="00CF651A"/>
    <w:rsid w:val="00D008DD"/>
    <w:rsid w:val="00D025EC"/>
    <w:rsid w:val="00D0285B"/>
    <w:rsid w:val="00D02A97"/>
    <w:rsid w:val="00D062DB"/>
    <w:rsid w:val="00D07E37"/>
    <w:rsid w:val="00D11B21"/>
    <w:rsid w:val="00D12967"/>
    <w:rsid w:val="00D13F8B"/>
    <w:rsid w:val="00D1402F"/>
    <w:rsid w:val="00D159CC"/>
    <w:rsid w:val="00D206D7"/>
    <w:rsid w:val="00D240FE"/>
    <w:rsid w:val="00D3189C"/>
    <w:rsid w:val="00D32F72"/>
    <w:rsid w:val="00D40D1C"/>
    <w:rsid w:val="00D426EA"/>
    <w:rsid w:val="00D43E7D"/>
    <w:rsid w:val="00D44BB2"/>
    <w:rsid w:val="00D45914"/>
    <w:rsid w:val="00D47A70"/>
    <w:rsid w:val="00D47BC9"/>
    <w:rsid w:val="00D5350B"/>
    <w:rsid w:val="00D548B7"/>
    <w:rsid w:val="00D5518D"/>
    <w:rsid w:val="00D5566B"/>
    <w:rsid w:val="00D561DD"/>
    <w:rsid w:val="00D56DA9"/>
    <w:rsid w:val="00D75ABB"/>
    <w:rsid w:val="00D76F94"/>
    <w:rsid w:val="00D80148"/>
    <w:rsid w:val="00D82093"/>
    <w:rsid w:val="00D828C0"/>
    <w:rsid w:val="00D86D89"/>
    <w:rsid w:val="00D878E6"/>
    <w:rsid w:val="00D91AC1"/>
    <w:rsid w:val="00D93132"/>
    <w:rsid w:val="00D93985"/>
    <w:rsid w:val="00D93AAF"/>
    <w:rsid w:val="00D93BD8"/>
    <w:rsid w:val="00D94FA2"/>
    <w:rsid w:val="00D95A87"/>
    <w:rsid w:val="00D96EF6"/>
    <w:rsid w:val="00DA61AD"/>
    <w:rsid w:val="00DA7809"/>
    <w:rsid w:val="00DA78BE"/>
    <w:rsid w:val="00DA7FC2"/>
    <w:rsid w:val="00DB1D5B"/>
    <w:rsid w:val="00DC3F50"/>
    <w:rsid w:val="00DC47D1"/>
    <w:rsid w:val="00DC5401"/>
    <w:rsid w:val="00DC7333"/>
    <w:rsid w:val="00DD0989"/>
    <w:rsid w:val="00DD36CD"/>
    <w:rsid w:val="00DF1FD2"/>
    <w:rsid w:val="00DF3EBA"/>
    <w:rsid w:val="00E01B41"/>
    <w:rsid w:val="00E031A9"/>
    <w:rsid w:val="00E031F2"/>
    <w:rsid w:val="00E05ACB"/>
    <w:rsid w:val="00E1283B"/>
    <w:rsid w:val="00E14537"/>
    <w:rsid w:val="00E148ED"/>
    <w:rsid w:val="00E14ADA"/>
    <w:rsid w:val="00E156FB"/>
    <w:rsid w:val="00E17AEC"/>
    <w:rsid w:val="00E21949"/>
    <w:rsid w:val="00E25C69"/>
    <w:rsid w:val="00E27F61"/>
    <w:rsid w:val="00E34537"/>
    <w:rsid w:val="00E350BC"/>
    <w:rsid w:val="00E36ABD"/>
    <w:rsid w:val="00E37245"/>
    <w:rsid w:val="00E402AD"/>
    <w:rsid w:val="00E406D1"/>
    <w:rsid w:val="00E46652"/>
    <w:rsid w:val="00E54503"/>
    <w:rsid w:val="00E55233"/>
    <w:rsid w:val="00E60AAE"/>
    <w:rsid w:val="00E61C67"/>
    <w:rsid w:val="00E64E42"/>
    <w:rsid w:val="00E6645D"/>
    <w:rsid w:val="00E67A31"/>
    <w:rsid w:val="00E759B8"/>
    <w:rsid w:val="00E764EE"/>
    <w:rsid w:val="00E818D2"/>
    <w:rsid w:val="00E83C2E"/>
    <w:rsid w:val="00E84E9E"/>
    <w:rsid w:val="00E90FB3"/>
    <w:rsid w:val="00E922A2"/>
    <w:rsid w:val="00E93195"/>
    <w:rsid w:val="00E953BF"/>
    <w:rsid w:val="00E96AF0"/>
    <w:rsid w:val="00E978E1"/>
    <w:rsid w:val="00EA105A"/>
    <w:rsid w:val="00EA1D0D"/>
    <w:rsid w:val="00EA403D"/>
    <w:rsid w:val="00EA51D0"/>
    <w:rsid w:val="00EB0C15"/>
    <w:rsid w:val="00EB4D48"/>
    <w:rsid w:val="00EB6BD9"/>
    <w:rsid w:val="00EB6CC2"/>
    <w:rsid w:val="00EC0217"/>
    <w:rsid w:val="00EC1DA5"/>
    <w:rsid w:val="00EC2DD5"/>
    <w:rsid w:val="00ED5E4B"/>
    <w:rsid w:val="00EE049B"/>
    <w:rsid w:val="00EE334D"/>
    <w:rsid w:val="00EE407E"/>
    <w:rsid w:val="00EE44DB"/>
    <w:rsid w:val="00EE7FEF"/>
    <w:rsid w:val="00EF145B"/>
    <w:rsid w:val="00EF3EA1"/>
    <w:rsid w:val="00F048CA"/>
    <w:rsid w:val="00F05174"/>
    <w:rsid w:val="00F05D50"/>
    <w:rsid w:val="00F06810"/>
    <w:rsid w:val="00F0786A"/>
    <w:rsid w:val="00F12ACD"/>
    <w:rsid w:val="00F130E0"/>
    <w:rsid w:val="00F21E7C"/>
    <w:rsid w:val="00F2203C"/>
    <w:rsid w:val="00F2220D"/>
    <w:rsid w:val="00F2464A"/>
    <w:rsid w:val="00F24D7C"/>
    <w:rsid w:val="00F25B6E"/>
    <w:rsid w:val="00F27A3F"/>
    <w:rsid w:val="00F301E8"/>
    <w:rsid w:val="00F348C1"/>
    <w:rsid w:val="00F41F49"/>
    <w:rsid w:val="00F42613"/>
    <w:rsid w:val="00F431EF"/>
    <w:rsid w:val="00F4344F"/>
    <w:rsid w:val="00F43494"/>
    <w:rsid w:val="00F43640"/>
    <w:rsid w:val="00F43BBE"/>
    <w:rsid w:val="00F446A1"/>
    <w:rsid w:val="00F47127"/>
    <w:rsid w:val="00F50BD2"/>
    <w:rsid w:val="00F532FD"/>
    <w:rsid w:val="00F56D92"/>
    <w:rsid w:val="00F60915"/>
    <w:rsid w:val="00F60DAA"/>
    <w:rsid w:val="00F62648"/>
    <w:rsid w:val="00F637E2"/>
    <w:rsid w:val="00F70DAB"/>
    <w:rsid w:val="00F7262A"/>
    <w:rsid w:val="00F752D3"/>
    <w:rsid w:val="00F7726D"/>
    <w:rsid w:val="00F8039C"/>
    <w:rsid w:val="00F80CE5"/>
    <w:rsid w:val="00F82549"/>
    <w:rsid w:val="00F82EBC"/>
    <w:rsid w:val="00F83DF2"/>
    <w:rsid w:val="00F86AD3"/>
    <w:rsid w:val="00F91D9E"/>
    <w:rsid w:val="00F94CA0"/>
    <w:rsid w:val="00F95C08"/>
    <w:rsid w:val="00FA1426"/>
    <w:rsid w:val="00FA48AE"/>
    <w:rsid w:val="00FA55B2"/>
    <w:rsid w:val="00FB2577"/>
    <w:rsid w:val="00FB6B51"/>
    <w:rsid w:val="00FB7247"/>
    <w:rsid w:val="00FC1AC9"/>
    <w:rsid w:val="00FC4EC4"/>
    <w:rsid w:val="00FC678B"/>
    <w:rsid w:val="00FC697B"/>
    <w:rsid w:val="00FD05DA"/>
    <w:rsid w:val="00FD37CC"/>
    <w:rsid w:val="00FD3EE5"/>
    <w:rsid w:val="00FD613F"/>
    <w:rsid w:val="00FE4046"/>
    <w:rsid w:val="00FE5C02"/>
    <w:rsid w:val="00FE6325"/>
    <w:rsid w:val="00FF3E28"/>
    <w:rsid w:val="00FF4CC2"/>
    <w:rsid w:val="7E5749D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Plain Text"/>
    <w:basedOn w:val="1"/>
    <w:link w:val="10"/>
    <w:qFormat/>
    <w:uiPriority w:val="0"/>
    <w:rPr>
      <w:rFonts w:ascii="宋体" w:hAnsi="Courier New" w:cs="Courier New"/>
      <w:szCs w:val="21"/>
    </w:rPr>
  </w:style>
  <w:style w:type="paragraph" w:styleId="3">
    <w:name w:val="Balloon Text"/>
    <w:basedOn w:val="1"/>
    <w:link w:val="18"/>
    <w:qFormat/>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link w:val="12"/>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9">
    <w:name w:val="page number"/>
    <w:basedOn w:val="8"/>
    <w:qFormat/>
    <w:uiPriority w:val="0"/>
  </w:style>
  <w:style w:type="character" w:customStyle="1" w:styleId="10">
    <w:name w:val="纯文本 Char"/>
    <w:basedOn w:val="8"/>
    <w:link w:val="2"/>
    <w:uiPriority w:val="0"/>
    <w:rPr>
      <w:rFonts w:ascii="宋体" w:hAnsi="Courier New" w:cs="Courier New"/>
      <w:kern w:val="2"/>
      <w:sz w:val="21"/>
      <w:szCs w:val="21"/>
    </w:rPr>
  </w:style>
  <w:style w:type="paragraph" w:styleId="11">
    <w:name w:val="List Paragraph"/>
    <w:basedOn w:val="1"/>
    <w:qFormat/>
    <w:uiPriority w:val="34"/>
    <w:pPr>
      <w:widowControl/>
      <w:spacing w:after="160" w:line="259" w:lineRule="auto"/>
      <w:ind w:left="720"/>
      <w:contextualSpacing/>
      <w:jc w:val="left"/>
    </w:pPr>
    <w:rPr>
      <w:rFonts w:ascii="Calibri" w:hAnsi="Calibri"/>
      <w:kern w:val="0"/>
      <w:sz w:val="22"/>
      <w:szCs w:val="22"/>
    </w:rPr>
  </w:style>
  <w:style w:type="character" w:customStyle="1" w:styleId="12">
    <w:name w:val="页眉 Char"/>
    <w:basedOn w:val="8"/>
    <w:link w:val="5"/>
    <w:uiPriority w:val="99"/>
    <w:rPr>
      <w:kern w:val="2"/>
      <w:sz w:val="18"/>
      <w:szCs w:val="18"/>
    </w:rPr>
  </w:style>
  <w:style w:type="character" w:styleId="13">
    <w:name w:val="Placeholder Text"/>
    <w:basedOn w:val="8"/>
    <w:semiHidden/>
    <w:uiPriority w:val="99"/>
    <w:rPr>
      <w:color w:val="808080"/>
    </w:rPr>
  </w:style>
  <w:style w:type="paragraph" w:customStyle="1" w:styleId="14">
    <w:name w:val="样式1"/>
    <w:basedOn w:val="1"/>
    <w:link w:val="15"/>
    <w:qFormat/>
    <w:uiPriority w:val="0"/>
    <w:pPr>
      <w:spacing w:line="360" w:lineRule="auto"/>
    </w:pPr>
    <w:rPr>
      <w:i/>
      <w:sz w:val="24"/>
    </w:rPr>
  </w:style>
  <w:style w:type="character" w:customStyle="1" w:styleId="15">
    <w:name w:val="样式1 Char"/>
    <w:basedOn w:val="8"/>
    <w:link w:val="14"/>
    <w:uiPriority w:val="0"/>
    <w:rPr>
      <w:i/>
      <w:kern w:val="2"/>
      <w:sz w:val="24"/>
      <w:szCs w:val="24"/>
    </w:rPr>
  </w:style>
  <w:style w:type="paragraph" w:customStyle="1" w:styleId="16">
    <w:name w:val="MTDisplayEquation"/>
    <w:basedOn w:val="1"/>
    <w:next w:val="1"/>
    <w:link w:val="17"/>
    <w:qFormat/>
    <w:uiPriority w:val="0"/>
    <w:pPr>
      <w:tabs>
        <w:tab w:val="center" w:pos="4820"/>
        <w:tab w:val="right" w:pos="9640"/>
      </w:tabs>
      <w:spacing w:line="300" w:lineRule="auto"/>
    </w:pPr>
    <w:rPr>
      <w:sz w:val="24"/>
    </w:rPr>
  </w:style>
  <w:style w:type="character" w:customStyle="1" w:styleId="17">
    <w:name w:val="MTDisplayEquation 字符"/>
    <w:link w:val="16"/>
    <w:qFormat/>
    <w:uiPriority w:val="0"/>
    <w:rPr>
      <w:kern w:val="2"/>
      <w:sz w:val="24"/>
      <w:szCs w:val="24"/>
    </w:rPr>
  </w:style>
  <w:style w:type="character" w:customStyle="1" w:styleId="18">
    <w:name w:val="批注框文本 Char"/>
    <w:basedOn w:val="8"/>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6" Type="http://schemas.openxmlformats.org/officeDocument/2006/relationships/fontTable" Target="fontTable.xml"/><Relationship Id="rId55" Type="http://schemas.openxmlformats.org/officeDocument/2006/relationships/customXml" Target="../customXml/item2.xml"/><Relationship Id="rId54" Type="http://schemas.openxmlformats.org/officeDocument/2006/relationships/customXml" Target="../customXml/item1.xml"/><Relationship Id="rId53" Type="http://schemas.openxmlformats.org/officeDocument/2006/relationships/image" Target="media/image26.wmf"/><Relationship Id="rId52" Type="http://schemas.openxmlformats.org/officeDocument/2006/relationships/oleObject" Target="embeddings/oleObject21.bin"/><Relationship Id="rId51" Type="http://schemas.openxmlformats.org/officeDocument/2006/relationships/image" Target="media/image25.wmf"/><Relationship Id="rId50" Type="http://schemas.openxmlformats.org/officeDocument/2006/relationships/oleObject" Target="embeddings/oleObject20.bin"/><Relationship Id="rId5" Type="http://schemas.openxmlformats.org/officeDocument/2006/relationships/footer" Target="footer2.xml"/><Relationship Id="rId49" Type="http://schemas.openxmlformats.org/officeDocument/2006/relationships/image" Target="media/image24.wmf"/><Relationship Id="rId48" Type="http://schemas.openxmlformats.org/officeDocument/2006/relationships/oleObject" Target="embeddings/oleObject19.bin"/><Relationship Id="rId47" Type="http://schemas.openxmlformats.org/officeDocument/2006/relationships/image" Target="media/image23.wmf"/><Relationship Id="rId46" Type="http://schemas.openxmlformats.org/officeDocument/2006/relationships/oleObject" Target="embeddings/oleObject18.bin"/><Relationship Id="rId45" Type="http://schemas.openxmlformats.org/officeDocument/2006/relationships/image" Target="media/image22.wmf"/><Relationship Id="rId44" Type="http://schemas.openxmlformats.org/officeDocument/2006/relationships/oleObject" Target="embeddings/oleObject17.bin"/><Relationship Id="rId43" Type="http://schemas.openxmlformats.org/officeDocument/2006/relationships/image" Target="media/image21.wmf"/><Relationship Id="rId42" Type="http://schemas.openxmlformats.org/officeDocument/2006/relationships/oleObject" Target="embeddings/oleObject16.bin"/><Relationship Id="rId41" Type="http://schemas.openxmlformats.org/officeDocument/2006/relationships/image" Target="media/image20.wmf"/><Relationship Id="rId40" Type="http://schemas.openxmlformats.org/officeDocument/2006/relationships/oleObject" Target="embeddings/oleObject15.bin"/><Relationship Id="rId4" Type="http://schemas.openxmlformats.org/officeDocument/2006/relationships/footer" Target="footer1.xml"/><Relationship Id="rId39" Type="http://schemas.openxmlformats.org/officeDocument/2006/relationships/image" Target="media/image19.wmf"/><Relationship Id="rId38" Type="http://schemas.openxmlformats.org/officeDocument/2006/relationships/oleObject" Target="embeddings/oleObject14.bin"/><Relationship Id="rId37" Type="http://schemas.openxmlformats.org/officeDocument/2006/relationships/image" Target="media/image18.png"/><Relationship Id="rId36" Type="http://schemas.openxmlformats.org/officeDocument/2006/relationships/image" Target="media/image17.wmf"/><Relationship Id="rId35" Type="http://schemas.openxmlformats.org/officeDocument/2006/relationships/oleObject" Target="embeddings/oleObject13.bin"/><Relationship Id="rId34" Type="http://schemas.openxmlformats.org/officeDocument/2006/relationships/image" Target="media/image16.wmf"/><Relationship Id="rId33" Type="http://schemas.openxmlformats.org/officeDocument/2006/relationships/oleObject" Target="embeddings/oleObject12.bin"/><Relationship Id="rId32" Type="http://schemas.openxmlformats.org/officeDocument/2006/relationships/image" Target="media/image15.wmf"/><Relationship Id="rId31" Type="http://schemas.openxmlformats.org/officeDocument/2006/relationships/oleObject" Target="embeddings/oleObject11.bin"/><Relationship Id="rId30" Type="http://schemas.openxmlformats.org/officeDocument/2006/relationships/image" Target="media/image14.png"/><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0.bin"/><Relationship Id="rId27" Type="http://schemas.openxmlformats.org/officeDocument/2006/relationships/image" Target="media/image12.wmf"/><Relationship Id="rId26" Type="http://schemas.openxmlformats.org/officeDocument/2006/relationships/oleObject" Target="embeddings/oleObject9.bin"/><Relationship Id="rId25" Type="http://schemas.openxmlformats.org/officeDocument/2006/relationships/image" Target="media/image11.wmf"/><Relationship Id="rId24" Type="http://schemas.openxmlformats.org/officeDocument/2006/relationships/oleObject" Target="embeddings/oleObject8.bin"/><Relationship Id="rId23" Type="http://schemas.openxmlformats.org/officeDocument/2006/relationships/image" Target="media/image10.wmf"/><Relationship Id="rId22" Type="http://schemas.openxmlformats.org/officeDocument/2006/relationships/oleObject" Target="embeddings/oleObject7.bin"/><Relationship Id="rId21" Type="http://schemas.openxmlformats.org/officeDocument/2006/relationships/image" Target="media/image9.jpeg"/><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7.wmf"/><Relationship Id="rId17" Type="http://schemas.openxmlformats.org/officeDocument/2006/relationships/oleObject" Target="embeddings/oleObject5.bin"/><Relationship Id="rId16" Type="http://schemas.openxmlformats.org/officeDocument/2006/relationships/image" Target="media/image6.wmf"/><Relationship Id="rId15" Type="http://schemas.openxmlformats.org/officeDocument/2006/relationships/oleObject" Target="embeddings/oleObject4.bin"/><Relationship Id="rId14" Type="http://schemas.openxmlformats.org/officeDocument/2006/relationships/image" Target="media/image5.wmf"/><Relationship Id="rId13" Type="http://schemas.openxmlformats.org/officeDocument/2006/relationships/oleObject" Target="embeddings/oleObject3.bin"/><Relationship Id="rId12" Type="http://schemas.openxmlformats.org/officeDocument/2006/relationships/image" Target="media/image4.wmf"/><Relationship Id="rId11" Type="http://schemas.openxmlformats.org/officeDocument/2006/relationships/oleObject" Target="embeddings/oleObject2.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247377-6F9E-4550-A31D-C9016CACA13C}">
  <ds:schemaRefs/>
</ds:datastoreItem>
</file>

<file path=docProps/app.xml><?xml version="1.0" encoding="utf-8"?>
<Properties xmlns="http://schemas.openxmlformats.org/officeDocument/2006/extended-properties" xmlns:vt="http://schemas.openxmlformats.org/officeDocument/2006/docPropsVTypes">
  <Template>Normal</Template>
  <Company>Xiamen PhoBio Tech Garden</Company>
  <Pages>1</Pages>
  <Words>590</Words>
  <Characters>3366</Characters>
  <Lines>28</Lines>
  <Paragraphs>7</Paragraphs>
  <TotalTime>1336</TotalTime>
  <ScaleCrop>false</ScaleCrop>
  <LinksUpToDate>false</LinksUpToDate>
  <CharactersWithSpaces>3949</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2016-10-25T02:10:00Z</dcterms:created>
  <dc:creator>Lixiang Chen</dc:creator>
  <cp:lastModifiedBy>△"Beloved。๑</cp:lastModifiedBy>
  <dcterms:modified xsi:type="dcterms:W3CDTF">2021-10-30T17:47:45Z</dcterms:modified>
  <dc:title> </dc:title>
  <cp:revision>280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2E3102F93F23473DADE2002682A64034</vt:lpwstr>
  </property>
</Properties>
</file>