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香港常见招聘流程</w:t>
      </w:r>
    </w:p>
    <w:p>
      <w:r>
        <w:t>标题：香港常见招聘流程</w:t>
      </w:r>
    </w:p>
    <w:p>
      <w:r>
        <w:t>分类：hong_kong_job_search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资料性质：官方政策整理</w:t>
      </w:r>
    </w:p>
    <w:p>
      <w:r>
        <w:t>检索关键词：香港招聘流程、申请记录、职位链接、联系人、面试邀请、跟进日期、结果</w:t>
      </w:r>
    </w:p>
    <w:p>
      <w:r>
        <w:t>资料定位：理解香港求职中常见的申请、筛选、面试和后续联络环节，但不把任何一种流程当作保证。</w:t>
      </w:r>
    </w:p>
    <w:p>
      <w:pPr>
        <w:pStyle w:val="Heading1"/>
      </w:pPr>
      <w:r>
        <w:t>一、流程会因雇主和岗位而不同</w:t>
      </w:r>
    </w:p>
    <w:p>
      <w:r>
        <w:t>香港没有一条适用于所有企业、实习或毕业生岗位的固定招聘路径。公开职位通常会说明申请方式、截止日期、材料和联络渠道；雇主可能先筛选简历，也可能安排测验、电话或网上面试、现场面试、参考资料核实或其他步骤。职位公告没有写出的安排，应标为未提供并通过正式渠道确认，不应从其他公司的经验推断。</w:t>
      </w:r>
    </w:p>
    <w:p>
      <w:pPr>
        <w:pStyle w:val="Heading1"/>
      </w:pPr>
      <w:r>
        <w:t>二、申请阶段要留下可追踪记录</w:t>
      </w:r>
    </w:p>
    <w:p>
      <w:r>
        <w:t>提交前确认职位名称、版本、附件和申请渠道；提交后记录日期、职位链接、联系人、下一步和自己已提供的材料。劳工处的求职资料提醒求职者阅读职位的职责、资格、要求和申请方式。对学生而言，学校职业中心、招聘讲座、雇主官网和公开职位平台都可能是线索，但公开刊登不等于学校或平台替雇主作担保。</w:t>
      </w:r>
    </w:p>
    <w:p>
      <w:pPr>
        <w:pStyle w:val="Heading1"/>
      </w:pPr>
      <w:r>
        <w:t>三、收到面试或测验邀请后</w:t>
      </w:r>
    </w:p>
    <w:p>
      <w:r>
        <w:t>先核对邀请来自的域名、联系人、时间、地点或线上链接，再阅读要准备的文件。不同岗位的测验内容不相同：技术岗位可能讨论项目或基础知识，其他岗位可能关注案例、沟通或业务理解。若时间冲突，尽早通过原始邀请中的正式方式沟通；不要把陌生即时通讯帐号发来的链接视为唯一官方渠道。</w:t>
      </w:r>
    </w:p>
    <w:p>
      <w:pPr>
        <w:pStyle w:val="Heading1"/>
      </w:pPr>
      <w:r>
        <w:t>四、结果、跟进与复盘</w:t>
      </w:r>
    </w:p>
    <w:p>
      <w:r>
        <w:t>没有即时回复不代表某一种固定结果，招聘进度由雇主决定。可以在适当时间用礼貌、简短的邮件询问状态，并继续投递其他合适职位。每次面试后记录被问的问题、回答证据、想补的知识和需要澄清的岗位信息。收到任何录用或入职文件前，先核实公司和联系人，阅读条款；不要因为“限时”压力跳过核对。</w:t>
      </w:r>
    </w:p>
    <w:p>
      <w:pPr>
        <w:pStyle w:val="Heading1"/>
      </w:pPr>
      <w:r>
        <w:t>五、用时间线管理而不是猜测结果</w:t>
      </w:r>
    </w:p>
    <w:p>
      <w:r>
        <w:t>可为每个职位建立一条时间线：看到职位、提交材料、收到通知、参加环节、跟进日期和结果。时间线只记录已发生或已确认的信息，并注明来源，例如雇主邮件、官网公告或学校职业中心通知。它能帮助你发现是否漏交材料，也能在面试前快速回顾岗位要求。不要把别人的等待时间当成自己的承诺，更不要因未回复而向不明帐号补交敏感资料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来源列表：https://www.labour.gov.hk/eng/public/eip/JobHunting_Eng.pdf；https://www.yes.labour.gov.hk/Applicants/Main/JobSeeking；https://seng.hkust.edu.hk/iei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