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项目深挖问题准备</w:t>
      </w:r>
    </w:p>
    <w:p>
      <w:r>
        <w:t>标题：项目深挖问题准备</w:t>
      </w:r>
    </w:p>
    <w:p>
      <w:r>
        <w:t>分类：interview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资料性质：CareerPilot 方法指南</w:t>
      </w:r>
    </w:p>
    <w:p>
      <w:r>
        <w:t>检索关键词：项目证据地图、架构取舍、排错、测试、个人模块、项目追问</w:t>
      </w:r>
    </w:p>
    <w:p>
      <w:r>
        <w:t>资料定位：为项目面试中的架构、取舍、测试和个人贡献追问建立证据地图。</w:t>
      </w:r>
    </w:p>
    <w:p>
      <w:pPr>
        <w:pStyle w:val="Heading1"/>
      </w:pPr>
      <w:r>
        <w:t>一、把项目从展示稿还原为工作过程</w:t>
      </w:r>
    </w:p>
    <w:p>
      <w:r>
        <w:t>项目深挖常从“这个项目做什么”开始，随后会问为什么选该方案、你负责哪一部分、遇过什么问题以及如何确认结果。只准备功能介绍通常不够。请为每个项目写一页证据地图：目标用户、输入与输出、个人负责的模块、采用的技术、关键限制、测试方式、仍未解决的部分和可展示的材料。地图应以你真正看过的代码、文档或演示为准。</w:t>
      </w:r>
    </w:p>
    <w:p>
      <w:pPr>
        <w:pStyle w:val="Heading1"/>
      </w:pPr>
      <w:r>
        <w:t>二、四类高频追问</w:t>
      </w:r>
    </w:p>
    <w:p>
      <w:r>
        <w:t>第一类是边界：系统不做什么、谁使用它。第二类是取舍：为何使用某个数据库、接口或资料结构，替代方案有什么代价。第三类是排错：出现异常时如何复现、定位和修复。第四类是质量：怎样验证输入、处理错误、写测试或收集反馈。即使是小型课程项目，也可以从这四类问题整理答案；重点不是术语数量，而是推理过程能否自洽。</w:t>
      </w:r>
    </w:p>
    <w:p>
      <w:pPr>
        <w:pStyle w:val="Heading1"/>
      </w:pPr>
      <w:r>
        <w:t>三、案例：解释一个接口设计</w:t>
      </w:r>
    </w:p>
    <w:p>
      <w:r>
        <w:t>若你负责活动报名 API，可以先说明它接收活动编号与报名资料，返回成功或可读错误。被问到重复报名时，不要只说“加了判断”，而可说明先以测试资料复现重复写入，再在服务层检查已有记录，并让前端显示错误信息。被问到限制时，可承认课程项目没有处理高并发或权限分级，并说明下一步会补充的测试，而不是把未完成能力包装成生产经验。</w:t>
      </w:r>
    </w:p>
    <w:p>
      <w:pPr>
        <w:pStyle w:val="Heading1"/>
      </w:pPr>
      <w:r>
        <w:t>四、准备材料而非背答案</w:t>
      </w:r>
    </w:p>
    <w:p>
      <w:r>
        <w:t>每个项目保留一个可打开的仓库、截图、架构草图或测试记录即可，注意不泄露同学资料、账号或密钥。面试前挑一项最相关项目，练习两分钟概述和五分钟深挖。若某项技术只是队友使用过，应明确说明自己的观察与协作边界；诚实的范围说明通常比模糊地声称“全栈负责”更容易获得信任。</w:t>
      </w:r>
    </w:p>
    <w:p>
      <w:pPr>
        <w:pStyle w:val="Heading1"/>
      </w:pPr>
      <w:r>
        <w:t>五、遇到记不清时怎样处理</w:t>
      </w:r>
    </w:p>
    <w:p>
      <w:r>
        <w:t>项目隔了一段时间后，记不清某个库的版本或具体参数很正常。不要猜一个答案。可以说明自己记得的设计目的，指出会回看哪份提交记录、需求说明或测试文件确认细节。面试前应重新运行项目的关键流程，并把最容易被问到的模块写成简短注释；这样既能恢复记忆，也能避免把网络教程中的做法误说成自己的实现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来源列表：https://www.labour.gov.hk/eng/public/eip/JobHunting_Eng.pdf；https://seng.hkust.edu.hk/iei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