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3202"/>
        <w:gridCol w:w="3319"/>
        <w:tblGridChange w:id="0">
          <w:tblGrid>
            <w:gridCol w:w="2972"/>
            <w:gridCol w:w="3202"/>
            <w:gridCol w:w="3319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Project Grandstand, Sector 99A, Gurugram</w:t>
            </w:r>
          </w:p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Comparative Chart of Project details</w:t>
            </w:r>
          </w:p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(A) Over all Planning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Heads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Earlier sanctioned plan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Revised sanction plans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 Site area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11.5875 acres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11.5875 acres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FAR permissable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81425.15 sqm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117858.74 sqm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FAR Proposed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78606.48 sqm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106616.40 sqm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Density permissible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6050 persons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5184 persons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Density proposed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2898 persons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4078 persons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Phase area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Phase-1, 2.62acres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Phase-1, 2.62acres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 main units proposed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522nos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734nos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of basements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1no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of Podiums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2nos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of Towers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06 main towers + 01EWS + Nursary School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08 main towers + 01EWS and Nursary School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 of parkings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999ECS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957ECS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Open spaces/Green area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14345.86 sqm (Green area + Future development area)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10934.25 sqm (Green area)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Club/Community building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1056.64sqm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2061.20sqm with olympic size swimming pool and modren facilities/amenities.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(B) Project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Heads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Earlier sanctioned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Revised sanction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Fire Safety arrangements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per earlier NBC-2006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per latest revised NBC-2016 standards.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Approach road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7Karam revenue rasta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 M wide service road of 75 M wide Sector road dividing Sector-99a &amp; 99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&amp; existing 7Karam revenue rasta which is proposed as 24 M wide Internal Circulation Road.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Internal circulation/fire tender road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6m/7.5m wide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7.5m wide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Services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Electrical mechanical &amp; plumbing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Electrical mechanical &amp; plumbing upgraged and Green building code adopted.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(C) Towerwise Tower-3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Heads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Earlier sanctioned plan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Revised sanction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Carpet area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1011sft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1034sft (2.25% increase-revision in Kitchen and entrance foyer).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Balconioes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Curved shaped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Shape revised.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Podium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Nil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Added 02 levels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Basements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One number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Number of Lifts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03nos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04nos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Number of Units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118nos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118nos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Height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96.95m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101.05m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Number of floors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G+29floors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S1+S2+30floors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Tower-3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03lifts + staircases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Revised staircase alignment, fire services added, balconies’ shape improved, added 01no additional lift and Internal planning improvised.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0" w:top="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spacing w:after="0" w:before="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0y2p6MxOHrOp1S83dOCGPHjiSw==">CgMxLjA4AHIhMVZDWWVUczRTZ1hCTmR0YjZSR25xdEI5NGFiOWtnVUhn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