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i/>
          <w:sz w:val="24"/>
        </w:rPr>
        <w:t>（播放30秒背景视频）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尊敬的各位领导、各位评委，大家好！我是宜昌烟草“智同道合”创客小组的余文杰。今天，我要讲的，是一座座烤房背后的三道难题。</w:t>
      </w:r>
    </w:p>
    <w:p>
      <w:pPr>
        <w:keepLines w:val="0"/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第一，烤房调不动；第二，设备修不快；第三，资金投不准。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先看“调不动”。过去烤房常与烟农固定分配。一户已经烤完，房子空着；另一户赶上集中采收，鲜烟叶等着进房，却不知道附近哪里有空房、能不能临时借用。一边闲着、一边排着，烟农急得团团转。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再看“修不快”。烘烤中的风机突然停转，合作社要打电话上报、找维修师傅、查配件库存。烟叶可不会停下来等人，温湿度一旦失控，耽误的是烟叶品质和烟农收入。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还有“投不准”。每年资金有限，究竟先修哪栋旧房、换哪个部件，哪个村确实缺房、该建几栋？只凭经验，旧房尚能用却急着建新房，真正缺房的村子反而等不到。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三个难题，症结相通：资源无统筹、投入无依据、管护无闭环。只靠打电话、填表，解不了这三道题。我们用“智烤管家”</w:t>
      </w:r>
      <w:r>
        <w:rPr>
          <w:rFonts w:ascii="黑体" w:hAnsi="黑体" w:eastAsia="黑体"/>
          <w:b/>
          <w:sz w:val="28"/>
        </w:rPr>
        <w:t>123工作法</w:t>
      </w:r>
      <w:r>
        <w:rPr>
          <w:rFonts w:ascii="仿宋_GB2312" w:hAnsi="仿宋_GB2312" w:eastAsia="仿宋_GB2312"/>
          <w:b w:val="0"/>
          <w:sz w:val="28"/>
        </w:rPr>
        <w:t>：一个库采数、两个模型析数、三个“智”用数。先摸清家底，再算清问题，最后把事情办成。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先说“</w:t>
      </w:r>
      <w:r>
        <w:rPr>
          <w:rFonts w:ascii="黑体" w:hAnsi="黑体" w:eastAsia="黑体"/>
          <w:b/>
          <w:sz w:val="28"/>
        </w:rPr>
        <w:t>一库采数</w:t>
      </w:r>
      <w:r>
        <w:rPr>
          <w:rFonts w:ascii="仿宋_GB2312" w:hAnsi="仿宋_GB2312" w:eastAsia="仿宋_GB2312"/>
          <w:b w:val="0"/>
          <w:sz w:val="28"/>
        </w:rPr>
        <w:t>”。先把旧Excel台账导入数据库，以烤房唯一编码关联主体、加热、散热、自控四大类、18个关键部位。技术员到现场，扫一扫或输入编码后几位，档案就能调出；补拍照片，勾选“正常、损坏、缺失”，就完成一次更新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依托22个低代码应用、6类分析报表，秭归2442座烤房有了动态档案。维修、调剂和评价继续回写，不让基层重复填表，让数据越用越完整。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但有了台账，仍不知道先修谁、哪里建。第二步“</w:t>
      </w:r>
      <w:r>
        <w:rPr>
          <w:rFonts w:ascii="黑体" w:hAnsi="黑体" w:eastAsia="黑体"/>
          <w:b/>
          <w:sz w:val="28"/>
        </w:rPr>
        <w:t>两模析数</w:t>
      </w:r>
      <w:r>
        <w:rPr>
          <w:rFonts w:ascii="仿宋_GB2312" w:hAnsi="仿宋_GB2312" w:eastAsia="仿宋_GB2312"/>
          <w:b w:val="0"/>
          <w:sz w:val="28"/>
        </w:rPr>
        <w:t>”，就是先盘活存量，再判断增量。</w:t>
      </w:r>
    </w:p>
    <w:p>
      <w:pPr>
        <w:keepLines w:val="0"/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第一模</w:t>
      </w:r>
      <w:r>
        <w:rPr>
          <w:rFonts w:ascii="仿宋_GB2312" w:hAnsi="仿宋_GB2312" w:eastAsia="仿宋_GB2312"/>
          <w:b w:val="0"/>
          <w:sz w:val="28"/>
        </w:rPr>
        <w:t>，烤房健康评估，分三步。第一步，取数：直接调取库里的基础档案、部件状态、检查评价和维修记录，不再重复录入。第二步，计算：运用AHP层次分析法确定关键部件权重，形成烤房健康分，再结合房龄、部件状态，以威布尔分布估算剩余寿命。第三步，输出：形成风险烤房、风险部位TOP3和维修优先清单。低于60分先预警、现场复核，不直接判废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旧房究竟还能用多少？弄清这个，才能讨论新建。</w:t>
      </w:r>
      <w:r>
        <w:rPr>
          <w:rFonts w:ascii="黑体" w:hAnsi="黑体" w:eastAsia="黑体"/>
          <w:b/>
          <w:sz w:val="28"/>
        </w:rPr>
        <w:t>第二模</w:t>
      </w:r>
      <w:r>
        <w:rPr>
          <w:rFonts w:ascii="仿宋_GB2312" w:hAnsi="仿宋_GB2312" w:eastAsia="仿宋_GB2312"/>
          <w:b w:val="0"/>
          <w:sz w:val="28"/>
        </w:rPr>
        <w:t>，就是千亩村发展导引模型。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它按“数、需、评、推”四步走：“数”，汇集现有烤房、种植规模和候选点信息；“需”，把健康状态折成有效烤能Q，与理论需求D比较，找出真实缺口；“评”，用AHP和熵权法组合赋权，再用TOPSIS排序候选点；“推”，在地图沙盘里试着增加不同位置、不同数量的烤房，比较供需改善效果，辅助确定建在哪里、建多少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一个给旧房体检，一个替新房选址。可模型算出来，怎样走出屏幕、用到田间？答案就是第三步——“</w:t>
      </w:r>
      <w:r>
        <w:rPr>
          <w:rFonts w:ascii="黑体" w:hAnsi="黑体" w:eastAsia="黑体"/>
          <w:b/>
          <w:sz w:val="28"/>
        </w:rPr>
        <w:t>三智用数</w:t>
      </w:r>
      <w:r>
        <w:rPr>
          <w:rFonts w:ascii="仿宋_GB2312" w:hAnsi="仿宋_GB2312" w:eastAsia="仿宋_GB2312"/>
          <w:b w:val="0"/>
          <w:sz w:val="28"/>
        </w:rPr>
        <w:t>”。</w:t>
      </w:r>
    </w:p>
    <w:p>
      <w:pPr>
        <w:keepLines w:val="0"/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第一智，智用</w:t>
      </w:r>
      <w:r>
        <w:rPr>
          <w:rFonts w:ascii="仿宋_GB2312" w:hAnsi="仿宋_GB2312" w:eastAsia="仿宋_GB2312"/>
          <w:b w:val="0"/>
          <w:sz w:val="28"/>
        </w:rPr>
        <w:t>，让烟农少跑腿。假设集中采收突然提前，烟农急需再找一栋烤房。以前靠电话问，现在打开“烘烤助手”小程序，就能按距离、空闲时段和健康状态查看烤房，提出调剂申请；种植档案、烘烤记录也能随手查询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如果烘烤途中风机故障，只要选中烤房一键报修，后台就能看到是哪座房、哪个部位有问题，烟农还能随时查看工单进度。烤完以后，对烘烤师、温湿度控制、设备和服务作出评价。原来“找房靠问、报修靠喊”，现在用手机就能把需求送到对应的人手里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烟农盼着用房顺，管理人员更要把钱用准。第二智“智投”，把模型结果变成投入方案。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维修时，不再平均撒钱。系统先按风险部位和健康分排出优先级，再把备选配件的价格、预计寿命与维修记录放在一起比较：是花较少的钱先换关键部件，还是继续投入整房改造？管理人员有数据可核、有方案可比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新建时，也不是谁申请得急就先建谁。把候选村、建房位置和新增栋数放进地图沙盘，选择“这里建两栋”或“那里建三栋”，直观看到烤能缺口和布局如何变化，再结合踏勘、政策和审批作决定。项目已为150栋烤房核心设备升级安排、肖家坪7栋新建烤房布局提供辅助依据。模型不替人拍板，但让每一次拍板更有底气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能用、会投，还要有人长期负责。第三智“智管”，回答谁来做、怎么验、谁接着管。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一张报修单，从烟农提交、后台派单，到抢修接单、现场处理、验收评价，环环留痕。维修人员带着故障部位清单上门，修好了拍照确认，更新部件状态和维修时间；系统再计算健康分，让下一轮分析用的是新数据，而不是去年的旧台账。FineBI看板看风险和工单，AI助手辅助查询、督办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线上流程要闭环，线下更要有人干。调制队指导烘烤，抢修队处置故障，养护队日常巡检，综合队统筹验收；合作社以管护制度、专业服务和管护基金作保障。人有分工、事有标准、钱有来源，才叫真正“管得住”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一个烤季下来，秭归2442座烤房建档，记录烤房调剂48次、报修处置18次；其中16条平台抢修工单平均响应0.38小时。两级合作社统筹管护1363栋，占当年在用烤房的81%。从发现风险到有人处理，从处理完成到数据回库，一个个工单，连成持续运行的服务链。</w:t>
      </w:r>
    </w:p>
    <w:p>
      <w:pPr>
        <w:keepLines w:val="0"/>
        <w:spacing w:before="0" w:after="0" w:line="540" w:lineRule="exact"/>
        <w:jc w:val="both"/>
      </w:pPr>
      <w:r>
        <w:rPr>
          <w:rFonts w:ascii="仿宋_GB2312" w:hAnsi="仿宋_GB2312" w:eastAsia="仿宋_GB2312"/>
          <w:b w:val="0"/>
          <w:sz w:val="28"/>
        </w:rPr>
        <w:t>回到开头：调不动，就让空闲房看得见；修不快，就让报修有人接；投不准，就让旧房先体检、新房再推演。智烤管家的创新，就在“数据从现场来、决策到现场去、结果再回到数据里”。</w:t>
      </w:r>
    </w:p>
    <w:p>
      <w:pPr>
        <w:keepLines w:val="0"/>
        <w:spacing w:before="0" w:after="0" w:line="540" w:lineRule="exact"/>
        <w:jc w:val="both"/>
      </w:pPr>
      <w:r>
        <w:rPr>
          <w:rFonts w:ascii="黑体" w:hAnsi="黑体" w:eastAsia="黑体"/>
          <w:b/>
          <w:sz w:val="28"/>
        </w:rPr>
        <w:t>一库采得全，两模算得清，三智用得上。</w:t>
      </w:r>
      <w:r>
        <w:rPr>
          <w:rFonts w:ascii="仿宋_GB2312" w:hAnsi="仿宋_GB2312" w:eastAsia="仿宋_GB2312"/>
          <w:b w:val="0"/>
          <w:sz w:val="28"/>
        </w:rPr>
        <w:t>让每一栋烤房物尽其用，让每一次投入有据可依，让每一份烟农的期盼都有回应。我的汇报完毕，谢谢大家！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