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  封面·正式开场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尊敬的各位领导、各位评委，大家好！我们是宜昌烟草“智同道合”创客小组。今天汇报的项目是——《智烤管家》，基于健康评估的烤房用投管一体化解决方案。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站在评审视角，我想先问：一座烤房，为什么需要数字管家？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因为烤房连着烟叶品质，更连着烟农收成。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P2  开场视频·静默30秒</w:t>
      </w:r>
    </w:p>
    <w:p>
      <w:r>
        <w:rPr>
          <w:sz w:val="20"/>
        </w:rPr>
        <w:t>（视频剪至30秒，AB静默；原始片长约41.5秒。）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P3  三愁·从烟农身边的问题切入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这座烟叶提质增香的“匠心工坊”，一到烘烤旺季，却让烟农遇到三件烦心事。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想用，调不到；想修，等不及；想问，问不明。空房在哪、抢修找谁、进度到哪，烟农急，基层也急。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P4  三缺·从现象转到管理症结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深入调研，我们发现，三愁背后是三缺：资源无统筹、投入无量化、管护无闭环。有房未必调得动，有钱未必投得准，有人未必管得久。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那么，怎样把分散的资源、决策和服务，真正接成一条链？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P5  1234·亮出系统解法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我们的答案是“1234”：一库见底、两模决策、三智落地、四队长效。让数据支撑决策，让决策落地闭环。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也就是从“看不清、算不准、管不住”，走向“底数清、决策准、服务实”。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P6  一库·数据从何而来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见底。依托二十二个低代码应用，手机拍照定位，清查加热、散热、自控、主体四大部位十八项设备，逐项记录正常、损坏、缺失，关联维修与评价，形成一房一档、六类报表。秭归二千四百四十二座烤房全口径建档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但建档只是起点。评委更关心：这些数据，凭什么能指导维修和建设？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P7—P9  双模之一·健康评估的技术路径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烤房健康评估，分三步。第一步，汇入档案、部件、检查评价和管护维修记录；第二步，运用AHP层次分析法确定部件权重，按部件健康八成、管护一成、评价一成计算整栋健康分，并结合部件年限和状态预测剩余寿命；第三步，输出风险烤房、风险部位前三位和维修优先清单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换句话说，不再是谁报得急就先修谁，而是先量化风险，再由专业人员核验、维修。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模型提供判断依据，不替代现场验收。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P10—P11  双模之二·村级建设导引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健康评分解决“先修谁”。另一个评审问题是：烤房究竟缺不缺，应该建在哪里？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按照“数、需、评、推”四步展开：“数”，汇集烤房、烟叶生产、村情和候选点；“需”，将健康状态折算为有效烤能Q，与理论需求D比较，测算缺口；“评”，以AHP层次分析法和熵权法组合赋权，使用TOPSIS形成候选点排序；“推”，在地图沙盘中模拟新增栋数、点位，复算供需和发展指数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这里最重要的创新，是双模联动：旧房的健康状况，会改变有效烤能，进而改变新建需求。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先盘活存量，再研判增量，让修复和新建都有数据依据。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P12—P13  三智·使模型进入业务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模型算得出，更要落实得了。我们连接烟农、合作社和烟草管理人员，形成智用、智投、智管三类场景；业务发生、数据回写、模型复算，形成完整循环。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接下来，我想追问第二个问题：平台上线后，烟农究竟获得了什么？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P14—P15  智用·服务效果要有证据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智用让烟农查周边烤房、申请调剂、一键报修、跟踪进度、评价服务。一个烤季记录四十八次调剂、十八次报修，抢修均控制在三小时内；其中十六条平台工单，平均响应零点三八小时。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从四处打电话，到线上找管家，缩短的不只是等待，更是烘烤生产的风险。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P16—P17  智投·把技术变成清单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智投把模型变成投入依据：筛查出健康分低于六十分的三百四十多座风险烤房，形成维修优先建议；新建则比较有效烤能、候选点排名和情景推演结果。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因此，“修哪栋、建哪里、建多少”，不再只凭经验，而有可复核的比较过程。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P18—P19  智管·结果回写与持续运转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智管贯通申请、派单、处置、验收、评价和档案回写。设备修复后更新部件状态，重新计算健康分；网页后台、BI大屏和AI助手辅助查询、分析和督办。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可是，数据有了、流程通了，谁来长期执行？这是第三个评审问题。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P20—P21  四队·将组织责任变成保障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我们的回答是“四队长效”：烟叶调制队指导烘烤，紧急抢修队处置故障，日常养护队巡检设备，综合管理队统筹验收和基金。依托合作社，落实产权公有、专业管护、有偿服务，以两项制度固化职责与标准。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有队伍，还要有资金、有覆盖、有持续运行的记录。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目前两级合作社统筹管护一千三百六十三栋，占本年度一千六百七十二栋在用烤房约百分之八十一；管护基金总额近一百九十万元。队伍能履职、资金有来源，闭环才真正落地。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P22  运行成效·证据收束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成效最终还要接受烟农检验。五百三十一份有效问卷，综合满意度百分之九十六点八。这既是成绩，也是继续改进服务的依据。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从二千四百四十二座建档，到风险分级、调剂报修，再到合作社统筹管护，这份答卷有数据、有对象，也有实际服务。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P23—P24  创新与推广·明确边界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的创新，不在某一个按钮，而在三项贯通：资产状态与有效烤能贯通，双模研判与业务决策贯通，线上流程与线下管护贯通。项目已在秭归运行一个烤季；跨区推广前，先校准当地数据、模型和管护机制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值得推广的，不仅是一套软件，更是一套可核验、可执行、可持续的管理方法。</w:t>
      </w:r>
    </w:p>
    <w:p>
      <w:pPr>
        <w:keepNext/>
        <w:spacing w:before="60" w:after="0"/>
      </w:pPr>
      <w:r>
        <w:rPr>
          <w:rFonts w:ascii="黑体" w:hAnsi="黑体"/>
          <w:color w:val="576675"/>
          <w:sz w:val="18"/>
        </w:rPr>
        <w:t>P25  收束·正式发布结尾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数据有依据，服务有回响；聚数成方，一脉致远。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智烤管家，让每一座烤房发挥更大价值！</w:t>
      </w:r>
    </w:p>
    <w:p>
      <w:pPr>
        <w:spacing w:after="40" w:line="252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我们的汇报完毕，谢谢各位评委！</w:t>
      </w:r>
    </w:p>
    <w:sectPr>
      <w:pgSz w:w="12240" w:h="15840"/>
      <w:pgMar w:top="935" w:right="1406" w:bottom="935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