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181AB">
      <w:pPr>
        <w:spacing w:after="280"/>
        <w:jc w:val="center"/>
        <w:rPr>
          <w:rFonts w:hint="eastAsia" w:ascii="方正小标宋简体" w:hAnsi="方正小标宋简体" w:eastAsia="方正小标宋简体" w:cs="方正小标宋简体"/>
          <w:sz w:val="30"/>
          <w:szCs w:val="30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sz w:val="30"/>
          <w:szCs w:val="30"/>
          <w:lang w:eastAsia="zh-CN"/>
        </w:rPr>
        <w:t>智烤管家——基于健康评估的烤房用投管一体化解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/>
          <w:sz w:val="30"/>
          <w:szCs w:val="30"/>
          <w:lang w:eastAsia="zh-CN"/>
        </w:rPr>
        <w:t>决方案</w:t>
      </w:r>
    </w:p>
    <w:p w14:paraId="6F753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</w:rPr>
        <w:t>尊敬的各位领导、各位专家，大家好！我们是宜昌烟草“智同道合”创客小组。今天，我们请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来</w:t>
      </w:r>
      <w:r>
        <w:rPr>
          <w:rFonts w:hint="eastAsia" w:ascii="仿宋_GB2312" w:hAnsi="仿宋_GB2312" w:eastAsia="仿宋_GB2312" w:cs="仿宋_GB2312"/>
          <w:sz w:val="30"/>
          <w:szCs w:val="30"/>
        </w:rPr>
        <w:t>一位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智烤</w:t>
      </w:r>
      <w:r>
        <w:rPr>
          <w:rFonts w:hint="eastAsia" w:ascii="仿宋_GB2312" w:hAnsi="仿宋_GB2312" w:eastAsia="仿宋_GB2312" w:cs="仿宋_GB2312"/>
          <w:sz w:val="30"/>
          <w:szCs w:val="30"/>
        </w:rPr>
        <w:t>“管家”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帮助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把烤房用好、投准、管住。</w:t>
      </w:r>
    </w:p>
    <w:p w14:paraId="4CA8D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烟叶长得好，更要烤得好。一座烤房，连着烟农一年的收成。</w:t>
      </w:r>
    </w:p>
    <w:p w14:paraId="5DD40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</w:rPr>
        <w:t>烘烤旺季，鲜烟叶已经采下，附近有烤房却不知道哪座空闲可用；风机突然停转，报修后师傅和配件还没着落，也问不到烤房状态、维修进度。耽误的是时间，影响的是收入。这是烟农烘烤季的“三大愁”：想用，调不到；想修，等不及；想问，问不明。</w:t>
      </w:r>
    </w:p>
    <w:p w14:paraId="50086B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0" w:firstLineChars="200"/>
        <w:jc w:val="left"/>
        <w:textAlignment w:val="auto"/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烟农的忧愁，背后是烤房管理的三个问题：资源无统筹、投入无依据、管护无闭环。有房，未必调得动；有钱，未必投得准；有人，未必管得久。</w:t>
      </w:r>
    </w:p>
    <w:p w14:paraId="0D71BF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0" w:firstLineChars="200"/>
        <w:jc w:val="left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  <w:lang w:eastAsia="zh-CN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针对这些痛点，我们创新打造“智烤管家”基于健康评估的烤房用投管一体化解决方案，构建“1234”一体化体系：1库见底，2模决策，3智落地，4队长效。</w:t>
      </w:r>
    </w:p>
    <w:p w14:paraId="1DC21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</w:rPr>
        <w:t>先说“1库”。我们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先将</w:t>
      </w:r>
      <w:r>
        <w:rPr>
          <w:rFonts w:hint="eastAsia" w:ascii="仿宋_GB2312" w:hAnsi="仿宋_GB2312" w:eastAsia="仿宋_GB2312" w:cs="仿宋_GB2312"/>
          <w:sz w:val="30"/>
          <w:szCs w:val="30"/>
        </w:rPr>
        <w:t>旧台账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电子化</w:t>
      </w:r>
      <w:r>
        <w:rPr>
          <w:rFonts w:hint="eastAsia" w:ascii="仿宋_GB2312" w:hAnsi="仿宋_GB2312" w:eastAsia="仿宋_GB2312" w:cs="仿宋_GB2312"/>
          <w:sz w:val="30"/>
          <w:szCs w:val="30"/>
        </w:rPr>
        <w:t>，技术员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们</w:t>
      </w:r>
      <w:r>
        <w:rPr>
          <w:rFonts w:hint="eastAsia" w:ascii="仿宋_GB2312" w:hAnsi="仿宋_GB2312" w:eastAsia="仿宋_GB2312" w:cs="仿宋_GB2312"/>
          <w:sz w:val="30"/>
          <w:szCs w:val="30"/>
        </w:rPr>
        <w:t>带着手机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更新烤房信息</w:t>
      </w:r>
      <w:r>
        <w:rPr>
          <w:rFonts w:hint="eastAsia" w:ascii="仿宋_GB2312" w:hAnsi="仿宋_GB2312" w:eastAsia="仿宋_GB2312" w:cs="仿宋_GB2312"/>
          <w:sz w:val="30"/>
          <w:szCs w:val="30"/>
        </w:rPr>
        <w:t>：拍照留痕、GPS定位、表单录入、标准核验。围绕加热、散热、自控、主体4大部位，核查18个关键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部位</w:t>
      </w:r>
      <w:r>
        <w:rPr>
          <w:rFonts w:hint="eastAsia" w:ascii="仿宋_GB2312" w:hAnsi="仿宋_GB2312" w:eastAsia="仿宋_GB2312" w:cs="仿宋_GB2312"/>
          <w:sz w:val="30"/>
          <w:szCs w:val="30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预先作</w:t>
      </w:r>
      <w:r>
        <w:rPr>
          <w:rFonts w:hint="eastAsia" w:ascii="仿宋_GB2312" w:hAnsi="仿宋_GB2312" w:eastAsia="仿宋_GB2312" w:cs="仿宋_GB2312"/>
          <w:sz w:val="30"/>
          <w:szCs w:val="30"/>
        </w:rPr>
        <w:t>“正常、损坏、缺失”标记，同步校验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烤房编码</w:t>
      </w:r>
      <w:r>
        <w:rPr>
          <w:rFonts w:hint="eastAsia" w:ascii="仿宋_GB2312" w:hAnsi="仿宋_GB2312" w:eastAsia="仿宋_GB2312" w:cs="仿宋_GB2312"/>
          <w:sz w:val="30"/>
          <w:szCs w:val="30"/>
        </w:rPr>
        <w:t>名称、坐标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等</w:t>
      </w:r>
      <w:r>
        <w:rPr>
          <w:rFonts w:hint="eastAsia" w:ascii="仿宋_GB2312" w:hAnsi="仿宋_GB2312" w:eastAsia="仿宋_GB2312" w:cs="仿宋_GB2312"/>
          <w:sz w:val="30"/>
          <w:szCs w:val="30"/>
        </w:rPr>
        <w:t>。建设年份、部件状态、维修记录、烟农评价全部汇入同一份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烤房</w:t>
      </w:r>
      <w:r>
        <w:rPr>
          <w:rFonts w:hint="eastAsia" w:ascii="仿宋_GB2312" w:hAnsi="仿宋_GB2312" w:eastAsia="仿宋_GB2312" w:cs="仿宋_GB2312"/>
          <w:sz w:val="30"/>
          <w:szCs w:val="30"/>
        </w:rPr>
        <w:t>动态档案。</w:t>
      </w:r>
    </w:p>
    <w:p w14:paraId="32DCB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修过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哪些</w:t>
      </w:r>
      <w:r>
        <w:rPr>
          <w:rFonts w:hint="eastAsia" w:ascii="仿宋_GB2312" w:hAnsi="仿宋_GB2312" w:eastAsia="仿宋_GB2312" w:cs="仿宋_GB2312"/>
          <w:sz w:val="30"/>
          <w:szCs w:val="30"/>
        </w:rPr>
        <w:t>、何时修的，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随时</w:t>
      </w:r>
      <w:r>
        <w:rPr>
          <w:rFonts w:hint="eastAsia" w:ascii="仿宋_GB2312" w:hAnsi="仿宋_GB2312" w:eastAsia="仿宋_GB2312" w:cs="仿宋_GB2312"/>
          <w:sz w:val="30"/>
          <w:szCs w:val="30"/>
        </w:rPr>
        <w:t>查得到。</w:t>
      </w:r>
    </w:p>
    <w:p w14:paraId="53EC1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b/>
          <w:sz w:val="30"/>
          <w:szCs w:val="30"/>
          <w:lang w:val="en-US" w:eastAsia="zh-CN"/>
        </w:rPr>
        <w:t>是的，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我们</w:t>
      </w:r>
      <w:r>
        <w:rPr>
          <w:rFonts w:hint="eastAsia" w:ascii="仿宋_GB2312" w:hAnsi="仿宋_GB2312" w:eastAsia="仿宋_GB2312" w:cs="仿宋_GB2312"/>
          <w:sz w:val="30"/>
          <w:szCs w:val="30"/>
        </w:rPr>
        <w:t>依托22个低代码应用和6类分析报表，实现秭归2442座烤房全口径建档，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烤房</w:t>
      </w:r>
      <w:r>
        <w:rPr>
          <w:rFonts w:hint="eastAsia" w:ascii="仿宋_GB2312" w:hAnsi="仿宋_GB2312" w:eastAsia="仿宋_GB2312" w:cs="仿宋_GB2312"/>
          <w:sz w:val="30"/>
          <w:szCs w:val="30"/>
        </w:rPr>
        <w:t>数据从静态台账变成了可更新、可追溯的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动态</w:t>
      </w:r>
      <w:r>
        <w:rPr>
          <w:rFonts w:hint="eastAsia" w:ascii="仿宋_GB2312" w:hAnsi="仿宋_GB2312" w:eastAsia="仿宋_GB2312" w:cs="仿宋_GB2312"/>
          <w:sz w:val="30"/>
          <w:szCs w:val="30"/>
        </w:rPr>
        <w:t>资源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库</w:t>
      </w:r>
      <w:r>
        <w:rPr>
          <w:rFonts w:hint="eastAsia" w:ascii="仿宋_GB2312" w:hAnsi="仿宋_GB2312" w:eastAsia="仿宋_GB2312" w:cs="仿宋_GB2312"/>
          <w:sz w:val="30"/>
          <w:szCs w:val="30"/>
        </w:rPr>
        <w:t>。</w:t>
      </w:r>
    </w:p>
    <w:p w14:paraId="733AD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底数清楚了，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怎么用到维修和投入上呢，</w:t>
      </w:r>
      <w:r>
        <w:rPr>
          <w:rFonts w:hint="eastAsia" w:ascii="仿宋_GB2312" w:hAnsi="仿宋_GB2312" w:eastAsia="仿宋_GB2312" w:cs="仿宋_GB2312"/>
          <w:sz w:val="30"/>
          <w:szCs w:val="30"/>
        </w:rPr>
        <w:t>维修经费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如何最大化使用</w:t>
      </w:r>
      <w:r>
        <w:rPr>
          <w:rFonts w:hint="eastAsia" w:ascii="仿宋_GB2312" w:hAnsi="仿宋_GB2312" w:eastAsia="仿宋_GB2312" w:cs="仿宋_GB2312"/>
          <w:sz w:val="30"/>
          <w:szCs w:val="30"/>
        </w:rPr>
        <w:t>，先修哪栋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烤房</w:t>
      </w:r>
      <w:r>
        <w:rPr>
          <w:rFonts w:hint="eastAsia" w:ascii="仿宋_GB2312" w:hAnsi="仿宋_GB2312" w:eastAsia="仿宋_GB2312" w:cs="仿宋_GB2312"/>
          <w:sz w:val="30"/>
          <w:szCs w:val="30"/>
        </w:rPr>
        <w:t>？先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检查烤房的</w:t>
      </w:r>
      <w:r>
        <w:rPr>
          <w:rFonts w:hint="eastAsia" w:ascii="仿宋_GB2312" w:hAnsi="仿宋_GB2312" w:eastAsia="仿宋_GB2312" w:cs="仿宋_GB2312"/>
          <w:sz w:val="30"/>
          <w:szCs w:val="30"/>
        </w:rPr>
        <w:t>哪个部件？</w:t>
      </w:r>
    </w:p>
    <w:p w14:paraId="15EAC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这就由我们的双模决策大脑来辅助，</w:t>
      </w:r>
      <w:r>
        <w:rPr>
          <w:rFonts w:hint="eastAsia" w:ascii="仿宋_GB2312" w:hAnsi="仿宋_GB2312" w:eastAsia="仿宋_GB2312" w:cs="仿宋_GB2312"/>
          <w:sz w:val="30"/>
          <w:szCs w:val="30"/>
        </w:rPr>
        <w:t>第1个模型，给烤房做一次有依据的“数字体检”。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第一步</w:t>
      </w:r>
      <w:r>
        <w:rPr>
          <w:rFonts w:hint="eastAsia" w:ascii="仿宋_GB2312" w:hAnsi="仿宋_GB2312" w:eastAsia="仿宋_GB2312" w:cs="仿宋_GB2312"/>
          <w:sz w:val="30"/>
          <w:szCs w:val="30"/>
        </w:rPr>
        <w:t>先输入基础档案、部件数据、检查评价、管护维修记录；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第二步</w:t>
      </w:r>
      <w:r>
        <w:rPr>
          <w:rFonts w:hint="eastAsia" w:ascii="仿宋_GB2312" w:hAnsi="仿宋_GB2312" w:eastAsia="仿宋_GB2312" w:cs="仿宋_GB2312"/>
          <w:sz w:val="30"/>
          <w:szCs w:val="30"/>
        </w:rPr>
        <w:t>计算，通过AHP层次分析法确定关键部件权重，按部件状态、管护、评价合成整栋健康分，并结合状态和年限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利用威布尔分布</w:t>
      </w:r>
      <w:r>
        <w:rPr>
          <w:rFonts w:hint="eastAsia" w:ascii="仿宋_GB2312" w:hAnsi="仿宋_GB2312" w:eastAsia="仿宋_GB2312" w:cs="仿宋_GB2312"/>
          <w:sz w:val="30"/>
          <w:szCs w:val="30"/>
        </w:rPr>
        <w:t>估算剩余寿命；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最</w:t>
      </w:r>
      <w:r>
        <w:rPr>
          <w:rFonts w:hint="eastAsia" w:ascii="仿宋_GB2312" w:hAnsi="仿宋_GB2312" w:eastAsia="仿宋_GB2312" w:cs="仿宋_GB2312"/>
          <w:sz w:val="30"/>
          <w:szCs w:val="30"/>
        </w:rPr>
        <w:t>后输出风险烤房、风险部位TOP3和推荐维修优先清单。</w:t>
      </w:r>
    </w:p>
    <w:p w14:paraId="15F57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健康分低于60的进入预警，不是凭一个分数断定必须换房，而是提示技术员带着部件清单复核。先找风险、再定维修，少些盲目排查，多些精准投入。</w:t>
      </w:r>
    </w:p>
    <w:p w14:paraId="2AEFB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</w:rPr>
        <w:t>但维修算得准，不代表新建就不会盲目。一个村看上去烤房不少，可能因设备老化而烤能不足；另一个村申请新建，可能先调剂、修复就够用了。不把存量算清楚，增量就可能投错地方。</w:t>
      </w:r>
    </w:p>
    <w:p w14:paraId="2C759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那么，村里到底缺不缺、缺多少、选在哪里，怎样用数据回答？</w:t>
      </w:r>
    </w:p>
    <w:p w14:paraId="7B497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我们的第2个模型就来回答这个问题</w:t>
      </w:r>
      <w:r>
        <w:rPr>
          <w:rFonts w:hint="eastAsia" w:ascii="仿宋_GB2312" w:hAnsi="仿宋_GB2312" w:eastAsia="仿宋_GB2312" w:cs="仿宋_GB2312"/>
          <w:sz w:val="30"/>
          <w:szCs w:val="30"/>
        </w:rPr>
        <w:t>，沿着“数、需、评、推”4步走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0"/>
          <w:szCs w:val="30"/>
        </w:rPr>
        <w:t>“数”，汇集烤房、种植生产、村级发展和候选点数据；“需”，将健康状态折算为有效烤能Q，与理论需求D比较，识别真实缺口；“评”，采用AHP与熵权法组合赋权，再用TOPSIS对候选点排序；“推”，在地图沙盘模拟新增栋数、位置，重算供需及发展指数，比较哪套方案改善更明显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最终确定新建位置和新建数量方案，对整体发展最优化</w:t>
      </w:r>
      <w:r>
        <w:rPr>
          <w:rFonts w:hint="eastAsia" w:ascii="仿宋_GB2312" w:hAnsi="仿宋_GB2312" w:eastAsia="仿宋_GB2312" w:cs="仿宋_GB2312"/>
          <w:sz w:val="30"/>
          <w:szCs w:val="30"/>
        </w:rPr>
        <w:t>。</w:t>
      </w:r>
    </w:p>
    <w:p w14:paraId="67E48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两</w:t>
      </w:r>
      <w:r>
        <w:rPr>
          <w:rFonts w:hint="eastAsia" w:ascii="仿宋_GB2312" w:hAnsi="仿宋_GB2312" w:eastAsia="仿宋_GB2312" w:cs="仿宋_GB2312"/>
          <w:sz w:val="30"/>
          <w:szCs w:val="30"/>
        </w:rPr>
        <w:t>个模型联动：第1模决定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现有</w:t>
      </w:r>
      <w:r>
        <w:rPr>
          <w:rFonts w:hint="eastAsia" w:ascii="仿宋_GB2312" w:hAnsi="仿宋_GB2312" w:eastAsia="仿宋_GB2312" w:cs="仿宋_GB2312"/>
          <w:sz w:val="30"/>
          <w:szCs w:val="30"/>
        </w:rPr>
        <w:t>旧房还能提供多少有效烤能，第2模据此判断新房到底该不该建。先盘活存量、再优化增量。</w:t>
      </w:r>
    </w:p>
    <w:p w14:paraId="59239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</w:rPr>
        <w:t>模型算得出，更要业务用得上。我们以“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3智</w:t>
      </w:r>
      <w:r>
        <w:rPr>
          <w:rFonts w:hint="eastAsia" w:ascii="仿宋_GB2312" w:hAnsi="仿宋_GB2312" w:eastAsia="仿宋_GB2312" w:cs="仿宋_GB2312"/>
          <w:sz w:val="30"/>
          <w:szCs w:val="30"/>
        </w:rPr>
        <w:t>”搭建烟农、合作社、烟草管理人员协同平台：第1智是“智用”，解决烟农的找房难、报修难。 烟农打开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微信</w:t>
      </w:r>
      <w:r>
        <w:rPr>
          <w:rFonts w:hint="eastAsia" w:ascii="仿宋_GB2312" w:hAnsi="仿宋_GB2312" w:eastAsia="仿宋_GB2312" w:cs="仿宋_GB2312"/>
          <w:sz w:val="30"/>
          <w:szCs w:val="30"/>
        </w:rPr>
        <w:t>小程序，能查看周边烤房的位置与状态，申请调剂；发生故障一键报修，工单有进度、处置有结果。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后台管理</w:t>
      </w:r>
      <w:r>
        <w:rPr>
          <w:rFonts w:hint="eastAsia" w:ascii="仿宋_GB2312" w:hAnsi="仿宋_GB2312" w:eastAsia="仿宋_GB2312" w:cs="仿宋_GB2312"/>
          <w:sz w:val="30"/>
          <w:szCs w:val="30"/>
        </w:rPr>
        <w:t>系统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迅速定位故障、</w:t>
      </w:r>
      <w:r>
        <w:rPr>
          <w:rFonts w:hint="eastAsia" w:ascii="仿宋_GB2312" w:hAnsi="仿宋_GB2312" w:eastAsia="仿宋_GB2312" w:cs="仿宋_GB2312"/>
          <w:sz w:val="30"/>
          <w:szCs w:val="30"/>
        </w:rPr>
        <w:t>匹配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维修人员和物资</w:t>
      </w:r>
      <w:r>
        <w:rPr>
          <w:rFonts w:hint="eastAsia" w:ascii="仿宋_GB2312" w:hAnsi="仿宋_GB2312" w:eastAsia="仿宋_GB2312" w:cs="仿宋_GB2312"/>
          <w:sz w:val="30"/>
          <w:szCs w:val="30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完成之后</w:t>
      </w:r>
      <w:r>
        <w:rPr>
          <w:rFonts w:hint="eastAsia" w:ascii="仿宋_GB2312" w:hAnsi="仿宋_GB2312" w:eastAsia="仿宋_GB2312" w:cs="仿宋_GB2312"/>
          <w:sz w:val="30"/>
          <w:szCs w:val="30"/>
        </w:rPr>
        <w:t>让烟农对烤房、对服务“双向评价”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用于改进</w:t>
      </w:r>
      <w:r>
        <w:rPr>
          <w:rFonts w:hint="eastAsia" w:ascii="仿宋_GB2312" w:hAnsi="仿宋_GB2312" w:eastAsia="仿宋_GB2312" w:cs="仿宋_GB2312"/>
          <w:sz w:val="30"/>
          <w:szCs w:val="30"/>
        </w:rPr>
        <w:t>。</w:t>
      </w:r>
    </w:p>
    <w:p w14:paraId="26D2A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从“打电话找人”，变成“手机上找管家”。早一点响应，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烟农</w:t>
      </w:r>
      <w:r>
        <w:rPr>
          <w:rFonts w:hint="eastAsia" w:ascii="仿宋_GB2312" w:hAnsi="仿宋_GB2312" w:eastAsia="仿宋_GB2312" w:cs="仿宋_GB2312"/>
          <w:sz w:val="30"/>
          <w:szCs w:val="30"/>
        </w:rPr>
        <w:t>就多一分安心。一个烤季记录48次调剂、18次报修，抢修均控制在3小时内；其中16条平台工单，平均响应0.38小时。</w:t>
      </w:r>
    </w:p>
    <w:p w14:paraId="7AE5B8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烤房能调、故障能报，可有限的资金投入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如何</w:t>
      </w:r>
      <w:r>
        <w:rPr>
          <w:rFonts w:hint="eastAsia" w:ascii="仿宋_GB2312" w:hAnsi="仿宋_GB2312" w:eastAsia="仿宋_GB2312" w:cs="仿宋_GB2312"/>
          <w:sz w:val="30"/>
          <w:szCs w:val="30"/>
        </w:rPr>
        <w:t>用在刀刃上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？</w:t>
      </w:r>
    </w:p>
    <w:p w14:paraId="5E3E1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第2智“智投”，解决“修谁、建哪、投多少”的问题。依托健康模型，按风险部位、健康分和维修优先级形成修复建议；借助发展导引模型，依据真实缺口、候选点排名和沙盘演练比较新建方案，给出候选位置与建设数量参考。目前已筛出340多座健康分低于60的预警对象，纳入重点复核和维修安排；模型给出依据，现场踏勘与规范审批把关。2026年完成150栋烤房核心设备升级，助力秭归肖家坪千亩村科学新建7栋烤房。</w:t>
      </w:r>
    </w:p>
    <w:p w14:paraId="4E7F5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</w:rPr>
        <w:t>第3智是“智管”，解决“谁来做、做没做、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做到哪</w:t>
      </w:r>
      <w:r>
        <w:rPr>
          <w:rFonts w:hint="eastAsia" w:ascii="仿宋_GB2312" w:hAnsi="仿宋_GB2312" w:eastAsia="仿宋_GB2312" w:cs="仿宋_GB2312"/>
          <w:sz w:val="30"/>
          <w:szCs w:val="30"/>
        </w:rPr>
        <w:t>”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的问题</w:t>
      </w:r>
      <w:r>
        <w:rPr>
          <w:rFonts w:hint="eastAsia" w:ascii="仿宋_GB2312" w:hAnsi="仿宋_GB2312" w:eastAsia="仿宋_GB2312" w:cs="仿宋_GB2312"/>
          <w:sz w:val="30"/>
          <w:szCs w:val="30"/>
        </w:rPr>
        <w:t>。 从申请、派单、维修，到验收、评价、回写，全部串成一条流程；巡检发现问题及时登记，维修完成后更新部件状态和维修年份，系统重新计算健康分，AI助手辅助查询和督办，下一次风险分析不再依赖过时的历史台账。工单办完结果回库，支撑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更新</w:t>
      </w:r>
      <w:r>
        <w:rPr>
          <w:rFonts w:hint="eastAsia" w:ascii="仿宋_GB2312" w:hAnsi="仿宋_GB2312" w:eastAsia="仿宋_GB2312" w:cs="仿宋_GB2312"/>
          <w:sz w:val="30"/>
          <w:szCs w:val="30"/>
        </w:rPr>
        <w:t>下一轮研判。</w:t>
      </w:r>
    </w:p>
    <w:p w14:paraId="2F63F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报修有人接，进度可追溯，维修有回音，责任不断档！</w:t>
      </w:r>
    </w:p>
    <w:p w14:paraId="7429C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平台再聪明，也代替不了现场抢修养护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</w:rPr>
        <w:t>谁去做、按什么标准做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？</w:t>
      </w:r>
    </w:p>
    <w:p w14:paraId="33111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靠四队，更靠机制！调制队指导烘烤，抢修队处理故障，养护队巡检设备，综合队统筹验收与基金。依托合作社，坚持产权公有、专业管护、有偿服务，合作社修订《烟叶基础设备管护方案》，行业制定《宜昌市烟叶调制设施管护操作规范》，把责任落到人。派单有人接、维修有人验、数据有人更。</w:t>
      </w:r>
    </w:p>
    <w:p w14:paraId="651D5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队伍能上山，制度能管事，基金能续力。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目前</w:t>
      </w:r>
      <w:r>
        <w:rPr>
          <w:rFonts w:hint="eastAsia" w:ascii="仿宋_GB2312" w:hAnsi="仿宋_GB2312" w:eastAsia="仿宋_GB2312" w:cs="仿宋_GB2312"/>
          <w:sz w:val="30"/>
          <w:szCs w:val="30"/>
        </w:rPr>
        <w:t>两级合作社已统筹管护1363栋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，覆盖率达81%，管护基金年底预计结余超100万元</w:t>
      </w:r>
      <w:r>
        <w:rPr>
          <w:rFonts w:hint="eastAsia" w:ascii="仿宋_GB2312" w:hAnsi="仿宋_GB2312" w:eastAsia="仿宋_GB2312" w:cs="仿宋_GB2312"/>
          <w:sz w:val="30"/>
          <w:szCs w:val="30"/>
        </w:rPr>
        <w:t>。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经过</w:t>
      </w:r>
      <w:r>
        <w:rPr>
          <w:rFonts w:hint="eastAsia" w:ascii="仿宋_GB2312" w:hAnsi="仿宋_GB2312" w:eastAsia="仿宋_GB2312" w:cs="仿宋_GB2312"/>
          <w:sz w:val="30"/>
          <w:szCs w:val="30"/>
        </w:rPr>
        <w:t>一季实践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</w:rPr>
        <w:t>2442座烤房建档，340多座风险预警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已排查</w:t>
      </w:r>
      <w:r>
        <w:rPr>
          <w:rFonts w:hint="eastAsia" w:ascii="仿宋_GB2312" w:hAnsi="仿宋_GB2312" w:eastAsia="仿宋_GB2312" w:cs="仿宋_GB2312"/>
          <w:sz w:val="30"/>
          <w:szCs w:val="30"/>
        </w:rPr>
        <w:t>，调剂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成功48次</w:t>
      </w:r>
      <w:r>
        <w:rPr>
          <w:rFonts w:hint="eastAsia" w:ascii="仿宋_GB2312" w:hAnsi="仿宋_GB2312" w:eastAsia="仿宋_GB2312" w:cs="仿宋_GB2312"/>
          <w:sz w:val="30"/>
          <w:szCs w:val="30"/>
        </w:rPr>
        <w:t>、报修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工单处理完成</w:t>
      </w:r>
      <w:r>
        <w:rPr>
          <w:rFonts w:hint="eastAsia" w:ascii="仿宋_GB2312" w:hAnsi="仿宋_GB2312" w:eastAsia="仿宋_GB2312" w:cs="仿宋_GB2312"/>
          <w:sz w:val="30"/>
          <w:szCs w:val="30"/>
        </w:rPr>
        <w:t>18次，工单平均响应0.38小时；531份有效问卷满意度9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0"/>
          <w:szCs w:val="30"/>
        </w:rPr>
        <w:t>.8%，1363栋进入统筹管护。</w:t>
      </w:r>
    </w:p>
    <w:p w14:paraId="54811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创新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0"/>
          <w:szCs w:val="30"/>
        </w:rPr>
        <w:t>我们实现了从经验判断到量化辅助决策，从故障后抢修到风险前提醒，从一次处置到长期管护。项目已在秭归运行一个烤季，下一步将校准各县区数据与服务机制，稳步推广。</w:t>
      </w:r>
    </w:p>
    <w:p w14:paraId="2883B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A：能复制的不只是软件，更是“数据可采、模型可算、流程可控、管护可续”的整套方法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。一库清家底，两模明方向；三智解民忧，四队护长远！</w:t>
      </w:r>
    </w:p>
    <w:p w14:paraId="597BE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0" w:firstLineChars="200"/>
        <w:jc w:val="both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B：数据不睡觉，服务不断线；聚数成方，一脉致远！</w:t>
      </w:r>
    </w:p>
    <w:p w14:paraId="28BA2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0" w:firstLineChars="200"/>
        <w:jc w:val="both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（合）我们的汇报完毕，谢谢大家！</w:t>
      </w:r>
    </w:p>
    <w:p w14:paraId="43483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0" w:firstLineChars="200"/>
        <w:jc w:val="both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</w:p>
    <w:p w14:paraId="6B245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1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rawingGridHorizontalSpacing w:val="14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9642E"/>
    <w:rsid w:val="00CB0664"/>
    <w:rsid w:val="00CD0E9A"/>
    <w:rsid w:val="00D02C55"/>
    <w:rsid w:val="00D06C07"/>
    <w:rsid w:val="00D351F0"/>
    <w:rsid w:val="00D93CA0"/>
    <w:rsid w:val="00D95CFD"/>
    <w:rsid w:val="00DA2FC1"/>
    <w:rsid w:val="00DB635A"/>
    <w:rsid w:val="00DC1952"/>
    <w:rsid w:val="00E2351A"/>
    <w:rsid w:val="00F1312B"/>
    <w:rsid w:val="00F44B54"/>
    <w:rsid w:val="00FC693F"/>
    <w:rsid w:val="010233CE"/>
    <w:rsid w:val="016956B6"/>
    <w:rsid w:val="017D5380"/>
    <w:rsid w:val="01B10E90"/>
    <w:rsid w:val="01BC772F"/>
    <w:rsid w:val="01CE3A0A"/>
    <w:rsid w:val="01CF1907"/>
    <w:rsid w:val="01E062DA"/>
    <w:rsid w:val="01EC02B1"/>
    <w:rsid w:val="022D3E9F"/>
    <w:rsid w:val="025674A6"/>
    <w:rsid w:val="025F4662"/>
    <w:rsid w:val="02BE378E"/>
    <w:rsid w:val="02C43119"/>
    <w:rsid w:val="03A42CC1"/>
    <w:rsid w:val="03FE6319"/>
    <w:rsid w:val="04B30C95"/>
    <w:rsid w:val="04EB0B96"/>
    <w:rsid w:val="04EF32D6"/>
    <w:rsid w:val="0526590B"/>
    <w:rsid w:val="05614B95"/>
    <w:rsid w:val="057272E7"/>
    <w:rsid w:val="057A317B"/>
    <w:rsid w:val="059C5BCD"/>
    <w:rsid w:val="05C77E65"/>
    <w:rsid w:val="061D286A"/>
    <w:rsid w:val="068D3C6C"/>
    <w:rsid w:val="069B1336"/>
    <w:rsid w:val="06E41FEB"/>
    <w:rsid w:val="07402F73"/>
    <w:rsid w:val="07616D2B"/>
    <w:rsid w:val="07FA76BE"/>
    <w:rsid w:val="08277056"/>
    <w:rsid w:val="0891331A"/>
    <w:rsid w:val="08B32E54"/>
    <w:rsid w:val="091A1936"/>
    <w:rsid w:val="09483CAA"/>
    <w:rsid w:val="09704F43"/>
    <w:rsid w:val="09B145E4"/>
    <w:rsid w:val="09D60B3B"/>
    <w:rsid w:val="09E4348B"/>
    <w:rsid w:val="0A0509EF"/>
    <w:rsid w:val="0AAA44EB"/>
    <w:rsid w:val="0C0F1970"/>
    <w:rsid w:val="0C154D9D"/>
    <w:rsid w:val="0C561F3C"/>
    <w:rsid w:val="0C7C4062"/>
    <w:rsid w:val="0D054058"/>
    <w:rsid w:val="0D1809B4"/>
    <w:rsid w:val="0D3F756A"/>
    <w:rsid w:val="0D7124F2"/>
    <w:rsid w:val="0E597E6B"/>
    <w:rsid w:val="0E682AF0"/>
    <w:rsid w:val="0F492922"/>
    <w:rsid w:val="0FB73D2F"/>
    <w:rsid w:val="10BC2EAA"/>
    <w:rsid w:val="119D2D86"/>
    <w:rsid w:val="121005C7"/>
    <w:rsid w:val="12897870"/>
    <w:rsid w:val="128F634E"/>
    <w:rsid w:val="129B7E0F"/>
    <w:rsid w:val="13000DD8"/>
    <w:rsid w:val="13F67F81"/>
    <w:rsid w:val="14207959"/>
    <w:rsid w:val="14380DB8"/>
    <w:rsid w:val="1439615C"/>
    <w:rsid w:val="144F4060"/>
    <w:rsid w:val="14C10AEB"/>
    <w:rsid w:val="14E26122"/>
    <w:rsid w:val="150F6DF8"/>
    <w:rsid w:val="1560191E"/>
    <w:rsid w:val="15B86051"/>
    <w:rsid w:val="15EA05DA"/>
    <w:rsid w:val="16E75D71"/>
    <w:rsid w:val="16F201AD"/>
    <w:rsid w:val="17344377"/>
    <w:rsid w:val="17400468"/>
    <w:rsid w:val="17AC6625"/>
    <w:rsid w:val="18D833B8"/>
    <w:rsid w:val="191974BC"/>
    <w:rsid w:val="19747A66"/>
    <w:rsid w:val="198E59AB"/>
    <w:rsid w:val="19995A4A"/>
    <w:rsid w:val="19FD2FB1"/>
    <w:rsid w:val="1A2E7004"/>
    <w:rsid w:val="1A3F149C"/>
    <w:rsid w:val="1A4C4C7D"/>
    <w:rsid w:val="1A8B64E4"/>
    <w:rsid w:val="1C4355C3"/>
    <w:rsid w:val="1C502276"/>
    <w:rsid w:val="1C750DB5"/>
    <w:rsid w:val="1C827295"/>
    <w:rsid w:val="1CD27612"/>
    <w:rsid w:val="1D837940"/>
    <w:rsid w:val="1DA921AD"/>
    <w:rsid w:val="1DD93BC4"/>
    <w:rsid w:val="1DE2466D"/>
    <w:rsid w:val="1DE5098C"/>
    <w:rsid w:val="1E1D0B27"/>
    <w:rsid w:val="1E6905CE"/>
    <w:rsid w:val="1E8976CC"/>
    <w:rsid w:val="1EED093B"/>
    <w:rsid w:val="1F1C3FFC"/>
    <w:rsid w:val="1F1F2890"/>
    <w:rsid w:val="1F5F2E26"/>
    <w:rsid w:val="1F603B68"/>
    <w:rsid w:val="1F6113CC"/>
    <w:rsid w:val="1F65065A"/>
    <w:rsid w:val="1FC11AB7"/>
    <w:rsid w:val="1FD07CB4"/>
    <w:rsid w:val="2000701C"/>
    <w:rsid w:val="20504C0F"/>
    <w:rsid w:val="20971013"/>
    <w:rsid w:val="21594D83"/>
    <w:rsid w:val="215A00FB"/>
    <w:rsid w:val="216A0EB4"/>
    <w:rsid w:val="21845DD0"/>
    <w:rsid w:val="21A33643"/>
    <w:rsid w:val="227401A7"/>
    <w:rsid w:val="23250AF9"/>
    <w:rsid w:val="23731D93"/>
    <w:rsid w:val="23AC0C12"/>
    <w:rsid w:val="241207AA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6C100E1"/>
    <w:rsid w:val="26D34719"/>
    <w:rsid w:val="27014B68"/>
    <w:rsid w:val="273916EB"/>
    <w:rsid w:val="2787548C"/>
    <w:rsid w:val="279D7857"/>
    <w:rsid w:val="27A97FAA"/>
    <w:rsid w:val="27C43200"/>
    <w:rsid w:val="284321AC"/>
    <w:rsid w:val="285223EF"/>
    <w:rsid w:val="286109FA"/>
    <w:rsid w:val="28CF4308"/>
    <w:rsid w:val="298A5FCC"/>
    <w:rsid w:val="29C27101"/>
    <w:rsid w:val="29E67293"/>
    <w:rsid w:val="2A151A98"/>
    <w:rsid w:val="2A2735EF"/>
    <w:rsid w:val="2A4C25E8"/>
    <w:rsid w:val="2A621B97"/>
    <w:rsid w:val="2BFC0FF0"/>
    <w:rsid w:val="2C4A7F23"/>
    <w:rsid w:val="2D275760"/>
    <w:rsid w:val="2D592107"/>
    <w:rsid w:val="2D60377E"/>
    <w:rsid w:val="2D645A08"/>
    <w:rsid w:val="2D7F2F88"/>
    <w:rsid w:val="2D85475D"/>
    <w:rsid w:val="2D900586"/>
    <w:rsid w:val="2DDD45F4"/>
    <w:rsid w:val="2E07078D"/>
    <w:rsid w:val="2E2E745B"/>
    <w:rsid w:val="2E400E55"/>
    <w:rsid w:val="2E544B59"/>
    <w:rsid w:val="2E9B72ED"/>
    <w:rsid w:val="2EB6422E"/>
    <w:rsid w:val="2EBE709A"/>
    <w:rsid w:val="2ECF6C02"/>
    <w:rsid w:val="2EE55832"/>
    <w:rsid w:val="2F15794C"/>
    <w:rsid w:val="2F2038D9"/>
    <w:rsid w:val="2F3C4973"/>
    <w:rsid w:val="2F501CD6"/>
    <w:rsid w:val="2F926074"/>
    <w:rsid w:val="2FB30503"/>
    <w:rsid w:val="30247F39"/>
    <w:rsid w:val="30357A24"/>
    <w:rsid w:val="306A5CC3"/>
    <w:rsid w:val="306F6B65"/>
    <w:rsid w:val="307072CB"/>
    <w:rsid w:val="3092233C"/>
    <w:rsid w:val="30EA7E21"/>
    <w:rsid w:val="30FC51C2"/>
    <w:rsid w:val="31F56E59"/>
    <w:rsid w:val="320E092F"/>
    <w:rsid w:val="32684654"/>
    <w:rsid w:val="329A4CFF"/>
    <w:rsid w:val="32A27B1D"/>
    <w:rsid w:val="32C83002"/>
    <w:rsid w:val="32D02274"/>
    <w:rsid w:val="33066BC6"/>
    <w:rsid w:val="33096E5B"/>
    <w:rsid w:val="33386686"/>
    <w:rsid w:val="33C77B10"/>
    <w:rsid w:val="33F209AC"/>
    <w:rsid w:val="34757B91"/>
    <w:rsid w:val="348339DB"/>
    <w:rsid w:val="34E0521A"/>
    <w:rsid w:val="3532685B"/>
    <w:rsid w:val="35BA5B31"/>
    <w:rsid w:val="35C64805"/>
    <w:rsid w:val="361E1B63"/>
    <w:rsid w:val="36FD77E4"/>
    <w:rsid w:val="37111966"/>
    <w:rsid w:val="377657B0"/>
    <w:rsid w:val="37A46956"/>
    <w:rsid w:val="38037FF5"/>
    <w:rsid w:val="3851592F"/>
    <w:rsid w:val="38526945"/>
    <w:rsid w:val="385A2C02"/>
    <w:rsid w:val="386B7213"/>
    <w:rsid w:val="393C288A"/>
    <w:rsid w:val="39E976D1"/>
    <w:rsid w:val="39FD7407"/>
    <w:rsid w:val="3A3C2767"/>
    <w:rsid w:val="3A5336F2"/>
    <w:rsid w:val="3A841927"/>
    <w:rsid w:val="3AA54C74"/>
    <w:rsid w:val="3ABC02FF"/>
    <w:rsid w:val="3B4F482E"/>
    <w:rsid w:val="3B8007B1"/>
    <w:rsid w:val="3B882057"/>
    <w:rsid w:val="3BA15EE2"/>
    <w:rsid w:val="3BDA6648"/>
    <w:rsid w:val="3BEF3BB3"/>
    <w:rsid w:val="3C0373C0"/>
    <w:rsid w:val="3C2D6B47"/>
    <w:rsid w:val="3C64259E"/>
    <w:rsid w:val="3C901FD6"/>
    <w:rsid w:val="3CDD1D4D"/>
    <w:rsid w:val="3CF901E8"/>
    <w:rsid w:val="3CFB7418"/>
    <w:rsid w:val="3D201BD6"/>
    <w:rsid w:val="3D645074"/>
    <w:rsid w:val="3D8F419A"/>
    <w:rsid w:val="3DCF679E"/>
    <w:rsid w:val="3DEC20E9"/>
    <w:rsid w:val="3E460178"/>
    <w:rsid w:val="3E7A2AC2"/>
    <w:rsid w:val="3EC16814"/>
    <w:rsid w:val="3EF13D1D"/>
    <w:rsid w:val="3F191BEA"/>
    <w:rsid w:val="3F5B7B35"/>
    <w:rsid w:val="3F5D09AB"/>
    <w:rsid w:val="3F730AEC"/>
    <w:rsid w:val="3F991855"/>
    <w:rsid w:val="3FAF39B2"/>
    <w:rsid w:val="40034CCA"/>
    <w:rsid w:val="401711B6"/>
    <w:rsid w:val="401968B6"/>
    <w:rsid w:val="40211996"/>
    <w:rsid w:val="406807FE"/>
    <w:rsid w:val="408D1571"/>
    <w:rsid w:val="40CE7CF8"/>
    <w:rsid w:val="40E46DC7"/>
    <w:rsid w:val="40FC1476"/>
    <w:rsid w:val="410427B6"/>
    <w:rsid w:val="41072EE9"/>
    <w:rsid w:val="411918A4"/>
    <w:rsid w:val="41362197"/>
    <w:rsid w:val="42033821"/>
    <w:rsid w:val="42106896"/>
    <w:rsid w:val="42323228"/>
    <w:rsid w:val="425A6618"/>
    <w:rsid w:val="429B2544"/>
    <w:rsid w:val="42B1346E"/>
    <w:rsid w:val="42EE79A9"/>
    <w:rsid w:val="430035A8"/>
    <w:rsid w:val="43421237"/>
    <w:rsid w:val="43490FBF"/>
    <w:rsid w:val="43526A49"/>
    <w:rsid w:val="439121B5"/>
    <w:rsid w:val="4401693D"/>
    <w:rsid w:val="44F94E4B"/>
    <w:rsid w:val="45812319"/>
    <w:rsid w:val="45A831F7"/>
    <w:rsid w:val="461007DB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859397D"/>
    <w:rsid w:val="4885036D"/>
    <w:rsid w:val="48E04A06"/>
    <w:rsid w:val="48FA1FBB"/>
    <w:rsid w:val="490937E9"/>
    <w:rsid w:val="4925635A"/>
    <w:rsid w:val="499D0DBA"/>
    <w:rsid w:val="4A305752"/>
    <w:rsid w:val="4AD420FD"/>
    <w:rsid w:val="4B0E4176"/>
    <w:rsid w:val="4B170A42"/>
    <w:rsid w:val="4B7F00E4"/>
    <w:rsid w:val="4B87215A"/>
    <w:rsid w:val="4B881FFB"/>
    <w:rsid w:val="4BA86CAC"/>
    <w:rsid w:val="4BCF2108"/>
    <w:rsid w:val="4BF957B2"/>
    <w:rsid w:val="4BFA65F1"/>
    <w:rsid w:val="4BFC429C"/>
    <w:rsid w:val="4C2C1484"/>
    <w:rsid w:val="4CEF4302"/>
    <w:rsid w:val="4D857F86"/>
    <w:rsid w:val="4DC969B3"/>
    <w:rsid w:val="4DDC6134"/>
    <w:rsid w:val="4E152629"/>
    <w:rsid w:val="4E6D653B"/>
    <w:rsid w:val="4E9A3D51"/>
    <w:rsid w:val="4EEC5B4C"/>
    <w:rsid w:val="4EFA6E6F"/>
    <w:rsid w:val="4F355F1A"/>
    <w:rsid w:val="4F8D612B"/>
    <w:rsid w:val="4F9B42AD"/>
    <w:rsid w:val="4FBE5489"/>
    <w:rsid w:val="50712488"/>
    <w:rsid w:val="50865F5B"/>
    <w:rsid w:val="509645F0"/>
    <w:rsid w:val="50A9568C"/>
    <w:rsid w:val="50AF4B29"/>
    <w:rsid w:val="50C64757"/>
    <w:rsid w:val="50D2615E"/>
    <w:rsid w:val="510F580A"/>
    <w:rsid w:val="51230FED"/>
    <w:rsid w:val="513D49CA"/>
    <w:rsid w:val="51711289"/>
    <w:rsid w:val="51D10980"/>
    <w:rsid w:val="51FA74D0"/>
    <w:rsid w:val="520C0033"/>
    <w:rsid w:val="5210182A"/>
    <w:rsid w:val="52CB182B"/>
    <w:rsid w:val="530341E2"/>
    <w:rsid w:val="53387788"/>
    <w:rsid w:val="53AB6755"/>
    <w:rsid w:val="54452097"/>
    <w:rsid w:val="555D2250"/>
    <w:rsid w:val="560A3631"/>
    <w:rsid w:val="561B62CF"/>
    <w:rsid w:val="5629706D"/>
    <w:rsid w:val="5662014E"/>
    <w:rsid w:val="56856B80"/>
    <w:rsid w:val="56861332"/>
    <w:rsid w:val="56B45E9F"/>
    <w:rsid w:val="57060A6B"/>
    <w:rsid w:val="572922AF"/>
    <w:rsid w:val="57576C22"/>
    <w:rsid w:val="57C641F3"/>
    <w:rsid w:val="57E0000B"/>
    <w:rsid w:val="58155C60"/>
    <w:rsid w:val="58B32FF0"/>
    <w:rsid w:val="58D64DCB"/>
    <w:rsid w:val="59626D43"/>
    <w:rsid w:val="59704357"/>
    <w:rsid w:val="59B15175"/>
    <w:rsid w:val="59D74D17"/>
    <w:rsid w:val="59FE3934"/>
    <w:rsid w:val="5A571EEC"/>
    <w:rsid w:val="5A6951E1"/>
    <w:rsid w:val="5AD54636"/>
    <w:rsid w:val="5B394BC5"/>
    <w:rsid w:val="5B8C403F"/>
    <w:rsid w:val="5BEC315F"/>
    <w:rsid w:val="5C1572FD"/>
    <w:rsid w:val="5C16232A"/>
    <w:rsid w:val="5C237623"/>
    <w:rsid w:val="5C280647"/>
    <w:rsid w:val="5C330C62"/>
    <w:rsid w:val="5C65130B"/>
    <w:rsid w:val="5C7B5EC6"/>
    <w:rsid w:val="5CB47325"/>
    <w:rsid w:val="5CD14736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5FFA2BA8"/>
    <w:rsid w:val="6021580D"/>
    <w:rsid w:val="607940A4"/>
    <w:rsid w:val="60A23581"/>
    <w:rsid w:val="60E47381"/>
    <w:rsid w:val="60E47C97"/>
    <w:rsid w:val="6104031C"/>
    <w:rsid w:val="610466BA"/>
    <w:rsid w:val="6184468A"/>
    <w:rsid w:val="61892FAA"/>
    <w:rsid w:val="61D70C94"/>
    <w:rsid w:val="61E91EFB"/>
    <w:rsid w:val="62141908"/>
    <w:rsid w:val="624A7716"/>
    <w:rsid w:val="6253625D"/>
    <w:rsid w:val="6274758F"/>
    <w:rsid w:val="62B527FD"/>
    <w:rsid w:val="62C30522"/>
    <w:rsid w:val="62E1309D"/>
    <w:rsid w:val="63314C70"/>
    <w:rsid w:val="63436BBB"/>
    <w:rsid w:val="6382143C"/>
    <w:rsid w:val="638707CE"/>
    <w:rsid w:val="63A6046B"/>
    <w:rsid w:val="646E224D"/>
    <w:rsid w:val="646F7295"/>
    <w:rsid w:val="647372DB"/>
    <w:rsid w:val="64E21E2A"/>
    <w:rsid w:val="65B31E66"/>
    <w:rsid w:val="662621A5"/>
    <w:rsid w:val="66642D82"/>
    <w:rsid w:val="66A355E9"/>
    <w:rsid w:val="66C00252"/>
    <w:rsid w:val="66E250A2"/>
    <w:rsid w:val="67127C7D"/>
    <w:rsid w:val="676A25AA"/>
    <w:rsid w:val="67A32996"/>
    <w:rsid w:val="67D740EA"/>
    <w:rsid w:val="67DC234C"/>
    <w:rsid w:val="67EC2B21"/>
    <w:rsid w:val="685E051B"/>
    <w:rsid w:val="68A8782A"/>
    <w:rsid w:val="68B05B70"/>
    <w:rsid w:val="690600B1"/>
    <w:rsid w:val="690E5E3C"/>
    <w:rsid w:val="6981105B"/>
    <w:rsid w:val="6A272C53"/>
    <w:rsid w:val="6A60564F"/>
    <w:rsid w:val="6A680BA0"/>
    <w:rsid w:val="6B7E7B69"/>
    <w:rsid w:val="6BDA7F49"/>
    <w:rsid w:val="6BE97D97"/>
    <w:rsid w:val="6C0A7E6F"/>
    <w:rsid w:val="6C531356"/>
    <w:rsid w:val="6CC32A0C"/>
    <w:rsid w:val="6CF272CA"/>
    <w:rsid w:val="6D0936FF"/>
    <w:rsid w:val="6D0B14CF"/>
    <w:rsid w:val="6D8F6EF9"/>
    <w:rsid w:val="6DD7226C"/>
    <w:rsid w:val="6E2B2FB6"/>
    <w:rsid w:val="6E3E026B"/>
    <w:rsid w:val="6E442DC3"/>
    <w:rsid w:val="6E465D28"/>
    <w:rsid w:val="6E983DCC"/>
    <w:rsid w:val="6EF23592"/>
    <w:rsid w:val="6F0B1443"/>
    <w:rsid w:val="6F167708"/>
    <w:rsid w:val="6F3C0167"/>
    <w:rsid w:val="6F5D563B"/>
    <w:rsid w:val="6F8C57B4"/>
    <w:rsid w:val="6FCC1FFC"/>
    <w:rsid w:val="6FEA072C"/>
    <w:rsid w:val="70400DE9"/>
    <w:rsid w:val="707276FB"/>
    <w:rsid w:val="70B11484"/>
    <w:rsid w:val="70F21646"/>
    <w:rsid w:val="711A47F5"/>
    <w:rsid w:val="712170AA"/>
    <w:rsid w:val="71514A07"/>
    <w:rsid w:val="716A6C31"/>
    <w:rsid w:val="71CB367C"/>
    <w:rsid w:val="71ED29B8"/>
    <w:rsid w:val="720158B9"/>
    <w:rsid w:val="7205731D"/>
    <w:rsid w:val="726E73F3"/>
    <w:rsid w:val="72D11266"/>
    <w:rsid w:val="72FC77E5"/>
    <w:rsid w:val="72FD2525"/>
    <w:rsid w:val="73342A8E"/>
    <w:rsid w:val="735D48C0"/>
    <w:rsid w:val="736D3206"/>
    <w:rsid w:val="7371350F"/>
    <w:rsid w:val="73B7296C"/>
    <w:rsid w:val="741E3031"/>
    <w:rsid w:val="74464405"/>
    <w:rsid w:val="74557E99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4F398A"/>
    <w:rsid w:val="779E42A0"/>
    <w:rsid w:val="77DC095A"/>
    <w:rsid w:val="77FF666B"/>
    <w:rsid w:val="78280044"/>
    <w:rsid w:val="784B162F"/>
    <w:rsid w:val="785B1C41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1D7C56"/>
    <w:rsid w:val="7A2A0BE5"/>
    <w:rsid w:val="7A47775E"/>
    <w:rsid w:val="7A5C2227"/>
    <w:rsid w:val="7AD07CBE"/>
    <w:rsid w:val="7AF75AAB"/>
    <w:rsid w:val="7B1E75CE"/>
    <w:rsid w:val="7B227DC2"/>
    <w:rsid w:val="7B7A0423"/>
    <w:rsid w:val="7B857D92"/>
    <w:rsid w:val="7BC71022"/>
    <w:rsid w:val="7CDF3280"/>
    <w:rsid w:val="7CF62BFD"/>
    <w:rsid w:val="7CFA68F0"/>
    <w:rsid w:val="7D28412D"/>
    <w:rsid w:val="7D784295"/>
    <w:rsid w:val="7DDC1A7B"/>
    <w:rsid w:val="7E024E93"/>
    <w:rsid w:val="7E4649A3"/>
    <w:rsid w:val="7E5A648D"/>
    <w:rsid w:val="7E7752B8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600</Words>
  <Characters>610</Characters>
  <Lines>53</Lines>
  <Paragraphs>32</Paragraphs>
  <TotalTime>0</TotalTime>
  <ScaleCrop>false</ScaleCrop>
  <LinksUpToDate>false</LinksUpToDate>
  <CharactersWithSpaces>610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上善若水</cp:lastModifiedBy>
  <dcterms:modified xsi:type="dcterms:W3CDTF">2026-10-20T10:09:40Z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eyJoZGlkIjoiYWE5NTRmYzg4ZjllZGJkMjRiYTQ5YjBlYjBiN2NiM2EiLCJ1c2VySWQiOiI0ODg0MjM2MTcifQ==</vt:lpwstr>
  </property>
  <property fmtid="{D5CDD505-2E9C-101B-9397-08002B2CF9AE}" pid="3" name="KSOProductBuildVer">
    <vt:lpwstr>2052-12.1.0.29161</vt:lpwstr>
  </property>
  <property fmtid="{D5CDD505-2E9C-101B-9397-08002B2CF9AE}" pid="4" name="ICV">
    <vt:lpwstr>56A1B85AFA1E48A3BA31F442F8C301BE_12</vt:lpwstr>
  </property>
</Properties>
</file>