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  <w:jc w:val="center"/>
      </w:pPr>
      <w:r>
        <w:rPr>
          <w:rFonts w:ascii="宋体" w:hAnsi="宋体" w:eastAsia="宋体" w:cs="宋体"/>
          <w:sz w:val="24"/>
          <w:szCs w:val="24"/>
        </w:rPr>
        <w:t xml:space="preserve">智烤管家 —— 基于健康评估的烤房投管一体化解决方案</w:t>
      </w:r>
    </w:p>
    <w:p>
      <w:pPr>
        <w:spacing w:before="0" w:after="0" w:line="360" w:lineRule="atLeast"/>
        <w:jc w:val="left"/>
      </w:pPr>
      <w:r>
        <w:rPr>
          <w:rFonts w:ascii="宋体" w:hAnsi="宋体" w:eastAsia="宋体" w:cs="宋体"/>
          <w:sz w:val="24"/>
          <w:szCs w:val="24"/>
        </w:rPr>
        <w:t xml:space="preserve">（30秒背景视频）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各位评委、各位同仁，大家好！我是来自宜昌烟草“智同道合”小组的xxx。说起烤房，真是各方都愁啊！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（先说烟农。）烤房大多固定分配，有的烤完长期空着，有的急需却找不到空房，烤房调不动！烘烤正到关键，风机突然停了，师傅难找、配件难寻，设备修不快！耽误时间，烟叶品质和烟农收入都可能受影响。有诉求不知道找谁反映、进度怎么查，反馈难跟进！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（再看行业。）旧房要维修，新房又有申请。有限的资金，先修哪栋、该建哪里，资金投不准；有的村闲置，有的却不够用，供需不匹配；钱花了，问题没解决，烟农不满意！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（合作社也愁。）烤房多、分布散，责任不清，不敢管；管护缺少持续资金，不愿管；巡检、维修、验收缺少统一标准，不好管！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针对这些难题，我们打造“智烤管家”，形成“123”闭环方案：一个烤房数据库采数、两个模型析数、三个智慧场景用数。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先要把数据采起来。过去建设、维修记录散在各种表格里，重复填报。我们自主开发22个低代码应用，批量导入历史台账，采集主体、加热、散热、自控4大类18个关键部位数据。技术员扫码就能查档、拍照、勾选，实现“一房一档”，数据一次采集、多方共用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光有数据还不够，还得让数据帮我们作判断。当前行业烟叶基础设施投入趋紧，有限的资金如何优先修好旧房、科学布局新房？为此，我们建立两个模型：一个盘活存量，一个优化增量。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健康评估模型，用AHP把专家经验转化为权重，结合部件状态和维修记录，计算烤房及部位健康分、估算剩余寿命。系统输出风险部位TOP3和优先维修清单；健康分低于60分先预警，再由技术员现场复核。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千亩村发展导引模型，将烤房健康折算为有效烤能Q，与理论需求D比较，算出供需缺口；再结合村庄种植潜力、政策争取能力和设施管护水平，采用组合赋权和TOPSIS排序候选点。最后在地图沙盘里试一试：这个村加两栋、那个村加三栋，看看烤能和发展指标怎么变，为科学选址提供依据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模型算出了结果，实际怎么用？让我们回到开头三个场景。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首先是“智用”。烟农打开“烘烤助手”小程序，附近哪座烤房空闲、何时能用、距离多远，一目了然，一键申请调剂。系统根据健康评估提前排查隐患、准备备件；突发故障时，一键报修、辅助诊断、匹配备件，抢修进度随时可查。烤完还能评价服务，诉求有反馈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烟农用得省心，行业投入更要精打细算，这就需要“智投”。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行业管理人员也发愁：先修哪座、先换哪个部件？现在打开后台，烤房健康分、风险部位排序和历史维修记录一目了然，结合配件成本、使用寿命，系统推荐维修清单，按轻重缓急安排维修，既有计划也有记录。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有新建申请，就打开地图沙盘试一试：这个村加两栋、那个村加三栋，看看供需缺口、种植潜力和管护条件。模型辅助比选，为分步建设、争取政策支持提供依据，避免盲目投入。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方案算得清，还得有人长期管。谁来执行、谁来监督？这就到了“智管”。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合作社组建烟叶调制、紧急抢修、日常管护、综合管理四支队伍，分别负责烘烤指导、故障抢修、巡检养护和统筹验收。管理人员打开后台，哪里待修、谁在巡检，一屏可查；队员扫码打卡、拍照上传，维修验收全程留痕，评价结果可用于考核和费用兑现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有人管，还要有钱、有标准。我们坚持“产权公有、专业管护、有偿服务”，管护基金专款专用、滚动积累，用于有计划的维修更新；制定《宜昌市烟叶调制设施管护操作规范》，明确责任和标准。维修数据回库，持续更新健康评估，真正实现有人管、有钱管、管得好！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那么，“智烤管家”实际效果怎么样？秭归一个烤季，2442座烤房完成数字建档，筛出340余栋重点研判烤房；成功调剂48次、报修处置18次，其中16条平台工单平均响应0.38小时；两级合作社管护1363栋，覆盖在用烤房的81%；531份有效问卷，满意度95.8%。面向全市，2026年计划修复380间烤房，各产区正争取地方政府政策支持新建70多栋，重点向全市约32个烤烟千亩村布局。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智烤管家的推广，我们更有底气！低代码应用、微信小程序和后台系统全部自主开发。只需统一数据标准、复制应用、调整模型参数，就能向更多产区推广，让宜昌方案走得更远！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智烤管家，让烤房用得活、修得快、投得准、管得好！</w:t>
      </w:r>
    </w:p>
    <w:p>
      <w:pPr>
        <w:spacing w:before="0" w:after="0" w:line="360" w:lineRule="atLeast"/>
        <w:ind w:firstLine="480"/>
        <w:jc w:val="left"/>
      </w:pPr>
      <w:r>
        <w:rPr>
          <w:rFonts w:ascii="宋体" w:hAnsi="宋体" w:eastAsia="宋体" w:cs="宋体"/>
          <w:sz w:val="24"/>
          <w:szCs w:val="24"/>
        </w:rPr>
        <w:t xml:space="preserve">我的汇报完毕，谢谢大家！</w:t>
      </w:r>
    </w:p>
    <w:sectPr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33315"/>
    <w:rsid w:val="00F351B4"/>
    <w:rsid w:val="0389522B"/>
    <w:rsid w:val="0532605E"/>
    <w:rsid w:val="0B2473D6"/>
    <w:rsid w:val="0EF44B98"/>
    <w:rsid w:val="13E501E2"/>
    <w:rsid w:val="17237001"/>
    <w:rsid w:val="1BA570A9"/>
    <w:rsid w:val="272C345A"/>
    <w:rsid w:val="2C334D76"/>
    <w:rsid w:val="2F1E127D"/>
    <w:rsid w:val="373C022C"/>
    <w:rsid w:val="414D154E"/>
    <w:rsid w:val="47274F4A"/>
    <w:rsid w:val="49A1051A"/>
    <w:rsid w:val="4BC061CC"/>
    <w:rsid w:val="51455B35"/>
    <w:rsid w:val="53FC2D71"/>
    <w:rsid w:val="5E975763"/>
    <w:rsid w:val="5F266407"/>
    <w:rsid w:val="60B3541A"/>
    <w:rsid w:val="63D812B9"/>
    <w:rsid w:val="6949691B"/>
    <w:rsid w:val="7C967032"/>
    <w:rsid w:val="7F98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2026-10-27T06:39:45Z</dcterms:created>
  <dc:creator>Administrator</dc:creator>
  <cp:lastModifiedBy>太阳神</cp:lastModifiedBy>
  <dcterms:modified xsi:type="dcterms:W3CDTF">2026-10-27T06:54:01Z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eyJoZGlkIjoiYTM2NjBiN2UxMmFlNWUyNzkwN2QzNmU2ZmZhNzI0NTUiLCJ1c2VySWQiOiI0NTEyODk0MDYifQ==</vt:lpwstr>
  </property>
  <property fmtid="{D5CDD505-2E9C-101B-9397-08002B2CF9AE}" pid="4" name="ICV">
    <vt:lpwstr>6F6F92B6B21D4687B86DFA2F279AF310_12</vt:lpwstr>
  </property>
</Properties>
</file>