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D3471">
      <w:pPr>
        <w:rPr>
          <w:rFonts w:hint="eastAsia"/>
        </w:rPr>
      </w:pPr>
      <w:r>
        <w:rPr>
          <w:rFonts w:hint="eastAsia"/>
        </w:rPr>
        <w:t>健康分H由三部分加权得到：部件综合分 管护分 现场人工评价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部件分</w:t>
      </w:r>
      <w:r>
        <w:rPr>
          <w:rFonts w:hint="eastAsia"/>
          <w:lang w:val="en-US" w:eastAsia="zh-CN"/>
        </w:rPr>
        <w:t>通过</w:t>
      </w:r>
      <w:r>
        <w:rPr>
          <w:rFonts w:hint="eastAsia"/>
        </w:rPr>
        <w:t>每个部件的**硬件状态、剩余寿命占比、现场评价**加权汇总，最后划分优良预警‑危险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五档，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输出风险靠前部件。</w:t>
      </w:r>
    </w:p>
    <w:p w14:paraId="67F82A7B">
      <w:pPr>
        <w:rPr>
          <w:rFonts w:hint="eastAsia"/>
        </w:rPr>
      </w:pPr>
    </w:p>
    <w:p w14:paraId="184456C1">
      <w:pPr>
        <w:rPr>
          <w:rFonts w:hint="eastAsia"/>
        </w:rPr>
      </w:pPr>
      <w:r>
        <w:rPr>
          <w:rFonts w:hint="eastAsia"/>
        </w:rPr>
        <w:t>80/10/10 权重来自</w:t>
      </w:r>
      <w:r>
        <w:rPr>
          <w:rFonts w:hint="eastAsia"/>
          <w:lang w:val="en-US" w:eastAsia="zh-CN"/>
        </w:rPr>
        <w:t>我们的</w:t>
      </w:r>
      <w:r>
        <w:rPr>
          <w:rFonts w:hint="eastAsia"/>
        </w:rPr>
        <w:t>业务经验；用**AHP 层次分析法**把专家</w:t>
      </w:r>
      <w:r>
        <w:rPr>
          <w:rFonts w:hint="eastAsia"/>
          <w:lang w:val="en-US" w:eastAsia="zh-CN"/>
        </w:rPr>
        <w:t>的主观</w:t>
      </w:r>
      <w:r>
        <w:rPr>
          <w:rFonts w:hint="eastAsia"/>
        </w:rPr>
        <w:t>业务判断做量化、一致性校验，再用*熵权法**挖掘</w:t>
      </w:r>
      <w:r>
        <w:rPr>
          <w:rFonts w:hint="eastAsia"/>
          <w:lang w:val="en-US" w:eastAsia="zh-CN"/>
        </w:rPr>
        <w:t>其他</w:t>
      </w:r>
      <w:r>
        <w:rPr>
          <w:rFonts w:hint="eastAsia"/>
        </w:rPr>
        <w:t>客观数据特征，组合得到权重，权重来源数理可复核。</w:t>
      </w:r>
    </w:p>
    <w:p w14:paraId="4BFB7B02">
      <w:pPr>
        <w:rPr>
          <w:rFonts w:hint="eastAsia"/>
        </w:rPr>
      </w:pPr>
    </w:p>
    <w:p w14:paraId="714456CE"/>
    <w:p w14:paraId="4C709871"/>
    <w:p w14:paraId="37B1056A"/>
    <w:p w14:paraId="4FF36D99">
      <w:pPr>
        <w:rPr>
          <w:rFonts w:hint="eastAsia"/>
        </w:rPr>
      </w:pPr>
      <w:r>
        <w:rPr>
          <w:rFonts w:hint="eastAsia"/>
        </w:rPr>
        <w:t xml:space="preserve"> 剩余寿命预测</w:t>
      </w:r>
    </w:p>
    <w:p w14:paraId="36B6832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结构件最短寿命作为硬上限；各类功能部件加权平均寿命；再叠加维修次数折损、烤房健康水平校准、房龄年限收缩约束，</w:t>
      </w:r>
      <w:r>
        <w:rPr>
          <w:rFonts w:hint="eastAsia"/>
          <w:lang w:val="en-US" w:eastAsia="zh-CN"/>
        </w:rPr>
        <w:t>通过限制</w:t>
      </w:r>
      <w:r>
        <w:rPr>
          <w:rFonts w:hint="eastAsia"/>
        </w:rPr>
        <w:t>得到最终剩余寿命，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输出四级维修预警。威布尔分布补充</w:t>
      </w:r>
      <w:r>
        <w:rPr>
          <w:rFonts w:hint="eastAsia"/>
          <w:lang w:val="en-US" w:eastAsia="zh-CN"/>
        </w:rPr>
        <w:t>一定</w:t>
      </w:r>
      <w:r>
        <w:rPr>
          <w:rFonts w:hint="eastAsia"/>
        </w:rPr>
        <w:t>可靠度下的剩余寿命与失效概率</w:t>
      </w:r>
      <w:r>
        <w:rPr>
          <w:rFonts w:hint="eastAsia"/>
          <w:lang w:val="en-US" w:eastAsia="zh-CN"/>
        </w:rPr>
        <w:t>辅助计算平均寿命。</w:t>
      </w:r>
    </w:p>
    <w:p w14:paraId="4916CEBF">
      <w:pPr>
        <w:rPr>
          <w:rFonts w:hint="eastAsia"/>
        </w:rPr>
      </w:pPr>
    </w:p>
    <w:p w14:paraId="574DD3A8">
      <w:pPr>
        <w:rPr>
          <w:rFonts w:hint="eastAsia"/>
        </w:rPr>
      </w:pPr>
    </w:p>
    <w:p w14:paraId="7E6FB135">
      <w:pPr>
        <w:rPr>
          <w:rFonts w:hint="eastAsia"/>
        </w:rPr>
      </w:pPr>
      <w:r>
        <w:rPr>
          <w:rFonts w:hint="eastAsia"/>
        </w:rPr>
        <w:t>烤房新建选址</w:t>
      </w:r>
    </w:p>
    <w:p w14:paraId="1270FEF6">
      <w:pPr>
        <w:rPr>
          <w:rFonts w:hint="eastAsia"/>
        </w:rPr>
      </w:pPr>
      <w:r>
        <w:rPr>
          <w:rFonts w:hint="eastAsia"/>
          <w:lang w:val="en-US" w:eastAsia="zh-CN"/>
        </w:rPr>
        <w:t>计算</w:t>
      </w:r>
      <w:r>
        <w:rPr>
          <w:rFonts w:hint="eastAsia"/>
        </w:rPr>
        <w:t>村级发展指数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由</w:t>
      </w:r>
      <w:r>
        <w:rPr>
          <w:rFonts w:hint="eastAsia"/>
        </w:rPr>
        <w:t>折算后的**有效烤能指数**、供需压力得到的**承载匹配指数**、五维评价得到的**发展因子指数*</w:t>
      </w:r>
      <w:r>
        <w:rPr>
          <w:rFonts w:hint="eastAsia"/>
          <w:lang w:val="en-US" w:eastAsia="zh-CN"/>
        </w:rPr>
        <w:t>加权汇总，</w:t>
      </w:r>
      <w:r>
        <w:rPr>
          <w:rFonts w:hint="eastAsia"/>
        </w:rPr>
        <w:t>V 越低代表缺口越大、新建优先级越高，</w:t>
      </w:r>
      <w:r>
        <w:rPr>
          <w:rFonts w:hint="eastAsia"/>
          <w:lang w:val="en-US" w:eastAsia="zh-CN"/>
        </w:rPr>
        <w:t>通过沙盘推演决定</w:t>
      </w:r>
      <w:r>
        <w:rPr>
          <w:rFonts w:hint="eastAsia"/>
        </w:rPr>
        <w:t>新建栋数。</w:t>
      </w:r>
    </w:p>
    <w:p w14:paraId="4B7C533C">
      <w:pPr>
        <w:rPr>
          <w:rFonts w:hint="eastAsia"/>
        </w:rPr>
      </w:pPr>
    </w:p>
    <w:p w14:paraId="57C8DA98">
      <w:pPr>
        <w:rPr>
          <w:rFonts w:hint="eastAsia"/>
        </w:rPr>
      </w:pPr>
      <w:r>
        <w:rPr>
          <w:rFonts w:hint="eastAsia"/>
        </w:rPr>
        <w:t>50/30/20 权重同样接入**AHP‑熵权组合赋权**完成权重校验；引入**区位熵**横向对标全县，识别</w:t>
      </w:r>
      <w:r>
        <w:rPr>
          <w:rFonts w:hint="eastAsia"/>
          <w:lang w:val="en-US" w:eastAsia="zh-CN"/>
        </w:rPr>
        <w:t>村庄是否是真</w:t>
      </w:r>
      <w:r>
        <w:rPr>
          <w:rFonts w:hint="eastAsia"/>
        </w:rPr>
        <w:t>缺口；</w:t>
      </w:r>
      <w:r>
        <w:rPr>
          <w:rFonts w:hint="eastAsia"/>
          <w:lang w:val="en-US" w:eastAsia="zh-CN"/>
        </w:rPr>
        <w:t>用</w:t>
      </w:r>
      <w:r>
        <w:rPr>
          <w:rFonts w:hint="eastAsia"/>
        </w:rPr>
        <w:t>**TOPSIS 逼近理想解*多准则评价</w:t>
      </w:r>
      <w:r>
        <w:rPr>
          <w:rFonts w:hint="eastAsia"/>
          <w:lang w:val="en-US" w:eastAsia="zh-CN"/>
        </w:rPr>
        <w:t>完成</w:t>
      </w:r>
      <w:r>
        <w:rPr>
          <w:rFonts w:hint="eastAsia"/>
        </w:rPr>
        <w:t>村优先级排序，通过沙盘推演决定新建栋数。</w:t>
      </w:r>
    </w:p>
    <w:p w14:paraId="21C61F45">
      <w:pPr>
        <w:rPr>
          <w:rFonts w:hint="eastAsia"/>
        </w:rPr>
      </w:pPr>
    </w:p>
    <w:p w14:paraId="7F15E6E3">
      <w:pPr>
        <w:rPr>
          <w:rFonts w:hint="eastAsia"/>
          <w:lang w:val="en-US" w:eastAsia="zh-CN"/>
        </w:rPr>
      </w:pPr>
      <w:r>
        <w:rPr>
          <w:rFonts w:hint="eastAsia"/>
        </w:rPr>
        <w:t>权重不是拍的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是主客观算的</w:t>
      </w:r>
    </w:p>
    <w:p w14:paraId="15E83B29">
      <w:pPr>
        <w:rPr>
          <w:rFonts w:hint="eastAsia"/>
        </w:rPr>
      </w:pPr>
      <w:r>
        <w:rPr>
          <w:rFonts w:hint="eastAsia"/>
        </w:rPr>
        <w:t>风险不是猜的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是排序预警的</w:t>
      </w:r>
      <w:r>
        <w:rPr>
          <w:rFonts w:hint="eastAsia"/>
        </w:rPr>
        <w:t>；</w:t>
      </w:r>
    </w:p>
    <w:p w14:paraId="593ECBAD">
      <w:pPr>
        <w:rPr>
          <w:rFonts w:hint="eastAsia"/>
        </w:rPr>
      </w:pPr>
      <w:r>
        <w:rPr>
          <w:rFonts w:hint="eastAsia"/>
          <w:lang w:val="en-US" w:eastAsia="zh-CN"/>
        </w:rPr>
        <w:t>决策</w:t>
      </w:r>
      <w:r>
        <w:rPr>
          <w:rFonts w:hint="eastAsia"/>
        </w:rPr>
        <w:t>不是估的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科学推演</w:t>
      </w:r>
      <w:r>
        <w:rPr>
          <w:rFonts w:hint="eastAsia"/>
        </w:rPr>
        <w:t>的。</w:t>
      </w:r>
    </w:p>
    <w:p w14:paraId="5DC8A229">
      <w:pPr>
        <w:rPr>
          <w:rFonts w:hint="eastAsia"/>
        </w:rPr>
      </w:pPr>
    </w:p>
    <w:p w14:paraId="2E200D3C"/>
    <w:p w14:paraId="6C756AEF"/>
    <w:p w14:paraId="19F55EDE">
      <w:r>
        <w:rPr>
          <w:rFonts w:hint="eastAsia"/>
        </w:rPr>
        <w:t>通过在地图上新增烤房候选点，纳入实时计算，对比前后数值变化，来确定该村是否需要新建烤房，以及建几座最好，对村级以及县级市级决策最优。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FDD5E"/>
    <w:rsid w:val="17F662A4"/>
    <w:rsid w:val="1DEEDEBC"/>
    <w:rsid w:val="1F3F5A8A"/>
    <w:rsid w:val="39272A60"/>
    <w:rsid w:val="58509681"/>
    <w:rsid w:val="5CFBA229"/>
    <w:rsid w:val="61A3F0D5"/>
    <w:rsid w:val="62E35773"/>
    <w:rsid w:val="73F55E4E"/>
    <w:rsid w:val="75DB3F7A"/>
    <w:rsid w:val="77844F9B"/>
    <w:rsid w:val="7AEF75BE"/>
    <w:rsid w:val="7BB778AF"/>
    <w:rsid w:val="7BFF82D8"/>
    <w:rsid w:val="7BFFDD5E"/>
    <w:rsid w:val="7E71EE95"/>
    <w:rsid w:val="7EE01249"/>
    <w:rsid w:val="7FD5D573"/>
    <w:rsid w:val="97FFF241"/>
    <w:rsid w:val="BCC7F008"/>
    <w:rsid w:val="BFFF482D"/>
    <w:rsid w:val="DBF7E183"/>
    <w:rsid w:val="DF7EE778"/>
    <w:rsid w:val="E5E62C08"/>
    <w:rsid w:val="E77F8E5D"/>
    <w:rsid w:val="EB762E5C"/>
    <w:rsid w:val="EDD78BDE"/>
    <w:rsid w:val="F3F709E5"/>
    <w:rsid w:val="F93469B8"/>
    <w:rsid w:val="FB7D7694"/>
    <w:rsid w:val="FBFFC383"/>
    <w:rsid w:val="FDEC1E84"/>
    <w:rsid w:val="FEBF0F71"/>
    <w:rsid w:val="FEF7C52C"/>
    <w:rsid w:val="FFEFB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2026-09-10T10:09:00Z</dcterms:created>
  <dc:creator>上善若水</dc:creator>
  <cp:lastModifiedBy>上善若水</cp:lastModifiedBy>
  <dcterms:modified xsi:type="dcterms:W3CDTF">2026-09-10T16:19:49Z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3C1032E1D4F738464011A26A857FCCF5_41</vt:lpwstr>
  </property>
</Properties>
</file>