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val="0"/>
        <w:spacing w:line="240" w:lineRule="auto"/>
        <w:jc w:val="right"/>
        <w:rPr>
          <w:rFonts w:ascii="Arial" w:hAnsi="Arial" w:eastAsia="Arial"/>
          <w:b/>
          <w:bCs/>
          <w:sz w:val="36"/>
          <w:szCs w:val="36"/>
        </w:rPr>
      </w:pPr>
      <w:r>
        <w:rPr>
          <w:rFonts w:ascii="宋体" w:hAnsi="宋体" w:eastAsia="宋体"/>
        </w:rPr>
        <w:t>多模态医学影像配准、分割与可视化系统</w:t>
      </w:r>
    </w:p>
    <w:p>
      <w:pPr>
        <w:pStyle w:val="6"/>
        <w:snapToGrid w:val="0"/>
        <w:spacing w:line="240" w:lineRule="auto"/>
        <w:jc w:val="right"/>
        <w:rPr>
          <w:rFonts w:ascii="Arial" w:hAnsi="Arial" w:eastAsia="Arial"/>
          <w:b/>
          <w:bCs/>
          <w:sz w:val="36"/>
          <w:szCs w:val="36"/>
        </w:rPr>
      </w:pPr>
      <w:r>
        <w:rPr>
          <w:rFonts w:ascii="宋体" w:hAnsi="宋体" w:eastAsia="宋体"/>
          <w:b/>
          <w:bCs/>
          <w:sz w:val="36"/>
          <w:szCs w:val="36"/>
        </w:rPr>
        <w:t>系统测试报告</w:t>
      </w:r>
    </w:p>
    <w:p>
      <w:pPr>
        <w:pStyle w:val="6"/>
        <w:snapToGrid w:val="0"/>
        <w:spacing w:line="240" w:lineRule="auto"/>
        <w:jc w:val="right"/>
        <w:rPr>
          <w:rFonts w:ascii="宋体" w:hAnsi="宋体" w:eastAsia="宋体"/>
          <w:sz w:val="28"/>
          <w:szCs w:val="28"/>
        </w:rPr>
      </w:pPr>
    </w:p>
    <w:p>
      <w:pPr>
        <w:pStyle w:val="6"/>
        <w:snapToGrid w:val="0"/>
        <w:spacing w:line="240" w:lineRule="auto"/>
        <w:jc w:val="right"/>
        <w:rPr>
          <w:rFonts w:ascii="Arial" w:hAnsi="Arial" w:eastAsia="Arial"/>
          <w:b/>
          <w:bCs/>
          <w:sz w:val="28"/>
          <w:szCs w:val="28"/>
        </w:rPr>
      </w:pPr>
      <w:r>
        <w:rPr>
          <w:rFonts w:ascii="宋体" w:hAnsi="宋体" w:eastAsia="宋体"/>
          <w:b/>
          <w:bCs/>
          <w:sz w:val="28"/>
          <w:szCs w:val="28"/>
        </w:rPr>
        <w:t>版本</w:t>
      </w:r>
      <w:r>
        <w:rPr>
          <w:rFonts w:ascii="Arial" w:hAnsi="Arial" w:eastAsia="Arial"/>
          <w:b/>
          <w:bCs/>
          <w:sz w:val="28"/>
          <w:szCs w:val="28"/>
        </w:rPr>
        <w:t xml:space="preserve"> &lt;1.</w:t>
      </w:r>
      <w:r>
        <w:rPr>
          <w:rFonts w:ascii="Arial" w:hAnsi="Arial" w:eastAsia="Arial"/>
          <w:b/>
          <w:bCs/>
          <w:sz w:val="28"/>
          <w:szCs w:val="28"/>
        </w:rPr>
        <w:t>1</w:t>
      </w:r>
      <w:r>
        <w:rPr>
          <w:rFonts w:ascii="Arial" w:hAnsi="Arial" w:eastAsia="Arial"/>
          <w:b/>
          <w:bCs/>
          <w:sz w:val="28"/>
          <w:szCs w:val="28"/>
        </w:rPr>
        <w:t>&gt;</w:t>
      </w:r>
    </w:p>
    <w:p>
      <w:pPr>
        <w:snapToGrid w:val="0"/>
        <w:spacing w:before="0" w:after="0" w:line="240" w:lineRule="atLeast"/>
        <w:jc w:val="both"/>
        <w:rPr>
          <w:rFonts w:ascii="宋体" w:hAnsi="宋体" w:eastAsia="宋体"/>
          <w:color w:val="000000"/>
          <w:sz w:val="21"/>
          <w:szCs w:val="21"/>
        </w:rPr>
      </w:pPr>
    </w:p>
    <w:p>
      <w:pPr>
        <w:pStyle w:val="6"/>
        <w:snapToGrid w:val="0"/>
        <w:spacing w:line="240" w:lineRule="auto"/>
        <w:jc w:val="center"/>
        <w:rPr>
          <w:rFonts w:ascii="宋体" w:hAnsi="宋体" w:eastAsia="宋体"/>
          <w:b/>
          <w:bCs/>
          <w:sz w:val="36"/>
          <w:szCs w:val="36"/>
        </w:rPr>
      </w:pPr>
      <w:r>
        <w:rPr>
          <w:rFonts w:ascii="宋体" w:hAnsi="宋体" w:eastAsia="宋体"/>
          <w:b/>
          <w:bCs/>
          <w:sz w:val="36"/>
          <w:szCs w:val="36"/>
        </w:rPr>
        <w:t>修订历史记录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95"/>
        <w:gridCol w:w="1140"/>
        <w:gridCol w:w="373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4"/>
                <w:szCs w:val="24"/>
              </w:rPr>
            </w:pPr>
            <w:r>
              <w:rPr>
                <w:rFonts w:ascii="宋体" w:hAnsi="宋体" w:eastAsia="宋体"/>
                <w:b/>
                <w:bCs/>
                <w:color w:val="000000"/>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2020.11.</w:t>
            </w:r>
            <w:r>
              <w:rPr>
                <w:rFonts w:ascii="宋体" w:hAnsi="宋体" w:eastAsia="宋体"/>
                <w:color w:val="000000"/>
                <w:sz w:val="21"/>
                <w:szCs w:val="21"/>
              </w:rPr>
              <w:t>28</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迭代</w:t>
            </w:r>
            <w:r>
              <w:rPr>
                <w:rFonts w:ascii="宋体" w:hAnsi="宋体" w:eastAsia="宋体"/>
                <w:color w:val="000000"/>
                <w:sz w:val="21"/>
                <w:szCs w:val="21"/>
              </w:rPr>
              <w:t>二</w:t>
            </w:r>
            <w:r>
              <w:rPr>
                <w:rFonts w:ascii="宋体" w:hAnsi="宋体" w:eastAsia="宋体"/>
                <w:color w:val="000000"/>
                <w:sz w:val="21"/>
                <w:szCs w:val="21"/>
              </w:rPr>
              <w:t>测试报告</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李陈豪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2020.11.28</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1.1</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迭代二测试报告</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r>
              <w:rPr>
                <w:rFonts w:ascii="宋体" w:hAnsi="宋体" w:eastAsia="宋体"/>
                <w:color w:val="000000"/>
                <w:sz w:val="21"/>
                <w:szCs w:val="21"/>
              </w:rPr>
              <w:t>罗媚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w:t>
      </w:r>
    </w:p>
    <w:p>
      <w:pPr>
        <w:pStyle w:val="6"/>
        <w:snapToGrid w:val="0"/>
        <w:spacing w:line="240" w:lineRule="auto"/>
        <w:jc w:val="center"/>
        <w:rPr>
          <w:rFonts w:ascii="宋体" w:hAnsi="宋体" w:eastAsia="宋体"/>
          <w:b/>
          <w:bCs/>
          <w:sz w:val="36"/>
          <w:szCs w:val="36"/>
        </w:rPr>
      </w:pPr>
      <w:r>
        <w:rPr>
          <w:rFonts w:ascii="宋体" w:hAnsi="宋体" w:eastAsia="宋体"/>
          <w:b/>
          <w:bCs/>
          <w:sz w:val="36"/>
          <w:szCs w:val="36"/>
        </w:rPr>
        <w:t>目录</w:t>
      </w:r>
    </w:p>
    <w:p>
      <w:pPr>
        <w:snapToGrid w:val="0"/>
        <w:spacing w:before="240" w:after="60" w:line="240" w:lineRule="auto"/>
        <w:jc w:val="both"/>
        <w:rPr>
          <w:rFonts w:ascii="Calibri" w:hAnsi="Calibri" w:eastAsia="Calibri"/>
          <w:color w:val="000000"/>
          <w:sz w:val="21"/>
          <w:szCs w:val="21"/>
        </w:rPr>
      </w:pPr>
    </w:p>
    <w:p>
      <w:pPr>
        <w:snapToGrid w:val="0"/>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1.1</w:t>
      </w:r>
      <w:r>
        <w:rPr>
          <w:rFonts w:ascii="Calibri" w:hAnsi="Calibri" w:eastAsia="Calibri"/>
          <w:color w:val="000000"/>
          <w:kern w:val="2"/>
          <w:sz w:val="21"/>
          <w:szCs w:val="21"/>
        </w:rPr>
        <w:tab/>
      </w:r>
      <w:r>
        <w:rPr>
          <w:rFonts w:ascii="宋体" w:hAnsi="宋体" w:eastAsia="宋体"/>
          <w:color w:val="000000"/>
          <w:sz w:val="21"/>
          <w:szCs w:val="21"/>
        </w:rPr>
        <w:t>目的</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1.2</w:t>
      </w:r>
      <w:r>
        <w:rPr>
          <w:rFonts w:ascii="Calibri" w:hAnsi="Calibri" w:eastAsia="Calibri"/>
          <w:color w:val="000000"/>
          <w:kern w:val="2"/>
          <w:sz w:val="21"/>
          <w:szCs w:val="21"/>
        </w:rPr>
        <w:tab/>
      </w:r>
      <w:r>
        <w:rPr>
          <w:rFonts w:ascii="宋体" w:hAnsi="宋体" w:eastAsia="宋体"/>
          <w:color w:val="000000"/>
          <w:sz w:val="21"/>
          <w:szCs w:val="21"/>
        </w:rPr>
        <w:t>范围</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1.3</w:t>
      </w:r>
      <w:r>
        <w:rPr>
          <w:rFonts w:ascii="Calibri" w:hAnsi="Calibri" w:eastAsia="Calibri"/>
          <w:color w:val="000000"/>
          <w:kern w:val="2"/>
          <w:sz w:val="21"/>
          <w:szCs w:val="21"/>
        </w:rPr>
        <w:tab/>
      </w:r>
      <w:r>
        <w:rPr>
          <w:rFonts w:ascii="宋体" w:hAnsi="宋体" w:eastAsia="宋体"/>
          <w:color w:val="000000"/>
          <w:sz w:val="21"/>
          <w:szCs w:val="21"/>
        </w:rPr>
        <w:t>定义、首字母缩写词和缩略语</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1.4</w:t>
      </w:r>
      <w:r>
        <w:rPr>
          <w:rFonts w:ascii="Calibri" w:hAnsi="Calibri" w:eastAsia="Calibri"/>
          <w:color w:val="000000"/>
          <w:kern w:val="2"/>
          <w:sz w:val="21"/>
          <w:szCs w:val="21"/>
        </w:rPr>
        <w:tab/>
      </w:r>
      <w:r>
        <w:rPr>
          <w:rFonts w:ascii="宋体" w:hAnsi="宋体" w:eastAsia="宋体"/>
          <w:color w:val="000000"/>
          <w:sz w:val="21"/>
          <w:szCs w:val="21"/>
        </w:rPr>
        <w:t>参考资料</w:t>
      </w:r>
      <w:r>
        <w:rPr>
          <w:rFonts w:ascii="Calibri" w:hAnsi="Calibri" w:eastAsia="Calibri"/>
          <w:color w:val="000000"/>
          <w:sz w:val="21"/>
          <w:szCs w:val="21"/>
        </w:rPr>
        <w:tab/>
      </w:r>
    </w:p>
    <w:p>
      <w:pPr>
        <w:snapToGrid w:val="0"/>
        <w:spacing w:before="240" w:after="60" w:line="240" w:lineRule="auto"/>
        <w:jc w:val="both"/>
        <w:rPr>
          <w:rFonts w:ascii="Calibri" w:hAnsi="Calibri" w:eastAsia="Calibri"/>
          <w:color w:val="000000"/>
          <w:sz w:val="21"/>
          <w:szCs w:val="21"/>
        </w:rPr>
      </w:pPr>
      <w:r>
        <w:rPr>
          <w:rFonts w:ascii="Calibri" w:hAnsi="Calibri" w:eastAsia="Calibri"/>
          <w:color w:val="000000"/>
          <w:sz w:val="21"/>
          <w:szCs w:val="21"/>
        </w:rPr>
        <w:t>2.</w:t>
      </w:r>
      <w:r>
        <w:rPr>
          <w:rFonts w:ascii="Calibri" w:hAnsi="Calibri" w:eastAsia="Calibri"/>
          <w:color w:val="000000"/>
          <w:kern w:val="2"/>
          <w:sz w:val="21"/>
          <w:szCs w:val="21"/>
        </w:rPr>
        <w:tab/>
      </w:r>
      <w:r>
        <w:rPr>
          <w:rFonts w:ascii="宋体" w:hAnsi="宋体" w:eastAsia="宋体"/>
          <w:color w:val="000000"/>
          <w:sz w:val="21"/>
          <w:szCs w:val="21"/>
        </w:rPr>
        <w:t>测试概要</w:t>
      </w:r>
      <w:r>
        <w:rPr>
          <w:rFonts w:ascii="Calibri" w:hAnsi="Calibri" w:eastAsia="Calibri"/>
          <w:color w:val="000000"/>
          <w:sz w:val="21"/>
          <w:szCs w:val="21"/>
        </w:rPr>
        <w:tab/>
      </w:r>
    </w:p>
    <w:p>
      <w:pPr>
        <w:snapToGrid w:val="0"/>
        <w:spacing w:before="240" w:after="60" w:line="240" w:lineRule="auto"/>
        <w:jc w:val="both"/>
        <w:rPr>
          <w:rFonts w:ascii="Calibri" w:hAnsi="Calibri" w:eastAsia="Calibri"/>
          <w:color w:val="000000"/>
          <w:sz w:val="21"/>
          <w:szCs w:val="21"/>
        </w:rPr>
      </w:pPr>
      <w:r>
        <w:rPr>
          <w:rFonts w:ascii="Calibri" w:hAnsi="Calibri" w:eastAsia="Calibri"/>
          <w:color w:val="000000"/>
          <w:sz w:val="21"/>
          <w:szCs w:val="21"/>
        </w:rPr>
        <w:t>3.</w:t>
      </w:r>
      <w:r>
        <w:rPr>
          <w:rFonts w:ascii="Calibri" w:hAnsi="Calibri" w:eastAsia="Calibri"/>
          <w:color w:val="000000"/>
          <w:kern w:val="2"/>
          <w:sz w:val="21"/>
          <w:szCs w:val="21"/>
        </w:rPr>
        <w:tab/>
      </w:r>
      <w:r>
        <w:rPr>
          <w:rFonts w:ascii="宋体" w:hAnsi="宋体" w:eastAsia="宋体"/>
          <w:color w:val="000000"/>
          <w:sz w:val="21"/>
          <w:szCs w:val="21"/>
        </w:rPr>
        <w:t>测试环境</w:t>
      </w:r>
      <w:r>
        <w:rPr>
          <w:rFonts w:ascii="Calibri" w:hAnsi="Calibri" w:eastAsia="Calibri"/>
          <w:color w:val="000000"/>
          <w:sz w:val="21"/>
          <w:szCs w:val="21"/>
        </w:rPr>
        <w:tab/>
      </w:r>
    </w:p>
    <w:p>
      <w:pPr>
        <w:snapToGrid w:val="0"/>
        <w:spacing w:before="240" w:after="60" w:line="240" w:lineRule="auto"/>
        <w:jc w:val="both"/>
        <w:rPr>
          <w:rFonts w:ascii="Calibri" w:hAnsi="Calibri" w:eastAsia="Calibri"/>
          <w:color w:val="000000"/>
          <w:sz w:val="21"/>
          <w:szCs w:val="21"/>
        </w:rPr>
      </w:pPr>
      <w:r>
        <w:rPr>
          <w:rFonts w:ascii="Calibri" w:hAnsi="Calibri" w:eastAsia="Calibri"/>
          <w:color w:val="000000"/>
          <w:sz w:val="21"/>
          <w:szCs w:val="21"/>
        </w:rPr>
        <w:t>4.</w:t>
      </w:r>
      <w:r>
        <w:rPr>
          <w:rFonts w:ascii="Calibri" w:hAnsi="Calibri" w:eastAsia="Calibri"/>
          <w:color w:val="000000"/>
          <w:kern w:val="2"/>
          <w:sz w:val="21"/>
          <w:szCs w:val="21"/>
        </w:rPr>
        <w:tab/>
      </w:r>
      <w:r>
        <w:rPr>
          <w:rFonts w:ascii="宋体" w:hAnsi="宋体" w:eastAsia="宋体"/>
          <w:color w:val="000000"/>
          <w:sz w:val="21"/>
          <w:szCs w:val="21"/>
        </w:rPr>
        <w:t>测试结果及分析</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Arial" w:hAnsi="Arial" w:eastAsia="Arial"/>
          <w:color w:val="000000"/>
          <w:sz w:val="21"/>
          <w:szCs w:val="21"/>
        </w:rPr>
        <w:t>4.1</w:t>
      </w:r>
      <w:r>
        <w:rPr>
          <w:rFonts w:ascii="Calibri" w:hAnsi="Calibri" w:eastAsia="Calibri"/>
          <w:color w:val="000000"/>
          <w:kern w:val="2"/>
          <w:sz w:val="21"/>
          <w:szCs w:val="21"/>
        </w:rPr>
        <w:tab/>
      </w:r>
      <w:r>
        <w:rPr>
          <w:rFonts w:ascii="宋体" w:hAnsi="宋体" w:eastAsia="宋体"/>
          <w:color w:val="000000"/>
          <w:sz w:val="21"/>
          <w:szCs w:val="21"/>
        </w:rPr>
        <w:t>需求覆盖率及缺陷分布</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4.2</w:t>
      </w:r>
      <w:r>
        <w:rPr>
          <w:rFonts w:ascii="Calibri" w:hAnsi="Calibri" w:eastAsia="Calibri"/>
          <w:color w:val="000000"/>
          <w:kern w:val="2"/>
          <w:sz w:val="21"/>
          <w:szCs w:val="21"/>
        </w:rPr>
        <w:tab/>
      </w:r>
      <w:r>
        <w:rPr>
          <w:rFonts w:ascii="宋体" w:hAnsi="宋体" w:eastAsia="宋体"/>
          <w:color w:val="000000"/>
          <w:sz w:val="21"/>
          <w:szCs w:val="21"/>
        </w:rPr>
        <w:t>缺陷严重程度</w:t>
      </w:r>
      <w:r>
        <w:rPr>
          <w:rFonts w:ascii="Calibri" w:hAnsi="Calibri" w:eastAsia="Calibri"/>
          <w:color w:val="000000"/>
          <w:sz w:val="21"/>
          <w:szCs w:val="21"/>
        </w:rPr>
        <w:tab/>
      </w:r>
    </w:p>
    <w:p>
      <w:pPr>
        <w:snapToGrid w:val="0"/>
        <w:spacing w:before="240" w:after="60" w:line="240" w:lineRule="auto"/>
        <w:jc w:val="both"/>
        <w:rPr>
          <w:rFonts w:ascii="Calibri" w:hAnsi="Calibri" w:eastAsia="Calibri"/>
          <w:color w:val="000000"/>
          <w:sz w:val="21"/>
          <w:szCs w:val="21"/>
        </w:rPr>
      </w:pPr>
      <w:r>
        <w:rPr>
          <w:rFonts w:ascii="Arial" w:hAnsi="Arial" w:eastAsia="Arial"/>
          <w:color w:val="000000"/>
          <w:sz w:val="21"/>
          <w:szCs w:val="21"/>
        </w:rPr>
        <w:t>5.</w:t>
      </w:r>
      <w:r>
        <w:rPr>
          <w:rFonts w:ascii="Calibri" w:hAnsi="Calibri" w:eastAsia="Calibri"/>
          <w:color w:val="000000"/>
          <w:kern w:val="2"/>
          <w:sz w:val="21"/>
          <w:szCs w:val="21"/>
        </w:rPr>
        <w:tab/>
      </w:r>
      <w:r>
        <w:rPr>
          <w:rFonts w:ascii="宋体" w:hAnsi="宋体" w:eastAsia="宋体"/>
          <w:color w:val="000000"/>
          <w:sz w:val="21"/>
          <w:szCs w:val="21"/>
        </w:rPr>
        <w:t>缺陷清单</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Arial" w:hAnsi="Arial" w:eastAsia="Arial"/>
          <w:color w:val="000000"/>
          <w:sz w:val="21"/>
          <w:szCs w:val="21"/>
        </w:rPr>
        <w:t>5.1</w:t>
      </w:r>
      <w:r>
        <w:rPr>
          <w:rFonts w:ascii="Calibri" w:hAnsi="Calibri" w:eastAsia="Calibri"/>
          <w:color w:val="000000"/>
          <w:kern w:val="2"/>
          <w:sz w:val="21"/>
          <w:szCs w:val="21"/>
        </w:rPr>
        <w:tab/>
      </w:r>
      <w:r>
        <w:rPr>
          <w:rFonts w:ascii="宋体" w:hAnsi="宋体" w:eastAsia="宋体"/>
          <w:color w:val="000000"/>
          <w:sz w:val="21"/>
          <w:szCs w:val="21"/>
        </w:rPr>
        <w:t>功能性缺陷</w:t>
      </w:r>
      <w:r>
        <w:rPr>
          <w:rFonts w:ascii="Calibri" w:hAnsi="Calibri" w:eastAsia="Calibri"/>
          <w:color w:val="000000"/>
          <w:sz w:val="21"/>
          <w:szCs w:val="21"/>
        </w:rPr>
        <w:tab/>
      </w:r>
    </w:p>
    <w:p>
      <w:pPr>
        <w:snapToGrid w:val="0"/>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5.2</w:t>
      </w:r>
      <w:r>
        <w:rPr>
          <w:rFonts w:ascii="Calibri" w:hAnsi="Calibri" w:eastAsia="Calibri"/>
          <w:color w:val="000000"/>
          <w:kern w:val="2"/>
          <w:sz w:val="21"/>
          <w:szCs w:val="21"/>
        </w:rPr>
        <w:tab/>
      </w:r>
      <w:r>
        <w:rPr>
          <w:rFonts w:ascii="宋体" w:hAnsi="宋体" w:eastAsia="宋体"/>
          <w:color w:val="000000"/>
          <w:sz w:val="21"/>
          <w:szCs w:val="21"/>
        </w:rPr>
        <w:t>非功能性缺陷</w:t>
      </w:r>
      <w:r>
        <w:rPr>
          <w:rFonts w:ascii="Calibri" w:hAnsi="Calibri" w:eastAsia="Calibri"/>
          <w:color w:val="000000"/>
          <w:sz w:val="21"/>
          <w:szCs w:val="21"/>
        </w:rPr>
        <w:tab/>
      </w:r>
    </w:p>
    <w:p>
      <w:pPr>
        <w:snapToGrid w:val="0"/>
        <w:spacing w:before="240" w:after="60" w:line="240" w:lineRule="auto"/>
        <w:jc w:val="both"/>
        <w:rPr>
          <w:rFonts w:ascii="Calibri" w:hAnsi="Calibri" w:eastAsia="Calibri"/>
          <w:color w:val="000000"/>
          <w:sz w:val="21"/>
          <w:szCs w:val="21"/>
        </w:rPr>
      </w:pPr>
      <w:r>
        <w:rPr>
          <w:rFonts w:ascii="Calibri" w:hAnsi="Calibri" w:eastAsia="Calibri"/>
          <w:color w:val="000000"/>
          <w:sz w:val="21"/>
          <w:szCs w:val="21"/>
        </w:rPr>
        <w:t>6.</w:t>
      </w:r>
      <w:r>
        <w:rPr>
          <w:rFonts w:ascii="Calibri" w:hAnsi="Calibri" w:eastAsia="Calibri"/>
          <w:color w:val="000000"/>
          <w:kern w:val="2"/>
          <w:sz w:val="21"/>
          <w:szCs w:val="21"/>
        </w:rPr>
        <w:tab/>
      </w:r>
      <w:r>
        <w:rPr>
          <w:rFonts w:ascii="宋体" w:hAnsi="宋体" w:eastAsia="宋体"/>
          <w:color w:val="000000"/>
          <w:sz w:val="21"/>
          <w:szCs w:val="21"/>
        </w:rPr>
        <w:t>测试结论与建议</w:t>
      </w:r>
      <w:r>
        <w:rPr>
          <w:rFonts w:ascii="Calibri" w:hAnsi="Calibri" w:eastAsia="Calibri"/>
          <w:color w:val="000000"/>
          <w:sz w:val="21"/>
          <w:szCs w:val="21"/>
        </w:rPr>
        <w:tab/>
      </w:r>
    </w:p>
    <w:p>
      <w:pPr>
        <w:pStyle w:val="6"/>
        <w:snapToGrid w:val="0"/>
        <w:spacing w:line="240" w:lineRule="auto"/>
        <w:jc w:val="center"/>
        <w:rPr>
          <w:rFonts w:ascii="Arial" w:hAnsi="Arial" w:eastAsia="Arial"/>
          <w:b/>
          <w:bCs/>
          <w:sz w:val="36"/>
          <w:szCs w:val="36"/>
        </w:rPr>
      </w:pPr>
      <w:r>
        <w:rPr>
          <w:rFonts w:ascii="宋体" w:hAnsi="宋体" w:eastAsia="宋体"/>
          <w:b/>
          <w:bCs/>
          <w:sz w:val="36"/>
          <w:szCs w:val="36"/>
        </w:rPr>
        <w:t>系统迭代</w:t>
      </w:r>
      <w:r>
        <w:rPr>
          <w:rFonts w:ascii="宋体" w:hAnsi="宋体" w:eastAsia="宋体"/>
          <w:b/>
          <w:bCs/>
          <w:sz w:val="36"/>
          <w:szCs w:val="36"/>
        </w:rPr>
        <w:t>二</w:t>
      </w:r>
      <w:r>
        <w:rPr>
          <w:rFonts w:ascii="宋体" w:hAnsi="宋体" w:eastAsia="宋体"/>
          <w:b/>
          <w:bCs/>
          <w:sz w:val="36"/>
          <w:szCs w:val="36"/>
        </w:rPr>
        <w:t>测试报告</w:t>
      </w:r>
      <w:r>
        <w:rPr>
          <w:rFonts w:ascii="Arial" w:hAnsi="Arial" w:eastAsia="Arial"/>
          <w:b/>
          <w:bCs/>
          <w:sz w:val="36"/>
          <w:szCs w:val="36"/>
        </w:rPr>
        <w:t xml:space="preserve"> </w:t>
      </w:r>
    </w:p>
    <w:p>
      <w:pPr>
        <w:pStyle w:val="2"/>
        <w:numPr>
          <w:ilvl w:val="0"/>
          <w:numId w:val="1"/>
        </w:numPr>
        <w:snapToGrid w:val="0"/>
        <w:spacing w:before="120" w:after="60"/>
        <w:jc w:val="both"/>
        <w:rPr>
          <w:rFonts w:ascii="宋体" w:hAnsi="宋体" w:eastAsia="宋体"/>
          <w:b/>
          <w:bCs/>
          <w:sz w:val="24"/>
          <w:szCs w:val="24"/>
        </w:rPr>
      </w:pPr>
      <w:r>
        <w:rPr>
          <w:rFonts w:ascii="宋体" w:hAnsi="宋体" w:eastAsia="宋体"/>
          <w:b/>
          <w:bCs/>
          <w:sz w:val="24"/>
          <w:szCs w:val="24"/>
        </w:rPr>
        <w:t>简介</w:t>
      </w:r>
    </w:p>
    <w:p>
      <w:pPr>
        <w:pStyle w:val="3"/>
        <w:snapToGrid w:val="0"/>
        <w:spacing w:before="120" w:after="60"/>
        <w:jc w:val="both"/>
        <w:rPr>
          <w:rFonts w:ascii="宋体" w:hAnsi="宋体" w:eastAsia="宋体"/>
          <w:b/>
          <w:bCs/>
          <w:sz w:val="20"/>
          <w:szCs w:val="20"/>
        </w:rPr>
      </w:pPr>
      <w:r>
        <w:rPr>
          <w:rFonts w:ascii="宋体" w:hAnsi="宋体" w:eastAsia="宋体"/>
          <w:b/>
          <w:bCs/>
          <w:sz w:val="20"/>
          <w:szCs w:val="20"/>
        </w:rPr>
        <w:t>目的</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针对“多模态医学影像配准、分割与可视化系统”迭代</w:t>
      </w:r>
      <w:r>
        <w:rPr>
          <w:rFonts w:ascii="宋体" w:hAnsi="宋体" w:eastAsia="宋体"/>
          <w:color w:val="000000"/>
          <w:sz w:val="21"/>
          <w:szCs w:val="21"/>
        </w:rPr>
        <w:t>二</w:t>
      </w:r>
      <w:r>
        <w:rPr>
          <w:rFonts w:ascii="宋体" w:hAnsi="宋体" w:eastAsia="宋体"/>
          <w:color w:val="000000"/>
          <w:sz w:val="21"/>
          <w:szCs w:val="21"/>
        </w:rPr>
        <w:t>进行测试，并总结相应测试报告。</w:t>
      </w:r>
    </w:p>
    <w:p>
      <w:pPr>
        <w:pStyle w:val="3"/>
        <w:snapToGrid w:val="0"/>
        <w:spacing w:before="120" w:after="60"/>
        <w:jc w:val="both"/>
        <w:rPr>
          <w:rFonts w:ascii="宋体" w:hAnsi="宋体" w:eastAsia="宋体"/>
          <w:b/>
          <w:bCs/>
          <w:sz w:val="20"/>
          <w:szCs w:val="20"/>
        </w:rPr>
      </w:pPr>
    </w:p>
    <w:p>
      <w:pPr>
        <w:pStyle w:val="3"/>
        <w:snapToGrid w:val="0"/>
        <w:spacing w:before="120" w:after="60"/>
        <w:jc w:val="both"/>
        <w:rPr>
          <w:rFonts w:ascii="宋体" w:hAnsi="宋体" w:eastAsia="宋体"/>
          <w:b/>
          <w:bCs/>
          <w:sz w:val="20"/>
          <w:szCs w:val="20"/>
        </w:rPr>
      </w:pPr>
      <w:r>
        <w:rPr>
          <w:rFonts w:ascii="宋体" w:hAnsi="宋体" w:eastAsia="宋体"/>
          <w:b/>
          <w:bCs/>
          <w:sz w:val="20"/>
          <w:szCs w:val="20"/>
        </w:rPr>
        <w:t>范围</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“多模态医学影像配准、分割与可视化系统”中的前端功能性界面，前后端数据通信功能，前端图像处理功能等模块进行测试。</w:t>
      </w:r>
    </w:p>
    <w:p>
      <w:pPr>
        <w:pStyle w:val="3"/>
        <w:snapToGrid w:val="0"/>
        <w:spacing w:before="120" w:after="60"/>
        <w:jc w:val="both"/>
        <w:rPr>
          <w:rFonts w:ascii="宋体" w:hAnsi="宋体" w:eastAsia="宋体"/>
          <w:b/>
          <w:bCs/>
          <w:sz w:val="20"/>
          <w:szCs w:val="20"/>
        </w:rPr>
      </w:pPr>
    </w:p>
    <w:p>
      <w:pPr>
        <w:pStyle w:val="3"/>
        <w:snapToGrid w:val="0"/>
        <w:spacing w:before="120" w:after="60"/>
        <w:jc w:val="both"/>
        <w:rPr>
          <w:rFonts w:ascii="宋体" w:hAnsi="宋体" w:eastAsia="宋体"/>
          <w:b/>
          <w:bCs/>
          <w:sz w:val="20"/>
          <w:szCs w:val="20"/>
        </w:rPr>
      </w:pPr>
      <w:r>
        <w:rPr>
          <w:rFonts w:ascii="宋体" w:hAnsi="宋体" w:eastAsia="宋体"/>
          <w:b/>
          <w:bCs/>
          <w:sz w:val="20"/>
          <w:szCs w:val="20"/>
        </w:rPr>
        <w:t>定义、首字母缩写词和缩略语</w:t>
      </w:r>
    </w:p>
    <w:p>
      <w:pPr>
        <w:snapToGrid w:val="0"/>
        <w:spacing w:before="0" w:after="0" w:line="240" w:lineRule="auto"/>
        <w:ind w:firstLineChars="0"/>
        <w:jc w:val="left"/>
        <w:rPr>
          <w:rFonts w:ascii="宋体" w:hAnsi="宋体" w:eastAsia="宋体"/>
          <w:color w:val="000000"/>
          <w:sz w:val="21"/>
          <w:szCs w:val="21"/>
        </w:rPr>
      </w:pPr>
      <w:r>
        <w:rPr>
          <w:rFonts w:ascii="宋体" w:hAnsi="宋体" w:eastAsia="宋体"/>
          <w:color w:val="000000"/>
          <w:sz w:val="21"/>
          <w:szCs w:val="21"/>
        </w:rPr>
        <w:t>Qt：跨平台 C++ 图形用户界面应用程序开发框架</w:t>
      </w:r>
    </w:p>
    <w:p>
      <w:pPr>
        <w:snapToGrid w:val="0"/>
        <w:spacing w:before="0" w:after="0" w:line="240" w:lineRule="auto"/>
        <w:ind w:firstLineChars="0"/>
        <w:jc w:val="left"/>
        <w:rPr>
          <w:rFonts w:ascii="宋体" w:hAnsi="宋体" w:eastAsia="宋体"/>
          <w:color w:val="000000"/>
          <w:sz w:val="21"/>
          <w:szCs w:val="21"/>
        </w:rPr>
      </w:pPr>
      <w:r>
        <w:rPr>
          <w:rFonts w:ascii="宋体" w:hAnsi="宋体" w:eastAsia="宋体"/>
          <w:color w:val="000000"/>
          <w:sz w:val="21"/>
          <w:szCs w:val="21"/>
        </w:rPr>
        <w:t>VTK：V</w:t>
      </w:r>
      <w:r>
        <w:rPr>
          <w:rFonts w:hint="eastAsia" w:ascii="宋体" w:hAnsi="宋体" w:eastAsia="宋体"/>
          <w:color w:val="000000"/>
          <w:sz w:val="21"/>
          <w:szCs w:val="21"/>
          <w:lang w:eastAsia="zh-CN"/>
        </w:rPr>
        <w:t xml:space="preserve">isualization </w:t>
      </w:r>
      <w:r>
        <w:rPr>
          <w:rFonts w:hint="default" w:ascii="宋体" w:hAnsi="宋体" w:eastAsia="宋体"/>
          <w:color w:val="000000"/>
          <w:sz w:val="21"/>
          <w:szCs w:val="21"/>
          <w:lang w:eastAsia="zh-CN"/>
        </w:rPr>
        <w:t>T</w:t>
      </w:r>
      <w:r>
        <w:rPr>
          <w:rFonts w:hint="eastAsia" w:ascii="宋体" w:hAnsi="宋体" w:eastAsia="宋体"/>
          <w:color w:val="000000"/>
          <w:sz w:val="21"/>
          <w:szCs w:val="21"/>
          <w:lang w:eastAsia="zh-CN"/>
        </w:rPr>
        <w:t>ool</w:t>
      </w:r>
      <w:r>
        <w:rPr>
          <w:rFonts w:hint="default" w:ascii="宋体" w:hAnsi="宋体" w:eastAsia="宋体"/>
          <w:color w:val="000000"/>
          <w:sz w:val="21"/>
          <w:szCs w:val="21"/>
          <w:lang w:eastAsia="zh-CN"/>
        </w:rPr>
        <w:t>K</w:t>
      </w:r>
      <w:r>
        <w:rPr>
          <w:rFonts w:hint="eastAsia" w:ascii="宋体" w:hAnsi="宋体" w:eastAsia="宋体"/>
          <w:color w:val="000000"/>
          <w:sz w:val="21"/>
          <w:szCs w:val="21"/>
          <w:lang w:eastAsia="zh-CN"/>
        </w:rPr>
        <w:t>it是一个开源的免费软件系统，主要用于三维计算机图形学、图像处理和可视化。Vtk是在面向对象原理的基础上设计和实现的，它的内核是用C++构建的，包含有大约250,000行代码，2000多个类，还包含有几个转换界面，因此也可以自由的通过Java，Tcl/Tk和Python各种语言使用vtk。</w:t>
      </w:r>
    </w:p>
    <w:p>
      <w:pPr>
        <w:snapToGrid w:val="0"/>
        <w:spacing w:before="0" w:after="0" w:line="240" w:lineRule="auto"/>
        <w:ind w:firstLineChars="0"/>
        <w:jc w:val="left"/>
        <w:rPr>
          <w:rFonts w:ascii="宋体" w:hAnsi="宋体" w:eastAsia="宋体"/>
          <w:color w:val="000000"/>
          <w:sz w:val="21"/>
          <w:szCs w:val="21"/>
        </w:rPr>
      </w:pPr>
    </w:p>
    <w:p>
      <w:pPr>
        <w:pStyle w:val="3"/>
        <w:snapToGrid w:val="0"/>
        <w:spacing w:before="120" w:after="60"/>
        <w:jc w:val="both"/>
        <w:rPr>
          <w:rFonts w:ascii="宋体" w:hAnsi="宋体" w:eastAsia="宋体"/>
          <w:b/>
          <w:bCs/>
          <w:sz w:val="20"/>
          <w:szCs w:val="20"/>
        </w:rPr>
      </w:pPr>
    </w:p>
    <w:p>
      <w:pPr>
        <w:pStyle w:val="2"/>
        <w:numPr>
          <w:ilvl w:val="0"/>
          <w:numId w:val="1"/>
        </w:numPr>
        <w:snapToGrid w:val="0"/>
        <w:spacing w:before="120" w:after="60"/>
        <w:jc w:val="both"/>
        <w:rPr>
          <w:rFonts w:ascii="宋体" w:hAnsi="宋体" w:eastAsia="宋体"/>
          <w:b/>
          <w:bCs/>
          <w:sz w:val="24"/>
          <w:szCs w:val="24"/>
        </w:rPr>
      </w:pPr>
      <w:r>
        <w:rPr>
          <w:rFonts w:ascii="宋体" w:hAnsi="宋体" w:eastAsia="宋体"/>
          <w:b/>
          <w:bCs/>
          <w:sz w:val="24"/>
          <w:szCs w:val="24"/>
        </w:rPr>
        <w:t>测试概要</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2020年11月7日，由李陈豪针对用户登录注册功能所涉及到的系统中前后端通信接口模块进行单元测试。使用 Qt 的 Test 模块进行单元测试的设计，对通信所需的注册、发送信息、认证信息、获取信息等功能分别进行单元测试。</w:t>
      </w:r>
    </w:p>
    <w:p>
      <w:pPr>
        <w:snapToGrid w:val="0"/>
        <w:spacing w:before="0" w:after="0" w:line="240" w:lineRule="auto"/>
        <w:jc w:val="left"/>
        <w:rPr>
          <w:rFonts w:ascii="宋体" w:hAnsi="宋体" w:eastAsia="宋体"/>
          <w:color w:val="000000"/>
          <w:sz w:val="21"/>
          <w:szCs w:val="21"/>
        </w:rPr>
      </w:pP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2020年11月1日，由罗媚、赵</w:t>
      </w:r>
      <w:r>
        <w:rPr>
          <w:rFonts w:ascii="宋体" w:hAnsi="宋体" w:eastAsia="宋体"/>
          <w:color w:val="000000"/>
          <w:sz w:val="21"/>
          <w:szCs w:val="21"/>
        </w:rPr>
        <w:t>语</w:t>
      </w:r>
      <w:r>
        <w:rPr>
          <w:rFonts w:ascii="宋体" w:hAnsi="宋体" w:eastAsia="宋体"/>
          <w:color w:val="000000"/>
          <w:sz w:val="21"/>
          <w:szCs w:val="21"/>
        </w:rPr>
        <w:t>云针对图形用户界面登录注册界面，医学影像三视图显示模块</w:t>
      </w:r>
      <w:r>
        <w:rPr>
          <w:rFonts w:ascii="宋体" w:hAnsi="宋体" w:eastAsia="宋体"/>
          <w:color w:val="000000"/>
          <w:sz w:val="21"/>
          <w:szCs w:val="21"/>
        </w:rPr>
        <w:t>、三维重建、通用图像处理与图像配准模块</w:t>
      </w:r>
      <w:r>
        <w:rPr>
          <w:rFonts w:ascii="宋体" w:hAnsi="宋体" w:eastAsia="宋体"/>
          <w:color w:val="000000"/>
          <w:sz w:val="21"/>
          <w:szCs w:val="21"/>
        </w:rPr>
        <w:t>进行测试。在 Windows 和 MacOS 系统分别对图形用户界面的登录、注册、读取影像图片等交互功能进行测试。</w:t>
      </w:r>
    </w:p>
    <w:p>
      <w:pPr>
        <w:snapToGrid w:val="0"/>
        <w:spacing w:before="0" w:after="0" w:line="240" w:lineRule="auto"/>
        <w:jc w:val="left"/>
        <w:rPr>
          <w:rFonts w:ascii="宋体" w:hAnsi="宋体" w:eastAsia="宋体"/>
          <w:color w:val="000000"/>
          <w:sz w:val="21"/>
          <w:szCs w:val="21"/>
        </w:rPr>
      </w:pPr>
    </w:p>
    <w:p>
      <w:pPr>
        <w:pStyle w:val="2"/>
        <w:numPr>
          <w:ilvl w:val="0"/>
          <w:numId w:val="1"/>
        </w:numPr>
        <w:snapToGrid w:val="0"/>
        <w:spacing w:before="120" w:after="60"/>
        <w:jc w:val="both"/>
        <w:rPr>
          <w:rFonts w:ascii="宋体" w:hAnsi="宋体" w:eastAsia="宋体"/>
          <w:b/>
          <w:bCs/>
          <w:sz w:val="24"/>
          <w:szCs w:val="24"/>
        </w:rPr>
      </w:pPr>
      <w:r>
        <w:rPr>
          <w:rFonts w:ascii="宋体" w:hAnsi="宋体" w:eastAsia="宋体"/>
          <w:b/>
          <w:bCs/>
          <w:sz w:val="24"/>
          <w:szCs w:val="24"/>
        </w:rPr>
        <w:t>测试环境</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测试环境主要使用 Macbook Pro 搭建 Qt Test 项目进行测试。</w:t>
      </w:r>
    </w:p>
    <w:p>
      <w:pPr>
        <w:snapToGrid w:val="0"/>
        <w:spacing w:before="0" w:after="0" w:line="240" w:lineRule="auto"/>
        <w:jc w:val="left"/>
        <w:rPr>
          <w:rFonts w:ascii="宋体" w:hAnsi="宋体" w:eastAsia="宋体"/>
          <w:color w:val="000000"/>
          <w:sz w:val="21"/>
          <w:szCs w:val="21"/>
        </w:rPr>
      </w:pPr>
    </w:p>
    <w:p>
      <w:pPr>
        <w:pStyle w:val="2"/>
        <w:numPr>
          <w:ilvl w:val="0"/>
          <w:numId w:val="1"/>
        </w:numPr>
        <w:snapToGrid w:val="0"/>
        <w:spacing w:before="120" w:after="60"/>
        <w:jc w:val="both"/>
        <w:rPr>
          <w:rFonts w:ascii="宋体" w:hAnsi="宋体" w:eastAsia="宋体"/>
          <w:b/>
          <w:bCs/>
          <w:sz w:val="24"/>
          <w:szCs w:val="24"/>
        </w:rPr>
      </w:pPr>
      <w:r>
        <w:rPr>
          <w:rFonts w:ascii="宋体" w:hAnsi="宋体" w:eastAsia="宋体"/>
          <w:b/>
          <w:bCs/>
          <w:sz w:val="24"/>
          <w:szCs w:val="24"/>
        </w:rPr>
        <w:t>测试结果及分析</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测试 Authorization 前后端通信功能：</w:t>
      </w:r>
    </w:p>
    <w:p>
      <w:pPr>
        <w:numPr>
          <w:ilvl w:val="0"/>
          <w:numId w:val="2"/>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用户 register 功能 -- 后端正确返回状态码，用户能够查询到新注册的信息</w:t>
      </w:r>
    </w:p>
    <w:p>
      <w:pPr>
        <w:numPr>
          <w:ilvl w:val="0"/>
          <w:numId w:val="2"/>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用户获取 user information 功能 -- 后端根据用户 token 正确返回状态码，能够检查用户 token 是否合法并作出不同回应</w:t>
      </w:r>
    </w:p>
    <w:p>
      <w:pPr>
        <w:numPr>
          <w:ilvl w:val="0"/>
          <w:numId w:val="2"/>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用户获取 token 功能 -- 后端根据用户信息返回 token，能够正确检查用户信息是否合法</w:t>
      </w:r>
    </w:p>
    <w:p>
      <w:pPr>
        <w:numPr>
          <w:ilvl w:val="0"/>
          <w:numId w:val="2"/>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用户认证 token 功能 -- 后端检查用户 token 是否合法，并返回相应状态码</w:t>
      </w:r>
    </w:p>
    <w:p>
      <w:pPr>
        <w:numPr>
          <w:ilvl w:val="0"/>
          <w:numId w:val="2"/>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用户删除 token 功能 -- 后端删除用户 token，并正确返回相应状态码</w:t>
      </w:r>
    </w:p>
    <w:p>
      <w:pPr>
        <w:snapToGrid w:val="0"/>
        <w:spacing w:before="0" w:after="0" w:line="240" w:lineRule="auto"/>
        <w:ind w:left="0"/>
        <w:jc w:val="left"/>
        <w:rPr>
          <w:rFonts w:ascii="宋体" w:hAnsi="宋体" w:eastAsia="宋体"/>
          <w:color w:val="000000"/>
          <w:sz w:val="21"/>
          <w:szCs w:val="21"/>
        </w:rPr>
      </w:pPr>
    </w:p>
    <w:p>
      <w:pPr>
        <w:snapToGrid w:val="0"/>
        <w:spacing w:before="0" w:after="0" w:line="240" w:lineRule="auto"/>
        <w:ind w:left="0"/>
        <w:jc w:val="left"/>
        <w:rPr>
          <w:rFonts w:ascii="宋体" w:hAnsi="宋体" w:eastAsia="宋体"/>
          <w:color w:val="000000"/>
          <w:sz w:val="21"/>
          <w:szCs w:val="21"/>
        </w:rPr>
      </w:pPr>
      <w:r>
        <w:rPr>
          <w:rFonts w:ascii="宋体" w:hAnsi="宋体" w:eastAsia="宋体"/>
          <w:color w:val="000000"/>
          <w:sz w:val="21"/>
          <w:szCs w:val="21"/>
        </w:rPr>
        <w:t>测试登陆注册：</w:t>
      </w:r>
    </w:p>
    <w:p>
      <w:pPr>
        <w:numPr>
          <w:ilvl w:val="0"/>
          <w:numId w:val="3"/>
        </w:numPr>
        <w:snapToGrid w:val="0"/>
        <w:spacing w:before="0" w:after="0" w:line="240" w:lineRule="auto"/>
        <w:ind w:left="0"/>
        <w:jc w:val="left"/>
        <w:rPr>
          <w:rFonts w:ascii="宋体" w:hAnsi="宋体" w:eastAsia="宋体"/>
          <w:color w:val="000000"/>
          <w:sz w:val="21"/>
          <w:szCs w:val="21"/>
        </w:rPr>
      </w:pPr>
      <w:r>
        <w:rPr>
          <w:rFonts w:ascii="宋体" w:hAnsi="宋体" w:eastAsia="宋体"/>
          <w:color w:val="000000"/>
          <w:sz w:val="21"/>
          <w:szCs w:val="21"/>
        </w:rPr>
        <w:t>测试登陆功能——后端能正确处理输入正确的账号密码以及不合法的帐号密码的操作</w:t>
      </w:r>
    </w:p>
    <w:p>
      <w:pPr>
        <w:numPr>
          <w:ilvl w:val="0"/>
          <w:numId w:val="3"/>
        </w:numPr>
        <w:snapToGrid w:val="0"/>
        <w:spacing w:before="0" w:after="0" w:line="240" w:lineRule="auto"/>
        <w:ind w:left="0"/>
        <w:jc w:val="left"/>
        <w:rPr>
          <w:rFonts w:ascii="宋体" w:hAnsi="宋体" w:eastAsia="宋体"/>
          <w:color w:val="000000"/>
          <w:sz w:val="21"/>
          <w:szCs w:val="21"/>
        </w:rPr>
      </w:pPr>
      <w:r>
        <w:rPr>
          <w:rFonts w:ascii="宋体" w:hAnsi="宋体" w:eastAsia="宋体"/>
          <w:color w:val="000000"/>
          <w:sz w:val="21"/>
          <w:szCs w:val="21"/>
        </w:rPr>
        <w:t>测试注册功能——后端注册完毕后跳转到登陆界面</w:t>
      </w:r>
    </w:p>
    <w:p>
      <w:pPr>
        <w:widowControl w:val="0"/>
        <w:numPr>
          <w:numId w:val="0"/>
        </w:numPr>
        <w:snapToGrid w:val="0"/>
        <w:spacing w:before="0" w:after="0" w:line="240" w:lineRule="auto"/>
        <w:jc w:val="left"/>
        <w:rPr>
          <w:rFonts w:ascii="宋体" w:hAnsi="宋体" w:eastAsia="宋体"/>
          <w:color w:val="000000"/>
          <w:sz w:val="21"/>
          <w:szCs w:val="21"/>
        </w:rPr>
      </w:pPr>
    </w:p>
    <w:p>
      <w:pPr>
        <w:snapToGrid w:val="0"/>
        <w:spacing w:before="0" w:after="0" w:line="240" w:lineRule="auto"/>
        <w:ind w:left="0"/>
        <w:jc w:val="left"/>
        <w:rPr>
          <w:rFonts w:ascii="宋体" w:hAnsi="宋体" w:eastAsia="宋体"/>
          <w:color w:val="000000"/>
          <w:sz w:val="21"/>
          <w:szCs w:val="21"/>
        </w:rPr>
      </w:pPr>
      <w:r>
        <w:rPr>
          <w:rFonts w:ascii="宋体" w:hAnsi="宋体" w:eastAsia="宋体"/>
          <w:color w:val="000000"/>
          <w:sz w:val="21"/>
          <w:szCs w:val="21"/>
        </w:rPr>
        <w:t>测试图形用户界面交互功能：</w:t>
      </w:r>
    </w:p>
    <w:p>
      <w:pPr>
        <w:numPr>
          <w:ilvl w:val="0"/>
          <w:numId w:val="4"/>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用户登录界面 -- 登录后正确进入主功能界面，若关闭能正确退出程序</w:t>
      </w:r>
    </w:p>
    <w:p>
      <w:pPr>
        <w:numPr>
          <w:ilvl w:val="0"/>
          <w:numId w:val="4"/>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三视图显示界面 -- 能够正确提供四视窗口</w:t>
      </w:r>
    </w:p>
    <w:p>
      <w:pPr>
        <w:numPr>
          <w:ilvl w:val="0"/>
          <w:numId w:val="4"/>
        </w:numPr>
        <w:snapToGrid w:val="0"/>
        <w:spacing w:before="0" w:after="0" w:line="240" w:lineRule="auto"/>
        <w:ind w:hangingChars="160"/>
        <w:jc w:val="left"/>
        <w:rPr>
          <w:rFonts w:ascii="宋体" w:hAnsi="宋体" w:eastAsia="宋体"/>
          <w:color w:val="000000"/>
          <w:sz w:val="21"/>
          <w:szCs w:val="21"/>
        </w:rPr>
      </w:pPr>
      <w:r>
        <w:rPr>
          <w:rFonts w:ascii="宋体" w:hAnsi="宋体" w:eastAsia="宋体"/>
          <w:color w:val="000000"/>
          <w:sz w:val="21"/>
          <w:szCs w:val="21"/>
        </w:rPr>
        <w:t>图片读取功能 -- Windows 系统程序运行正确，MacOS 程序崩溃</w:t>
      </w:r>
    </w:p>
    <w:p>
      <w:pPr>
        <w:snapToGrid w:val="0"/>
        <w:spacing w:before="0" w:after="0" w:line="240" w:lineRule="auto"/>
        <w:ind w:leftChars="0"/>
        <w:jc w:val="left"/>
        <w:rPr>
          <w:rFonts w:ascii="宋体" w:hAnsi="宋体" w:eastAsia="宋体"/>
          <w:color w:val="000000"/>
          <w:sz w:val="21"/>
          <w:szCs w:val="21"/>
        </w:rPr>
      </w:pPr>
    </w:p>
    <w:p>
      <w:pPr>
        <w:snapToGrid w:val="0"/>
        <w:spacing w:before="0" w:after="0" w:line="240" w:lineRule="auto"/>
        <w:ind w:leftChars="0"/>
        <w:jc w:val="left"/>
        <w:rPr>
          <w:rFonts w:ascii="宋体" w:hAnsi="宋体" w:eastAsia="宋体"/>
          <w:color w:val="000000"/>
          <w:sz w:val="21"/>
          <w:szCs w:val="21"/>
        </w:rPr>
      </w:pPr>
      <w:r>
        <w:rPr>
          <w:rFonts w:ascii="宋体" w:hAnsi="宋体" w:eastAsia="宋体"/>
          <w:color w:val="000000"/>
          <w:sz w:val="21"/>
          <w:szCs w:val="21"/>
        </w:rPr>
        <w:t>测试三维重建功能：</w:t>
      </w:r>
    </w:p>
    <w:p>
      <w:pPr>
        <w:numPr>
          <w:ilvl w:val="0"/>
          <w:numId w:val="5"/>
        </w:numPr>
        <w:snapToGrid w:val="0"/>
        <w:spacing w:before="0" w:after="0" w:line="240" w:lineRule="auto"/>
        <w:ind w:leftChars="0"/>
        <w:jc w:val="left"/>
        <w:rPr>
          <w:rFonts w:ascii="宋体" w:hAnsi="宋体" w:eastAsia="宋体"/>
          <w:color w:val="000000"/>
          <w:sz w:val="21"/>
          <w:szCs w:val="21"/>
        </w:rPr>
      </w:pPr>
      <w:r>
        <w:rPr>
          <w:rFonts w:ascii="宋体" w:hAnsi="宋体" w:eastAsia="宋体"/>
          <w:color w:val="000000"/>
          <w:sz w:val="21"/>
          <w:szCs w:val="21"/>
        </w:rPr>
        <w:t>用户读取图片</w:t>
      </w:r>
    </w:p>
    <w:p>
      <w:pPr>
        <w:numPr>
          <w:ilvl w:val="0"/>
          <w:numId w:val="5"/>
        </w:numPr>
        <w:snapToGrid w:val="0"/>
        <w:spacing w:before="0" w:after="0" w:line="240" w:lineRule="auto"/>
        <w:ind w:leftChars="0"/>
        <w:jc w:val="left"/>
        <w:rPr>
          <w:rFonts w:ascii="宋体" w:hAnsi="宋体" w:eastAsia="宋体"/>
          <w:color w:val="000000"/>
          <w:sz w:val="21"/>
          <w:szCs w:val="21"/>
        </w:rPr>
      </w:pPr>
      <w:r>
        <w:rPr>
          <w:rFonts w:ascii="宋体" w:hAnsi="宋体" w:eastAsia="宋体"/>
          <w:color w:val="000000"/>
          <w:sz w:val="21"/>
          <w:szCs w:val="21"/>
        </w:rPr>
        <w:t>点击volume rendering的按钮，触发三维重建——Windows系统程序运行正常，MacOS系统崩溃</w:t>
      </w:r>
      <w:bookmarkStart w:id="0" w:name="_GoBack"/>
      <w:bookmarkEnd w:id="0"/>
    </w:p>
    <w:p>
      <w:pPr>
        <w:pStyle w:val="3"/>
        <w:numPr>
          <w:ilvl w:val="1"/>
          <w:numId w:val="6"/>
        </w:numPr>
        <w:snapToGrid w:val="0"/>
        <w:spacing w:before="120" w:after="60"/>
        <w:ind w:leftChars="200"/>
        <w:jc w:val="both"/>
        <w:rPr>
          <w:rFonts w:ascii="宋体" w:hAnsi="宋体" w:eastAsia="宋体"/>
          <w:b/>
          <w:bCs/>
          <w:sz w:val="20"/>
          <w:szCs w:val="20"/>
        </w:rPr>
      </w:pPr>
      <w:r>
        <w:rPr>
          <w:rFonts w:ascii="宋体" w:hAnsi="宋体" w:eastAsia="宋体"/>
          <w:b/>
          <w:bCs/>
          <w:sz w:val="20"/>
          <w:szCs w:val="20"/>
        </w:rPr>
        <w:t>需求覆盖率及缺陷分布</w:t>
      </w:r>
    </w:p>
    <w:p>
      <w:pPr>
        <w:snapToGrid w:val="0"/>
        <w:spacing w:before="0" w:after="0" w:line="240" w:lineRule="auto"/>
        <w:jc w:val="left"/>
        <w:rPr>
          <w:rFonts w:ascii="宋体" w:hAnsi="宋体" w:eastAsia="宋体"/>
          <w:b/>
          <w:bCs/>
          <w:color w:val="000000"/>
          <w:sz w:val="20"/>
          <w:szCs w:val="20"/>
        </w:rPr>
      </w:pPr>
    </w:p>
    <w:p>
      <w:pPr>
        <w:snapToGrid w:val="0"/>
        <w:spacing w:before="0" w:after="120" w:line="240" w:lineRule="auto"/>
        <w:ind w:left="720"/>
        <w:jc w:val="center"/>
        <w:rPr>
          <w:rFonts w:ascii="宋体" w:hAnsi="宋体" w:eastAsia="宋体"/>
          <w:b/>
          <w:bCs/>
          <w:color w:val="000000"/>
          <w:sz w:val="21"/>
          <w:szCs w:val="21"/>
        </w:rPr>
      </w:pPr>
      <w:r>
        <w:rPr>
          <w:rFonts w:ascii="宋体" w:hAnsi="宋体" w:eastAsia="宋体"/>
          <w:b/>
          <w:bCs/>
          <w:color w:val="000000"/>
          <w:sz w:val="21"/>
          <w:szCs w:val="21"/>
        </w:rPr>
        <w:t>表</w:t>
      </w:r>
      <w:r>
        <w:rPr>
          <w:rFonts w:ascii="Times New Roman" w:hAnsi="Times New Roman" w:eastAsia="Times New Roman"/>
          <w:b/>
          <w:bCs/>
          <w:color w:val="000000"/>
          <w:sz w:val="21"/>
          <w:szCs w:val="21"/>
        </w:rPr>
        <w:t xml:space="preserve">1  </w:t>
      </w:r>
      <w:r>
        <w:rPr>
          <w:rFonts w:ascii="宋体" w:hAnsi="宋体" w:eastAsia="宋体"/>
          <w:b/>
          <w:bCs/>
          <w:color w:val="000000"/>
          <w:sz w:val="21"/>
          <w:szCs w:val="21"/>
        </w:rPr>
        <w:t>需求覆盖率及缺陷分布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90"/>
        <w:gridCol w:w="2910"/>
        <w:gridCol w:w="975"/>
        <w:gridCol w:w="1110"/>
        <w:gridCol w:w="1110"/>
        <w:gridCol w:w="1110"/>
        <w:gridCol w:w="1110"/>
      </w:tblGrid>
      <w:tr>
        <w:trPr>
          <w:trHeight w:val="480" w:hRule="atLeast"/>
        </w:trPr>
        <w:tc>
          <w:tcPr>
            <w:tcW w:w="3900" w:type="dxa"/>
            <w:gridSpan w:val="2"/>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测试内容</w:t>
            </w:r>
          </w:p>
        </w:tc>
        <w:tc>
          <w:tcPr>
            <w:tcW w:w="97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测试</w:t>
            </w:r>
          </w:p>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用例数</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需求</w:t>
            </w:r>
          </w:p>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覆盖率</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缺陷数</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缺陷率</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990" w:type="dxa"/>
            <w:vMerge w:val="restart"/>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功能项</w:t>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Times New Roman" w:hAnsi="Times New Roman" w:eastAsia="Times New Roman"/>
                <w:b/>
                <w:bCs/>
                <w:color w:val="000000"/>
                <w:sz w:val="21"/>
                <w:szCs w:val="21"/>
              </w:rPr>
            </w:pPr>
            <w:r>
              <w:rPr>
                <w:rFonts w:ascii="Times New Roman" w:hAnsi="Times New Roman" w:eastAsia="Times New Roman"/>
                <w:b/>
                <w:bCs/>
                <w:color w:val="000000"/>
                <w:sz w:val="21"/>
                <w:szCs w:val="21"/>
              </w:rPr>
              <w:t>Authorization 通信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7</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990" w:type="dxa"/>
            <w:vMerge w:val="continue"/>
            <w:tcBorders>
              <w:left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1"/>
                <w:szCs w:val="21"/>
              </w:rPr>
            </w:pP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Times New Roman" w:hAnsi="Times New Roman" w:eastAsia="Times New Roman"/>
                <w:b/>
                <w:bCs/>
                <w:color w:val="000000"/>
                <w:sz w:val="21"/>
                <w:szCs w:val="21"/>
              </w:rPr>
            </w:pPr>
            <w:r>
              <w:rPr>
                <w:rFonts w:ascii="Times New Roman" w:hAnsi="Times New Roman" w:eastAsia="Times New Roman"/>
                <w:b/>
                <w:bCs/>
                <w:color w:val="000000"/>
                <w:sz w:val="21"/>
                <w:szCs w:val="21"/>
              </w:rPr>
              <w:t>登陆注册</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3</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6%</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5"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Times New Roman" w:hAnsi="Times New Roman" w:eastAsia="Times New Roman"/>
                <w:b/>
                <w:bCs/>
                <w:color w:val="000000"/>
                <w:sz w:val="21"/>
                <w:szCs w:val="21"/>
              </w:rPr>
            </w:pPr>
            <w:r>
              <w:rPr>
                <w:rFonts w:ascii="Times New Roman" w:hAnsi="Times New Roman" w:eastAsia="Times New Roman"/>
                <w:b/>
                <w:bCs/>
                <w:color w:val="000000"/>
                <w:sz w:val="21"/>
                <w:szCs w:val="21"/>
              </w:rPr>
              <w:t>图形交互界面</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3</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20%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33%</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18"/>
                <w:szCs w:val="18"/>
              </w:rPr>
              <w:t>图片可视化在MacOS系统崩溃</w:t>
            </w:r>
          </w:p>
        </w:tc>
      </w:tr>
      <w:tr>
        <w:trPr>
          <w:trHeight w:val="1335"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Times New Roman" w:hAnsi="Times New Roman" w:eastAsia="Times New Roman"/>
                <w:b/>
                <w:bCs/>
                <w:color w:val="000000"/>
                <w:sz w:val="21"/>
                <w:szCs w:val="21"/>
              </w:rPr>
            </w:pPr>
          </w:p>
          <w:p>
            <w:pPr>
              <w:bidi w:val="0"/>
              <w:rPr>
                <w:rFonts w:ascii="Times New Roman" w:hAnsi="Times New Roman" w:eastAsia="Times New Roman" w:cstheme="minorBidi"/>
                <w:b/>
                <w:bCs/>
                <w:color w:val="000000"/>
                <w:kern w:val="2"/>
                <w:sz w:val="21"/>
                <w:szCs w:val="21"/>
                <w:lang w:val="en-US" w:eastAsia="zh-CN" w:bidi="ar-SA"/>
              </w:rPr>
            </w:pPr>
          </w:p>
          <w:p>
            <w:pPr>
              <w:bidi w:val="0"/>
              <w:jc w:val="center"/>
              <w:rPr>
                <w:lang w:eastAsia="zh-CN"/>
              </w:rPr>
            </w:pPr>
            <w:r>
              <w:rPr>
                <w:rFonts w:ascii="Times New Roman" w:hAnsi="Times New Roman" w:eastAsia="Times New Roman" w:cstheme="minorBidi"/>
                <w:b/>
                <w:bCs/>
                <w:color w:val="000000"/>
                <w:kern w:val="2"/>
                <w:sz w:val="21"/>
                <w:szCs w:val="21"/>
                <w:lang w:eastAsia="zh-CN" w:bidi="ar-SA"/>
              </w:rPr>
              <w:t>三维重建</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2</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6%</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50%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18"/>
                <w:szCs w:val="18"/>
              </w:rPr>
            </w:pPr>
            <w:r>
              <w:rPr>
                <w:rFonts w:ascii="宋体" w:hAnsi="宋体" w:eastAsia="宋体"/>
                <w:color w:val="000000"/>
                <w:sz w:val="18"/>
                <w:szCs w:val="18"/>
              </w:rPr>
              <w:t>3D渲染在MacOS系统崩溃</w:t>
            </w:r>
          </w:p>
        </w:tc>
      </w:tr>
      <w:tr>
        <w:trPr>
          <w:trHeight w:val="1335"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6%</w:t>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功能项小计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r>
              <w:rPr>
                <w:rFonts w:ascii="宋体" w:hAnsi="宋体" w:eastAsia="宋体"/>
                <w:color w:val="000000"/>
                <w:sz w:val="21"/>
                <w:szCs w:val="21"/>
              </w:rPr>
              <w:t>5</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42</w:t>
            </w:r>
            <w:r>
              <w:rPr>
                <w:rFonts w:ascii="宋体" w:hAnsi="宋体" w:eastAsia="宋体"/>
                <w:color w:val="000000"/>
                <w:sz w:val="21"/>
                <w:szCs w:val="21"/>
              </w:rPr>
              <w:t>%</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2</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r>
              <w:rPr>
                <w:rFonts w:ascii="宋体" w:hAnsi="宋体" w:eastAsia="宋体"/>
                <w:color w:val="000000"/>
                <w:sz w:val="21"/>
                <w:szCs w:val="21"/>
              </w:rPr>
              <w:t>3.3</w:t>
            </w:r>
            <w:r>
              <w:rPr>
                <w:rFonts w:ascii="宋体" w:hAnsi="宋体" w:eastAsia="宋体"/>
                <w:color w:val="000000"/>
                <w:sz w:val="21"/>
                <w:szCs w:val="21"/>
              </w:rPr>
              <w:t>%</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both"/>
              <w:rPr>
                <w:rFonts w:ascii="宋体" w:hAnsi="宋体" w:eastAsia="宋体"/>
                <w:color w:val="000000"/>
                <w:sz w:val="21"/>
                <w:szCs w:val="21"/>
              </w:rPr>
            </w:pP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总计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30%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pStyle w:val="3"/>
        <w:snapToGrid w:val="0"/>
        <w:spacing w:before="120" w:after="60"/>
        <w:jc w:val="both"/>
        <w:rPr>
          <w:rFonts w:ascii="宋体" w:hAnsi="宋体" w:eastAsia="宋体"/>
          <w:b/>
          <w:bCs/>
          <w:sz w:val="20"/>
          <w:szCs w:val="20"/>
        </w:rPr>
      </w:pPr>
      <w:r>
        <w:rPr>
          <w:rFonts w:ascii="宋体" w:hAnsi="宋体" w:eastAsia="宋体"/>
          <w:b/>
          <w:bCs/>
          <w:sz w:val="20"/>
          <w:szCs w:val="20"/>
        </w:rPr>
        <w:t>缺陷严重程度</w:t>
      </w:r>
    </w:p>
    <w:p>
      <w:pPr>
        <w:snapToGrid w:val="0"/>
        <w:spacing w:before="0" w:after="120" w:line="240" w:lineRule="auto"/>
        <w:ind w:left="720"/>
        <w:jc w:val="center"/>
        <w:rPr>
          <w:rFonts w:ascii="宋体" w:hAnsi="宋体" w:eastAsia="宋体"/>
          <w:b/>
          <w:bCs/>
          <w:color w:val="000000"/>
          <w:sz w:val="21"/>
          <w:szCs w:val="21"/>
        </w:rPr>
      </w:pPr>
      <w:r>
        <w:rPr>
          <w:rFonts w:ascii="宋体" w:hAnsi="宋体" w:eastAsia="宋体"/>
          <w:b/>
          <w:bCs/>
          <w:color w:val="000000"/>
          <w:sz w:val="21"/>
          <w:szCs w:val="21"/>
        </w:rPr>
        <w:t>表2 缺陷严重程度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590"/>
        <w:gridCol w:w="1425"/>
        <w:gridCol w:w="1425"/>
        <w:gridCol w:w="1425"/>
        <w:gridCol w:w="1425"/>
        <w:gridCol w:w="1425"/>
      </w:tblGrid>
      <w:tr>
        <w:trPr>
          <w:trHeight w:val="48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严重程度</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致命</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严重</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一般</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细微</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缺陷个数</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2</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b/>
                <w:bCs/>
                <w:color w:val="000000"/>
                <w:sz w:val="21"/>
                <w:szCs w:val="21"/>
              </w:rPr>
            </w:pPr>
            <w:r>
              <w:rPr>
                <w:rFonts w:ascii="宋体" w:hAnsi="宋体" w:eastAsia="宋体"/>
                <w:b/>
                <w:bCs/>
                <w:color w:val="000000"/>
                <w:sz w:val="21"/>
                <w:szCs w:val="21"/>
              </w:rPr>
              <w:t>占缺陷百分比</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5</w:t>
            </w:r>
            <w:r>
              <w:rPr>
                <w:rFonts w:ascii="宋体" w:hAnsi="宋体" w:eastAsia="宋体"/>
                <w:color w:val="000000"/>
                <w:sz w:val="21"/>
                <w:szCs w:val="21"/>
              </w:rPr>
              <w:t>0%</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50%</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120" w:line="240" w:lineRule="auto"/>
              <w:jc w:val="center"/>
              <w:rPr>
                <w:rFonts w:ascii="宋体" w:hAnsi="宋体" w:eastAsia="宋体"/>
                <w:color w:val="000000"/>
                <w:sz w:val="21"/>
                <w:szCs w:val="21"/>
              </w:rPr>
            </w:pPr>
            <w:r>
              <w:rPr>
                <w:rFonts w:ascii="宋体" w:hAnsi="宋体" w:eastAsia="宋体"/>
                <w:color w:val="000000"/>
                <w:sz w:val="21"/>
                <w:szCs w:val="21"/>
              </w:rPr>
              <w:t>100%</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120" w:line="240" w:lineRule="auto"/>
        <w:ind w:left="720"/>
        <w:jc w:val="both"/>
        <w:rPr>
          <w:rFonts w:ascii="宋体" w:hAnsi="宋体" w:eastAsia="宋体"/>
          <w:color w:val="000000"/>
          <w:sz w:val="21"/>
          <w:szCs w:val="21"/>
        </w:rPr>
      </w:pPr>
    </w:p>
    <w:p>
      <w:pPr>
        <w:pStyle w:val="2"/>
        <w:numPr>
          <w:ilvl w:val="0"/>
          <w:numId w:val="1"/>
        </w:numPr>
        <w:snapToGrid w:val="0"/>
        <w:spacing w:before="120" w:after="60"/>
        <w:jc w:val="both"/>
        <w:rPr>
          <w:rFonts w:ascii="宋体" w:hAnsi="宋体" w:eastAsia="宋体"/>
          <w:b/>
          <w:bCs/>
          <w:sz w:val="24"/>
          <w:szCs w:val="24"/>
        </w:rPr>
      </w:pPr>
      <w:r>
        <w:rPr>
          <w:rFonts w:ascii="宋体" w:hAnsi="宋体" w:eastAsia="宋体"/>
          <w:b/>
          <w:bCs/>
          <w:sz w:val="24"/>
          <w:szCs w:val="24"/>
        </w:rPr>
        <w:t>缺陷清单</w:t>
      </w:r>
    </w:p>
    <w:p>
      <w:pPr>
        <w:pStyle w:val="3"/>
        <w:snapToGrid w:val="0"/>
        <w:spacing w:before="120" w:after="60"/>
        <w:jc w:val="both"/>
        <w:rPr>
          <w:rFonts w:ascii="宋体" w:hAnsi="宋体" w:eastAsia="宋体"/>
          <w:b/>
          <w:bCs/>
          <w:sz w:val="20"/>
          <w:szCs w:val="20"/>
        </w:rPr>
      </w:pPr>
      <w:r>
        <w:rPr>
          <w:rFonts w:ascii="宋体" w:hAnsi="宋体" w:eastAsia="宋体"/>
          <w:b/>
          <w:bCs/>
          <w:sz w:val="20"/>
          <w:szCs w:val="20"/>
        </w:rPr>
        <w:t>功能性缺陷</w:t>
      </w:r>
    </w:p>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表3 功能性缺陷列表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20"/>
        <w:gridCol w:w="705"/>
        <w:gridCol w:w="705"/>
        <w:gridCol w:w="1125"/>
        <w:gridCol w:w="1410"/>
        <w:gridCol w:w="4395"/>
        <w:gridCol w:w="975"/>
      </w:tblGrid>
      <w:tr>
        <w:trPr>
          <w:trHeight w:val="750" w:hRule="atLeast"/>
        </w:trPr>
        <w:tc>
          <w:tcPr>
            <w:tcW w:w="4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序</w:t>
            </w:r>
          </w:p>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缺陷</w:t>
            </w:r>
          </w:p>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编号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严重程度</w:t>
            </w:r>
          </w:p>
        </w:tc>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300" w:lineRule="auto"/>
              <w:jc w:val="center"/>
              <w:rPr>
                <w:rFonts w:ascii="宋体" w:hAnsi="宋体" w:eastAsia="宋体"/>
                <w:color w:val="000000"/>
                <w:sz w:val="21"/>
                <w:szCs w:val="21"/>
              </w:rPr>
            </w:pPr>
          </w:p>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功能模块</w:t>
            </w:r>
          </w:p>
        </w:tc>
        <w:tc>
          <w:tcPr>
            <w:tcW w:w="14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缺陷标题</w:t>
            </w:r>
          </w:p>
        </w:tc>
        <w:tc>
          <w:tcPr>
            <w:tcW w:w="43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0"/>
              <w:spacing w:before="0" w:after="0" w:line="300" w:lineRule="auto"/>
              <w:jc w:val="center"/>
              <w:rPr>
                <w:rFonts w:ascii="宋体" w:hAnsi="宋体" w:eastAsia="宋体"/>
                <w:color w:val="000000"/>
                <w:sz w:val="21"/>
                <w:szCs w:val="21"/>
              </w:rPr>
            </w:pPr>
          </w:p>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缺陷描述</w:t>
            </w:r>
          </w:p>
        </w:tc>
        <w:tc>
          <w:tcPr>
            <w:tcW w:w="9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0"/>
              <w:spacing w:before="0" w:after="0" w:line="300" w:lineRule="auto"/>
              <w:jc w:val="center"/>
              <w:rPr>
                <w:rFonts w:ascii="宋体" w:hAnsi="宋体" w:eastAsia="宋体"/>
                <w:b/>
                <w:bCs/>
                <w:color w:val="000000"/>
                <w:sz w:val="21"/>
                <w:szCs w:val="21"/>
              </w:rPr>
            </w:pPr>
            <w:r>
              <w:rPr>
                <w:rFonts w:ascii="宋体" w:hAnsi="宋体" w:eastAsia="宋体"/>
                <w:b/>
                <w:bCs/>
                <w:color w:val="000000"/>
                <w:sz w:val="21"/>
                <w:szCs w:val="21"/>
              </w:rPr>
              <w:t>测试用例编号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00" w:lineRule="auto"/>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1</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1</w:t>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一般</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图片可视化</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MacOS 系统图片可视崩溃</w:t>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VTK 部分模块需要英伟达显卡，在 MacOS 不可用，导致程序崩溃</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00" w:lineRule="auto"/>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2</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2</w:t>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严重</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三维重建</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MacOS系统渲染3D崩溃</w:t>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r>
              <w:rPr>
                <w:rFonts w:ascii="宋体" w:hAnsi="宋体" w:eastAsia="宋体"/>
                <w:color w:val="000000"/>
                <w:sz w:val="21"/>
                <w:szCs w:val="21"/>
              </w:rPr>
              <w:t>当view4窗口（UI中显示三维重建的右下角窗口）调用GetRenderWindow函数时程序崩溃</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300" w:lineRule="auto"/>
              <w:jc w:val="center"/>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4"/>
          <w:szCs w:val="24"/>
        </w:rPr>
        <w:t>
</w:t>
      </w:r>
    </w:p>
    <w:p>
      <w:pPr>
        <w:snapToGrid w:val="0"/>
        <w:spacing w:before="0" w:after="0" w:line="240" w:lineRule="atLeast"/>
        <w:jc w:val="both"/>
        <w:rPr>
          <w:rFonts w:ascii="宋体" w:hAnsi="宋体" w:eastAsia="宋体"/>
          <w:color w:val="000000"/>
          <w:sz w:val="24"/>
          <w:szCs w:val="24"/>
        </w:rPr>
      </w:pPr>
      <w:r>
        <w:rPr>
          <w:rFonts w:ascii="宋体" w:hAnsi="宋体" w:eastAsia="宋体"/>
          <w:color w:val="000000"/>
          <w:sz w:val="24"/>
          <w:szCs w:val="24"/>
        </w:rPr>
        <w:t>表中相关项说明：</w:t>
      </w:r>
    </w:p>
    <w:p>
      <w:pPr>
        <w:numPr>
          <w:ilvl w:val="0"/>
          <w:numId w:val="7"/>
        </w:numPr>
        <w:snapToGrid w:val="0"/>
        <w:spacing w:before="0" w:after="0" w:line="240" w:lineRule="atLeast"/>
        <w:ind w:left="360" w:hanging="360"/>
        <w:jc w:val="both"/>
        <w:rPr>
          <w:rFonts w:ascii="Times New Roman" w:hAnsi="Times New Roman" w:eastAsia="Times New Roman"/>
          <w:color w:val="000000"/>
          <w:sz w:val="24"/>
          <w:szCs w:val="24"/>
        </w:rPr>
      </w:pPr>
      <w:r>
        <w:rPr>
          <w:rFonts w:ascii="宋体" w:hAnsi="宋体" w:eastAsia="宋体"/>
          <w:color w:val="000000"/>
          <w:sz w:val="24"/>
          <w:szCs w:val="24"/>
        </w:rPr>
        <w:t>缺陷编号：为每个缺陷赋予一个唯一的编号，可以通过此编号对缺陷进行跟踪。例如：</w:t>
      </w:r>
      <w:r>
        <w:rPr>
          <w:rFonts w:ascii="Times New Roman" w:hAnsi="Times New Roman" w:eastAsia="Times New Roman"/>
          <w:color w:val="000000"/>
          <w:sz w:val="24"/>
          <w:szCs w:val="24"/>
        </w:rPr>
        <w:t>Bug001</w:t>
      </w:r>
      <w:r>
        <w:rPr>
          <w:rFonts w:ascii="宋体" w:hAnsi="宋体" w:eastAsia="宋体"/>
          <w:color w:val="000000"/>
          <w:sz w:val="24"/>
          <w:szCs w:val="24"/>
        </w:rPr>
        <w:t>。</w:t>
      </w:r>
      <w:r>
        <w:rPr>
          <w:rFonts w:ascii="Times New Roman" w:hAnsi="Times New Roman" w:eastAsia="Times New Roman"/>
          <w:color w:val="000000"/>
          <w:sz w:val="24"/>
          <w:szCs w:val="24"/>
        </w:rPr>
        <w:t xml:space="preserve"> </w:t>
      </w:r>
    </w:p>
    <w:p>
      <w:pPr>
        <w:numPr>
          <w:ilvl w:val="0"/>
          <w:numId w:val="7"/>
        </w:numPr>
        <w:snapToGrid w:val="0"/>
        <w:spacing w:before="0" w:after="0" w:line="240" w:lineRule="atLeast"/>
        <w:ind w:left="360" w:hanging="360"/>
        <w:jc w:val="both"/>
        <w:rPr>
          <w:rFonts w:ascii="宋体" w:hAnsi="宋体" w:eastAsia="宋体"/>
          <w:color w:val="000000"/>
          <w:sz w:val="24"/>
          <w:szCs w:val="24"/>
        </w:rPr>
      </w:pPr>
      <w:r>
        <w:rPr>
          <w:rFonts w:ascii="宋体" w:hAnsi="宋体" w:eastAsia="宋体"/>
          <w:color w:val="000000"/>
          <w:sz w:val="24"/>
          <w:szCs w:val="24"/>
        </w:rPr>
        <w:t>缺陷严重程度：缺陷可以根据严重程度分为以下几种情况。</w:t>
      </w:r>
    </w:p>
    <w:p>
      <w:pPr>
        <w:numPr>
          <w:ilvl w:val="0"/>
          <w:numId w:val="8"/>
        </w:numPr>
        <w:snapToGrid w:val="0"/>
        <w:spacing w:before="0" w:after="0" w:line="240" w:lineRule="atLeast"/>
        <w:ind w:left="720" w:hanging="360"/>
        <w:jc w:val="both"/>
        <w:rPr>
          <w:rFonts w:ascii="宋体" w:hAnsi="宋体" w:eastAsia="宋体"/>
          <w:color w:val="000000"/>
          <w:sz w:val="24"/>
          <w:szCs w:val="24"/>
        </w:rPr>
      </w:pPr>
      <w:r>
        <w:rPr>
          <w:rFonts w:ascii="宋体" w:hAnsi="宋体" w:eastAsia="宋体"/>
          <w:color w:val="000000"/>
          <w:sz w:val="24"/>
          <w:szCs w:val="24"/>
        </w:rPr>
        <w:t>致命（</w:t>
      </w:r>
      <w:r>
        <w:rPr>
          <w:rFonts w:ascii="Times New Roman" w:hAnsi="Times New Roman" w:eastAsia="Times New Roman"/>
          <w:color w:val="000000"/>
          <w:sz w:val="24"/>
          <w:szCs w:val="24"/>
        </w:rPr>
        <w:t>fatal</w:t>
      </w:r>
      <w:r>
        <w:rPr>
          <w:rFonts w:ascii="宋体" w:hAnsi="宋体" w:eastAsia="宋体"/>
          <w:color w:val="000000"/>
          <w:sz w:val="24"/>
          <w:szCs w:val="24"/>
        </w:rPr>
        <w:t>）：致命的错误，测试执行直接导致系统死机、蓝屏、挂起、或是程序非法退出；系统的主要功能或需求没有实现。</w:t>
      </w:r>
    </w:p>
    <w:p>
      <w:pPr>
        <w:numPr>
          <w:ilvl w:val="0"/>
          <w:numId w:val="8"/>
        </w:numPr>
        <w:snapToGrid w:val="0"/>
        <w:spacing w:before="0" w:after="0" w:line="240" w:lineRule="atLeast"/>
        <w:ind w:left="720" w:hanging="360"/>
        <w:jc w:val="both"/>
        <w:rPr>
          <w:rFonts w:ascii="宋体" w:hAnsi="宋体" w:eastAsia="宋体"/>
          <w:color w:val="000000"/>
          <w:sz w:val="24"/>
          <w:szCs w:val="24"/>
        </w:rPr>
      </w:pPr>
      <w:r>
        <w:rPr>
          <w:rFonts w:ascii="宋体" w:hAnsi="宋体" w:eastAsia="宋体"/>
          <w:color w:val="000000"/>
          <w:sz w:val="24"/>
          <w:szCs w:val="24"/>
        </w:rPr>
        <w:t>严重（</w:t>
      </w:r>
      <w:r>
        <w:rPr>
          <w:rFonts w:ascii="Times New Roman" w:hAnsi="Times New Roman" w:eastAsia="Times New Roman"/>
          <w:color w:val="000000"/>
          <w:sz w:val="24"/>
          <w:szCs w:val="24"/>
        </w:rPr>
        <w:t>critical</w:t>
      </w:r>
      <w:r>
        <w:rPr>
          <w:rFonts w:ascii="宋体" w:hAnsi="宋体" w:eastAsia="宋体"/>
          <w:color w:val="000000"/>
          <w:sz w:val="24"/>
          <w:szCs w:val="24"/>
        </w:rPr>
        <w:t>）：严重错误，系统的次要功能点或需求点没有实现；数据丢失或损坏。执行软件主要功能的测试用例导致系统出错，程序无法正常继续执行；程序执行过于缓慢或是占用过大的系统资源。</w:t>
      </w:r>
    </w:p>
    <w:p>
      <w:pPr>
        <w:numPr>
          <w:ilvl w:val="0"/>
          <w:numId w:val="8"/>
        </w:numPr>
        <w:snapToGrid w:val="0"/>
        <w:spacing w:before="0" w:after="0" w:line="240" w:lineRule="atLeast"/>
        <w:ind w:left="720" w:hanging="360"/>
        <w:jc w:val="both"/>
        <w:rPr>
          <w:rFonts w:ascii="宋体" w:hAnsi="宋体" w:eastAsia="宋体"/>
          <w:color w:val="000000"/>
          <w:sz w:val="24"/>
          <w:szCs w:val="24"/>
        </w:rPr>
      </w:pPr>
      <w:r>
        <w:rPr>
          <w:rFonts w:ascii="宋体" w:hAnsi="宋体" w:eastAsia="宋体"/>
          <w:color w:val="000000"/>
          <w:sz w:val="24"/>
          <w:szCs w:val="24"/>
        </w:rPr>
        <w:t>一般（</w:t>
      </w:r>
      <w:r>
        <w:rPr>
          <w:rFonts w:ascii="Times New Roman" w:hAnsi="Times New Roman" w:eastAsia="Times New Roman"/>
          <w:color w:val="000000"/>
          <w:sz w:val="24"/>
          <w:szCs w:val="24"/>
        </w:rPr>
        <w:t>major</w:t>
      </w:r>
      <w:r>
        <w:rPr>
          <w:rFonts w:ascii="宋体" w:hAnsi="宋体" w:eastAsia="宋体"/>
          <w:color w:val="000000"/>
          <w:sz w:val="24"/>
          <w:szCs w:val="24"/>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8"/>
        </w:numPr>
        <w:snapToGrid w:val="0"/>
        <w:spacing w:before="0" w:after="0" w:line="240" w:lineRule="atLeast"/>
        <w:ind w:left="720" w:hanging="360"/>
        <w:jc w:val="both"/>
        <w:rPr>
          <w:rFonts w:ascii="宋体" w:hAnsi="宋体" w:eastAsia="宋体"/>
          <w:color w:val="000000"/>
          <w:sz w:val="24"/>
          <w:szCs w:val="24"/>
        </w:rPr>
      </w:pPr>
      <w:r>
        <w:rPr>
          <w:rFonts w:ascii="宋体" w:hAnsi="宋体" w:eastAsia="宋体"/>
          <w:color w:val="000000"/>
          <w:sz w:val="24"/>
          <w:szCs w:val="24"/>
        </w:rPr>
        <w:t>细微（</w:t>
      </w:r>
      <w:r>
        <w:rPr>
          <w:rFonts w:ascii="Times New Roman" w:hAnsi="Times New Roman" w:eastAsia="Times New Roman"/>
          <w:color w:val="000000"/>
          <w:sz w:val="24"/>
          <w:szCs w:val="24"/>
        </w:rPr>
        <w:t>minor</w:t>
      </w:r>
      <w:r>
        <w:rPr>
          <w:rFonts w:ascii="宋体" w:hAnsi="宋体" w:eastAsia="宋体"/>
          <w:color w:val="000000"/>
          <w:sz w:val="24"/>
          <w:szCs w:val="24"/>
        </w:rPr>
        <w:t>）：一些小问题，对功能几乎没有影响，产品及属性仍可使用。如软件的实际执行过程与需求有较小的差异；程序的提示信息描述容易使用户产生混淆；有个别错别字、</w:t>
      </w:r>
      <w:r>
        <w:rPr>
          <w:rFonts w:ascii="Times New Roman" w:hAnsi="Times New Roman" w:eastAsia="Times New Roman"/>
          <w:color w:val="000000"/>
          <w:sz w:val="24"/>
          <w:szCs w:val="24"/>
        </w:rPr>
        <w:t xml:space="preserve"> </w:t>
      </w:r>
      <w:r>
        <w:rPr>
          <w:rFonts w:ascii="宋体" w:hAnsi="宋体" w:eastAsia="宋体"/>
          <w:color w:val="000000"/>
          <w:sz w:val="24"/>
          <w:szCs w:val="24"/>
        </w:rPr>
        <w:t>文字排列不整齐；辅助说明描述不清楚，显示格式不规范，长时间操作未给用户进度提示，提示窗口文字未采用行业术语，可输入区域和只读区域没有明显的区分标志，系统处理未优化等。</w:t>
      </w:r>
    </w:p>
    <w:p>
      <w:pPr>
        <w:snapToGrid w:val="0"/>
        <w:spacing w:before="0" w:after="0" w:line="240" w:lineRule="atLeast"/>
        <w:ind w:left="360"/>
        <w:jc w:val="both"/>
        <w:rPr>
          <w:rFonts w:ascii="宋体" w:hAnsi="宋体" w:eastAsia="宋体"/>
          <w:color w:val="000000"/>
          <w:sz w:val="21"/>
          <w:szCs w:val="21"/>
        </w:rPr>
      </w:pPr>
    </w:p>
    <w:p>
      <w:pPr>
        <w:numPr>
          <w:ilvl w:val="0"/>
          <w:numId w:val="7"/>
        </w:numPr>
        <w:snapToGrid w:val="0"/>
        <w:spacing w:before="0" w:after="0" w:line="240" w:lineRule="atLeast"/>
        <w:ind w:left="360" w:hanging="360"/>
        <w:jc w:val="both"/>
        <w:rPr>
          <w:rFonts w:ascii="宋体" w:hAnsi="宋体" w:eastAsia="宋体"/>
          <w:color w:val="000000"/>
          <w:sz w:val="24"/>
          <w:szCs w:val="24"/>
        </w:rPr>
      </w:pPr>
      <w:r>
        <w:rPr>
          <w:rFonts w:ascii="宋体" w:hAnsi="宋体" w:eastAsia="宋体"/>
          <w:color w:val="000000"/>
          <w:sz w:val="24"/>
          <w:szCs w:val="24"/>
        </w:rPr>
        <w:t>功能模块：所测试并出现该缺陷的功能模块名称。</w:t>
      </w:r>
    </w:p>
    <w:p>
      <w:pPr>
        <w:numPr>
          <w:ilvl w:val="0"/>
          <w:numId w:val="7"/>
        </w:numPr>
        <w:snapToGrid w:val="0"/>
        <w:spacing w:before="0" w:after="0" w:line="240" w:lineRule="atLeast"/>
        <w:ind w:left="360" w:hanging="360"/>
        <w:jc w:val="both"/>
        <w:rPr>
          <w:rFonts w:ascii="宋体" w:hAnsi="宋体" w:eastAsia="宋体"/>
          <w:color w:val="000000"/>
          <w:sz w:val="24"/>
          <w:szCs w:val="24"/>
        </w:rPr>
      </w:pPr>
      <w:r>
        <w:rPr>
          <w:rFonts w:ascii="宋体" w:hAnsi="宋体" w:eastAsia="宋体"/>
          <w:color w:val="000000"/>
          <w:sz w:val="24"/>
          <w:szCs w:val="24"/>
        </w:rPr>
        <w:t>缺陷标题：描述缺陷的标题。</w:t>
      </w:r>
    </w:p>
    <w:p>
      <w:pPr>
        <w:numPr>
          <w:ilvl w:val="0"/>
          <w:numId w:val="7"/>
        </w:numPr>
        <w:snapToGrid w:val="0"/>
        <w:spacing w:before="0" w:after="0" w:line="240" w:lineRule="atLeast"/>
        <w:ind w:left="360" w:hanging="360"/>
        <w:jc w:val="both"/>
        <w:rPr>
          <w:rFonts w:ascii="宋体" w:hAnsi="宋体" w:eastAsia="宋体"/>
          <w:color w:val="000000"/>
          <w:sz w:val="24"/>
          <w:szCs w:val="24"/>
        </w:rPr>
      </w:pPr>
      <w:r>
        <w:rPr>
          <w:rFonts w:ascii="宋体" w:hAnsi="宋体" w:eastAsia="宋体"/>
          <w:color w:val="000000"/>
          <w:sz w:val="24"/>
          <w:szCs w:val="24"/>
        </w:rPr>
        <w:t>缺陷描述：对缺陷的详细描述。描述缺陷的重现步骤和问题所在，描述需清晰明了，使研发人员可以按照描述将缺陷重现出来。必要时可以放上相应的截图，以便于研发人员理解问题所在。</w:t>
      </w:r>
    </w:p>
    <w:p>
      <w:pPr>
        <w:snapToGrid w:val="0"/>
        <w:spacing w:before="0" w:after="120" w:line="240" w:lineRule="auto"/>
        <w:ind w:left="720"/>
        <w:jc w:val="both"/>
        <w:rPr>
          <w:rFonts w:ascii="宋体" w:hAnsi="宋体" w:eastAsia="宋体"/>
          <w:color w:val="000000"/>
          <w:sz w:val="21"/>
          <w:szCs w:val="21"/>
        </w:rPr>
      </w:pPr>
    </w:p>
    <w:p>
      <w:pPr>
        <w:snapToGrid w:val="0"/>
        <w:spacing w:before="0" w:after="0" w:line="300" w:lineRule="auto"/>
        <w:ind w:firstLineChars="200"/>
        <w:jc w:val="both"/>
        <w:rPr>
          <w:rFonts w:ascii="宋体" w:hAnsi="宋体" w:eastAsia="宋体"/>
          <w:color w:val="000000"/>
          <w:sz w:val="24"/>
          <w:szCs w:val="24"/>
        </w:rPr>
      </w:pPr>
    </w:p>
    <w:p>
      <w:pPr>
        <w:snapToGrid w:val="0"/>
        <w:spacing w:before="0" w:after="120" w:line="240" w:lineRule="auto"/>
        <w:ind w:left="720"/>
        <w:jc w:val="both"/>
        <w:rPr>
          <w:rFonts w:ascii="宋体" w:hAnsi="宋体" w:eastAsia="宋体"/>
          <w:color w:val="000000"/>
          <w:sz w:val="21"/>
          <w:szCs w:val="21"/>
        </w:rPr>
      </w:pPr>
    </w:p>
    <w:p>
      <w:pPr>
        <w:pStyle w:val="2"/>
        <w:numPr>
          <w:ilvl w:val="0"/>
          <w:numId w:val="1"/>
        </w:numPr>
        <w:snapToGrid w:val="0"/>
        <w:spacing w:before="120" w:after="60"/>
        <w:jc w:val="both"/>
        <w:rPr>
          <w:rFonts w:ascii="宋体" w:hAnsi="宋体" w:eastAsia="宋体"/>
          <w:b/>
          <w:bCs/>
          <w:sz w:val="24"/>
          <w:szCs w:val="24"/>
        </w:rPr>
      </w:pPr>
      <w:r>
        <w:rPr>
          <w:rFonts w:ascii="宋体" w:hAnsi="宋体" w:eastAsia="宋体"/>
          <w:b/>
          <w:bCs/>
          <w:sz w:val="24"/>
          <w:szCs w:val="24"/>
        </w:rPr>
        <w:t>测试结论与建议</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用户 Authorization 功能模块测试结果符合预期。</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用户图形交互界面需解决图形可视化在 MacOS 系统崩溃问题，建议调查 VTK 库有无替代函数。</w:t>
      </w:r>
    </w:p>
    <w:p>
      <w:pPr>
        <w:snapToGrid w:val="0"/>
        <w:spacing w:before="0" w:after="0" w:line="240" w:lineRule="auto"/>
        <w:jc w:val="left"/>
        <w:rPr>
          <w:rFonts w:ascii="宋体" w:hAnsi="宋体" w:eastAsia="宋体"/>
          <w:color w:val="000000"/>
          <w:sz w:val="21"/>
          <w:szCs w:val="21"/>
        </w:rPr>
      </w:pPr>
      <w:r>
        <w:rPr>
          <w:rFonts w:ascii="宋体" w:hAnsi="宋体" w:eastAsia="宋体"/>
          <w:color w:val="000000"/>
          <w:sz w:val="21"/>
          <w:szCs w:val="21"/>
        </w:rPr>
        <w:t>GetRenderWindow在windows系统下不会崩溃，只在MacOS系统下崩溃，建议调查一下VTK库是否与MacOS系统相性不和。</w:t>
      </w:r>
    </w:p>
    <w:sectPr>
      <w:headerReference r:id="rId3" w:type="default"/>
      <w:footerReference r:id="rId4" w:type="default"/>
      <w:pgSz w:w="12240" w:h="15840"/>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微软雅黑">
    <w:panose1 w:val="020B0503020204020204"/>
    <w:charset w:val="86"/>
    <w:family w:val="auto"/>
    <w:pitch w:val="default"/>
    <w:sig w:usb0="80000287" w:usb1="2A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tLeast"/>
      <w:jc w:val="both"/>
      <w:rPr>
        <w:rFonts w:ascii="宋体" w:hAnsi="宋体" w:eastAsia="宋体"/>
        <w:color w:val="000000"/>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tLeast"/>
      <w:jc w:val="both"/>
      <w:rPr>
        <w:rFonts w:ascii="宋体" w:hAnsi="宋体" w:eastAsia="宋体"/>
        <w:color w:val="00000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3373C"/>
    <w:multiLevelType w:val="multilevel"/>
    <w:tmpl w:val="5FC3373C"/>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Cs/>
      </w:rPr>
    </w:lvl>
    <w:lvl w:ilvl="2" w:tentative="0">
      <w:start w:val="1"/>
      <w:numFmt w:val="decimal"/>
      <w:lvlText w:val="%1%2.%3."/>
      <w:lvlJc w:val="left"/>
      <w:pPr>
        <w:ind w:left="1260" w:hanging="420"/>
      </w:pPr>
      <w:rPr>
        <w:rFonts w:hint="default" w:ascii="宋体" w:hAnsi="宋体" w:eastAsia="宋体"/>
        <w:bCs/>
      </w:rPr>
    </w:lvl>
    <w:lvl w:ilvl="3" w:tentative="0">
      <w:start w:val="1"/>
      <w:numFmt w:val="decimal"/>
      <w:lvlText w:val="%1%2.%3.%4."/>
      <w:lvlJc w:val="left"/>
      <w:pPr>
        <w:ind w:left="1680" w:hanging="420"/>
      </w:pPr>
      <w:rPr>
        <w:rFonts w:hint="default" w:ascii="宋体" w:hAnsi="宋体" w:eastAsia="宋体"/>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1%2.%3.%4.%5.%6.%7.%8.%9."/>
      <w:lvlJc w:val="left"/>
      <w:pPr>
        <w:ind w:left="3780" w:hanging="420"/>
      </w:pPr>
      <w:rPr>
        <w:rFonts w:hint="default" w:ascii="宋体" w:hAnsi="宋体" w:eastAsia="宋体"/>
        <w:bCs/>
      </w:rPr>
    </w:lvl>
  </w:abstractNum>
  <w:abstractNum w:abstractNumId="1">
    <w:nsid w:val="5FC33747"/>
    <w:multiLevelType w:val="multilevel"/>
    <w:tmpl w:val="5FC3374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5FC33752"/>
    <w:multiLevelType w:val="multilevel"/>
    <w:tmpl w:val="5FC33752"/>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Cs/>
      </w:rPr>
    </w:lvl>
    <w:lvl w:ilvl="2" w:tentative="0">
      <w:start w:val="1"/>
      <w:numFmt w:val="decimal"/>
      <w:lvlText w:val="%1%2.%3."/>
      <w:lvlJc w:val="left"/>
      <w:pPr>
        <w:ind w:left="1260" w:hanging="420"/>
      </w:pPr>
      <w:rPr>
        <w:rFonts w:hint="default" w:ascii="宋体" w:hAnsi="宋体" w:eastAsia="宋体"/>
        <w:bCs/>
      </w:rPr>
    </w:lvl>
    <w:lvl w:ilvl="3" w:tentative="0">
      <w:start w:val="1"/>
      <w:numFmt w:val="decimal"/>
      <w:lvlText w:val="%1%2.%3.%4."/>
      <w:lvlJc w:val="left"/>
      <w:pPr>
        <w:ind w:left="1680" w:hanging="420"/>
      </w:pPr>
      <w:rPr>
        <w:rFonts w:hint="default" w:ascii="宋体" w:hAnsi="宋体" w:eastAsia="宋体"/>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1%2.%3.%4.%5.%6.%7.%8.%9."/>
      <w:lvlJc w:val="left"/>
      <w:pPr>
        <w:ind w:left="3780" w:hanging="420"/>
      </w:pPr>
      <w:rPr>
        <w:rFonts w:hint="default" w:ascii="宋体" w:hAnsi="宋体" w:eastAsia="宋体"/>
        <w:bCs/>
      </w:rPr>
    </w:lvl>
  </w:abstractNum>
  <w:abstractNum w:abstractNumId="3">
    <w:nsid w:val="5FC3375D"/>
    <w:multiLevelType w:val="multilevel"/>
    <w:tmpl w:val="5FC3375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4">
    <w:nsid w:val="5FC33768"/>
    <w:multiLevelType w:val="multilevel"/>
    <w:tmpl w:val="5FC33768"/>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5">
    <w:nsid w:val="5FC338C0"/>
    <w:multiLevelType w:val="multilevel"/>
    <w:tmpl w:val="5FC338C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6">
    <w:nsid w:val="5FC33CB6"/>
    <w:multiLevelType w:val="singleLevel"/>
    <w:tmpl w:val="5FC33CB6"/>
    <w:lvl w:ilvl="0" w:tentative="0">
      <w:start w:val="1"/>
      <w:numFmt w:val="decimal"/>
      <w:suff w:val="space"/>
      <w:lvlText w:val="%1."/>
      <w:lvlJc w:val="left"/>
    </w:lvl>
  </w:abstractNum>
  <w:abstractNum w:abstractNumId="7">
    <w:nsid w:val="5FC33CF7"/>
    <w:multiLevelType w:val="singleLevel"/>
    <w:tmpl w:val="5FC33CF7"/>
    <w:lvl w:ilvl="0" w:tentative="0">
      <w:start w:val="1"/>
      <w:numFmt w:val="decimal"/>
      <w:suff w:val="space"/>
      <w:lvlText w:val="%1."/>
      <w:lvlJc w:val="left"/>
    </w:lvl>
  </w:abstractNum>
  <w:num w:numId="1">
    <w:abstractNumId w:val="0"/>
  </w:num>
  <w:num w:numId="2">
    <w:abstractNumId w:val="1"/>
  </w:num>
  <w:num w:numId="3">
    <w:abstractNumId w:val="6"/>
  </w:num>
  <w:num w:numId="4">
    <w:abstractNumId w:val="5"/>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7FF7283"/>
    <w:rsid w:val="1C2C4424"/>
    <w:rsid w:val="1CD54CE6"/>
    <w:rsid w:val="1DEC38DC"/>
    <w:rsid w:val="30456175"/>
    <w:rsid w:val="36772279"/>
    <w:rsid w:val="3DCED449"/>
    <w:rsid w:val="3DEFCECE"/>
    <w:rsid w:val="434067C1"/>
    <w:rsid w:val="4DDF2F39"/>
    <w:rsid w:val="568D20C3"/>
    <w:rsid w:val="63CF1F78"/>
    <w:rsid w:val="6EAF13B0"/>
    <w:rsid w:val="6FD5F65F"/>
    <w:rsid w:val="71061E72"/>
    <w:rsid w:val="76FFDD4D"/>
    <w:rsid w:val="7A3B2499"/>
    <w:rsid w:val="7CDD4FBD"/>
    <w:rsid w:val="7EF70D7C"/>
    <w:rsid w:val="B75D048C"/>
    <w:rsid w:val="E9FEDA81"/>
    <w:rsid w:val="ED32BBED"/>
    <w:rsid w:val="F36CDBF9"/>
    <w:rsid w:val="F9CDE043"/>
    <w:rsid w:val="FDFF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line="312" w:lineRule="auto"/>
      <w:jc w:val="center"/>
      <w:outlineLvl w:val="0"/>
    </w:pPr>
    <w:rPr>
      <w:rFonts w:asciiTheme="majorHAnsi" w:hAnsiTheme="majorHAnsi" w:eastAsiaTheme="majorEastAsia" w:cstheme="majorBidi"/>
      <w:b/>
      <w:bCs/>
      <w:color w:val="auto"/>
      <w:sz w:val="32"/>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7"/>
    <w:link w:val="5"/>
    <w:semiHidden/>
    <w:qFormat/>
    <w:uiPriority w:val="99"/>
    <w:rPr>
      <w:sz w:val="18"/>
      <w:szCs w:val="18"/>
    </w:rPr>
  </w:style>
  <w:style w:type="character" w:customStyle="1" w:styleId="11">
    <w:name w:val="页脚 字符"/>
    <w:basedOn w:val="7"/>
    <w:link w:val="4"/>
    <w:semiHidden/>
    <w:qFormat/>
    <w:uiPriority w:val="99"/>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luomei</cp:lastModifiedBy>
  <dcterms:modified xsi:type="dcterms:W3CDTF">2020-11-29T14:08:28Z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