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AAC91" w14:textId="77777777" w:rsidR="00432391" w:rsidRPr="001D6FBC" w:rsidRDefault="00000000">
      <w:pPr>
        <w:pStyle w:val="a5"/>
        <w:rPr>
          <w:lang w:val="ru-RU"/>
        </w:rPr>
      </w:pPr>
      <w:r w:rsidRPr="001D6FBC">
        <w:rPr>
          <w:lang w:val="ru-RU"/>
        </w:rPr>
        <w:t>Специфика медицинских данных. Задание 1</w:t>
      </w:r>
    </w:p>
    <w:p w14:paraId="602B2EA2" w14:textId="77777777" w:rsidR="00432391" w:rsidRDefault="00000000">
      <w:pPr>
        <w:pStyle w:val="Author"/>
      </w:pPr>
      <w:r>
        <w:t>Alexey Gordeev</w:t>
      </w:r>
    </w:p>
    <w:p w14:paraId="73A8F5A2" w14:textId="77777777" w:rsidR="00432391" w:rsidRDefault="00000000">
      <w:pPr>
        <w:pStyle w:val="a7"/>
      </w:pPr>
      <w:r>
        <w:t>2025-11-17</w:t>
      </w:r>
    </w:p>
    <w:sdt>
      <w:sdtPr>
        <w:rPr>
          <w:rFonts w:eastAsiaTheme="minorHAnsi" w:cstheme="minorBidi"/>
          <w:b w:val="0"/>
          <w:color w:val="auto"/>
          <w:sz w:val="28"/>
          <w:szCs w:val="24"/>
          <w:lang w:val="en-US"/>
        </w:rPr>
        <w:id w:val="2068451208"/>
        <w:docPartObj>
          <w:docPartGallery w:val="Table of Contents"/>
          <w:docPartUnique/>
        </w:docPartObj>
      </w:sdtPr>
      <w:sdtContent>
        <w:p w14:paraId="33E44090" w14:textId="77777777" w:rsidR="00432391" w:rsidRDefault="00000000">
          <w:pPr>
            <w:pStyle w:val="af"/>
          </w:pPr>
          <w:r>
            <w:t>Оглавление</w:t>
          </w:r>
        </w:p>
        <w:p w14:paraId="568D9FC4" w14:textId="77777777" w:rsidR="001D6FBC" w:rsidRDefault="00000000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4297636" w:history="1">
            <w:r w:rsidR="001D6FBC" w:rsidRPr="001D283A">
              <w:rPr>
                <w:rStyle w:val="ae"/>
              </w:rPr>
              <w:t>1.</w:t>
            </w:r>
            <w:r w:rsidR="001D6FBC"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="001D6FBC" w:rsidRPr="001D283A">
              <w:rPr>
                <w:rStyle w:val="ae"/>
              </w:rPr>
              <w:t>Чтение данных и первый вгляд на датасет</w:t>
            </w:r>
            <w:r w:rsidR="001D6FBC">
              <w:rPr>
                <w:noProof/>
                <w:webHidden/>
              </w:rPr>
              <w:tab/>
            </w:r>
            <w:r w:rsidR="001D6FBC">
              <w:rPr>
                <w:noProof/>
                <w:webHidden/>
              </w:rPr>
              <w:fldChar w:fldCharType="begin"/>
            </w:r>
            <w:r w:rsidR="001D6FBC">
              <w:rPr>
                <w:noProof/>
                <w:webHidden/>
              </w:rPr>
              <w:instrText xml:space="preserve"> PAGEREF _Toc214297636 \h </w:instrText>
            </w:r>
            <w:r w:rsidR="001D6FBC">
              <w:rPr>
                <w:noProof/>
                <w:webHidden/>
              </w:rPr>
            </w:r>
            <w:r w:rsidR="001D6FBC">
              <w:rPr>
                <w:noProof/>
                <w:webHidden/>
              </w:rPr>
              <w:fldChar w:fldCharType="separate"/>
            </w:r>
            <w:r w:rsidR="001D6FBC">
              <w:rPr>
                <w:noProof/>
                <w:webHidden/>
              </w:rPr>
              <w:t>1</w:t>
            </w:r>
            <w:r w:rsidR="001D6FBC">
              <w:rPr>
                <w:noProof/>
                <w:webHidden/>
              </w:rPr>
              <w:fldChar w:fldCharType="end"/>
            </w:r>
          </w:hyperlink>
        </w:p>
        <w:p w14:paraId="1236F8AC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37" w:history="1">
            <w:r w:rsidRPr="001D283A">
              <w:rPr>
                <w:rStyle w:val="ae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Описательная 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EA97C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38" w:history="1">
            <w:r w:rsidRPr="001D283A">
              <w:rPr>
                <w:rStyle w:val="ae"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Категориальные переменные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8F36F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39" w:history="1">
            <w:r w:rsidRPr="001D283A">
              <w:rPr>
                <w:rStyle w:val="ae"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Количественные переменные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A6B1" w14:textId="77777777" w:rsidR="001D6FBC" w:rsidRDefault="001D6FBC">
          <w:pPr>
            <w:pStyle w:val="30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0" w:history="1">
            <w:r w:rsidRPr="001D283A">
              <w:rPr>
                <w:rStyle w:val="ae"/>
              </w:rPr>
              <w:t>2.2.1.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Общие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A514" w14:textId="77777777" w:rsidR="001D6FBC" w:rsidRDefault="001D6FBC">
          <w:pPr>
            <w:pStyle w:val="30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1" w:history="1">
            <w:r w:rsidRPr="001D283A">
              <w:rPr>
                <w:rStyle w:val="ae"/>
              </w:rPr>
              <w:t>2.2.2.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Статистике по группе (наличие / отсутствие летального исхода)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B9C65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2" w:history="1">
            <w:r w:rsidRPr="001D283A">
              <w:rPr>
                <w:rStyle w:val="ae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ROC-кривая для предсказания летального исхода в течении 24 часов по уровню гемоглобина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BCE5F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3" w:history="1">
            <w:r w:rsidRPr="001D283A">
              <w:rPr>
                <w:rStyle w:val="ae"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ROC-анализ для показателя гемоглобина и доверительный интервал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F0D8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4" w:history="1">
            <w:r w:rsidRPr="001D283A">
              <w:rPr>
                <w:rStyle w:val="ae"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График ROC-кривой по уровню гемоглобина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C829B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5" w:history="1">
            <w:r w:rsidRPr="001D283A">
              <w:rPr>
                <w:rStyle w:val="ae"/>
              </w:rPr>
              <w:t>3.3.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B62FA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6" w:history="1">
            <w:r w:rsidRPr="001D283A">
              <w:rPr>
                <w:rStyle w:val="ae"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ROC-кривая для предсказанию летального исхода по шкале Глазго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0F59A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7" w:history="1">
            <w:r w:rsidRPr="001D283A">
              <w:rPr>
                <w:rStyle w:val="ae"/>
              </w:rPr>
              <w:t>4.1.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ROC-анализ для шкалы Глазко и доверительный интервал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AD430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8" w:history="1">
            <w:r w:rsidRPr="001D283A">
              <w:rPr>
                <w:rStyle w:val="ae"/>
              </w:rPr>
              <w:t>4.2.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График ROC-кривой по шкале Глазго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AF49A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9" w:history="1">
            <w:r w:rsidRPr="001D283A">
              <w:rPr>
                <w:rStyle w:val="ae"/>
              </w:rPr>
              <w:t>4.3.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Выбор оптимального порога для предсказания летального исхода в течении 24 часов после поступления пациента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69681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0" w:history="1">
            <w:r w:rsidRPr="001D283A">
              <w:rPr>
                <w:rStyle w:val="ae"/>
              </w:rPr>
              <w:t>4.4.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B58B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1" w:history="1">
            <w:r w:rsidRPr="001D283A">
              <w:rPr>
                <w:rStyle w:val="ae"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ROC-анализ всех количестввенных переменных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77CD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2" w:history="1">
            <w:r w:rsidRPr="001D283A">
              <w:rPr>
                <w:rStyle w:val="ae"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Сводная таблица по количественным переменным и AUC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5D94E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3" w:history="1">
            <w:r w:rsidRPr="001D283A">
              <w:rPr>
                <w:rStyle w:val="ae"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E330C" w14:textId="77777777" w:rsidR="00432391" w:rsidRDefault="00000000">
          <w:r>
            <w:fldChar w:fldCharType="end"/>
          </w:r>
        </w:p>
      </w:sdtContent>
    </w:sdt>
    <w:p w14:paraId="5B18FF31" w14:textId="77777777" w:rsidR="00432391" w:rsidRDefault="00000000">
      <w:pPr>
        <w:pStyle w:val="1"/>
      </w:pPr>
      <w:bookmarkStart w:id="0" w:name="_Toc214297636"/>
      <w:bookmarkStart w:id="1" w:name="чтение-данных-и-первый-вгляд-на-датасет"/>
      <w:r>
        <w:lastRenderedPageBreak/>
        <w:t xml:space="preserve">Чтение данных и первый </w:t>
      </w:r>
      <w:proofErr w:type="spellStart"/>
      <w:r>
        <w:t>вгляд</w:t>
      </w:r>
      <w:proofErr w:type="spellEnd"/>
      <w:r>
        <w:t xml:space="preserve"> на датасет</w:t>
      </w:r>
      <w:bookmarkEnd w:id="0"/>
    </w:p>
    <w:p w14:paraId="6902DE9A" w14:textId="77777777" w:rsidR="00432391" w:rsidRDefault="00000000">
      <w:pPr>
        <w:pStyle w:val="SourceCode"/>
      </w:pPr>
      <w:r>
        <w:rPr>
          <w:rStyle w:val="NormalTok"/>
        </w:rPr>
        <w:t xml:space="preserve">trauma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read_xlsx</w:t>
      </w:r>
      <w:proofErr w:type="spellEnd"/>
      <w:r>
        <w:rPr>
          <w:rStyle w:val="NormalTok"/>
        </w:rPr>
        <w:t>(</w:t>
      </w:r>
      <w:r>
        <w:rPr>
          <w:rStyle w:val="StringTok"/>
        </w:rPr>
        <w:t>"./trauma.xlsx"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as.numeric</w:t>
      </w:r>
      <w:proofErr w:type="spellEnd"/>
      <w:proofErr w:type="gramEnd"/>
      <w:r>
        <w:rPr>
          <w:rStyle w:val="NormalTok"/>
        </w:rPr>
        <w:t xml:space="preserve">(Height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str_</w:t>
      </w:r>
      <w:proofErr w:type="gramStart"/>
      <w:r>
        <w:rPr>
          <w:rStyle w:val="FunctionTok"/>
        </w:rPr>
        <w:t>remove</w:t>
      </w:r>
      <w:proofErr w:type="spellEnd"/>
      <w:r>
        <w:rPr>
          <w:rStyle w:val="NormalTok"/>
        </w:rPr>
        <w:t>(</w:t>
      </w:r>
      <w:proofErr w:type="gramEnd"/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gramStart"/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Sex, Death), </w:t>
      </w:r>
      <w:proofErr w:type="spellStart"/>
      <w:proofErr w:type="gramStart"/>
      <w:r>
        <w:rPr>
          <w:rStyle w:val="NormalTok"/>
        </w:rPr>
        <w:t>as.factor</w:t>
      </w:r>
      <w:proofErr w:type="spellEnd"/>
      <w:proofErr w:type="gramEnd"/>
      <w:r>
        <w:rPr>
          <w:rStyle w:val="NormalTok"/>
        </w:rPr>
        <w:t>))</w:t>
      </w:r>
      <w:r>
        <w:br/>
      </w:r>
      <w:r>
        <w:br/>
      </w:r>
      <w:proofErr w:type="gramStart"/>
      <w:r>
        <w:rPr>
          <w:rStyle w:val="FunctionTok"/>
        </w:rPr>
        <w:t>cat</w:t>
      </w:r>
      <w:r>
        <w:rPr>
          <w:rStyle w:val="NormalTok"/>
        </w:rPr>
        <w:t>(</w:t>
      </w:r>
      <w:proofErr w:type="gramEnd"/>
      <w:r>
        <w:rPr>
          <w:rStyle w:val="StringTok"/>
        </w:rPr>
        <w:t>"</w:t>
      </w:r>
      <w:proofErr w:type="spellStart"/>
      <w:r>
        <w:rPr>
          <w:rStyle w:val="StringTok"/>
        </w:rPr>
        <w:t>Проверяем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на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прощущенные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значения</w:t>
      </w:r>
      <w:proofErr w:type="spellEnd"/>
      <w:r>
        <w:rPr>
          <w:rStyle w:val="StringTok"/>
        </w:rPr>
        <w:t>"</w:t>
      </w:r>
      <w:r>
        <w:rPr>
          <w:rStyle w:val="NormalTok"/>
        </w:rPr>
        <w:t>)</w:t>
      </w:r>
    </w:p>
    <w:p w14:paraId="2E22B80D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Проверяем на прощущенные значения</w:t>
      </w:r>
    </w:p>
    <w:p w14:paraId="04FB991A" w14:textId="77777777" w:rsidR="00432391" w:rsidRPr="001D6FBC" w:rsidRDefault="00000000">
      <w:pPr>
        <w:pStyle w:val="SourceCode"/>
        <w:rPr>
          <w:lang w:val="ru-RU"/>
        </w:rPr>
      </w:pPr>
      <w:proofErr w:type="spellStart"/>
      <w:r>
        <w:rPr>
          <w:rStyle w:val="FunctionTok"/>
        </w:rPr>
        <w:t>colSums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FunctionTok"/>
        </w:rPr>
        <w:t>is</w:t>
      </w:r>
      <w:r w:rsidRPr="001D6FBC">
        <w:rPr>
          <w:rStyle w:val="FunctionTok"/>
          <w:lang w:val="ru-RU"/>
        </w:rPr>
        <w:t>.</w:t>
      </w:r>
      <w:proofErr w:type="spellStart"/>
      <w:r>
        <w:rPr>
          <w:rStyle w:val="FunctionTok"/>
        </w:rPr>
        <w:t>na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>))</w:t>
      </w:r>
    </w:p>
    <w:p w14:paraId="432D2DC5" w14:textId="77777777" w:rsidR="00432391" w:rsidRDefault="00000000">
      <w:pPr>
        <w:pStyle w:val="SourceCode"/>
      </w:pPr>
      <w:r>
        <w:rPr>
          <w:rStyle w:val="VerbatimChar"/>
        </w:rPr>
        <w:t xml:space="preserve">##     id   Name    Sex    Age Height Weight    SBP    DBP   FOUR    GSC     Hb </w:t>
      </w:r>
      <w:r>
        <w:br/>
      </w:r>
      <w:r>
        <w:rPr>
          <w:rStyle w:val="VerbatimChar"/>
        </w:rPr>
        <w:t xml:space="preserve">##      0      0      0      0      0      0      0      0      0      0      0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Death</w:t>
      </w:r>
      <w:proofErr w:type="gramEnd"/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>##      0</w:t>
      </w:r>
    </w:p>
    <w:p w14:paraId="3741C8AA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"Смотрим структуру датасета"</w:t>
      </w:r>
      <w:r w:rsidRPr="001D6FBC">
        <w:rPr>
          <w:rStyle w:val="NormalTok"/>
          <w:lang w:val="ru-RU"/>
        </w:rPr>
        <w:t>)</w:t>
      </w:r>
    </w:p>
    <w:p w14:paraId="71BC0363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Смотрим структуру датасета</w:t>
      </w:r>
    </w:p>
    <w:p w14:paraId="54DAE0CE" w14:textId="77777777" w:rsidR="00432391" w:rsidRDefault="00000000">
      <w:pPr>
        <w:pStyle w:val="SourceCode"/>
      </w:pPr>
      <w:r>
        <w:rPr>
          <w:rStyle w:val="FunctionTok"/>
        </w:rPr>
        <w:t>str</w:t>
      </w:r>
      <w:r>
        <w:rPr>
          <w:rStyle w:val="NormalTok"/>
        </w:rPr>
        <w:t>(trauma)</w:t>
      </w:r>
    </w:p>
    <w:p w14:paraId="6BEF11C7" w14:textId="77777777" w:rsidR="00432391" w:rsidRDefault="00000000">
      <w:pPr>
        <w:pStyle w:val="SourceCode"/>
      </w:pPr>
      <w:r>
        <w:rPr>
          <w:rStyle w:val="VerbatimChar"/>
        </w:rPr>
        <w:t xml:space="preserve">##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 xml:space="preserve"> [1,024 × 12] (S3: </w:t>
      </w:r>
      <w:proofErr w:type="spellStart"/>
      <w:r>
        <w:rPr>
          <w:rStyle w:val="VerbatimChar"/>
        </w:rPr>
        <w:t>tbl_df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tbl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data.frame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##  $ id    : num [1:1024] 1 2 3 4 5 6 7 8 9 10 ...</w:t>
      </w:r>
      <w:r>
        <w:br/>
      </w:r>
      <w:r>
        <w:rPr>
          <w:rStyle w:val="VerbatimChar"/>
        </w:rPr>
        <w:t>##  $ Name  : chr [1:1024] "</w:t>
      </w:r>
      <w:proofErr w:type="spellStart"/>
      <w:r>
        <w:rPr>
          <w:rStyle w:val="VerbatimChar"/>
        </w:rPr>
        <w:t>Jecelle</w:t>
      </w:r>
      <w:proofErr w:type="spellEnd"/>
      <w:r>
        <w:rPr>
          <w:rStyle w:val="VerbatimChar"/>
        </w:rPr>
        <w:t xml:space="preserve"> Oberly" "Halie </w:t>
      </w:r>
      <w:proofErr w:type="spellStart"/>
      <w:r>
        <w:rPr>
          <w:rStyle w:val="VerbatimChar"/>
        </w:rPr>
        <w:t>Mccone</w:t>
      </w:r>
      <w:proofErr w:type="spellEnd"/>
      <w:r>
        <w:rPr>
          <w:rStyle w:val="VerbatimChar"/>
        </w:rPr>
        <w:t>" "Kole Cook" "Patricia Davis" ...</w:t>
      </w:r>
      <w:r>
        <w:br/>
      </w:r>
      <w:r>
        <w:rPr>
          <w:rStyle w:val="VerbatimChar"/>
        </w:rPr>
        <w:t>##  $ Sex   : Factor w/ 2 levels "</w:t>
      </w:r>
      <w:proofErr w:type="spellStart"/>
      <w:r>
        <w:rPr>
          <w:rStyle w:val="VerbatimChar"/>
        </w:rPr>
        <w:t>Female","Male</w:t>
      </w:r>
      <w:proofErr w:type="spellEnd"/>
      <w:r>
        <w:rPr>
          <w:rStyle w:val="VerbatimChar"/>
        </w:rPr>
        <w:t>": 1 1 2 1 1 2 1 2 1 1 ...</w:t>
      </w:r>
      <w:r>
        <w:br/>
      </w:r>
      <w:r>
        <w:rPr>
          <w:rStyle w:val="VerbatimChar"/>
        </w:rPr>
        <w:t>##  $ Age   : num [1:1024] 24 35 39 20 63 60 63 26 20 25 ...</w:t>
      </w:r>
      <w:r>
        <w:br/>
      </w:r>
      <w:r>
        <w:rPr>
          <w:rStyle w:val="VerbatimChar"/>
        </w:rPr>
        <w:t>##  $ Height: num [1:1024] 68 69.8 72.8 70.5 66.8 72.4 69.6 74.7 69.5 69.1 ...</w:t>
      </w:r>
      <w:r>
        <w:br/>
      </w:r>
      <w:r>
        <w:rPr>
          <w:rStyle w:val="VerbatimChar"/>
        </w:rPr>
        <w:t>##  $ Weight: num [1:1024] 176 184 210 195 169 ...</w:t>
      </w:r>
      <w:r>
        <w:br/>
      </w:r>
      <w:r>
        <w:rPr>
          <w:rStyle w:val="VerbatimChar"/>
        </w:rPr>
        <w:t>##  $ SBP   : num [1:1024] 102 116 122 120 112 118 122 114 104 106 ...</w:t>
      </w:r>
      <w:r>
        <w:br/>
      </w:r>
      <w:r>
        <w:rPr>
          <w:rStyle w:val="VerbatimChar"/>
        </w:rPr>
        <w:t>##  $ DBP   : num [1:1024] 78 86 102 100 84 88 100 94 84 78 ...</w:t>
      </w:r>
      <w:r>
        <w:br/>
      </w:r>
      <w:r>
        <w:rPr>
          <w:rStyle w:val="VerbatimChar"/>
        </w:rPr>
        <w:t>##  $ FOUR  : num [1:1024] 10 9 12 11 9 13 10 11 10 7 ...</w:t>
      </w:r>
      <w:r>
        <w:br/>
      </w:r>
      <w:r>
        <w:rPr>
          <w:rStyle w:val="VerbatimChar"/>
        </w:rPr>
        <w:t>##  $ GSC   : num [1:1024] 8 7 12 9 7 11 9 10 9 5 ...</w:t>
      </w:r>
      <w:r>
        <w:br/>
      </w:r>
      <w:r>
        <w:rPr>
          <w:rStyle w:val="VerbatimChar"/>
        </w:rPr>
        <w:t>##  $ Hb    : num [1:1024] 11.4 12.2 15 12.2 12.4 15 11.8 14.4 11.4 12.2 ...</w:t>
      </w:r>
      <w:r>
        <w:br/>
      </w:r>
      <w:r>
        <w:rPr>
          <w:rStyle w:val="VerbatimChar"/>
        </w:rPr>
        <w:t>##  $ Death : Factor w/ 2 levels "0","1": 2 1 1 1 2 1 1 1 1 2 ...</w:t>
      </w:r>
    </w:p>
    <w:p w14:paraId="4D8A026B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"Сводные данные по датасету"</w:t>
      </w:r>
      <w:r w:rsidRPr="001D6FBC">
        <w:rPr>
          <w:rStyle w:val="NormalTok"/>
          <w:lang w:val="ru-RU"/>
        </w:rPr>
        <w:t>)</w:t>
      </w:r>
    </w:p>
    <w:p w14:paraId="428B97EA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Сводные данные по датасету</w:t>
      </w:r>
    </w:p>
    <w:p w14:paraId="004FCC12" w14:textId="77777777" w:rsidR="00432391" w:rsidRPr="001D6FBC" w:rsidRDefault="00000000">
      <w:pPr>
        <w:pStyle w:val="SourceCode"/>
        <w:rPr>
          <w:lang w:val="ru-RU"/>
        </w:rPr>
      </w:pPr>
      <w:r>
        <w:rPr>
          <w:rStyle w:val="FunctionTok"/>
        </w:rPr>
        <w:t>summary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>)</w:t>
      </w:r>
    </w:p>
    <w:p w14:paraId="10547CC6" w14:textId="77777777" w:rsidR="00432391" w:rsidRDefault="00000000">
      <w:pPr>
        <w:pStyle w:val="SourceCode"/>
      </w:pPr>
      <w:r>
        <w:rPr>
          <w:rStyle w:val="VerbatimChar"/>
        </w:rPr>
        <w:t xml:space="preserve">##        id             Name               Sex           Age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Min.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  1.0   Length:1024        Female:384   Min.   :18.00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1</w:t>
      </w:r>
      <w:proofErr w:type="gramEnd"/>
      <w:r>
        <w:rPr>
          <w:rStyle w:val="VerbatimChar"/>
        </w:rPr>
        <w:t xml:space="preserve">st Qu.: 256.8   </w:t>
      </w:r>
      <w:proofErr w:type="gramStart"/>
      <w:r>
        <w:rPr>
          <w:rStyle w:val="VerbatimChar"/>
        </w:rPr>
        <w:t>Class :character</w:t>
      </w:r>
      <w:proofErr w:type="gramEnd"/>
      <w:r>
        <w:rPr>
          <w:rStyle w:val="VerbatimChar"/>
        </w:rPr>
        <w:t xml:space="preserve">   </w:t>
      </w:r>
      <w:proofErr w:type="gramStart"/>
      <w:r>
        <w:rPr>
          <w:rStyle w:val="VerbatimChar"/>
        </w:rPr>
        <w:t>Male  :</w:t>
      </w:r>
      <w:proofErr w:type="gramEnd"/>
      <w:r>
        <w:rPr>
          <w:rStyle w:val="VerbatimChar"/>
        </w:rPr>
        <w:t xml:space="preserve">640   1st Qu.:29.00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Median</w:t>
      </w:r>
      <w:proofErr w:type="gramEnd"/>
      <w:r>
        <w:rPr>
          <w:rStyle w:val="VerbatimChar"/>
        </w:rPr>
        <w:t xml:space="preserve"> : 512.5   </w:t>
      </w:r>
      <w:proofErr w:type="gramStart"/>
      <w:r>
        <w:rPr>
          <w:rStyle w:val="VerbatimChar"/>
        </w:rPr>
        <w:t>Mode  :</w:t>
      </w:r>
      <w:proofErr w:type="gramEnd"/>
      <w:r>
        <w:rPr>
          <w:rStyle w:val="VerbatimChar"/>
        </w:rPr>
        <w:t xml:space="preserve">character                Median :41.00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Mean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512.5                                   Mean   :40.94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3</w:t>
      </w:r>
      <w:proofErr w:type="gramEnd"/>
      <w:r>
        <w:rPr>
          <w:rStyle w:val="VerbatimChar"/>
        </w:rPr>
        <w:t xml:space="preserve">rd Qu.: 768.2                                   3rd Qu.:53.00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Max.</w:t>
      </w:r>
      <w:proofErr w:type="gramEnd"/>
      <w:r>
        <w:rPr>
          <w:rStyle w:val="VerbatimChar"/>
        </w:rPr>
        <w:t xml:space="preserve">   :1024.0                                   Max.   :64.00  </w:t>
      </w:r>
      <w:r>
        <w:br/>
      </w:r>
      <w:r>
        <w:rPr>
          <w:rStyle w:val="VerbatimChar"/>
        </w:rPr>
        <w:t xml:space="preserve">##      Height          Weight           SBP             DBP        </w:t>
      </w:r>
      <w:r>
        <w:br/>
      </w:r>
      <w:r>
        <w:rPr>
          <w:rStyle w:val="VerbatimChar"/>
        </w:rPr>
        <w:lastRenderedPageBreak/>
        <w:t>#</w:t>
      </w:r>
      <w:proofErr w:type="gramStart"/>
      <w:r>
        <w:rPr>
          <w:rStyle w:val="VerbatimChar"/>
        </w:rPr>
        <w:t>#  Min.</w:t>
      </w:r>
      <w:proofErr w:type="gramEnd"/>
      <w:r>
        <w:rPr>
          <w:rStyle w:val="VerbatimChar"/>
        </w:rPr>
        <w:t xml:space="preserve">   :63.80   Min.   :133.3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90.0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58.00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1</w:t>
      </w:r>
      <w:proofErr w:type="gramEnd"/>
      <w:r>
        <w:rPr>
          <w:rStyle w:val="VerbatimChar"/>
        </w:rPr>
        <w:t xml:space="preserve">st Qu.:69.70   1st Qu.:181.7   1st Qu.:106.0   1st Qu.: 78.00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Median</w:t>
      </w:r>
      <w:proofErr w:type="gramEnd"/>
      <w:r>
        <w:rPr>
          <w:rStyle w:val="VerbatimChar"/>
        </w:rPr>
        <w:t xml:space="preserve"> :72.80   Median :193.9   Median :110.0   </w:t>
      </w:r>
      <w:proofErr w:type="gramStart"/>
      <w:r>
        <w:rPr>
          <w:rStyle w:val="VerbatimChar"/>
        </w:rPr>
        <w:t>Median :</w:t>
      </w:r>
      <w:proofErr w:type="gramEnd"/>
      <w:r>
        <w:rPr>
          <w:rStyle w:val="VerbatimChar"/>
        </w:rPr>
        <w:t xml:space="preserve"> 84.00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Mean</w:t>
      </w:r>
      <w:proofErr w:type="gramEnd"/>
      <w:r>
        <w:rPr>
          <w:rStyle w:val="VerbatimChar"/>
        </w:rPr>
        <w:t xml:space="preserve">   :72.42   Mean   :193.5   Mean   :110.8   Mean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84.78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3</w:t>
      </w:r>
      <w:proofErr w:type="gramEnd"/>
      <w:r>
        <w:rPr>
          <w:rStyle w:val="VerbatimChar"/>
        </w:rPr>
        <w:t xml:space="preserve">rd Qu.:75.10   3rd Qu.:205.4   3rd Qu.:116.0   3rd Qu.: 90.00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Max.</w:t>
      </w:r>
      <w:proofErr w:type="gramEnd"/>
      <w:r>
        <w:rPr>
          <w:rStyle w:val="VerbatimChar"/>
        </w:rPr>
        <w:t xml:space="preserve">   :79.90   Max.   :253.1   Max.   :134.0   Max.   :110.00  </w:t>
      </w:r>
      <w:r>
        <w:br/>
      </w:r>
      <w:r>
        <w:rPr>
          <w:rStyle w:val="VerbatimChar"/>
        </w:rPr>
        <w:t xml:space="preserve">##       FOUR             GSC               Hb       Death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Min.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0.000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3.000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0.0   0:615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1</w:t>
      </w:r>
      <w:proofErr w:type="gramEnd"/>
      <w:r>
        <w:rPr>
          <w:rStyle w:val="VerbatimChar"/>
        </w:rPr>
        <w:t xml:space="preserve">st Qu.: 7.000   1st Qu.: 6.000   1st Qu.:12.0   1:409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Median</w:t>
      </w:r>
      <w:proofErr w:type="gramEnd"/>
      <w:r>
        <w:rPr>
          <w:rStyle w:val="VerbatimChar"/>
        </w:rPr>
        <w:t xml:space="preserve"> : 9.000   </w:t>
      </w:r>
      <w:proofErr w:type="gramStart"/>
      <w:r>
        <w:rPr>
          <w:rStyle w:val="VerbatimChar"/>
        </w:rPr>
        <w:t>Median :</w:t>
      </w:r>
      <w:proofErr w:type="gramEnd"/>
      <w:r>
        <w:rPr>
          <w:rStyle w:val="VerbatimChar"/>
        </w:rPr>
        <w:t xml:space="preserve"> 8.000   Median :13.1   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Mean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8.853   Mean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7.785   Mean   :12.8   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3</w:t>
      </w:r>
      <w:proofErr w:type="gramEnd"/>
      <w:r>
        <w:rPr>
          <w:rStyle w:val="VerbatimChar"/>
        </w:rPr>
        <w:t xml:space="preserve">rd Qu.:11.000   3rd Qu.:10.000   3rd Qu.:14.0   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Max.</w:t>
      </w:r>
      <w:proofErr w:type="gramEnd"/>
      <w:r>
        <w:rPr>
          <w:rStyle w:val="VerbatimChar"/>
        </w:rPr>
        <w:t xml:space="preserve">   :16.000   Max.   :14.000   Max.   :16.2</w:t>
      </w:r>
    </w:p>
    <w:p w14:paraId="14436E2F" w14:textId="77777777" w:rsidR="00432391" w:rsidRDefault="00000000">
      <w:pPr>
        <w:pStyle w:val="FirstParagraph"/>
      </w:pPr>
      <w:r>
        <w:t>На первый взгляд, отклонений и странностей в датасете нет.</w:t>
      </w:r>
    </w:p>
    <w:p w14:paraId="79E6B008" w14:textId="77777777" w:rsidR="00432391" w:rsidRDefault="00000000">
      <w:pPr>
        <w:pStyle w:val="1"/>
      </w:pPr>
      <w:bookmarkStart w:id="2" w:name="_Toc214297637"/>
      <w:bookmarkStart w:id="3" w:name="описательная-статистика"/>
      <w:bookmarkEnd w:id="1"/>
      <w:r>
        <w:lastRenderedPageBreak/>
        <w:t>Описательная статистика</w:t>
      </w:r>
      <w:bookmarkEnd w:id="2"/>
    </w:p>
    <w:p w14:paraId="21FC26B0" w14:textId="77777777" w:rsidR="00432391" w:rsidRDefault="00000000">
      <w:pPr>
        <w:pStyle w:val="FirstParagraph"/>
      </w:pPr>
      <w:r>
        <w:t>Кроме изначальных переменных создана переменная, помечающая пациентов со сниженным уровнем гемоглобина; кроме того, пересчитаны рост (в метры) и вес (в килограммы) в СИ, подсчитан ИМТ.</w:t>
      </w:r>
    </w:p>
    <w:p w14:paraId="6164FCAF" w14:textId="77777777" w:rsidR="00432391" w:rsidRDefault="00000000">
      <w:pPr>
        <w:pStyle w:val="SourceCode"/>
      </w:pPr>
      <w:r>
        <w:rPr>
          <w:rStyle w:val="NormalTok"/>
        </w:rPr>
        <w:t xml:space="preserve">trauma </w:t>
      </w:r>
      <w:r>
        <w:rPr>
          <w:rStyle w:val="OtherTok"/>
        </w:rPr>
        <w:t>&lt;-</w:t>
      </w:r>
      <w:r>
        <w:rPr>
          <w:rStyle w:val="NormalTok"/>
        </w:rPr>
        <w:t xml:space="preserve"> trauma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Height</w:t>
      </w:r>
      <w:r>
        <w:rPr>
          <w:rStyle w:val="SpecialCharTok"/>
        </w:rPr>
        <w:t>*</w:t>
      </w:r>
      <w:r>
        <w:rPr>
          <w:rStyle w:val="FloatTok"/>
        </w:rPr>
        <w:t>2.54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Weight =</w:t>
      </w:r>
      <w:r>
        <w:rPr>
          <w:rStyle w:val="NormalTok"/>
        </w:rPr>
        <w:t xml:space="preserve"> Weight</w:t>
      </w:r>
      <w:r>
        <w:rPr>
          <w:rStyle w:val="SpecialCharTok"/>
        </w:rPr>
        <w:t>/</w:t>
      </w:r>
      <w:r>
        <w:rPr>
          <w:rStyle w:val="FloatTok"/>
        </w:rPr>
        <w:t>2.2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BMI =</w:t>
      </w:r>
      <w:r>
        <w:rPr>
          <w:rStyle w:val="NormalTok"/>
        </w:rPr>
        <w:t xml:space="preserve"> Weight</w:t>
      </w:r>
      <w:r>
        <w:rPr>
          <w:rStyle w:val="SpecialCharTok"/>
        </w:rPr>
        <w:t>/</w:t>
      </w:r>
      <w:r>
        <w:rPr>
          <w:rStyle w:val="NormalTok"/>
        </w:rPr>
        <w:t>(Height</w:t>
      </w:r>
      <w:r>
        <w:rPr>
          <w:rStyle w:val="SpecialCharTok"/>
        </w:rPr>
        <w:t>/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High_BMI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(BMI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, </w:t>
      </w:r>
      <w:r>
        <w:rPr>
          <w:rStyle w:val="StringTok"/>
        </w:rPr>
        <w:t>"0"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Low_hb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"Male"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(Hb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13.5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, </w:t>
      </w:r>
      <w:r>
        <w:rPr>
          <w:rStyle w:val="StringTok"/>
        </w:rPr>
        <w:t>"0"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(Hb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, </w:t>
      </w:r>
      <w:r>
        <w:rPr>
          <w:rStyle w:val="StringTok"/>
        </w:rPr>
        <w:t>"0"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Low_hb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Low_hb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as.factor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proofErr w:type="spellStart"/>
      <w:r>
        <w:rPr>
          <w:rStyle w:val="AttributeTok"/>
        </w:rPr>
        <w:t>High_BMI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High_BMI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as.factor</w:t>
      </w:r>
      <w:proofErr w:type="spellEnd"/>
      <w:r>
        <w:rPr>
          <w:rStyle w:val="NormalTok"/>
        </w:rPr>
        <w:t>)</w:t>
      </w:r>
    </w:p>
    <w:p w14:paraId="7A3EC21A" w14:textId="77777777" w:rsidR="00432391" w:rsidRDefault="00000000">
      <w:pPr>
        <w:pStyle w:val="2"/>
      </w:pPr>
      <w:bookmarkStart w:id="4" w:name="_Toc214297638"/>
      <w:bookmarkStart w:id="5" w:name="категориальные-переменные"/>
      <w:proofErr w:type="spellStart"/>
      <w:r>
        <w:t>Категориальные</w:t>
      </w:r>
      <w:proofErr w:type="spellEnd"/>
      <w:r>
        <w:t xml:space="preserve"> </w:t>
      </w:r>
      <w:proofErr w:type="spellStart"/>
      <w:r>
        <w:t>переменные</w:t>
      </w:r>
      <w:bookmarkEnd w:id="4"/>
      <w:proofErr w:type="spellEnd"/>
    </w:p>
    <w:p w14:paraId="54A95B4D" w14:textId="77777777" w:rsidR="00432391" w:rsidRDefault="00000000">
      <w:pPr>
        <w:pStyle w:val="SourceCode"/>
      </w:pPr>
      <w:r>
        <w:rPr>
          <w:rStyle w:val="NormalTok"/>
        </w:rPr>
        <w:t xml:space="preserve">trauma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proofErr w:type="spellStart"/>
      <w:r>
        <w:rPr>
          <w:rStyle w:val="NormalTok"/>
        </w:rPr>
        <w:t>is.factor</w:t>
      </w:r>
      <w:proofErr w:type="spellEnd"/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dplyr</w:t>
      </w:r>
      <w:proofErr w:type="spellEnd"/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Sex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(Sex,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"Male"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Мужской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StringTok"/>
        </w:rPr>
        <w:t>"Female"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Женский</w:t>
      </w:r>
      <w:proofErr w:type="spellEnd"/>
      <w:r>
        <w:rPr>
          <w:rStyle w:val="StringTok"/>
        </w:rPr>
        <w:t>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  </w:t>
      </w:r>
      <w:proofErr w:type="spellStart"/>
      <w:r>
        <w:rPr>
          <w:rStyle w:val="AttributeTok"/>
        </w:rPr>
        <w:t>Low_hb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proofErr w:type="spellStart"/>
      <w:r>
        <w:rPr>
          <w:rStyle w:val="NormalTok"/>
        </w:rPr>
        <w:t>Low_hb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"1"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Пониженный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StringTok"/>
        </w:rPr>
        <w:t>"0"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Нормальный</w:t>
      </w:r>
      <w:proofErr w:type="spellEnd"/>
      <w:r>
        <w:rPr>
          <w:rStyle w:val="StringTok"/>
        </w:rPr>
        <w:t xml:space="preserve"> / </w:t>
      </w:r>
      <w:proofErr w:type="spellStart"/>
      <w:r>
        <w:rPr>
          <w:rStyle w:val="StringTok"/>
        </w:rPr>
        <w:t>высокий</w:t>
      </w:r>
      <w:proofErr w:type="spellEnd"/>
      <w:r>
        <w:rPr>
          <w:rStyle w:val="StringTok"/>
        </w:rPr>
        <w:t>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  </w:t>
      </w:r>
      <w:proofErr w:type="spellStart"/>
      <w:r>
        <w:rPr>
          <w:rStyle w:val="AttributeTok"/>
        </w:rPr>
        <w:t>High_BMI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proofErr w:type="spellStart"/>
      <w:r>
        <w:rPr>
          <w:rStyle w:val="NormalTok"/>
        </w:rPr>
        <w:t>High_BMI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"1"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Наличие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ожирения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StringTok"/>
        </w:rPr>
        <w:t>"0"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Отсутствие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ожирения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tbl_summary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Death,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Sex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Пол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NormalTok"/>
        </w:rPr>
        <w:t>Low_hb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Уровень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гемоглобина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NormalTok"/>
        </w:rPr>
        <w:t>High_BMI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Ожирение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по</w:t>
      </w:r>
      <w:proofErr w:type="spellEnd"/>
      <w:r>
        <w:rPr>
          <w:rStyle w:val="StringTok"/>
        </w:rPr>
        <w:t xml:space="preserve"> ИМТ"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AttributeTok"/>
        </w:rPr>
        <w:t>missing_text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add_p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add_overall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bold_labels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modify_header</w:t>
      </w:r>
      <w:proofErr w:type="spellEnd"/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Характеристика</w:t>
      </w:r>
      <w:proofErr w:type="spellEnd"/>
      <w:r>
        <w:rPr>
          <w:rStyle w:val="StringTok"/>
        </w:rPr>
        <w:t>**"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для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характеристик</w:t>
      </w:r>
      <w:proofErr w:type="spellEnd"/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stat_0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Всего</w:t>
      </w:r>
      <w:proofErr w:type="spellEnd"/>
      <w:r>
        <w:rPr>
          <w:rStyle w:val="StringTok"/>
        </w:rPr>
        <w:t>**&lt;</w:t>
      </w:r>
      <w:proofErr w:type="spellStart"/>
      <w:r>
        <w:rPr>
          <w:rStyle w:val="StringTok"/>
        </w:rPr>
        <w:t>br</w:t>
      </w:r>
      <w:proofErr w:type="spellEnd"/>
      <w:r>
        <w:rPr>
          <w:rStyle w:val="StringTok"/>
        </w:rPr>
        <w:t>&gt;N = {N}"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+ N=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stat_1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Пациент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выжил</w:t>
      </w:r>
      <w:proofErr w:type="spellEnd"/>
      <w:r>
        <w:rPr>
          <w:rStyle w:val="StringTok"/>
        </w:rPr>
        <w:t>**&lt;</w:t>
      </w:r>
      <w:proofErr w:type="spellStart"/>
      <w:r>
        <w:rPr>
          <w:rStyle w:val="StringTok"/>
        </w:rPr>
        <w:t>br</w:t>
      </w:r>
      <w:proofErr w:type="spellEnd"/>
      <w:r>
        <w:rPr>
          <w:rStyle w:val="StringTok"/>
        </w:rPr>
        <w:t>&gt;N = {n}"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+ N=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stat_2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Летальный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исход</w:t>
      </w:r>
      <w:proofErr w:type="spellEnd"/>
      <w:r>
        <w:rPr>
          <w:rStyle w:val="StringTok"/>
        </w:rPr>
        <w:t>**&lt;</w:t>
      </w:r>
      <w:proofErr w:type="spellStart"/>
      <w:r>
        <w:rPr>
          <w:rStyle w:val="StringTok"/>
        </w:rPr>
        <w:t>br</w:t>
      </w:r>
      <w:proofErr w:type="spellEnd"/>
      <w:r>
        <w:rPr>
          <w:rStyle w:val="StringTok"/>
        </w:rPr>
        <w:t>&gt;N = {n}"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+ N=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modify_spanning_header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"stat_0"</w:t>
      </w:r>
      <w:r>
        <w:rPr>
          <w:rStyle w:val="NormalTok"/>
        </w:rPr>
        <w:t xml:space="preserve">, </w:t>
      </w:r>
      <w:r>
        <w:rPr>
          <w:rStyle w:val="StringTok"/>
        </w:rPr>
        <w:t>"stat_1"</w:t>
      </w:r>
      <w:r>
        <w:rPr>
          <w:rStyle w:val="NormalTok"/>
        </w:rPr>
        <w:t xml:space="preserve">, </w:t>
      </w:r>
      <w:r>
        <w:rPr>
          <w:rStyle w:val="StringTok"/>
        </w:rPr>
        <w:t>"stat_2"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Описательные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статистики</w:t>
      </w:r>
      <w:proofErr w:type="spellEnd"/>
      <w:r>
        <w:rPr>
          <w:rStyle w:val="StringTok"/>
        </w:rPr>
        <w:t>**"</w:t>
      </w:r>
      <w:r>
        <w:br/>
      </w:r>
      <w:r>
        <w:rPr>
          <w:rStyle w:val="NormalTok"/>
        </w:rPr>
        <w:t xml:space="preserve">  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308"/>
        <w:gridCol w:w="1386"/>
        <w:gridCol w:w="2196"/>
        <w:gridCol w:w="2336"/>
        <w:gridCol w:w="805"/>
      </w:tblGrid>
      <w:tr w:rsidR="00432391" w14:paraId="3EB2C27C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00207C8E" w14:textId="77777777" w:rsidR="00432391" w:rsidRDefault="00432391">
            <w:pPr>
              <w:keepNext/>
              <w:spacing w:after="60"/>
            </w:pP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7957166B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Описательные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статистики</w:t>
            </w:r>
            <w:proofErr w:type="spellEnd"/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14:paraId="1D0407FA" w14:textId="77777777" w:rsidR="00432391" w:rsidRDefault="00432391">
            <w:pPr>
              <w:keepNext/>
              <w:spacing w:after="60"/>
            </w:pPr>
          </w:p>
        </w:tc>
      </w:tr>
      <w:tr w:rsidR="00432391" w14:paraId="60A0E80E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6ADBDF84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Характеристика</w:t>
            </w:r>
            <w:proofErr w:type="spellEnd"/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01ACE4E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Всего</w:t>
            </w:r>
            <w:r>
              <w:rPr>
                <w:rFonts w:ascii="Calibri" w:hAnsi="Calibri"/>
                <w:sz w:val="20"/>
              </w:rPr>
              <w:t>N</w:t>
            </w:r>
            <w:proofErr w:type="spellEnd"/>
            <w:r>
              <w:rPr>
                <w:rFonts w:ascii="Calibri" w:hAnsi="Calibri"/>
                <w:sz w:val="20"/>
              </w:rPr>
              <w:t xml:space="preserve"> = 1024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F6949D8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Пациент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выжил</w:t>
            </w:r>
            <w:r>
              <w:rPr>
                <w:rFonts w:ascii="Calibri" w:hAnsi="Calibri"/>
                <w:sz w:val="20"/>
              </w:rPr>
              <w:t>N</w:t>
            </w:r>
            <w:proofErr w:type="spellEnd"/>
            <w:r>
              <w:rPr>
                <w:rFonts w:ascii="Calibri" w:hAnsi="Calibri"/>
                <w:sz w:val="20"/>
              </w:rPr>
              <w:t xml:space="preserve"> = 615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542D68F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Летальный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исход</w:t>
            </w:r>
            <w:r>
              <w:rPr>
                <w:rFonts w:ascii="Calibri" w:hAnsi="Calibri"/>
                <w:sz w:val="20"/>
              </w:rPr>
              <w:t>N</w:t>
            </w:r>
            <w:proofErr w:type="spellEnd"/>
            <w:r>
              <w:rPr>
                <w:rFonts w:ascii="Calibri" w:hAnsi="Calibri"/>
                <w:sz w:val="20"/>
              </w:rPr>
              <w:t xml:space="preserve"> = 409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602E05C9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 w:rsidR="00432391" w14:paraId="307FFD0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33A7A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Пол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7288B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B4E9D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3A903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F7B8F8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432391" w14:paraId="3AAD23C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BB869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Мужской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E6211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384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522C8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226 (37%)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942F30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158 (39%)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E35127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0926B95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35920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Женский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ED872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640 (63%)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82739E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389 (63%)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A44F2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251 (61%)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53DBDF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2BC0450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091A7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Ожирение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по ИМТ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007340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2033B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2A745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7C012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</w:t>
            </w:r>
          </w:p>
        </w:tc>
      </w:tr>
      <w:tr w:rsidR="00432391" w14:paraId="72C57FF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3D3B1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Наличие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ожирения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CD3BE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953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D3DA78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573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70FB25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380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F9435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3E79E26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CAB784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Отсутствие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ожирения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EF10CF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47E1C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(6.8%)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6D8C1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F6431F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58E16D0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EEDFFB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Уровень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гемоглобина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38F3A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A8540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6D8A5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1F71A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432391" w14:paraId="2980AA3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204B15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Пониженный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D3E8C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550 (54%)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53323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439 (71%)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79AFD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 (27%)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D18FA6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1464394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DAB2F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Нормальный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высокий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D094F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474 (46%)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0AF05F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176 (29%)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429BB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298 (73%)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B1ADC5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1F0E9538" w14:textId="77777777">
        <w:trPr>
          <w:cantSplit/>
          <w:jc w:val="center"/>
        </w:trPr>
        <w:tc>
          <w:tcPr>
            <w:tcW w:w="0" w:type="auto"/>
            <w:gridSpan w:val="5"/>
          </w:tcPr>
          <w:p w14:paraId="63F73DE6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  <w:tr w:rsidR="00432391" w14:paraId="69624C08" w14:textId="77777777">
        <w:trPr>
          <w:cantSplit/>
          <w:jc w:val="center"/>
        </w:trPr>
        <w:tc>
          <w:tcPr>
            <w:tcW w:w="0" w:type="auto"/>
            <w:gridSpan w:val="5"/>
          </w:tcPr>
          <w:p w14:paraId="0D7F5811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7B0BB029" w14:textId="77777777" w:rsidR="00432391" w:rsidRDefault="00000000">
      <w:pPr>
        <w:pStyle w:val="FirstParagraph"/>
      </w:pPr>
      <w:r>
        <w:t>Пониженный уровень гемоглобина был у 54% пациентов в исследовании, а ожирение по ИМТ – у 93%.</w:t>
      </w:r>
    </w:p>
    <w:p w14:paraId="0A720C42" w14:textId="77777777" w:rsidR="00432391" w:rsidRDefault="00000000">
      <w:pPr>
        <w:pStyle w:val="2"/>
      </w:pPr>
      <w:bookmarkStart w:id="6" w:name="_Toc214297639"/>
      <w:bookmarkStart w:id="7" w:name="количественные-переменные"/>
      <w:bookmarkEnd w:id="5"/>
      <w:proofErr w:type="spellStart"/>
      <w:r>
        <w:t>Количественные</w:t>
      </w:r>
      <w:proofErr w:type="spellEnd"/>
      <w:r>
        <w:t xml:space="preserve"> </w:t>
      </w:r>
      <w:proofErr w:type="spellStart"/>
      <w:r>
        <w:t>переменные</w:t>
      </w:r>
      <w:bookmarkEnd w:id="6"/>
      <w:proofErr w:type="spellEnd"/>
    </w:p>
    <w:p w14:paraId="544D0117" w14:textId="77777777" w:rsidR="00432391" w:rsidRDefault="00000000">
      <w:pPr>
        <w:pStyle w:val="3"/>
      </w:pPr>
      <w:bookmarkStart w:id="8" w:name="_Toc214297640"/>
      <w:bookmarkStart w:id="9" w:name="общие-статистики"/>
      <w:proofErr w:type="spellStart"/>
      <w:r>
        <w:t>Общие</w:t>
      </w:r>
      <w:proofErr w:type="spellEnd"/>
      <w:r>
        <w:t xml:space="preserve"> </w:t>
      </w:r>
      <w:proofErr w:type="spellStart"/>
      <w:r>
        <w:t>статистики</w:t>
      </w:r>
      <w:bookmarkEnd w:id="8"/>
      <w:proofErr w:type="spellEnd"/>
    </w:p>
    <w:p w14:paraId="292FA347" w14:textId="77777777" w:rsidR="00432391" w:rsidRDefault="00000000">
      <w:pPr>
        <w:pStyle w:val="SourceCode"/>
      </w:pPr>
      <w:proofErr w:type="spellStart"/>
      <w:r>
        <w:rPr>
          <w:rStyle w:val="NormalTok"/>
        </w:rPr>
        <w:t>trauma_descriptive_common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trauma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id,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Возраст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лет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Рост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см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Height,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Вес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кг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ИМТ, </w:t>
      </w:r>
      <w:proofErr w:type="spellStart"/>
      <w:r>
        <w:rPr>
          <w:rStyle w:val="AttributeTok"/>
        </w:rPr>
        <w:t>кг</w:t>
      </w:r>
      <w:proofErr w:type="spellEnd"/>
      <w:r>
        <w:rPr>
          <w:rStyle w:val="AttributeTok"/>
        </w:rPr>
        <w:t>/м^2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Систолическое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давление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мм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рт.ст</w:t>
      </w:r>
      <w:proofErr w:type="spellEnd"/>
      <w:r>
        <w:rPr>
          <w:rStyle w:val="AttributeTok"/>
        </w:rPr>
        <w:t>.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Диастолическое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давление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мм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рт.ст</w:t>
      </w:r>
      <w:proofErr w:type="spellEnd"/>
      <w:r>
        <w:rPr>
          <w:rStyle w:val="AttributeTok"/>
        </w:rPr>
        <w:t>.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DBP,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Шкала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комы</w:t>
      </w:r>
      <w:proofErr w:type="spellEnd"/>
      <w:r>
        <w:rPr>
          <w:rStyle w:val="AttributeTok"/>
        </w:rPr>
        <w:t xml:space="preserve"> FOUR, </w:t>
      </w:r>
      <w:proofErr w:type="spellStart"/>
      <w:r>
        <w:rPr>
          <w:rStyle w:val="AttributeTok"/>
        </w:rPr>
        <w:t>баллы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FOUR,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Шкала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комы</w:t>
      </w:r>
      <w:proofErr w:type="spellEnd"/>
      <w:r>
        <w:rPr>
          <w:rStyle w:val="AttributeTok"/>
        </w:rPr>
        <w:t xml:space="preserve"> Глазго, </w:t>
      </w:r>
      <w:proofErr w:type="spellStart"/>
      <w:r>
        <w:rPr>
          <w:rStyle w:val="AttributeTok"/>
        </w:rPr>
        <w:t>баллы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Гемоглобин</w:t>
      </w:r>
      <w:proofErr w:type="spellEnd"/>
      <w:r>
        <w:rPr>
          <w:rStyle w:val="AttributeTok"/>
        </w:rPr>
        <w:t>, г/</w:t>
      </w:r>
      <w:proofErr w:type="spellStart"/>
      <w:r>
        <w:rPr>
          <w:rStyle w:val="AttributeTok"/>
        </w:rPr>
        <w:t>дл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Hb)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where</w:t>
      </w:r>
      <w:r>
        <w:rPr>
          <w:rStyle w:val="NormalTok"/>
        </w:rPr>
        <w:t>(</w:t>
      </w:r>
      <w:proofErr w:type="spellStart"/>
      <w:r>
        <w:rPr>
          <w:rStyle w:val="NormalTok"/>
        </w:rPr>
        <w:t>is.numeric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</w:t>
      </w:r>
      <w:proofErr w:type="spellStart"/>
      <w:r>
        <w:rPr>
          <w:rStyle w:val="AttributeTok"/>
        </w:rPr>
        <w:t>fn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statistics,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.names =</w:t>
      </w:r>
      <w:r>
        <w:rPr>
          <w:rStyle w:val="NormalTok"/>
        </w:rPr>
        <w:t xml:space="preserve"> </w:t>
      </w:r>
      <w:r>
        <w:rPr>
          <w:rStyle w:val="StringTok"/>
        </w:rPr>
        <w:t>"{.col} - {.</w:t>
      </w:r>
      <w:proofErr w:type="spellStart"/>
      <w:r>
        <w:rPr>
          <w:rStyle w:val="StringTok"/>
        </w:rPr>
        <w:t>fn</w:t>
      </w:r>
      <w:proofErr w:type="spellEnd"/>
      <w:r>
        <w:rPr>
          <w:rStyle w:val="StringTok"/>
        </w:rPr>
        <w:t>}"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pivot_longer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everything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names_to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Переменная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proofErr w:type="spellStart"/>
      <w:r>
        <w:rPr>
          <w:rStyle w:val="StringTok"/>
        </w:rPr>
        <w:t>Статистика</w:t>
      </w:r>
      <w:proofErr w:type="spellEnd"/>
      <w:r>
        <w:rPr>
          <w:rStyle w:val="StringTok"/>
        </w:rPr>
        <w:t>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names_sep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 -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(value),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rPr>
          <w:rStyle w:val="NormalTok"/>
        </w:rPr>
        <w:t>, value),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>(</w:t>
      </w:r>
      <w:proofErr w:type="spellStart"/>
      <w:r>
        <w:rPr>
          <w:rStyle w:val="FunctionTok"/>
        </w:rPr>
        <w:t>is.nan</w:t>
      </w:r>
      <w:proofErr w:type="spellEnd"/>
      <w:r>
        <w:rPr>
          <w:rStyle w:val="NormalTok"/>
        </w:rPr>
        <w:t xml:space="preserve">(value),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rPr>
          <w:rStyle w:val="NormalTok"/>
        </w:rPr>
        <w:t>, value),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(value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"Inf"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value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"-Inf"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rPr>
          <w:rStyle w:val="NormalTok"/>
        </w:rPr>
        <w:t>, value)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pivot_wider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</w:t>
      </w:r>
      <w:proofErr w:type="spellStart"/>
      <w:r>
        <w:rPr>
          <w:rStyle w:val="AttributeTok"/>
        </w:rPr>
        <w:t>names_from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Статистика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values_from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theme_box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add_header_row</w:t>
      </w:r>
      <w:proofErr w:type="spellEnd"/>
      <w:r>
        <w:rPr>
          <w:rStyle w:val="NormalTok"/>
        </w:rPr>
        <w:t>(</w:t>
      </w:r>
      <w:r>
        <w:rPr>
          <w:rStyle w:val="AttributeTok"/>
        </w:rPr>
        <w:t>values 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Описательные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статистики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по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общей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выборке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proofErr w:type="spellStart"/>
      <w:r>
        <w:rPr>
          <w:rStyle w:val="AttributeTok"/>
        </w:rPr>
        <w:t>colwidths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font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fontname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"Times New Roman"</w:t>
      </w:r>
      <w:r>
        <w:rPr>
          <w:rStyle w:val="NormalTok"/>
        </w:rPr>
        <w:t xml:space="preserve"> ,</w:t>
      </w:r>
      <w:r>
        <w:rPr>
          <w:rStyle w:val="AttributeTok"/>
        </w:rPr>
        <w:t>part =</w:t>
      </w:r>
      <w:r>
        <w:rPr>
          <w:rStyle w:val="NormalTok"/>
        </w:rPr>
        <w:t xml:space="preserve"> </w:t>
      </w:r>
      <w:r>
        <w:rPr>
          <w:rStyle w:val="StringTok"/>
        </w:rPr>
        <w:t>"header"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fontsize</w:t>
      </w:r>
      <w:proofErr w:type="spellEnd"/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 xml:space="preserve">, </w:t>
      </w:r>
      <w:r>
        <w:rPr>
          <w:rStyle w:val="AttributeTok"/>
        </w:rPr>
        <w:t>part =</w:t>
      </w:r>
      <w:r>
        <w:rPr>
          <w:rStyle w:val="NormalTok"/>
        </w:rPr>
        <w:t xml:space="preserve"> </w:t>
      </w:r>
      <w:r>
        <w:rPr>
          <w:rStyle w:val="StringTok"/>
        </w:rPr>
        <w:t>"header"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fontsize</w:t>
      </w:r>
      <w:proofErr w:type="spellEnd"/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part =</w:t>
      </w:r>
      <w:r>
        <w:rPr>
          <w:rStyle w:val="NormalTok"/>
        </w:rPr>
        <w:t xml:space="preserve"> </w:t>
      </w:r>
      <w:r>
        <w:rPr>
          <w:rStyle w:val="StringTok"/>
        </w:rPr>
        <w:t>"body"</w:t>
      </w:r>
      <w:r>
        <w:rPr>
          <w:rStyle w:val="NormalTok"/>
        </w:rPr>
        <w:t>)</w:t>
      </w:r>
    </w:p>
    <w:p w14:paraId="23979F0E" w14:textId="77777777" w:rsidR="00432391" w:rsidRDefault="00432391">
      <w:pPr>
        <w:sectPr w:rsidR="00432391">
          <w:type w:val="continuous"/>
          <w:pgSz w:w="11906" w:h="16838"/>
          <w:pgMar w:top="1417" w:right="1417" w:bottom="1417" w:left="1417" w:header="708" w:footer="708" w:gutter="0"/>
          <w:cols w:space="720"/>
        </w:sectPr>
      </w:pP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852"/>
        <w:gridCol w:w="2009"/>
        <w:gridCol w:w="1175"/>
        <w:gridCol w:w="2430"/>
        <w:gridCol w:w="1267"/>
        <w:gridCol w:w="875"/>
        <w:gridCol w:w="875"/>
        <w:gridCol w:w="755"/>
        <w:gridCol w:w="875"/>
        <w:gridCol w:w="875"/>
      </w:tblGrid>
      <w:tr w:rsidR="00432391" w:rsidRPr="00F82775" w14:paraId="27F3D98F" w14:textId="77777777">
        <w:trPr>
          <w:tblHeader/>
          <w:jc w:val="center"/>
        </w:trPr>
        <w:tc>
          <w:tcPr>
            <w:tcW w:w="0" w:type="auto"/>
            <w:gridSpan w:val="1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DA1C6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</w:pPr>
            <w:r w:rsidRPr="001D6FBC"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  <w:lastRenderedPageBreak/>
              <w:t>Описательные статистики по общей выборке</w:t>
            </w:r>
          </w:p>
        </w:tc>
      </w:tr>
      <w:tr w:rsidR="00432391" w14:paraId="08BB5454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E185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9AAA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Число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пациентов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, 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5E1E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Среднее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91F9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Стандартное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отклонение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D72D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Медиана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B88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1AED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E058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IQR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659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Мин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0334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Макс</w:t>
            </w:r>
            <w:proofErr w:type="spellEnd"/>
          </w:p>
        </w:tc>
      </w:tr>
      <w:tr w:rsidR="00432391" w14:paraId="55CDA48C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EDCD5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Возраст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лет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A815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0B5A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40.94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5B9B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13.66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2404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41.00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8B06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2F86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0D46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21A4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4CD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64.00</w:t>
            </w:r>
          </w:p>
        </w:tc>
      </w:tr>
      <w:tr w:rsidR="00432391" w14:paraId="4F0F33A3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E78A8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Рост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см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7B12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4032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183.96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8DA4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8.39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AFF6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601C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177.04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F92A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190.75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8E1B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13.72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D7E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162.05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3DD5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202.95</w:t>
            </w:r>
          </w:p>
        </w:tc>
      </w:tr>
      <w:tr w:rsidR="00432391" w14:paraId="343CC377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CD6AC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Вес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кг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451E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63D4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87.97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A39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0E9A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FEE1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82.58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D434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93.38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A706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6098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60.59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9A85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115.05</w:t>
            </w:r>
          </w:p>
        </w:tc>
      </w:tr>
      <w:tr w:rsidR="00432391" w14:paraId="02CF4866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37164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  <w:lang w:val="ru-RU"/>
              </w:rPr>
            </w:pPr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 xml:space="preserve">Систолическое давление, мм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рт.ст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1D5E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7F13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110.78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C71F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7.45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DCF8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0297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4955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4C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B858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F08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134.00</w:t>
            </w:r>
          </w:p>
        </w:tc>
      </w:tr>
      <w:tr w:rsidR="00432391" w14:paraId="79CF54DB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92846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  <w:lang w:val="ru-RU"/>
              </w:rPr>
            </w:pPr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 xml:space="preserve">Диастолическое давление, мм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рт.ст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B009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369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84.78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754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8.42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8E69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3E67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DE7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826F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CCF4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83A3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</w:tr>
      <w:tr w:rsidR="00432391" w14:paraId="6F1070A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74AD3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Шкала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комы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FOUR,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E3E7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F55D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8.85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BECB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4443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A548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AFC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6814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AE8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DD56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16.00</w:t>
            </w:r>
          </w:p>
        </w:tc>
      </w:tr>
      <w:tr w:rsidR="00432391" w14:paraId="21B153C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DFB19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Шкала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комы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Глазго,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6DED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012D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7.79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F53B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2.69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B614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EE94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853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8DD6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3842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09E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14.00</w:t>
            </w:r>
          </w:p>
        </w:tc>
      </w:tr>
      <w:tr w:rsidR="00432391" w14:paraId="32DCE21A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6F56C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Гемоглобин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>, г/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дл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1EF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57A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9E36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6BE5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0DF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BDE0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0CC6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EE89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E63F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16.20</w:t>
            </w:r>
          </w:p>
        </w:tc>
      </w:tr>
      <w:tr w:rsidR="00432391" w14:paraId="06E01BEE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D935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r w:rsidRPr="00B659EF">
              <w:rPr>
                <w:rFonts w:eastAsia="Arial" w:cs="Times New Roman"/>
                <w:color w:val="000000"/>
                <w:sz w:val="24"/>
              </w:rPr>
              <w:t xml:space="preserve">ИМТ,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кг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>/м^2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BB75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4A2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26.06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331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B3B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25.96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3568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24.30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3A1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27.77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E2AA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3.47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7F4E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18.47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B3B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34.82</w:t>
            </w:r>
          </w:p>
        </w:tc>
      </w:tr>
    </w:tbl>
    <w:p w14:paraId="5E9C3181" w14:textId="77777777" w:rsidR="00432391" w:rsidRDefault="00432391">
      <w:pPr>
        <w:sectPr w:rsidR="00432391">
          <w:type w:val="oddPage"/>
          <w:pgSz w:w="16838" w:h="11906" w:orient="landscape"/>
          <w:pgMar w:top="1417" w:right="1417" w:bottom="1417" w:left="1417" w:header="708" w:footer="708" w:gutter="0"/>
          <w:cols w:space="720"/>
        </w:sectPr>
      </w:pPr>
    </w:p>
    <w:p w14:paraId="29241CF9" w14:textId="77777777" w:rsidR="00432391" w:rsidRDefault="00000000">
      <w:pPr>
        <w:pStyle w:val="FirstParagraph"/>
      </w:pPr>
      <w:r>
        <w:lastRenderedPageBreak/>
        <w:t>Средний уровень и стандартное отклонение ИМТ у пациентов, включённых в исследование, составили 26.06</w:t>
      </w:r>
      <w:r>
        <w:t>⼠</w:t>
      </w:r>
      <w:r>
        <w:t xml:space="preserve">2.57 </w:t>
      </w:r>
      <m:oMath>
        <m:r>
          <w:rPr>
            <w:rFonts w:ascii="Cambria Math" w:hAnsi="Cambria Math"/>
          </w:rPr>
          <m:t>кг</m:t>
        </m:r>
        <m:r>
          <m:rPr>
            <m:sty m:val="p"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14:paraId="697840A4" w14:textId="77777777" w:rsidR="00432391" w:rsidRPr="001D6FBC" w:rsidRDefault="00000000">
      <w:pPr>
        <w:pStyle w:val="3"/>
        <w:rPr>
          <w:lang w:val="ru-RU"/>
        </w:rPr>
      </w:pPr>
      <w:bookmarkStart w:id="10" w:name="_Toc214297641"/>
      <w:bookmarkStart w:id="11" w:name="X827571d94149f352894a5312f4deeb9d3f7e1d3"/>
      <w:bookmarkEnd w:id="9"/>
      <w:r w:rsidRPr="001D6FBC">
        <w:rPr>
          <w:lang w:val="ru-RU"/>
        </w:rPr>
        <w:t>Статистике по группе (наличие / отсутствие летального исхода)</w:t>
      </w:r>
      <w:bookmarkEnd w:id="10"/>
    </w:p>
    <w:p w14:paraId="4554B8A8" w14:textId="77777777" w:rsidR="00432391" w:rsidRPr="001D6FBC" w:rsidRDefault="00000000">
      <w:pPr>
        <w:pStyle w:val="SourceCode"/>
        <w:rPr>
          <w:lang w:val="ru-RU"/>
        </w:rPr>
      </w:pPr>
      <w:r>
        <w:rPr>
          <w:rStyle w:val="NormalTok"/>
        </w:rPr>
        <w:t>trauma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descriptive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by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group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&lt;-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mutate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Death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factor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labels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c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"1"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"Летальный исход"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                      </w:t>
      </w:r>
      <w:r w:rsidRPr="001D6FBC">
        <w:rPr>
          <w:rStyle w:val="StringTok"/>
          <w:lang w:val="ru-RU"/>
        </w:rPr>
        <w:t>"0"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"Пациент выжил"</w:t>
      </w:r>
      <w:r w:rsidRPr="001D6FBC">
        <w:rPr>
          <w:rStyle w:val="NormalTok"/>
          <w:lang w:val="ru-RU"/>
        </w:rPr>
        <w:t xml:space="preserve">)))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select</w:t>
      </w:r>
      <w:r w:rsidRPr="001D6FBC">
        <w:rPr>
          <w:rStyle w:val="NormalTok"/>
          <w:lang w:val="ru-RU"/>
        </w:rPr>
        <w:t>(</w:t>
      </w:r>
      <w:r w:rsidRPr="001D6FBC">
        <w:rPr>
          <w:rStyle w:val="SpecialCharTok"/>
          <w:lang w:val="ru-RU"/>
        </w:rPr>
        <w:t>-</w:t>
      </w:r>
      <w:r>
        <w:rPr>
          <w:rStyle w:val="NormalTok"/>
        </w:rPr>
        <w:t>id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Возраст, лет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Age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Рост, см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Вес, кг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Weight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ИМТ, кг/м2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BMI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Систолическое давление, мм рт.ст.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Диастолическое давление, мм </w:t>
      </w:r>
      <w:proofErr w:type="spellStart"/>
      <w:r w:rsidRPr="001D6FBC">
        <w:rPr>
          <w:rStyle w:val="AttributeTok"/>
          <w:lang w:val="ru-RU"/>
        </w:rPr>
        <w:t>рт.ст</w:t>
      </w:r>
      <w:proofErr w:type="spellEnd"/>
      <w:r w:rsidRPr="001D6FBC">
        <w:rPr>
          <w:rStyle w:val="AttributeTok"/>
          <w:lang w:val="ru-RU"/>
        </w:rPr>
        <w:t>.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Шкала комы </w:t>
      </w:r>
      <w:r>
        <w:rPr>
          <w:rStyle w:val="AttributeTok"/>
        </w:rPr>
        <w:t>FOUR</w:t>
      </w:r>
      <w:r w:rsidRPr="001D6FBC">
        <w:rPr>
          <w:rStyle w:val="AttributeTok"/>
          <w:lang w:val="ru-RU"/>
        </w:rPr>
        <w:t>, баллы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FOUR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Шкала комы Глазго, баллы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GSC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Гемоглобин, г/</w:t>
      </w:r>
      <w:proofErr w:type="spellStart"/>
      <w:r w:rsidRPr="001D6FBC">
        <w:rPr>
          <w:rStyle w:val="AttributeTok"/>
          <w:lang w:val="ru-RU"/>
        </w:rPr>
        <w:t>дл</w:t>
      </w:r>
      <w:proofErr w:type="spellEnd"/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Hb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group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by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across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cols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where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is</w:t>
      </w:r>
      <w:r w:rsidRPr="001D6FBC">
        <w:rPr>
          <w:rStyle w:val="NormalTok"/>
          <w:lang w:val="ru-RU"/>
        </w:rPr>
        <w:t>.</w:t>
      </w:r>
      <w:r>
        <w:rPr>
          <w:rStyle w:val="NormalTok"/>
        </w:rPr>
        <w:t>numeric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</w:t>
      </w:r>
      <w:r w:rsidRPr="001D6FBC">
        <w:rPr>
          <w:rStyle w:val="AttributeTok"/>
          <w:lang w:val="ru-RU"/>
        </w:rPr>
        <w:t>.</w:t>
      </w:r>
      <w:proofErr w:type="spellStart"/>
      <w:r>
        <w:rPr>
          <w:rStyle w:val="AttributeTok"/>
        </w:rPr>
        <w:t>fn</w:t>
      </w:r>
      <w:proofErr w:type="spell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statistics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"{.</w:t>
      </w:r>
      <w:r>
        <w:rPr>
          <w:rStyle w:val="StringTok"/>
        </w:rPr>
        <w:t>col</w:t>
      </w:r>
      <w:r w:rsidRPr="001D6FBC">
        <w:rPr>
          <w:rStyle w:val="StringTok"/>
          <w:lang w:val="ru-RU"/>
        </w:rPr>
        <w:t>} - {.</w:t>
      </w:r>
      <w:proofErr w:type="spellStart"/>
      <w:r>
        <w:rPr>
          <w:rStyle w:val="StringTok"/>
        </w:rPr>
        <w:t>fn</w:t>
      </w:r>
      <w:proofErr w:type="spellEnd"/>
      <w:r w:rsidRPr="001D6FBC">
        <w:rPr>
          <w:rStyle w:val="StringTok"/>
          <w:lang w:val="ru-RU"/>
        </w:rPr>
        <w:t>}"</w:t>
      </w:r>
      <w:r w:rsidRPr="001D6FBC">
        <w:rPr>
          <w:rStyle w:val="NormalTok"/>
          <w:lang w:val="ru-RU"/>
        </w:rPr>
        <w:t>)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pivot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longer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cols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-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>_</w:t>
      </w:r>
      <w:r>
        <w:rPr>
          <w:rStyle w:val="AttributeTok"/>
        </w:rPr>
        <w:t>to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c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"Переменная"</w:t>
      </w:r>
      <w:r w:rsidRPr="001D6FBC">
        <w:rPr>
          <w:rStyle w:val="NormalTok"/>
          <w:lang w:val="ru-RU"/>
        </w:rPr>
        <w:t xml:space="preserve">, </w:t>
      </w:r>
      <w:r w:rsidRPr="001D6FBC">
        <w:rPr>
          <w:rStyle w:val="StringTok"/>
          <w:lang w:val="ru-RU"/>
        </w:rPr>
        <w:t>"Статистика"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>_</w:t>
      </w:r>
      <w:proofErr w:type="spellStart"/>
      <w:r>
        <w:rPr>
          <w:rStyle w:val="AttributeTok"/>
        </w:rPr>
        <w:t>sep</w:t>
      </w:r>
      <w:proofErr w:type="spell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 - "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mutate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value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FunctionTok"/>
        </w:rPr>
        <w:t>is</w:t>
      </w:r>
      <w:r w:rsidRPr="001D6FBC">
        <w:rPr>
          <w:rStyle w:val="FunctionTok"/>
          <w:lang w:val="ru-RU"/>
        </w:rPr>
        <w:t>.</w:t>
      </w:r>
      <w:proofErr w:type="spellStart"/>
      <w:r>
        <w:rPr>
          <w:rStyle w:val="FunctionTok"/>
        </w:rPr>
        <w:t>na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), </w:t>
      </w:r>
      <w:r w:rsidRPr="001D6FBC">
        <w:rPr>
          <w:rStyle w:val="StringTok"/>
          <w:lang w:val="ru-RU"/>
        </w:rPr>
        <w:t>"Нет данных"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value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FunctionTok"/>
        </w:rPr>
        <w:t>is</w:t>
      </w:r>
      <w:r w:rsidRPr="001D6FBC">
        <w:rPr>
          <w:rStyle w:val="FunctionTok"/>
          <w:lang w:val="ru-RU"/>
        </w:rPr>
        <w:t>.</w:t>
      </w:r>
      <w:r>
        <w:rPr>
          <w:rStyle w:val="FunctionTok"/>
        </w:rPr>
        <w:t>nan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), </w:t>
      </w:r>
      <w:r w:rsidRPr="001D6FBC">
        <w:rPr>
          <w:rStyle w:val="StringTok"/>
          <w:lang w:val="ru-RU"/>
        </w:rPr>
        <w:t>"Нет данных"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value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==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Inf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|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==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"-</w:t>
      </w:r>
      <w:r>
        <w:rPr>
          <w:rStyle w:val="StringTok"/>
        </w:rPr>
        <w:t>Inf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, </w:t>
      </w:r>
      <w:r w:rsidRPr="001D6FBC">
        <w:rPr>
          <w:rStyle w:val="StringTok"/>
          <w:lang w:val="ru-RU"/>
        </w:rPr>
        <w:t>"Нет данных"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)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pivot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wider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>_</w:t>
      </w:r>
      <w:r>
        <w:rPr>
          <w:rStyle w:val="AttributeTok"/>
        </w:rPr>
        <w:t>from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"Статистика"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values</w:t>
      </w:r>
      <w:r w:rsidRPr="001D6FBC">
        <w:rPr>
          <w:rStyle w:val="AttributeTok"/>
          <w:lang w:val="ru-RU"/>
        </w:rPr>
        <w:t>_</w:t>
      </w:r>
      <w:r>
        <w:rPr>
          <w:rStyle w:val="AttributeTok"/>
        </w:rPr>
        <w:t>from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"Группа"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Death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CommentTok"/>
          <w:lang w:val="ru-RU"/>
        </w:rPr>
        <w:t># 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proofErr w:type="spellStart"/>
      <w:r>
        <w:rPr>
          <w:rStyle w:val="CommentTok"/>
        </w:rPr>
        <w:t>flextable</w:t>
      </w:r>
      <w:proofErr w:type="spellEnd"/>
      <w:r w:rsidRPr="001D6FBC">
        <w:rPr>
          <w:rStyle w:val="CommentTok"/>
          <w:lang w:val="ru-RU"/>
        </w:rPr>
        <w:t xml:space="preserve">()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merge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v</w:t>
      </w:r>
      <w:r w:rsidRPr="001D6FBC">
        <w:rPr>
          <w:rStyle w:val="CommentTok"/>
          <w:lang w:val="ru-RU"/>
        </w:rPr>
        <w:t>(</w:t>
      </w:r>
      <w:r>
        <w:rPr>
          <w:rStyle w:val="CommentTok"/>
        </w:rPr>
        <w:t>j</w:t>
      </w:r>
      <w:r w:rsidRPr="001D6FBC">
        <w:rPr>
          <w:rStyle w:val="CommentTok"/>
          <w:lang w:val="ru-RU"/>
        </w:rPr>
        <w:t xml:space="preserve"> = 1)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theme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box</w:t>
      </w:r>
      <w:r w:rsidRPr="001D6FBC">
        <w:rPr>
          <w:rStyle w:val="CommentTok"/>
          <w:lang w:val="ru-RU"/>
        </w:rPr>
        <w:t xml:space="preserve">()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add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header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row</w:t>
      </w:r>
      <w:r w:rsidRPr="001D6FBC">
        <w:rPr>
          <w:rStyle w:val="CommentTok"/>
          <w:lang w:val="ru-RU"/>
        </w:rPr>
        <w:t>(</w:t>
      </w:r>
      <w:r>
        <w:rPr>
          <w:rStyle w:val="CommentTok"/>
        </w:rPr>
        <w:t>values</w:t>
      </w:r>
      <w:r w:rsidRPr="001D6FBC">
        <w:rPr>
          <w:rStyle w:val="CommentTok"/>
          <w:lang w:val="ru-RU"/>
        </w:rPr>
        <w:t xml:space="preserve">  = "Описательные статистики по наличию / отсутствию летального исхода у пациента", </w:t>
      </w:r>
      <w:proofErr w:type="spellStart"/>
      <w:r>
        <w:rPr>
          <w:rStyle w:val="CommentTok"/>
        </w:rPr>
        <w:t>colwidths</w:t>
      </w:r>
      <w:proofErr w:type="spellEnd"/>
      <w:r w:rsidRPr="001D6FBC">
        <w:rPr>
          <w:rStyle w:val="CommentTok"/>
          <w:lang w:val="ru-RU"/>
        </w:rPr>
        <w:t xml:space="preserve"> = 11)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font</w:t>
      </w:r>
      <w:r w:rsidRPr="001D6FBC">
        <w:rPr>
          <w:rStyle w:val="CommentTok"/>
          <w:lang w:val="ru-RU"/>
        </w:rPr>
        <w:t>(</w:t>
      </w:r>
      <w:proofErr w:type="spellStart"/>
      <w:r>
        <w:rPr>
          <w:rStyle w:val="CommentTok"/>
        </w:rPr>
        <w:t>fontname</w:t>
      </w:r>
      <w:proofErr w:type="spellEnd"/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Times</w:t>
      </w:r>
      <w:r w:rsidRPr="001D6FBC">
        <w:rPr>
          <w:rStyle w:val="CommentTok"/>
          <w:lang w:val="ru-RU"/>
        </w:rPr>
        <w:t xml:space="preserve"> </w:t>
      </w:r>
      <w:r>
        <w:rPr>
          <w:rStyle w:val="CommentTok"/>
        </w:rPr>
        <w:t>New</w:t>
      </w:r>
      <w:r w:rsidRPr="001D6FBC">
        <w:rPr>
          <w:rStyle w:val="CommentTok"/>
          <w:lang w:val="ru-RU"/>
        </w:rPr>
        <w:t xml:space="preserve"> </w:t>
      </w:r>
      <w:r>
        <w:rPr>
          <w:rStyle w:val="CommentTok"/>
        </w:rPr>
        <w:t>Roman</w:t>
      </w:r>
      <w:r w:rsidRPr="001D6FBC">
        <w:rPr>
          <w:rStyle w:val="CommentTok"/>
          <w:lang w:val="ru-RU"/>
        </w:rPr>
        <w:t>" ,</w:t>
      </w:r>
      <w:r>
        <w:rPr>
          <w:rStyle w:val="CommentTok"/>
        </w:rPr>
        <w:t>part</w:t>
      </w:r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header</w:t>
      </w:r>
      <w:r w:rsidRPr="001D6FBC">
        <w:rPr>
          <w:rStyle w:val="CommentTok"/>
          <w:lang w:val="ru-RU"/>
        </w:rPr>
        <w:t xml:space="preserve">")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proofErr w:type="spellStart"/>
      <w:r>
        <w:rPr>
          <w:rStyle w:val="CommentTok"/>
        </w:rPr>
        <w:t>fontsize</w:t>
      </w:r>
      <w:proofErr w:type="spellEnd"/>
      <w:r w:rsidRPr="001D6FBC">
        <w:rPr>
          <w:rStyle w:val="CommentTok"/>
          <w:lang w:val="ru-RU"/>
        </w:rPr>
        <w:t>(</w:t>
      </w:r>
      <w:r>
        <w:rPr>
          <w:rStyle w:val="CommentTok"/>
        </w:rPr>
        <w:t>size</w:t>
      </w:r>
      <w:r w:rsidRPr="001D6FBC">
        <w:rPr>
          <w:rStyle w:val="CommentTok"/>
          <w:lang w:val="ru-RU"/>
        </w:rPr>
        <w:t xml:space="preserve"> = 13, </w:t>
      </w:r>
      <w:r>
        <w:rPr>
          <w:rStyle w:val="CommentTok"/>
        </w:rPr>
        <w:t>part</w:t>
      </w:r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header</w:t>
      </w:r>
      <w:r w:rsidRPr="001D6FBC">
        <w:rPr>
          <w:rStyle w:val="CommentTok"/>
          <w:lang w:val="ru-RU"/>
        </w:rPr>
        <w:t xml:space="preserve">")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proofErr w:type="spellStart"/>
      <w:r>
        <w:rPr>
          <w:rStyle w:val="CommentTok"/>
        </w:rPr>
        <w:t>fontsize</w:t>
      </w:r>
      <w:proofErr w:type="spellEnd"/>
      <w:r w:rsidRPr="001D6FBC">
        <w:rPr>
          <w:rStyle w:val="CommentTok"/>
          <w:lang w:val="ru-RU"/>
        </w:rPr>
        <w:t>(</w:t>
      </w:r>
      <w:r>
        <w:rPr>
          <w:rStyle w:val="CommentTok"/>
        </w:rPr>
        <w:t>size</w:t>
      </w:r>
      <w:r w:rsidRPr="001D6FBC">
        <w:rPr>
          <w:rStyle w:val="CommentTok"/>
          <w:lang w:val="ru-RU"/>
        </w:rPr>
        <w:t xml:space="preserve"> = 12, </w:t>
      </w:r>
      <w:r>
        <w:rPr>
          <w:rStyle w:val="CommentTok"/>
        </w:rPr>
        <w:t>part</w:t>
      </w:r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body</w:t>
      </w:r>
      <w:r w:rsidRPr="001D6FBC">
        <w:rPr>
          <w:rStyle w:val="CommentTok"/>
          <w:lang w:val="ru-RU"/>
        </w:rPr>
        <w:t>")</w:t>
      </w:r>
    </w:p>
    <w:p w14:paraId="5E3CE024" w14:textId="77777777" w:rsidR="00432391" w:rsidRPr="001D6FBC" w:rsidRDefault="00432391">
      <w:pPr>
        <w:rPr>
          <w:lang w:val="ru-RU"/>
        </w:rPr>
        <w:sectPr w:rsidR="00432391" w:rsidRPr="001D6FBC">
          <w:type w:val="continuous"/>
          <w:pgSz w:w="11906" w:h="16838"/>
          <w:pgMar w:top="1417" w:right="1417" w:bottom="1417" w:left="1417" w:header="708" w:footer="708" w:gutter="0"/>
          <w:cols w:space="720"/>
        </w:sectPr>
      </w:pP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1525"/>
        <w:gridCol w:w="2259"/>
        <w:gridCol w:w="1624"/>
        <w:gridCol w:w="1175"/>
        <w:gridCol w:w="1883"/>
        <w:gridCol w:w="1267"/>
        <w:gridCol w:w="875"/>
        <w:gridCol w:w="875"/>
        <w:gridCol w:w="755"/>
        <w:gridCol w:w="875"/>
        <w:gridCol w:w="875"/>
      </w:tblGrid>
      <w:tr w:rsidR="00432391" w:rsidRPr="00F82775" w14:paraId="3A38351B" w14:textId="77777777">
        <w:trPr>
          <w:tblHeader/>
          <w:jc w:val="center"/>
        </w:trPr>
        <w:tc>
          <w:tcPr>
            <w:tcW w:w="0" w:type="auto"/>
            <w:gridSpan w:val="11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FC07C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</w:pPr>
            <w:r w:rsidRPr="001D6FBC"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  <w:lastRenderedPageBreak/>
              <w:t>Описательные статистики по наличию / отсутствию летального исхода у пациента</w:t>
            </w:r>
          </w:p>
        </w:tc>
      </w:tr>
      <w:tr w:rsidR="00432391" w14:paraId="4A82E623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A216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Группа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0490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E7ED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Число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пациентов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, 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BEA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Среднее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FC2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Стандартное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отклонение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1594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Медиана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C038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FC2B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C845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IQR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E1CD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Мин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4CA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Макс</w:t>
            </w:r>
            <w:proofErr w:type="spellEnd"/>
          </w:p>
        </w:tc>
      </w:tr>
      <w:tr w:rsidR="00432391" w14:paraId="2793B25B" w14:textId="77777777">
        <w:trPr>
          <w:jc w:val="center"/>
        </w:trPr>
        <w:tc>
          <w:tcPr>
            <w:tcW w:w="0" w:type="auto"/>
            <w:vMerge w:val="restart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9CA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Летальный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исход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DF8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Возраст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лет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C8EC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F119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40.42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35D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13.64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6EE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7779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3E9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226B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3408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E2D1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64.00</w:t>
            </w:r>
          </w:p>
        </w:tc>
      </w:tr>
      <w:tr w:rsidR="00432391" w14:paraId="76EFC161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E0421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1533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Рост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см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F8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8500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23F4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8.37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19B5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16D0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177.55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0EBF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191.01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8C8E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13.46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F46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162.05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3E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201.42</w:t>
            </w:r>
          </w:p>
        </w:tc>
      </w:tr>
      <w:tr w:rsidR="00432391" w14:paraId="4C61A2E5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A8E2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B8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Вес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683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EAC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9649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531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12A2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82.84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A98B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93.57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29FE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10.73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DCD9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60.59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5F8A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115.05</w:t>
            </w:r>
          </w:p>
        </w:tc>
      </w:tr>
      <w:tr w:rsidR="00432391" w14:paraId="0B6536EA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2FECF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6404F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Систолическое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E133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493E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113.72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BCE9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6.74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1CC2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2B93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FE9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EECF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611E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9B80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134.00</w:t>
            </w:r>
          </w:p>
        </w:tc>
      </w:tr>
      <w:tr w:rsidR="00432391" w14:paraId="7118EE3B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87118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78781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Диастолическое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614E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D1F9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87.64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0A6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7.81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F288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C47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53D9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85F1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3ABD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579A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</w:tr>
      <w:tr w:rsidR="00432391" w14:paraId="7C15AD2F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84338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7A9D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FOUR,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C5A0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78BC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9153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2.21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008B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A58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2A33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BDFD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77FA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8A16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16.00</w:t>
            </w:r>
          </w:p>
        </w:tc>
      </w:tr>
      <w:tr w:rsidR="00432391" w14:paraId="1A396B36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1D510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7C3B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4"/>
              </w:rPr>
              <w:t>Глазго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C3BD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F8FD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D75C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60B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AA3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BB0D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C041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6CED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9BCB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14.00</w:t>
            </w:r>
          </w:p>
        </w:tc>
      </w:tr>
      <w:tr w:rsidR="00432391" w14:paraId="5B11297E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2A8F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90E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Гемоглобин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r>
              <w:rPr>
                <w:rFonts w:eastAsia="Arial" w:hAnsi="Arial" w:cs="Arial"/>
                <w:color w:val="000000"/>
                <w:sz w:val="24"/>
              </w:rPr>
              <w:t>г</w:t>
            </w:r>
            <w:r>
              <w:rPr>
                <w:rFonts w:eastAsia="Arial" w:hAnsi="Arial" w:cs="Arial"/>
                <w:color w:val="000000"/>
                <w:sz w:val="24"/>
              </w:rPr>
              <w:t>/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дл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79D5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C9B0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13.17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435C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F21A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9E24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12.45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A67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14.30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2868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1.85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0BE4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017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16.20</w:t>
            </w:r>
          </w:p>
        </w:tc>
      </w:tr>
      <w:tr w:rsidR="00432391" w14:paraId="111FBCA9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1B24C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1DA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ИМТ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>/</w:t>
            </w:r>
            <w:r>
              <w:rPr>
                <w:rFonts w:eastAsia="Arial" w:hAnsi="Arial" w:cs="Arial"/>
                <w:color w:val="000000"/>
                <w:sz w:val="24"/>
              </w:rPr>
              <w:t>м</w:t>
            </w:r>
            <w:r>
              <w:rPr>
                <w:rFonts w:eastAsia="Arial" w:hAnsi="Arial" w:cs="Arial"/>
                <w:color w:val="000000"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C2F5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0F69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26.06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104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30A2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25.96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9BC3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24.27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70EA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27.70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A1A2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3.43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AED5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18.47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FF6E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34.82</w:t>
            </w:r>
          </w:p>
        </w:tc>
      </w:tr>
    </w:tbl>
    <w:p w14:paraId="0995507A" w14:textId="77777777" w:rsidR="00432391" w:rsidRDefault="00000000">
      <w:r>
        <w:br w:type="page"/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1289"/>
        <w:gridCol w:w="2372"/>
        <w:gridCol w:w="1675"/>
        <w:gridCol w:w="1175"/>
        <w:gridCol w:w="1955"/>
        <w:gridCol w:w="1267"/>
        <w:gridCol w:w="875"/>
        <w:gridCol w:w="875"/>
        <w:gridCol w:w="755"/>
        <w:gridCol w:w="875"/>
        <w:gridCol w:w="875"/>
      </w:tblGrid>
      <w:tr w:rsidR="00432391" w:rsidRPr="00F82775" w14:paraId="00D50477" w14:textId="77777777">
        <w:trPr>
          <w:tblHeader/>
          <w:jc w:val="center"/>
        </w:trPr>
        <w:tc>
          <w:tcPr>
            <w:tcW w:w="0" w:type="auto"/>
            <w:gridSpan w:val="11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D0AD3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</w:pPr>
            <w:r w:rsidRPr="001D6FBC"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  <w:lastRenderedPageBreak/>
              <w:t>Описательные статистики по наличию / отсутствию летального исхода у пациента</w:t>
            </w:r>
          </w:p>
        </w:tc>
      </w:tr>
      <w:tr w:rsidR="00432391" w14:paraId="4F84F417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90B7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Группа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9C3F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F1FF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Число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пациентов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, 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987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Среднее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43B7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Стандартное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отклонение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933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Медиана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29F6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9879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256B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IQR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45A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Мин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A31C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Макс</w:t>
            </w:r>
            <w:proofErr w:type="spellEnd"/>
          </w:p>
        </w:tc>
      </w:tr>
      <w:tr w:rsidR="00432391" w14:paraId="70558BC4" w14:textId="77777777">
        <w:trPr>
          <w:jc w:val="center"/>
        </w:trPr>
        <w:tc>
          <w:tcPr>
            <w:tcW w:w="0" w:type="auto"/>
            <w:vMerge w:val="restart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4EAC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Пациент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выжил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0892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Возраст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лет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A46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C6E0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41.73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D2E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13.68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583C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DCC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BD4B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B5C9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B37C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8FA4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64.00</w:t>
            </w:r>
          </w:p>
        </w:tc>
      </w:tr>
      <w:tr w:rsidR="00432391" w14:paraId="4C0A7469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FDD95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46EE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Рост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см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E67B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E616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183.67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B788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8.44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C5B5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7FEB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176.02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315E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189.99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D43C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13.97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EB82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163.83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BC89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202.95</w:t>
            </w:r>
          </w:p>
        </w:tc>
      </w:tr>
      <w:tr w:rsidR="00432391" w14:paraId="1EFB8565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0C53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AF6D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Вес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BAB5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8BB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87.67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EBAE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6270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35CF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1E5C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93.09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863F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0242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65.82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76D5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111.18</w:t>
            </w:r>
          </w:p>
        </w:tc>
      </w:tr>
      <w:tr w:rsidR="00432391" w14:paraId="00B02BE0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929CA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509C4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Систолическое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486D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48E8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106.35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D07B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6.19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DF18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810D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B4D3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197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0D1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C19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124.00</w:t>
            </w:r>
          </w:p>
        </w:tc>
      </w:tr>
      <w:tr w:rsidR="00432391" w14:paraId="54313007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FF371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AD8F9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Диастолическое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279C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74E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80.49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68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7.43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1E66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01A3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A76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1AF8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8905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509A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102.00</w:t>
            </w:r>
          </w:p>
        </w:tc>
      </w:tr>
      <w:tr w:rsidR="00432391" w14:paraId="55CE5C56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C51E2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470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FOUR,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7E88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06F1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29C7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1.99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A979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5710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D6A0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9D5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9CD3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348D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11.00</w:t>
            </w:r>
          </w:p>
        </w:tc>
      </w:tr>
      <w:tr w:rsidR="00432391" w14:paraId="52ED2256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92F3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591B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4"/>
              </w:rPr>
              <w:t>Глазго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33A6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421A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5.52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B48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1.77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9D7D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A87D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9D4B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23E4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B327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A989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</w:tr>
      <w:tr w:rsidR="00432391" w14:paraId="2CF7C791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B27A3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C95B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Гемоглобин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r>
              <w:rPr>
                <w:rFonts w:eastAsia="Arial" w:hAnsi="Arial" w:cs="Arial"/>
                <w:color w:val="000000"/>
                <w:sz w:val="24"/>
              </w:rPr>
              <w:t>г</w:t>
            </w:r>
            <w:r>
              <w:rPr>
                <w:rFonts w:eastAsia="Arial" w:hAnsi="Arial" w:cs="Arial"/>
                <w:color w:val="000000"/>
                <w:sz w:val="24"/>
              </w:rPr>
              <w:t>/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дл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8974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033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12.26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BF04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DD1F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12.60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D29E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C703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13.30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9889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1.90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9821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15F0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14.80</w:t>
            </w:r>
          </w:p>
        </w:tc>
      </w:tr>
      <w:tr w:rsidR="00432391" w14:paraId="0DD94E5B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FE3B6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F956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ИМТ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>/</w:t>
            </w:r>
            <w:r>
              <w:rPr>
                <w:rFonts w:eastAsia="Arial" w:hAnsi="Arial" w:cs="Arial"/>
                <w:color w:val="000000"/>
                <w:sz w:val="24"/>
              </w:rPr>
              <w:t>м</w:t>
            </w:r>
            <w:r>
              <w:rPr>
                <w:rFonts w:eastAsia="Arial" w:hAnsi="Arial" w:cs="Arial"/>
                <w:color w:val="000000"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2A9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944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26.06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7022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9750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25.96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C04A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24.35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B7C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27.81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04B5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3.46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66A1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19.29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1FF3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32.88</w:t>
            </w:r>
          </w:p>
        </w:tc>
      </w:tr>
    </w:tbl>
    <w:p w14:paraId="649FBD51" w14:textId="77777777" w:rsidR="00432391" w:rsidRDefault="00432391">
      <w:pPr>
        <w:sectPr w:rsidR="00432391">
          <w:type w:val="oddPage"/>
          <w:pgSz w:w="16838" w:h="11906" w:orient="landscape"/>
          <w:pgMar w:top="1417" w:right="1417" w:bottom="1417" w:left="1417" w:header="708" w:footer="708" w:gutter="0"/>
          <w:cols w:space="720"/>
        </w:sectPr>
      </w:pPr>
    </w:p>
    <w:p w14:paraId="4641EDBA" w14:textId="5F94B24F" w:rsidR="00F82775" w:rsidRPr="00F82775" w:rsidRDefault="00F82775" w:rsidP="00F82775">
      <w:pPr>
        <w:pStyle w:val="5"/>
      </w:pPr>
      <w:bookmarkStart w:id="12" w:name="_Toc214297642"/>
      <w:bookmarkStart w:id="13" w:name="Xabb7c04f226b7535d3fc78e9e39e1bcbc2d5674"/>
      <w:bookmarkStart w:id="14" w:name="_Hlk217991694"/>
      <w:bookmarkEnd w:id="3"/>
      <w:bookmarkEnd w:id="7"/>
      <w:bookmarkEnd w:id="11"/>
      <w:proofErr w:type="spellStart"/>
      <w:r w:rsidRPr="00F82775">
        <w:lastRenderedPageBreak/>
        <w:t>Описание</w:t>
      </w:r>
      <w:proofErr w:type="spellEnd"/>
      <w:r w:rsidRPr="00F82775">
        <w:t xml:space="preserve"> </w:t>
      </w:r>
      <w:proofErr w:type="spellStart"/>
      <w:r w:rsidRPr="00F82775">
        <w:t>модели</w:t>
      </w:r>
      <w:bookmarkEnd w:id="14"/>
      <w:proofErr w:type="spellEnd"/>
    </w:p>
    <w:p w14:paraId="186F7523" w14:textId="77777777" w:rsidR="00F82775" w:rsidRDefault="00F82775" w:rsidP="00F82775">
      <w:pPr>
        <w:pStyle w:val="a0"/>
        <w:rPr>
          <w:lang w:val="ru-RU"/>
        </w:rPr>
      </w:pPr>
    </w:p>
    <w:p w14:paraId="60B35617" w14:textId="1DFAD1CC" w:rsidR="00F82775" w:rsidRPr="00F82775" w:rsidRDefault="00F82775" w:rsidP="00F82775">
      <w:pPr>
        <w:pStyle w:val="5"/>
        <w:numPr>
          <w:ilvl w:val="4"/>
          <w:numId w:val="31"/>
        </w:numPr>
      </w:pPr>
      <w:proofErr w:type="spellStart"/>
      <w:r w:rsidRPr="00F82775">
        <w:t>Заголовок</w:t>
      </w:r>
      <w:proofErr w:type="spellEnd"/>
    </w:p>
    <w:p w14:paraId="5F2EB879" w14:textId="24CF782C" w:rsidR="00432391" w:rsidRDefault="00000000">
      <w:pPr>
        <w:pStyle w:val="1"/>
      </w:pPr>
      <w:r>
        <w:lastRenderedPageBreak/>
        <w:t>ROC-кривая для предсказания летального исхода в течении 24 часов по уровню гемоглобина</w:t>
      </w:r>
      <w:bookmarkEnd w:id="12"/>
    </w:p>
    <w:p w14:paraId="1E67D0F3" w14:textId="77777777" w:rsidR="00432391" w:rsidRPr="001D6FBC" w:rsidRDefault="00000000">
      <w:pPr>
        <w:pStyle w:val="2"/>
        <w:rPr>
          <w:lang w:val="ru-RU"/>
        </w:rPr>
      </w:pPr>
      <w:bookmarkStart w:id="15" w:name="_Toc214297643"/>
      <w:bookmarkStart w:id="16" w:name="Xc49469a23e08a3dd0ff50dadc7e4d3dbc64b4b7"/>
      <w:r>
        <w:t>ROC</w:t>
      </w:r>
      <w:r w:rsidRPr="001D6FBC">
        <w:rPr>
          <w:lang w:val="ru-RU"/>
        </w:rPr>
        <w:t>-анализ для показателя гемоглобина и доверительный интервал</w:t>
      </w:r>
      <w:bookmarkEnd w:id="15"/>
    </w:p>
    <w:p w14:paraId="0FC7CFB3" w14:textId="77777777" w:rsidR="00432391" w:rsidRDefault="00000000">
      <w:pPr>
        <w:pStyle w:val="SourceCode"/>
      </w:pPr>
      <w:proofErr w:type="spellStart"/>
      <w:r>
        <w:rPr>
          <w:rStyle w:val="NormalTok"/>
        </w:rPr>
        <w:t>hb_num_roc_curve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roc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Death </w:t>
      </w:r>
      <w:r>
        <w:rPr>
          <w:rStyle w:val="SpecialCharTok"/>
        </w:rPr>
        <w:t>~</w:t>
      </w:r>
      <w:r>
        <w:rPr>
          <w:rStyle w:val="NormalTok"/>
        </w:rPr>
        <w:t xml:space="preserve"> Hb,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trauma,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ci =</w:t>
      </w:r>
      <w:r>
        <w:rPr>
          <w:rStyle w:val="NormalTok"/>
        </w:rPr>
        <w:t xml:space="preserve"> T)</w:t>
      </w:r>
    </w:p>
    <w:p w14:paraId="7F77BC32" w14:textId="77777777" w:rsidR="00432391" w:rsidRDefault="00000000">
      <w:pPr>
        <w:pStyle w:val="SourceCode"/>
      </w:pPr>
      <w:r>
        <w:rPr>
          <w:rStyle w:val="VerbatimChar"/>
        </w:rPr>
        <w:t>## Setting levels: control = 0, case = 1</w:t>
      </w:r>
    </w:p>
    <w:p w14:paraId="2F7BD6E1" w14:textId="77777777" w:rsidR="00432391" w:rsidRDefault="00000000">
      <w:pPr>
        <w:pStyle w:val="SourceCode"/>
      </w:pPr>
      <w:r>
        <w:rPr>
          <w:rStyle w:val="VerbatimChar"/>
        </w:rPr>
        <w:t>## Setting direction: controls &gt; cases</w:t>
      </w:r>
    </w:p>
    <w:p w14:paraId="3CEF5460" w14:textId="77777777" w:rsidR="00432391" w:rsidRDefault="00000000">
      <w:pPr>
        <w:pStyle w:val="SourceCode"/>
      </w:pPr>
      <w:proofErr w:type="spellStart"/>
      <w:r>
        <w:rPr>
          <w:rStyle w:val="NormalTok"/>
        </w:rPr>
        <w:t>hb_num_roc_curve</w:t>
      </w:r>
      <w:proofErr w:type="spellEnd"/>
    </w:p>
    <w:p w14:paraId="4484AA29" w14:textId="77777777" w:rsidR="0043239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</w:t>
      </w:r>
      <w:proofErr w:type="spellStart"/>
      <w:proofErr w:type="gramStart"/>
      <w:r>
        <w:rPr>
          <w:rStyle w:val="VerbatimChar"/>
        </w:rPr>
        <w:t>roc.formula</w:t>
      </w:r>
      <w:proofErr w:type="spellEnd"/>
      <w:proofErr w:type="gramEnd"/>
      <w:r>
        <w:rPr>
          <w:rStyle w:val="VerbatimChar"/>
        </w:rPr>
        <w:t>(formula = Death ~ Hb, data = trauma, ci = 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Hb in 615 controls (Death 0) &gt; 409 cases (Death 1).</w:t>
      </w:r>
      <w:r>
        <w:br/>
      </w:r>
      <w:r>
        <w:rPr>
          <w:rStyle w:val="VerbatimChar"/>
        </w:rPr>
        <w:t>## Area under the curve: 0.7006</w:t>
      </w:r>
      <w:r>
        <w:br/>
      </w:r>
      <w:r>
        <w:rPr>
          <w:rStyle w:val="VerbatimChar"/>
        </w:rPr>
        <w:t>## 95% CI: 0.6691-0.7321 (DeLong)</w:t>
      </w:r>
    </w:p>
    <w:p w14:paraId="3080C515" w14:textId="77777777" w:rsidR="00432391" w:rsidRPr="001D6FBC" w:rsidRDefault="00000000">
      <w:pPr>
        <w:pStyle w:val="2"/>
        <w:rPr>
          <w:lang w:val="ru-RU"/>
        </w:rPr>
      </w:pPr>
      <w:bookmarkStart w:id="17" w:name="_Toc214297644"/>
      <w:bookmarkStart w:id="18" w:name="график-roc-кривой-по-уровню-гемоглобина"/>
      <w:bookmarkEnd w:id="16"/>
      <w:r w:rsidRPr="001D6FBC">
        <w:rPr>
          <w:lang w:val="ru-RU"/>
        </w:rPr>
        <w:t xml:space="preserve">График </w:t>
      </w:r>
      <w:r>
        <w:t>ROC</w:t>
      </w:r>
      <w:r w:rsidRPr="001D6FBC">
        <w:rPr>
          <w:lang w:val="ru-RU"/>
        </w:rPr>
        <w:t>-кривой по уровню гемоглобина</w:t>
      </w:r>
      <w:bookmarkEnd w:id="17"/>
    </w:p>
    <w:p w14:paraId="57157677" w14:textId="77777777" w:rsidR="00432391" w:rsidRDefault="00000000">
      <w:pPr>
        <w:pStyle w:val="SourceCode"/>
      </w:pPr>
      <w:proofErr w:type="spellStart"/>
      <w:r>
        <w:rPr>
          <w:rStyle w:val="NormalTok"/>
        </w:rPr>
        <w:t>hb_num_roc_curve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ggroc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bw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p w14:paraId="6D6EAA24" w14:textId="77777777" w:rsidR="00432391" w:rsidRDefault="00000000">
      <w:pPr>
        <w:pStyle w:val="Figure"/>
      </w:pPr>
      <w:r>
        <w:rPr>
          <w:noProof/>
        </w:rPr>
        <w:drawing>
          <wp:inline distT="0" distB="0" distL="0" distR="0" wp14:anchorId="77B081BE" wp14:editId="496E60F1">
            <wp:extent cx="2743200" cy="2743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820B08" w14:textId="77777777" w:rsidR="00432391" w:rsidRDefault="00000000">
      <w:pPr>
        <w:pStyle w:val="2"/>
      </w:pPr>
      <w:bookmarkStart w:id="19" w:name="_Toc214297645"/>
      <w:bookmarkStart w:id="20" w:name="выводы"/>
      <w:bookmarkEnd w:id="18"/>
      <w:proofErr w:type="spellStart"/>
      <w:r>
        <w:t>Выводы</w:t>
      </w:r>
      <w:bookmarkEnd w:id="19"/>
      <w:proofErr w:type="spellEnd"/>
    </w:p>
    <w:p w14:paraId="1CEE17BC" w14:textId="77777777" w:rsidR="00432391" w:rsidRDefault="00000000">
      <w:pPr>
        <w:pStyle w:val="FirstParagraph"/>
      </w:pPr>
      <w:r>
        <w:t>Площадь под ROC-кривой равна 0.7006 с 95% ДИ [0.6691; 0.7321].</w:t>
      </w:r>
    </w:p>
    <w:p w14:paraId="75115B5D" w14:textId="77777777" w:rsidR="00432391" w:rsidRPr="001D6FBC" w:rsidRDefault="00000000">
      <w:pPr>
        <w:pStyle w:val="a0"/>
        <w:rPr>
          <w:lang w:val="ru-RU"/>
        </w:rPr>
      </w:pPr>
      <w:r w:rsidRPr="001D6FBC">
        <w:rPr>
          <w:lang w:val="ru-RU"/>
        </w:rPr>
        <w:t xml:space="preserve">Форма данной кривой и </w:t>
      </w:r>
      <w:r>
        <w:t>AUC</w:t>
      </w:r>
      <w:r w:rsidRPr="001D6FBC">
        <w:rPr>
          <w:lang w:val="ru-RU"/>
        </w:rPr>
        <w:t xml:space="preserve"> указывают на то, что, возможно, это не лучший признак для предсказания летального исхода (нужно смотреть, какой золотой стандарт). 100%-специфичности почти не наблюдается, будет невозможно выбрать точку для случая, </w:t>
      </w:r>
      <w:r w:rsidRPr="001D6FBC">
        <w:rPr>
          <w:lang w:val="ru-RU"/>
        </w:rPr>
        <w:lastRenderedPageBreak/>
        <w:t xml:space="preserve">когда мы боимся </w:t>
      </w:r>
      <w:proofErr w:type="gramStart"/>
      <w:r w:rsidRPr="001D6FBC">
        <w:rPr>
          <w:lang w:val="ru-RU"/>
        </w:rPr>
        <w:t>ложно-положительного</w:t>
      </w:r>
      <w:proofErr w:type="gramEnd"/>
      <w:r w:rsidRPr="001D6FBC">
        <w:rPr>
          <w:lang w:val="ru-RU"/>
        </w:rPr>
        <w:t xml:space="preserve"> результата. Но, как мне кажется, здесь будет лучше для решения нашей задачи (возможно, для применения особых мер) выбрать точку со 100% чувствительностью. Хотя выбор “оптимальной” точки также возможен.</w:t>
      </w:r>
    </w:p>
    <w:p w14:paraId="35EAF759" w14:textId="77777777" w:rsidR="00432391" w:rsidRPr="00B659EF" w:rsidRDefault="00000000">
      <w:pPr>
        <w:pStyle w:val="SourceCode"/>
      </w:pPr>
      <w:proofErr w:type="spellStart"/>
      <w:r>
        <w:rPr>
          <w:rStyle w:val="NormalTok"/>
        </w:rPr>
        <w:t>hb</w:t>
      </w:r>
      <w:r w:rsidRPr="00B659EF">
        <w:rPr>
          <w:rStyle w:val="NormalTok"/>
        </w:rPr>
        <w:t>_</w:t>
      </w:r>
      <w:r>
        <w:rPr>
          <w:rStyle w:val="NormalTok"/>
        </w:rPr>
        <w:t>num</w:t>
      </w:r>
      <w:r w:rsidRPr="00B659EF">
        <w:rPr>
          <w:rStyle w:val="NormalTok"/>
        </w:rPr>
        <w:t>_</w:t>
      </w:r>
      <w:r>
        <w:rPr>
          <w:rStyle w:val="NormalTok"/>
        </w:rPr>
        <w:t>roc</w:t>
      </w:r>
      <w:r w:rsidRPr="00B659EF">
        <w:rPr>
          <w:rStyle w:val="NormalTok"/>
        </w:rPr>
        <w:t>_</w:t>
      </w:r>
      <w:r>
        <w:rPr>
          <w:rStyle w:val="NormalTok"/>
        </w:rPr>
        <w:t>curve</w:t>
      </w:r>
      <w:proofErr w:type="spellEnd"/>
      <w:r w:rsidRPr="00B659EF">
        <w:rPr>
          <w:rStyle w:val="NormalTok"/>
        </w:rPr>
        <w:t xml:space="preserve">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 w:rsidRPr="00B659EF">
        <w:rPr>
          <w:rStyle w:val="NormalTok"/>
        </w:rPr>
        <w:t>(</w:t>
      </w:r>
      <w:proofErr w:type="gramEnd"/>
      <w:r w:rsidRPr="00B659EF">
        <w:rPr>
          <w:rStyle w:val="NormalTok"/>
        </w:rPr>
        <w:t xml:space="preserve">)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r w:rsidRPr="00B659EF">
        <w:br/>
      </w:r>
      <w:r w:rsidRPr="00B659EF">
        <w:rPr>
          <w:rStyle w:val="NormalTok"/>
        </w:rPr>
        <w:t xml:space="preserve">  </w:t>
      </w:r>
      <w:r>
        <w:rPr>
          <w:rStyle w:val="FunctionTok"/>
        </w:rPr>
        <w:t>filter</w:t>
      </w:r>
      <w:r w:rsidRPr="00B659EF">
        <w:rPr>
          <w:rStyle w:val="NormalTok"/>
        </w:rPr>
        <w:t>(</w:t>
      </w:r>
      <w:r>
        <w:rPr>
          <w:rStyle w:val="NormalTok"/>
        </w:rPr>
        <w:t>sensitivity</w:t>
      </w:r>
      <w:r w:rsidRPr="00B659EF">
        <w:rPr>
          <w:rStyle w:val="NormalTok"/>
        </w:rPr>
        <w:t xml:space="preserve"> </w:t>
      </w:r>
      <w:r w:rsidRPr="00B659EF">
        <w:rPr>
          <w:rStyle w:val="SpecialCharTok"/>
        </w:rPr>
        <w:t>==</w:t>
      </w:r>
      <w:r w:rsidRPr="00B659EF">
        <w:rPr>
          <w:rStyle w:val="NormalTok"/>
        </w:rPr>
        <w:t xml:space="preserve"> </w:t>
      </w:r>
      <w:r w:rsidRPr="00B659EF">
        <w:rPr>
          <w:rStyle w:val="DecValTok"/>
        </w:rPr>
        <w:t>1</w:t>
      </w:r>
      <w:r w:rsidRPr="00B659EF">
        <w:rPr>
          <w:rStyle w:val="NormalTok"/>
        </w:rPr>
        <w:t xml:space="preserve">)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r w:rsidRPr="00B659EF">
        <w:br/>
      </w:r>
      <w:r w:rsidRPr="00B659EF"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 w:rsidRPr="00B659EF">
        <w:rPr>
          <w:rStyle w:val="NormalTok"/>
        </w:rPr>
        <w:t>(</w:t>
      </w:r>
      <w:r w:rsidRPr="00B659EF">
        <w:rPr>
          <w:rStyle w:val="StringTok"/>
        </w:rPr>
        <w:t>`</w:t>
      </w:r>
      <w:r w:rsidRPr="001D6FBC">
        <w:rPr>
          <w:rStyle w:val="AttributeTok"/>
          <w:lang w:val="ru-RU"/>
        </w:rPr>
        <w:t>Порог</w:t>
      </w:r>
      <w:r w:rsidRPr="00B659EF">
        <w:rPr>
          <w:rStyle w:val="AttributeTok"/>
        </w:rPr>
        <w:t xml:space="preserve"> </w:t>
      </w:r>
      <w:r w:rsidRPr="001D6FBC">
        <w:rPr>
          <w:rStyle w:val="AttributeTok"/>
          <w:lang w:val="ru-RU"/>
        </w:rPr>
        <w:t>для</w:t>
      </w:r>
      <w:r w:rsidRPr="00B659EF">
        <w:rPr>
          <w:rStyle w:val="AttributeTok"/>
        </w:rPr>
        <w:t xml:space="preserve"> 100% </w:t>
      </w:r>
      <w:r w:rsidRPr="001D6FBC">
        <w:rPr>
          <w:rStyle w:val="AttributeTok"/>
          <w:lang w:val="ru-RU"/>
        </w:rPr>
        <w:t>чувствительности</w:t>
      </w:r>
      <w:r w:rsidRPr="00B659EF">
        <w:rPr>
          <w:rStyle w:val="StringTok"/>
        </w:rPr>
        <w:t>`</w:t>
      </w:r>
      <w:r w:rsidRPr="00B659EF">
        <w:rPr>
          <w:rStyle w:val="NormalTok"/>
        </w:rPr>
        <w:t xml:space="preserve"> </w:t>
      </w:r>
      <w:r w:rsidRPr="00B659EF">
        <w:rPr>
          <w:rStyle w:val="OtherTok"/>
        </w:rPr>
        <w:t>=</w:t>
      </w:r>
      <w:r w:rsidRPr="00B659EF">
        <w:rPr>
          <w:rStyle w:val="NormalTok"/>
        </w:rPr>
        <w:t xml:space="preserve"> </w:t>
      </w:r>
      <w:r>
        <w:rPr>
          <w:rStyle w:val="FunctionTok"/>
        </w:rPr>
        <w:t>min</w:t>
      </w:r>
      <w:r w:rsidRPr="00B659EF">
        <w:rPr>
          <w:rStyle w:val="NormalTok"/>
        </w:rPr>
        <w:t>(</w:t>
      </w:r>
      <w:r>
        <w:rPr>
          <w:rStyle w:val="NormalTok"/>
        </w:rPr>
        <w:t>threshold</w:t>
      </w:r>
      <w:r w:rsidRPr="00B659EF">
        <w:rPr>
          <w:rStyle w:val="NormalTok"/>
        </w:rPr>
        <w:t xml:space="preserve">)) </w:t>
      </w:r>
      <w:r w:rsidRPr="00B659EF">
        <w:rPr>
          <w:rStyle w:val="SpecialCharTok"/>
        </w:rPr>
        <w:t>%&gt;%</w:t>
      </w:r>
      <w:r w:rsidRPr="00B659EF">
        <w:br/>
      </w:r>
      <w:r w:rsidRPr="00B659EF"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 w:rsidRPr="00B659EF">
        <w:rPr>
          <w:rStyle w:val="NormalTok"/>
        </w:rPr>
        <w:t xml:space="preserve">()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r w:rsidRPr="00B659EF">
        <w:br/>
      </w:r>
      <w:r w:rsidRPr="00B659EF">
        <w:rPr>
          <w:rStyle w:val="NormalTok"/>
        </w:rPr>
        <w:t xml:space="preserve">  </w:t>
      </w:r>
      <w:proofErr w:type="spellStart"/>
      <w:r>
        <w:rPr>
          <w:rStyle w:val="FunctionTok"/>
        </w:rPr>
        <w:t>theme</w:t>
      </w:r>
      <w:r w:rsidRPr="00B659EF">
        <w:rPr>
          <w:rStyle w:val="FunctionTok"/>
        </w:rPr>
        <w:t>_</w:t>
      </w:r>
      <w:proofErr w:type="gramStart"/>
      <w:r>
        <w:rPr>
          <w:rStyle w:val="FunctionTok"/>
        </w:rPr>
        <w:t>box</w:t>
      </w:r>
      <w:proofErr w:type="spellEnd"/>
      <w:r w:rsidRPr="00B659EF">
        <w:rPr>
          <w:rStyle w:val="NormalTok"/>
        </w:rPr>
        <w:t>(</w:t>
      </w:r>
      <w:proofErr w:type="gramEnd"/>
      <w:r w:rsidRPr="00B659EF"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015"/>
      </w:tblGrid>
      <w:tr w:rsidR="00432391" w14:paraId="694F398A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FCED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для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100%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чувствительности</w:t>
            </w:r>
            <w:proofErr w:type="spellEnd"/>
          </w:p>
        </w:tc>
      </w:tr>
      <w:tr w:rsidR="00432391" w14:paraId="271CC6D1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F53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14.85</w:t>
            </w:r>
          </w:p>
        </w:tc>
      </w:tr>
    </w:tbl>
    <w:p w14:paraId="16040024" w14:textId="77777777" w:rsidR="00432391" w:rsidRDefault="00000000">
      <w:pPr>
        <w:pStyle w:val="FirstParagraph"/>
      </w:pPr>
      <w:r>
        <w:t>У пациентов с гемоглобином 14.85 и выше всегда наблюдается летальный исход в течении 24-часов. Возможно, здесь стоит обращать внимание не на сниженный, а на повышенный гемоглобин. В сводной таблице по группам также видно, что гемоглобин выше у пациентов с летальным исходом. Но если прикинуть размер эффекта, видно, что это не самый хороший показатель.</w:t>
      </w:r>
    </w:p>
    <w:p w14:paraId="3286321B" w14:textId="77777777" w:rsidR="00432391" w:rsidRDefault="00000000">
      <w:pPr>
        <w:pStyle w:val="1"/>
      </w:pPr>
      <w:bookmarkStart w:id="21" w:name="_Toc214297646"/>
      <w:bookmarkStart w:id="22" w:name="Xe181943ba8f6c31153f1f4fb7f3cceaa213bff8"/>
      <w:bookmarkEnd w:id="13"/>
      <w:bookmarkEnd w:id="20"/>
      <w:r>
        <w:lastRenderedPageBreak/>
        <w:t xml:space="preserve">ROC-кривая </w:t>
      </w:r>
      <w:proofErr w:type="gramStart"/>
      <w:r>
        <w:t>для предсказанию</w:t>
      </w:r>
      <w:proofErr w:type="gramEnd"/>
      <w:r>
        <w:t xml:space="preserve"> летального исхода по шкале Глазго</w:t>
      </w:r>
      <w:bookmarkEnd w:id="21"/>
    </w:p>
    <w:p w14:paraId="613D0528" w14:textId="77777777" w:rsidR="00432391" w:rsidRPr="001D6FBC" w:rsidRDefault="00000000">
      <w:pPr>
        <w:pStyle w:val="2"/>
        <w:rPr>
          <w:lang w:val="ru-RU"/>
        </w:rPr>
      </w:pPr>
      <w:bookmarkStart w:id="23" w:name="_Toc214297647"/>
      <w:bookmarkStart w:id="24" w:name="X23a4321761d8d1620ac9a7324d6d6fde7476f40"/>
      <w:r>
        <w:t>ROC</w:t>
      </w:r>
      <w:r w:rsidRPr="001D6FBC">
        <w:rPr>
          <w:lang w:val="ru-RU"/>
        </w:rPr>
        <w:t>-анализ для шкалы Глазко и доверительный интервал</w:t>
      </w:r>
      <w:bookmarkEnd w:id="23"/>
    </w:p>
    <w:p w14:paraId="7CFBB714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roc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Death </w:t>
      </w:r>
      <w:r>
        <w:rPr>
          <w:rStyle w:val="SpecialCharTok"/>
        </w:rPr>
        <w:t>~</w:t>
      </w:r>
      <w:r>
        <w:rPr>
          <w:rStyle w:val="NormalTok"/>
        </w:rPr>
        <w:t xml:space="preserve"> GSC,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trauma,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>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p w14:paraId="5FAB7B84" w14:textId="77777777" w:rsidR="00432391" w:rsidRDefault="00000000">
      <w:pPr>
        <w:pStyle w:val="SourceCode"/>
      </w:pPr>
      <w:r>
        <w:rPr>
          <w:rStyle w:val="VerbatimChar"/>
        </w:rPr>
        <w:t>## Setting levels: control = 0, case = 1</w:t>
      </w:r>
    </w:p>
    <w:p w14:paraId="50AE5D87" w14:textId="77777777" w:rsidR="00432391" w:rsidRDefault="00000000">
      <w:pPr>
        <w:pStyle w:val="SourceCode"/>
      </w:pPr>
      <w:r>
        <w:rPr>
          <w:rStyle w:val="VerbatimChar"/>
        </w:rPr>
        <w:t>## Setting direction: controls &gt; cases</w:t>
      </w:r>
    </w:p>
    <w:p w14:paraId="4C46F76F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</w:p>
    <w:p w14:paraId="598F2CAC" w14:textId="77777777" w:rsidR="0043239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</w:t>
      </w:r>
      <w:proofErr w:type="spellStart"/>
      <w:proofErr w:type="gramStart"/>
      <w:r>
        <w:rPr>
          <w:rStyle w:val="VerbatimChar"/>
        </w:rPr>
        <w:t>roc.formula</w:t>
      </w:r>
      <w:proofErr w:type="spellEnd"/>
      <w:proofErr w:type="gramEnd"/>
      <w:r>
        <w:rPr>
          <w:rStyle w:val="VerbatimChar"/>
        </w:rPr>
        <w:t>(formula = Death ~ GSC, data = trauma, ci = TRUE)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GSC in 615 controls (Death 0) &gt; 409 cases (Death 1).</w:t>
      </w:r>
      <w:r>
        <w:br/>
      </w:r>
      <w:r>
        <w:rPr>
          <w:rStyle w:val="VerbatimChar"/>
        </w:rPr>
        <w:t>## Area under the curve: 0.9124</w:t>
      </w:r>
      <w:r>
        <w:br/>
      </w:r>
      <w:r>
        <w:rPr>
          <w:rStyle w:val="VerbatimChar"/>
        </w:rPr>
        <w:t>## 95% CI: 0.8959-0.9289 (DeLong)</w:t>
      </w:r>
    </w:p>
    <w:p w14:paraId="64B1AA09" w14:textId="77777777" w:rsidR="00432391" w:rsidRPr="001D6FBC" w:rsidRDefault="00000000">
      <w:pPr>
        <w:pStyle w:val="2"/>
        <w:rPr>
          <w:lang w:val="ru-RU"/>
        </w:rPr>
      </w:pPr>
      <w:bookmarkStart w:id="25" w:name="_Toc214297648"/>
      <w:bookmarkStart w:id="26" w:name="график-roc-кривой-по-шкале-глазго"/>
      <w:bookmarkEnd w:id="24"/>
      <w:r w:rsidRPr="001D6FBC">
        <w:rPr>
          <w:lang w:val="ru-RU"/>
        </w:rPr>
        <w:t xml:space="preserve">График </w:t>
      </w:r>
      <w:r>
        <w:t>ROC</w:t>
      </w:r>
      <w:r w:rsidRPr="001D6FBC">
        <w:rPr>
          <w:lang w:val="ru-RU"/>
        </w:rPr>
        <w:t>-кривой по шкале Глазго</w:t>
      </w:r>
      <w:bookmarkEnd w:id="25"/>
    </w:p>
    <w:p w14:paraId="0ED4F629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ggroc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bw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p w14:paraId="1AF44309" w14:textId="77777777" w:rsidR="00432391" w:rsidRDefault="00000000">
      <w:pPr>
        <w:pStyle w:val="Figure"/>
      </w:pPr>
      <w:r>
        <w:rPr>
          <w:noProof/>
        </w:rPr>
        <w:drawing>
          <wp:inline distT="0" distB="0" distL="0" distR="0" wp14:anchorId="2A89CE66" wp14:editId="03BFF886">
            <wp:extent cx="2743200" cy="2743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BC7654" w14:textId="77777777" w:rsidR="00432391" w:rsidRPr="001D6FBC" w:rsidRDefault="00000000">
      <w:pPr>
        <w:pStyle w:val="2"/>
        <w:rPr>
          <w:lang w:val="ru-RU"/>
        </w:rPr>
      </w:pPr>
      <w:bookmarkStart w:id="27" w:name="_Toc214297649"/>
      <w:bookmarkStart w:id="28" w:name="X4a3c63ceb87267500e0aee701e8f7f0848413f1"/>
      <w:bookmarkEnd w:id="26"/>
      <w:r w:rsidRPr="001D6FBC">
        <w:rPr>
          <w:lang w:val="ru-RU"/>
        </w:rPr>
        <w:t>Выбор оптимального порога для предсказания летального исхода в течении 24 часов после поступления пациента</w:t>
      </w:r>
      <w:bookmarkEnd w:id="27"/>
    </w:p>
    <w:p w14:paraId="041447FD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"Порог для 100% чувствительности (у всех пациентов со значением шкалы Глазго больше этого значения наступил летальный исход)/</w:t>
      </w:r>
      <w:r>
        <w:rPr>
          <w:rStyle w:val="StringTok"/>
        </w:rPr>
        <w:t>n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>)</w:t>
      </w:r>
    </w:p>
    <w:p w14:paraId="191A75BA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lastRenderedPageBreak/>
        <w:t>## Порог для 100% чувствительности (у всех пациентов со значением шкалы Глазго больше этого значения наступил летальный исход)/</w:t>
      </w:r>
      <w:r>
        <w:rPr>
          <w:rStyle w:val="VerbatimChar"/>
        </w:rPr>
        <w:t>n</w:t>
      </w:r>
    </w:p>
    <w:p w14:paraId="2723189E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(sensitivity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>
        <w:rPr>
          <w:rStyle w:val="NormalTok"/>
        </w:rPr>
        <w:t>(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Порог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для</w:t>
      </w:r>
      <w:proofErr w:type="spellEnd"/>
      <w:r>
        <w:rPr>
          <w:rStyle w:val="AttributeTok"/>
        </w:rPr>
        <w:t xml:space="preserve"> 100% </w:t>
      </w:r>
      <w:proofErr w:type="spellStart"/>
      <w:r>
        <w:rPr>
          <w:rStyle w:val="AttributeTok"/>
        </w:rPr>
        <w:t>чувствительности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(threshold</w:t>
      </w:r>
      <w:proofErr w:type="gramStart"/>
      <w:r>
        <w:rPr>
          <w:rStyle w:val="NormalTok"/>
        </w:rPr>
        <w:t>))</w:t>
      </w:r>
      <w:r>
        <w:rPr>
          <w:rStyle w:val="SpecialCharTok"/>
        </w:rPr>
        <w:t>%</w:t>
      </w:r>
      <w:proofErr w:type="gramEnd"/>
      <w:r>
        <w:rPr>
          <w:rStyle w:val="SpecialCharTok"/>
        </w:rPr>
        <w:t>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box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015"/>
      </w:tblGrid>
      <w:tr w:rsidR="00432391" w14:paraId="6DE761A0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43A2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для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100%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чувствительности</w:t>
            </w:r>
            <w:proofErr w:type="spellEnd"/>
          </w:p>
        </w:tc>
      </w:tr>
      <w:tr w:rsidR="00432391" w14:paraId="6CDBD213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91C3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10.5</w:t>
            </w:r>
          </w:p>
        </w:tc>
      </w:tr>
    </w:tbl>
    <w:p w14:paraId="48172547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"Порог для 100% специфичности (у всех пациентов со значением шкалы Глазго больше этого значения не наступил летальный исход)"</w:t>
      </w:r>
      <w:r w:rsidRPr="001D6FBC">
        <w:rPr>
          <w:rStyle w:val="NormalTok"/>
          <w:lang w:val="ru-RU"/>
        </w:rPr>
        <w:t>)</w:t>
      </w:r>
    </w:p>
    <w:p w14:paraId="3AFDF0BB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Порог для 100% специфичности (у всех пациентов со значением шкалы Глазго больше этого значения не наступил летальный исход)</w:t>
      </w:r>
    </w:p>
    <w:p w14:paraId="3B090AE7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(specificity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>
        <w:rPr>
          <w:rStyle w:val="NormalTok"/>
        </w:rPr>
        <w:t>(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Порог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для</w:t>
      </w:r>
      <w:proofErr w:type="spellEnd"/>
      <w:r>
        <w:rPr>
          <w:rStyle w:val="AttributeTok"/>
        </w:rPr>
        <w:t xml:space="preserve"> 100% </w:t>
      </w:r>
      <w:proofErr w:type="spellStart"/>
      <w:r>
        <w:rPr>
          <w:rStyle w:val="AttributeTok"/>
        </w:rPr>
        <w:t>чувствительности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(threshold</w:t>
      </w:r>
      <w:proofErr w:type="gramStart"/>
      <w:r>
        <w:rPr>
          <w:rStyle w:val="NormalTok"/>
        </w:rPr>
        <w:t>))</w:t>
      </w:r>
      <w:r>
        <w:rPr>
          <w:rStyle w:val="SpecialCharTok"/>
        </w:rPr>
        <w:t>%</w:t>
      </w:r>
      <w:proofErr w:type="gramEnd"/>
      <w:r>
        <w:rPr>
          <w:rStyle w:val="SpecialCharTok"/>
        </w:rPr>
        <w:t>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box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015"/>
      </w:tblGrid>
      <w:tr w:rsidR="00432391" w14:paraId="03703A72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4190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для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100%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чувствительности</w:t>
            </w:r>
            <w:proofErr w:type="spellEnd"/>
          </w:p>
        </w:tc>
      </w:tr>
      <w:tr w:rsidR="00432391" w14:paraId="34FC2A5D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EDD4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3.5</w:t>
            </w:r>
          </w:p>
        </w:tc>
      </w:tr>
    </w:tbl>
    <w:p w14:paraId="48F1FA64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"Выбор точки по наименьшему расстоянию до левого верхнего угла"</w:t>
      </w:r>
      <w:r w:rsidRPr="001D6FBC">
        <w:rPr>
          <w:rStyle w:val="NormalTok"/>
          <w:lang w:val="ru-RU"/>
        </w:rPr>
        <w:t>)</w:t>
      </w:r>
    </w:p>
    <w:p w14:paraId="061FA88C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Выбор точки по наименьшему расстоянию до левого верхнего угла</w:t>
      </w:r>
    </w:p>
    <w:p w14:paraId="0791AAA6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>
        <w:rPr>
          <w:rStyle w:val="NormalTok"/>
        </w:rPr>
        <w:t>(</w:t>
      </w:r>
      <w:proofErr w:type="gramEnd"/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"best"</w:t>
      </w:r>
      <w:r>
        <w:rPr>
          <w:rStyle w:val="NormalTok"/>
        </w:rPr>
        <w:t xml:space="preserve">, </w:t>
      </w:r>
      <w:proofErr w:type="spellStart"/>
      <w:proofErr w:type="gramStart"/>
      <w:r>
        <w:rPr>
          <w:rStyle w:val="AttributeTok"/>
        </w:rPr>
        <w:t>best.method</w:t>
      </w:r>
      <w:proofErr w:type="spellEnd"/>
      <w:proofErr w:type="gram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closest.topleft</w:t>
      </w:r>
      <w:proofErr w:type="spellEnd"/>
      <w:proofErr w:type="gramEnd"/>
      <w:r>
        <w:rPr>
          <w:rStyle w:val="StringTok"/>
        </w:rPr>
        <w:t>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Порог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по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мин</w:t>
      </w:r>
      <w:proofErr w:type="spellEnd"/>
      <w:r>
        <w:rPr>
          <w:rStyle w:val="AttributeTok"/>
        </w:rPr>
        <w:t xml:space="preserve">. </w:t>
      </w:r>
      <w:proofErr w:type="spellStart"/>
      <w:r>
        <w:rPr>
          <w:rStyle w:val="AttributeTok"/>
        </w:rPr>
        <w:t>расстоянию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threshold,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Специфичность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specificity,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Чувствительность</w:t>
      </w:r>
      <w:proofErr w:type="spellEnd"/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sensitivity)</w:t>
      </w:r>
      <w:r>
        <w:rPr>
          <w:rStyle w:val="SpecialCharTok"/>
        </w:rPr>
        <w:t>%</w:t>
      </w:r>
      <w:proofErr w:type="gramEnd"/>
      <w:r>
        <w:rPr>
          <w:rStyle w:val="SpecialCharTok"/>
        </w:rPr>
        <w:t>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box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3114"/>
        <w:gridCol w:w="1988"/>
        <w:gridCol w:w="2266"/>
      </w:tblGrid>
      <w:tr w:rsidR="00432391" w14:paraId="6A666737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C671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мин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расстоянию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BAD7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Специфичность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A1BB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Чувствительность</w:t>
            </w:r>
            <w:proofErr w:type="spellEnd"/>
          </w:p>
        </w:tc>
      </w:tr>
      <w:tr w:rsidR="00432391" w14:paraId="603CFAB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28F1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8EE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0.8081301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C23F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0.8557457</w:t>
            </w:r>
          </w:p>
        </w:tc>
      </w:tr>
    </w:tbl>
    <w:p w14:paraId="1E6A6671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"Выбор точки по индексу Юдена"</w:t>
      </w:r>
      <w:r w:rsidRPr="001D6FBC">
        <w:rPr>
          <w:rStyle w:val="NormalTok"/>
          <w:lang w:val="ru-RU"/>
        </w:rPr>
        <w:t>)</w:t>
      </w:r>
    </w:p>
    <w:p w14:paraId="72E8C67A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Выбор точки по индексу Юдена</w:t>
      </w:r>
    </w:p>
    <w:p w14:paraId="671336D2" w14:textId="77777777" w:rsidR="00432391" w:rsidRPr="001D6FBC" w:rsidRDefault="00000000">
      <w:pPr>
        <w:pStyle w:val="SourceCode"/>
        <w:rPr>
          <w:lang w:val="ru-RU"/>
        </w:rPr>
      </w:pPr>
      <w:proofErr w:type="spellStart"/>
      <w:r>
        <w:rPr>
          <w:rStyle w:val="NormalTok"/>
        </w:rPr>
        <w:t>glazgow</w:t>
      </w:r>
      <w:proofErr w:type="spellEnd"/>
      <w:r w:rsidRPr="001D6FBC">
        <w:rPr>
          <w:rStyle w:val="NormalTok"/>
          <w:lang w:val="ru-RU"/>
        </w:rPr>
        <w:t>_</w:t>
      </w:r>
      <w:r>
        <w:rPr>
          <w:rStyle w:val="NormalTok"/>
        </w:rPr>
        <w:t>num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roc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curve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proofErr w:type="gramStart"/>
      <w:r>
        <w:rPr>
          <w:rStyle w:val="FunctionTok"/>
        </w:rPr>
        <w:t>coords</w:t>
      </w:r>
      <w:r w:rsidRPr="001D6FBC">
        <w:rPr>
          <w:rStyle w:val="NormalTok"/>
          <w:lang w:val="ru-RU"/>
        </w:rPr>
        <w:t>(</w:t>
      </w:r>
      <w:proofErr w:type="gramEnd"/>
      <w:r>
        <w:rPr>
          <w:rStyle w:val="AttributeTok"/>
        </w:rPr>
        <w:t>x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best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, </w:t>
      </w:r>
      <w:proofErr w:type="gramStart"/>
      <w:r>
        <w:rPr>
          <w:rStyle w:val="AttributeTok"/>
        </w:rPr>
        <w:t>best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method</w:t>
      </w:r>
      <w:proofErr w:type="gram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proofErr w:type="spellStart"/>
      <w:r>
        <w:rPr>
          <w:rStyle w:val="StringTok"/>
        </w:rPr>
        <w:t>youden</w:t>
      </w:r>
      <w:proofErr w:type="spellEnd"/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Порог по индексу </w:t>
      </w:r>
      <w:proofErr w:type="spellStart"/>
      <w:r w:rsidRPr="001D6FBC">
        <w:rPr>
          <w:rStyle w:val="AttributeTok"/>
          <w:lang w:val="ru-RU"/>
        </w:rPr>
        <w:t>Юдена</w:t>
      </w:r>
      <w:proofErr w:type="spellEnd"/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threshold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Специфичность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specificity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Чувствительность</w:t>
      </w:r>
      <w:r w:rsidRPr="001D6FBC">
        <w:rPr>
          <w:rStyle w:val="StringTok"/>
          <w:lang w:val="ru-RU"/>
        </w:rPr>
        <w:t>`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gramStart"/>
      <w:r>
        <w:rPr>
          <w:rStyle w:val="NormalTok"/>
        </w:rPr>
        <w:t>sensitivity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%</w:t>
      </w:r>
      <w:proofErr w:type="gramEnd"/>
      <w:r w:rsidRPr="001D6FBC">
        <w:rPr>
          <w:rStyle w:val="SpecialCharTok"/>
          <w:lang w:val="ru-RU"/>
        </w:rPr>
        <w:t>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theme</w:t>
      </w:r>
      <w:r w:rsidRPr="001D6FBC">
        <w:rPr>
          <w:rStyle w:val="FunctionTok"/>
          <w:lang w:val="ru-RU"/>
        </w:rPr>
        <w:t>_</w:t>
      </w:r>
      <w:proofErr w:type="gramStart"/>
      <w:r>
        <w:rPr>
          <w:rStyle w:val="FunctionTok"/>
        </w:rPr>
        <w:t>box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NormalTok"/>
          <w:lang w:val="ru-RU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930"/>
        <w:gridCol w:w="1988"/>
        <w:gridCol w:w="2266"/>
      </w:tblGrid>
      <w:tr w:rsidR="00432391" w14:paraId="438369DA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B03E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lastRenderedPageBreak/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индексу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Юдена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1D18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Специфичность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FA6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Чувствительность</w:t>
            </w:r>
            <w:proofErr w:type="spellEnd"/>
          </w:p>
        </w:tc>
      </w:tr>
      <w:tr w:rsidR="00432391" w14:paraId="58DB3A2E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099E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DE8C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0.8081301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6C47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0.8557457</w:t>
            </w:r>
          </w:p>
        </w:tc>
      </w:tr>
    </w:tbl>
    <w:p w14:paraId="6D53DEB5" w14:textId="77777777" w:rsidR="00432391" w:rsidRDefault="00000000">
      <w:pPr>
        <w:pStyle w:val="2"/>
      </w:pPr>
      <w:bookmarkStart w:id="29" w:name="_Toc214297650"/>
      <w:bookmarkStart w:id="30" w:name="выводы-1"/>
      <w:bookmarkEnd w:id="28"/>
      <w:proofErr w:type="spellStart"/>
      <w:r>
        <w:t>Выводы</w:t>
      </w:r>
      <w:bookmarkEnd w:id="29"/>
      <w:proofErr w:type="spellEnd"/>
    </w:p>
    <w:p w14:paraId="4593CA74" w14:textId="77777777" w:rsidR="00432391" w:rsidRDefault="00000000">
      <w:pPr>
        <w:pStyle w:val="FirstParagraph"/>
      </w:pPr>
      <w:r>
        <w:t xml:space="preserve">Значения “оптимального” порога, полученные с помощью наименьшего расстояния до левого угла и индексу </w:t>
      </w:r>
      <w:proofErr w:type="spellStart"/>
      <w:r>
        <w:t>Юдена</w:t>
      </w:r>
      <w:proofErr w:type="spellEnd"/>
      <w:r>
        <w:t>, одинаковы и составляют 7.5 баллов по шкале Глазго. Специфичность равна 81%, чувствительность – 86%.</w:t>
      </w:r>
    </w:p>
    <w:p w14:paraId="51CA91FE" w14:textId="77777777" w:rsidR="00432391" w:rsidRDefault="00000000">
      <w:pPr>
        <w:pStyle w:val="1"/>
      </w:pPr>
      <w:bookmarkStart w:id="31" w:name="_Toc214297651"/>
      <w:bookmarkStart w:id="32" w:name="Xb70941f4907e96b644d47210ed94cc019c73b1e"/>
      <w:bookmarkEnd w:id="22"/>
      <w:bookmarkEnd w:id="30"/>
      <w:r>
        <w:lastRenderedPageBreak/>
        <w:t xml:space="preserve">ROC-анализ всех </w:t>
      </w:r>
      <w:proofErr w:type="spellStart"/>
      <w:r>
        <w:t>количестввенных</w:t>
      </w:r>
      <w:proofErr w:type="spellEnd"/>
      <w:r>
        <w:t xml:space="preserve"> переменных</w:t>
      </w:r>
      <w:bookmarkEnd w:id="31"/>
    </w:p>
    <w:p w14:paraId="634F8C8C" w14:textId="77777777" w:rsidR="00432391" w:rsidRPr="001D6FBC" w:rsidRDefault="00000000">
      <w:pPr>
        <w:pStyle w:val="2"/>
        <w:rPr>
          <w:lang w:val="ru-RU"/>
        </w:rPr>
      </w:pPr>
      <w:bookmarkStart w:id="33" w:name="_Toc214297652"/>
      <w:bookmarkStart w:id="34" w:name="X733c7bee9b3ca992c9de91ef0aeab9155bd8d18"/>
      <w:r w:rsidRPr="001D6FBC">
        <w:rPr>
          <w:lang w:val="ru-RU"/>
        </w:rPr>
        <w:t xml:space="preserve">Сводная таблица по количественным переменным и </w:t>
      </w:r>
      <w:r>
        <w:t>AUC</w:t>
      </w:r>
      <w:bookmarkEnd w:id="33"/>
    </w:p>
    <w:p w14:paraId="7DCFB770" w14:textId="77777777" w:rsidR="00432391" w:rsidRPr="001D6FBC" w:rsidRDefault="00000000">
      <w:pPr>
        <w:pStyle w:val="SourceCode"/>
        <w:rPr>
          <w:lang w:val="ru-RU"/>
        </w:rPr>
      </w:pPr>
      <w:r>
        <w:rPr>
          <w:rStyle w:val="NormalTok"/>
        </w:rPr>
        <w:t>numeric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var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roc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&lt;-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Шкала комы </w:t>
      </w:r>
      <w:r>
        <w:rPr>
          <w:rStyle w:val="AttributeTok"/>
        </w:rPr>
        <w:t>FOUR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FOUR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Шкала комы Глазго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GSC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Систолическое АД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Диастолическое АД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Уровень гемоглобина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Hb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Возраст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Age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Вес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Weight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Рост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ИМТ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BMI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select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, </w:t>
      </w:r>
      <w:r>
        <w:rPr>
          <w:rStyle w:val="FunctionTok"/>
        </w:rPr>
        <w:t>where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is</w:t>
      </w:r>
      <w:r w:rsidRPr="001D6FBC">
        <w:rPr>
          <w:rStyle w:val="NormalTok"/>
          <w:lang w:val="ru-RU"/>
        </w:rPr>
        <w:t>.</w:t>
      </w:r>
      <w:r>
        <w:rPr>
          <w:rStyle w:val="NormalTok"/>
        </w:rPr>
        <w:t>numeric</w:t>
      </w:r>
      <w:r w:rsidRPr="001D6FBC">
        <w:rPr>
          <w:rStyle w:val="NormalTok"/>
          <w:lang w:val="ru-RU"/>
        </w:rPr>
        <w:t xml:space="preserve">), </w:t>
      </w:r>
      <w:r w:rsidRPr="001D6FBC">
        <w:rPr>
          <w:rStyle w:val="SpecialCharTok"/>
          <w:lang w:val="ru-RU"/>
        </w:rPr>
        <w:t>-</w:t>
      </w:r>
      <w:r>
        <w:rPr>
          <w:rStyle w:val="NormalTok"/>
        </w:rPr>
        <w:t>id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pivot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longer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cols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!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group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by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name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proofErr w:type="spellStart"/>
      <w:r>
        <w:rPr>
          <w:rStyle w:val="FunctionTok"/>
        </w:rPr>
        <w:t>summarise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AttributeTok"/>
        </w:rPr>
        <w:t>AUC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,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ci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2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Нижняя граница ДИ для </w:t>
      </w:r>
      <w:r>
        <w:rPr>
          <w:rStyle w:val="AttributeTok"/>
        </w:rPr>
        <w:t>AUC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~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,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ci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1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Верхняя граница ДИ для </w:t>
      </w:r>
      <w:r>
        <w:rPr>
          <w:rStyle w:val="AttributeTok"/>
        </w:rPr>
        <w:t>AUC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~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,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ci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Порог по индексу </w:t>
      </w:r>
      <w:proofErr w:type="spellStart"/>
      <w:r w:rsidRPr="001D6FBC">
        <w:rPr>
          <w:rStyle w:val="AttributeTok"/>
          <w:lang w:val="ru-RU"/>
        </w:rPr>
        <w:t>Юдена</w:t>
      </w:r>
      <w:proofErr w:type="spellEnd"/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coords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roc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          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          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</w:t>
      </w:r>
      <w:r>
        <w:rPr>
          <w:rStyle w:val="AttributeTok"/>
        </w:rPr>
        <w:t>x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best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</w:t>
      </w:r>
      <w:r>
        <w:rPr>
          <w:rStyle w:val="AttributeTok"/>
        </w:rPr>
        <w:t>best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method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proofErr w:type="spellStart"/>
      <w:r>
        <w:rPr>
          <w:rStyle w:val="StringTok"/>
        </w:rPr>
        <w:t>youden</w:t>
      </w:r>
      <w:proofErr w:type="spellEnd"/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threshold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1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1</w:t>
      </w:r>
      <w:r w:rsidRPr="001D6FBC">
        <w:rPr>
          <w:rStyle w:val="NormalTok"/>
          <w:lang w:val="ru-RU"/>
        </w:rPr>
        <w:t xml:space="preserve">))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ungroup</w:t>
      </w:r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Переменная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name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arrange</w:t>
      </w:r>
      <w:r w:rsidRPr="001D6FBC">
        <w:rPr>
          <w:rStyle w:val="NormalTok"/>
          <w:lang w:val="ru-RU"/>
        </w:rPr>
        <w:t>(</w:t>
      </w:r>
      <w:r>
        <w:rPr>
          <w:rStyle w:val="FunctionTok"/>
        </w:rPr>
        <w:t>desc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AUC</w:t>
      </w:r>
      <w:r w:rsidRPr="001D6FBC">
        <w:rPr>
          <w:rStyle w:val="NormalTok"/>
          <w:lang w:val="ru-RU"/>
        </w:rPr>
        <w:t xml:space="preserve">))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theme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box</w:t>
      </w:r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add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header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row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values</w:t>
      </w:r>
      <w:r w:rsidRPr="001D6FBC">
        <w:rPr>
          <w:rStyle w:val="AttributeTok"/>
          <w:lang w:val="ru-RU"/>
        </w:rPr>
        <w:t xml:space="preserve"> 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 xml:space="preserve">"Полученные в ходе </w:t>
      </w:r>
      <w:r>
        <w:rPr>
          <w:rStyle w:val="StringTok"/>
        </w:rPr>
        <w:t>ROC</w:t>
      </w:r>
      <w:r w:rsidRPr="001D6FBC">
        <w:rPr>
          <w:rStyle w:val="StringTok"/>
          <w:lang w:val="ru-RU"/>
        </w:rPr>
        <w:t xml:space="preserve">-анализа </w:t>
      </w:r>
      <w:r>
        <w:rPr>
          <w:rStyle w:val="StringTok"/>
        </w:rPr>
        <w:t>AUC</w:t>
      </w:r>
      <w:r w:rsidRPr="001D6FBC">
        <w:rPr>
          <w:rStyle w:val="StringTok"/>
          <w:lang w:val="ru-RU"/>
        </w:rPr>
        <w:t xml:space="preserve"> для количественных переменных"</w:t>
      </w:r>
      <w:r w:rsidRPr="001D6FBC">
        <w:rPr>
          <w:rStyle w:val="NormalTok"/>
          <w:lang w:val="ru-RU"/>
        </w:rPr>
        <w:t xml:space="preserve">, </w:t>
      </w:r>
      <w:proofErr w:type="spellStart"/>
      <w:r>
        <w:rPr>
          <w:rStyle w:val="AttributeTok"/>
        </w:rPr>
        <w:t>colwidths</w:t>
      </w:r>
      <w:proofErr w:type="spell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DecValTok"/>
          <w:lang w:val="ru-RU"/>
        </w:rPr>
        <w:t>5</w:t>
      </w:r>
      <w:r w:rsidRPr="001D6FBC">
        <w:rPr>
          <w:rStyle w:val="NormalTok"/>
          <w:lang w:val="ru-RU"/>
        </w:rPr>
        <w:t>)</w:t>
      </w:r>
    </w:p>
    <w:p w14:paraId="24BD4910" w14:textId="77777777" w:rsidR="00432391" w:rsidRPr="001D6FBC" w:rsidRDefault="00000000">
      <w:pPr>
        <w:rPr>
          <w:lang w:val="ru-RU"/>
        </w:rPr>
      </w:pPr>
      <w:r w:rsidRPr="001D6FBC">
        <w:rPr>
          <w:lang w:val="ru-RU"/>
        </w:rPr>
        <w:br w:type="page"/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129"/>
        <w:gridCol w:w="710"/>
        <w:gridCol w:w="2111"/>
        <w:gridCol w:w="2179"/>
        <w:gridCol w:w="1927"/>
      </w:tblGrid>
      <w:tr w:rsidR="00432391" w:rsidRPr="00F82775" w14:paraId="3DA4B958" w14:textId="77777777">
        <w:trPr>
          <w:tblHeader/>
          <w:jc w:val="center"/>
        </w:trPr>
        <w:tc>
          <w:tcPr>
            <w:tcW w:w="0" w:type="auto"/>
            <w:gridSpan w:val="5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8AA94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</w:pP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lastRenderedPageBreak/>
              <w:t>Полученные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в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ходе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ROC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-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анализа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для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количественных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переменных</w:t>
            </w:r>
          </w:p>
        </w:tc>
      </w:tr>
      <w:tr w:rsidR="00432391" w14:paraId="01AE869C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74D0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384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747A0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</w:pP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Нижняя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граница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ДИ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для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3B42C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</w:pP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Верхняя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граница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ДИ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для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3B6F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индексу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Юдена</w:t>
            </w:r>
            <w:proofErr w:type="spellEnd"/>
          </w:p>
        </w:tc>
      </w:tr>
      <w:tr w:rsidR="00432391" w14:paraId="10F33C9C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ECBB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FOUR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AEC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0.934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013B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1489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0.948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AC56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8.5</w:t>
            </w:r>
          </w:p>
        </w:tc>
      </w:tr>
      <w:tr w:rsidR="00432391" w14:paraId="5EB7B3B6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8F7C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Глазго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55AB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6E44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FFC3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B98F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7.5</w:t>
            </w:r>
          </w:p>
        </w:tc>
      </w:tr>
      <w:tr w:rsidR="00432391" w14:paraId="7EDE4D8F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63C9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Систолическое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  <w:szCs w:val="22"/>
              </w:rPr>
              <w:t>АД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011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0.786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48EA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0F12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F91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111.0</w:t>
            </w:r>
          </w:p>
        </w:tc>
      </w:tr>
      <w:tr w:rsidR="00432391" w14:paraId="163B0BEC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2733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Диастолическое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  <w:szCs w:val="22"/>
              </w:rPr>
              <w:t>АД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AE00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0.744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0EDE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3280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0.774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2A90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83.0</w:t>
            </w:r>
          </w:p>
        </w:tc>
      </w:tr>
      <w:tr w:rsidR="00432391" w14:paraId="13B7E267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50DC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Уровень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гемоглобина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FBD6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2E8E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0.669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E75E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0.732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E2C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13.6</w:t>
            </w:r>
          </w:p>
        </w:tc>
      </w:tr>
      <w:tr w:rsidR="00432391" w14:paraId="4405C56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532D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Возраст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CC0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0.527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600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758F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0.563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D4D2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40.5</w:t>
            </w:r>
          </w:p>
        </w:tc>
      </w:tr>
      <w:tr w:rsidR="00432391" w14:paraId="17E491D0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20FE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Вес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7E4F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76A0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0.482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ADB3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0.554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8BC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85.1</w:t>
            </w:r>
          </w:p>
        </w:tc>
      </w:tr>
      <w:tr w:rsidR="00432391" w14:paraId="04D0EEF4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A978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ИМТ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2F98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B2C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0.465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3B6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0.538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9605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25.1</w:t>
            </w:r>
          </w:p>
        </w:tc>
      </w:tr>
      <w:tr w:rsidR="00432391" w14:paraId="461D045B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BC3D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Рост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591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0.482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59A3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0.445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088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6B15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199.0</w:t>
            </w:r>
          </w:p>
        </w:tc>
      </w:tr>
    </w:tbl>
    <w:p w14:paraId="623CFD09" w14:textId="77777777" w:rsidR="00432391" w:rsidRDefault="00000000">
      <w:pPr>
        <w:pStyle w:val="2"/>
      </w:pPr>
      <w:bookmarkStart w:id="35" w:name="_Toc214297653"/>
      <w:bookmarkStart w:id="36" w:name="выводы-2"/>
      <w:bookmarkEnd w:id="34"/>
      <w:proofErr w:type="spellStart"/>
      <w:r>
        <w:t>Выводы</w:t>
      </w:r>
      <w:bookmarkEnd w:id="35"/>
      <w:proofErr w:type="spellEnd"/>
    </w:p>
    <w:p w14:paraId="58C42446" w14:textId="77777777" w:rsidR="00432391" w:rsidRDefault="00000000">
      <w:pPr>
        <w:pStyle w:val="FirstParagraph"/>
      </w:pPr>
      <w:r>
        <w:t xml:space="preserve">Наибольшим AUC из всех количественных переменных у шкалы комы FOUR – 0.920, 95%ДИ [0.920; 0.948], наименьший AUC у показателя роста пациентов – 0.482, 95%ДИ [0.445; 0.518]. AUC отражает диагностическую информативность признака. Таким образом, относительно тех переменных, которые есть в датасете, наибольшая информативность у шкалы комы FOUR, наименьшая – у показателя роста пациентов. Значит, вероятно, для прогноза исхода у пациента лучше всего использовать шкалу комы FOUR. Но для этого нужно провести более подробный анализ, подобрать разные пороги (по методам “оптимальных”, со 100% чувствительностью, со 100% специфичностью, порог, где максимальны чувствительность и положительная прогностическая ценность и пр.). Таким образом, нужно посмотреть и другие характеристики (FPV, NPV, </w:t>
      </w:r>
      <w:proofErr w:type="spellStart"/>
      <w:r>
        <w:t>accuracy</w:t>
      </w:r>
      <w:proofErr w:type="spellEnd"/>
      <w:r>
        <w:t xml:space="preserve">) и взять пороги с максимально нужными нам. В данном случае я бы смотрел на чувствительность и отрицательную прогностическую валидность, чтобы переводить на другие специальные меры всех, у </w:t>
      </w:r>
      <w:proofErr w:type="gramStart"/>
      <w:r>
        <w:t>кого может быть</w:t>
      </w:r>
      <w:proofErr w:type="gramEnd"/>
      <w:r>
        <w:t xml:space="preserve"> летальный исход в первые 24 часа после поступления.</w:t>
      </w:r>
      <w:bookmarkEnd w:id="32"/>
      <w:bookmarkEnd w:id="36"/>
    </w:p>
    <w:sectPr w:rsidR="00432391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1CB22F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BC657B3"/>
    <w:multiLevelType w:val="multilevel"/>
    <w:tmpl w:val="040C001D"/>
    <w:numStyleLink w:val="Defaultul"/>
  </w:abstractNum>
  <w:abstractNum w:abstractNumId="12" w15:restartNumberingAfterBreak="0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70CD2DE"/>
    <w:multiLevelType w:val="multilevel"/>
    <w:tmpl w:val="A9406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89B7C2A"/>
    <w:multiLevelType w:val="multilevel"/>
    <w:tmpl w:val="4B88F872"/>
    <w:numStyleLink w:val="Defaultol"/>
  </w:abstractNum>
  <w:abstractNum w:abstractNumId="18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8191783"/>
    <w:multiLevelType w:val="multilevel"/>
    <w:tmpl w:val="E408B232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pStyle w:val="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9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03920866">
    <w:abstractNumId w:val="13"/>
  </w:num>
  <w:num w:numId="2" w16cid:durableId="370619249">
    <w:abstractNumId w:val="4"/>
  </w:num>
  <w:num w:numId="3" w16cid:durableId="1579317320">
    <w:abstractNumId w:val="5"/>
  </w:num>
  <w:num w:numId="4" w16cid:durableId="227770361">
    <w:abstractNumId w:val="6"/>
  </w:num>
  <w:num w:numId="5" w16cid:durableId="567961276">
    <w:abstractNumId w:val="7"/>
  </w:num>
  <w:num w:numId="6" w16cid:durableId="445463846">
    <w:abstractNumId w:val="9"/>
  </w:num>
  <w:num w:numId="7" w16cid:durableId="1839886680">
    <w:abstractNumId w:val="0"/>
  </w:num>
  <w:num w:numId="8" w16cid:durableId="1598489038">
    <w:abstractNumId w:val="1"/>
  </w:num>
  <w:num w:numId="9" w16cid:durableId="425031245">
    <w:abstractNumId w:val="2"/>
  </w:num>
  <w:num w:numId="10" w16cid:durableId="115832037">
    <w:abstractNumId w:val="3"/>
  </w:num>
  <w:num w:numId="11" w16cid:durableId="550314296">
    <w:abstractNumId w:val="8"/>
  </w:num>
  <w:num w:numId="12" w16cid:durableId="572743150">
    <w:abstractNumId w:val="23"/>
  </w:num>
  <w:num w:numId="13" w16cid:durableId="1911959498">
    <w:abstractNumId w:val="22"/>
  </w:num>
  <w:num w:numId="14" w16cid:durableId="1400664278">
    <w:abstractNumId w:val="21"/>
  </w:num>
  <w:num w:numId="15" w16cid:durableId="797575161">
    <w:abstractNumId w:val="20"/>
  </w:num>
  <w:num w:numId="16" w16cid:durableId="1332903906">
    <w:abstractNumId w:val="14"/>
  </w:num>
  <w:num w:numId="17" w16cid:durableId="293290679">
    <w:abstractNumId w:val="15"/>
  </w:num>
  <w:num w:numId="18" w16cid:durableId="204610571">
    <w:abstractNumId w:val="25"/>
  </w:num>
  <w:num w:numId="19" w16cid:durableId="218170936">
    <w:abstractNumId w:val="19"/>
  </w:num>
  <w:num w:numId="20" w16cid:durableId="1539315709">
    <w:abstractNumId w:val="24"/>
  </w:num>
  <w:num w:numId="21" w16cid:durableId="684096350">
    <w:abstractNumId w:val="12"/>
  </w:num>
  <w:num w:numId="22" w16cid:durableId="1375154319">
    <w:abstractNumId w:val="16"/>
  </w:num>
  <w:num w:numId="23" w16cid:durableId="489449184">
    <w:abstractNumId w:val="18"/>
  </w:num>
  <w:num w:numId="24" w16cid:durableId="701327074">
    <w:abstractNumId w:val="11"/>
  </w:num>
  <w:num w:numId="25" w16cid:durableId="1360856025">
    <w:abstractNumId w:val="17"/>
  </w:num>
  <w:num w:numId="26" w16cid:durableId="66542669">
    <w:abstractNumId w:val="10"/>
  </w:num>
  <w:num w:numId="27" w16cid:durableId="1757360417">
    <w:abstractNumId w:val="10"/>
  </w:num>
  <w:num w:numId="28" w16cid:durableId="983386359">
    <w:abstractNumId w:val="10"/>
  </w:num>
  <w:num w:numId="29" w16cid:durableId="362902601">
    <w:abstractNumId w:val="10"/>
  </w:num>
  <w:num w:numId="30" w16cid:durableId="379598981">
    <w:abstractNumId w:val="24"/>
  </w:num>
  <w:num w:numId="31" w16cid:durableId="1849520768">
    <w:abstractNumId w:val="2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91"/>
    <w:rsid w:val="001D6FBC"/>
    <w:rsid w:val="00432391"/>
    <w:rsid w:val="00492CA3"/>
    <w:rsid w:val="00821507"/>
    <w:rsid w:val="00B659EF"/>
    <w:rsid w:val="00CA54C7"/>
    <w:rsid w:val="00F8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E6FCF"/>
  <w15:docId w15:val="{4E17C5D3-9C30-4B38-98C5-878768A0E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D2B43"/>
    <w:rPr>
      <w:rFonts w:ascii="Times New Roman" w:hAnsi="Times New Roman"/>
      <w:sz w:val="28"/>
    </w:rPr>
  </w:style>
  <w:style w:type="paragraph" w:styleId="1">
    <w:name w:val="heading 1"/>
    <w:basedOn w:val="a"/>
    <w:next w:val="a0"/>
    <w:uiPriority w:val="9"/>
    <w:qFormat/>
    <w:rsid w:val="00A4137C"/>
    <w:pPr>
      <w:keepNext/>
      <w:keepLines/>
      <w:pageBreakBefore/>
      <w:numPr>
        <w:numId w:val="20"/>
      </w:numPr>
      <w:spacing w:before="200" w:after="100"/>
      <w:ind w:left="357" w:hanging="357"/>
      <w:outlineLvl w:val="0"/>
    </w:pPr>
    <w:rPr>
      <w:rFonts w:eastAsiaTheme="majorEastAsia" w:cs="Times New Roman"/>
      <w:b/>
      <w:bCs/>
      <w:color w:val="000000" w:themeColor="text1"/>
      <w:sz w:val="32"/>
      <w:szCs w:val="32"/>
      <w:lang w:val="ru-RU"/>
    </w:rPr>
  </w:style>
  <w:style w:type="paragraph" w:styleId="2">
    <w:name w:val="heading 2"/>
    <w:basedOn w:val="a"/>
    <w:next w:val="a0"/>
    <w:uiPriority w:val="9"/>
    <w:unhideWhenUsed/>
    <w:qFormat/>
    <w:rsid w:val="001D0A6D"/>
    <w:pPr>
      <w:keepNext/>
      <w:keepLines/>
      <w:numPr>
        <w:ilvl w:val="1"/>
        <w:numId w:val="20"/>
      </w:numPr>
      <w:spacing w:before="200" w:after="100"/>
      <w:ind w:left="431" w:hanging="431"/>
      <w:outlineLvl w:val="1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A4137C"/>
    <w:pPr>
      <w:keepNext/>
      <w:keepLines/>
      <w:numPr>
        <w:ilvl w:val="2"/>
        <w:numId w:val="20"/>
      </w:numPr>
      <w:spacing w:before="200" w:after="100"/>
      <w:ind w:left="505" w:hanging="505"/>
      <w:outlineLvl w:val="2"/>
    </w:pPr>
    <w:rPr>
      <w:rFonts w:eastAsiaTheme="majorEastAsia" w:cstheme="majorBidi"/>
      <w:b/>
      <w:bCs/>
      <w:color w:val="000000" w:themeColor="text1"/>
      <w:szCs w:val="28"/>
    </w:rPr>
  </w:style>
  <w:style w:type="paragraph" w:styleId="4">
    <w:name w:val="heading 4"/>
    <w:basedOn w:val="a"/>
    <w:next w:val="a0"/>
    <w:uiPriority w:val="9"/>
    <w:unhideWhenUsed/>
    <w:qFormat/>
    <w:rsid w:val="00F82775"/>
    <w:pPr>
      <w:keepNext/>
      <w:keepLines/>
      <w:numPr>
        <w:ilvl w:val="3"/>
        <w:numId w:val="20"/>
      </w:numPr>
      <w:spacing w:before="200" w:after="0"/>
      <w:outlineLvl w:val="3"/>
    </w:pPr>
    <w:rPr>
      <w:rFonts w:eastAsiaTheme="majorEastAsia" w:cs="Times New Roman"/>
      <w:b/>
      <w:bCs/>
      <w:color w:val="000000" w:themeColor="text1"/>
      <w:szCs w:val="28"/>
    </w:rPr>
  </w:style>
  <w:style w:type="paragraph" w:styleId="5">
    <w:name w:val="heading 5"/>
    <w:basedOn w:val="4"/>
    <w:next w:val="a0"/>
    <w:uiPriority w:val="9"/>
    <w:unhideWhenUsed/>
    <w:qFormat/>
    <w:rsid w:val="00F82775"/>
    <w:pPr>
      <w:outlineLvl w:val="4"/>
    </w:pPr>
  </w:style>
  <w:style w:type="paragraph" w:styleId="6">
    <w:name w:val="heading 6"/>
    <w:basedOn w:val="a"/>
    <w:next w:val="a0"/>
    <w:uiPriority w:val="9"/>
    <w:unhideWhenUsed/>
    <w:qFormat/>
    <w:rsid w:val="009137D8"/>
    <w:pPr>
      <w:keepNext/>
      <w:keepLines/>
      <w:numPr>
        <w:ilvl w:val="5"/>
        <w:numId w:val="20"/>
      </w:numPr>
      <w:spacing w:before="200" w:after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0"/>
    <w:uiPriority w:val="9"/>
    <w:unhideWhenUsed/>
    <w:qFormat/>
    <w:rsid w:val="009137D8"/>
    <w:pPr>
      <w:keepNext/>
      <w:keepLines/>
      <w:numPr>
        <w:ilvl w:val="6"/>
        <w:numId w:val="20"/>
      </w:numPr>
      <w:spacing w:before="200" w:after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0"/>
    <w:uiPriority w:val="9"/>
    <w:unhideWhenUsed/>
    <w:qFormat/>
    <w:rsid w:val="009137D8"/>
    <w:pPr>
      <w:keepNext/>
      <w:keepLines/>
      <w:numPr>
        <w:ilvl w:val="7"/>
        <w:numId w:val="20"/>
      </w:numPr>
      <w:spacing w:before="200" w:after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0"/>
    <w:uiPriority w:val="9"/>
    <w:unhideWhenUsed/>
    <w:qFormat/>
    <w:rsid w:val="009137D8"/>
    <w:pPr>
      <w:keepNext/>
      <w:keepLines/>
      <w:numPr>
        <w:ilvl w:val="8"/>
        <w:numId w:val="20"/>
      </w:numPr>
      <w:spacing w:before="200" w:after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C22839"/>
    <w:pPr>
      <w:spacing w:before="100" w:after="100"/>
    </w:pPr>
    <w:rPr>
      <w:sz w:val="24"/>
    </w:rPr>
  </w:style>
  <w:style w:type="paragraph" w:customStyle="1" w:styleId="FirstParagraph">
    <w:name w:val="First Paragraph"/>
    <w:basedOn w:val="a0"/>
    <w:next w:val="a0"/>
    <w:qFormat/>
    <w:rsid w:val="0085479A"/>
    <w:rPr>
      <w:rFonts w:cs="Times New Roman"/>
      <w:lang w:val="ru-RU"/>
    </w:rPr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autoRedefine/>
    <w:qFormat/>
    <w:rsid w:val="00A4137C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a6">
    <w:name w:val="Subtitle"/>
    <w:basedOn w:val="a5"/>
    <w:next w:val="a0"/>
    <w:qFormat/>
    <w:rsid w:val="009137D8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85479A"/>
    <w:pPr>
      <w:keepNext/>
      <w:keepLines/>
      <w:jc w:val="center"/>
    </w:pPr>
    <w:rPr>
      <w:rFonts w:ascii="Times New Roman" w:hAnsi="Times New Roman" w:cs="Times New Roman"/>
      <w:lang w:val="ru-RU"/>
    </w:rPr>
  </w:style>
  <w:style w:type="paragraph" w:styleId="a7">
    <w:name w:val="Date"/>
    <w:next w:val="a0"/>
    <w:qFormat/>
    <w:rsid w:val="0085479A"/>
    <w:pPr>
      <w:keepNext/>
      <w:keepLines/>
      <w:jc w:val="center"/>
    </w:pPr>
    <w:rPr>
      <w:rFonts w:ascii="Times New Roman" w:hAnsi="Times New Roman" w:cs="Times New Roman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rPr>
      <w:rFonts w:asciiTheme="majorHAnsi" w:eastAsiaTheme="majorEastAsia" w:hAnsiTheme="majorHAnsi" w:cstheme="majorBidi"/>
      <w:bCs/>
      <w:sz w:val="20"/>
      <w:szCs w:val="20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A33FE1"/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rsid w:val="00A33FE1"/>
    <w:pPr>
      <w:jc w:val="center"/>
    </w:pPr>
  </w:style>
  <w:style w:type="paragraph" w:customStyle="1" w:styleId="ImageCaption">
    <w:name w:val="Image Caption"/>
    <w:basedOn w:val="ab"/>
    <w:rsid w:val="00A33FE1"/>
    <w:pPr>
      <w:widowControl w:val="0"/>
      <w:jc w:val="center"/>
    </w:pPr>
  </w:style>
  <w:style w:type="paragraph" w:customStyle="1" w:styleId="Figure">
    <w:name w:val="Figure"/>
    <w:basedOn w:val="a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  <w:rsid w:val="00A33FE1"/>
    <w:pPr>
      <w:keepNext w:val="0"/>
      <w:keepLines w:val="0"/>
      <w:widowControl w:val="0"/>
    </w:pPr>
  </w:style>
  <w:style w:type="character" w:customStyle="1" w:styleId="ac">
    <w:name w:val="Название объекта Знак"/>
    <w:basedOn w:val="a1"/>
    <w:link w:val="ab"/>
  </w:style>
  <w:style w:type="character" w:customStyle="1" w:styleId="VerbatimChar">
    <w:name w:val="Verbatim Char"/>
    <w:basedOn w:val="ac"/>
    <w:link w:val="SourceCode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sid w:val="0085479A"/>
    <w:rPr>
      <w:rFonts w:ascii="Times New Roman" w:hAnsi="Times New Roman" w:cs="Times New Roman"/>
      <w:noProof/>
      <w:color w:val="C00000"/>
    </w:rPr>
  </w:style>
  <w:style w:type="paragraph" w:styleId="af">
    <w:name w:val="TOC Heading"/>
    <w:basedOn w:val="1"/>
    <w:next w:val="a0"/>
    <w:uiPriority w:val="39"/>
    <w:unhideWhenUsed/>
    <w:qFormat/>
    <w:rsid w:val="001D6FBC"/>
    <w:pPr>
      <w:pageBreakBefore w:val="0"/>
      <w:numPr>
        <w:numId w:val="0"/>
      </w:numPr>
      <w:spacing w:before="240" w:line="259" w:lineRule="auto"/>
      <w:jc w:val="center"/>
      <w:outlineLvl w:val="9"/>
    </w:pPr>
    <w:rPr>
      <w:bCs w:val="0"/>
    </w:rPr>
  </w:style>
  <w:style w:type="character" w:customStyle="1" w:styleId="a4">
    <w:name w:val="Основной текст Знак"/>
    <w:basedOn w:val="a1"/>
    <w:link w:val="a0"/>
    <w:rsid w:val="00C22839"/>
    <w:rPr>
      <w:rFonts w:ascii="Times New Roman" w:hAnsi="Times New Roman"/>
    </w:rPr>
  </w:style>
  <w:style w:type="paragraph" w:styleId="af0">
    <w:name w:val="List Paragraph"/>
    <w:basedOn w:val="a"/>
    <w:rsid w:val="005E0C3D"/>
    <w:pPr>
      <w:ind w:left="720"/>
      <w:contextualSpacing/>
    </w:pPr>
  </w:style>
  <w:style w:type="numbering" w:customStyle="1" w:styleId="Defaultul">
    <w:name w:val="Default ul"/>
    <w:basedOn w:val="a3"/>
    <w:uiPriority w:val="99"/>
    <w:rsid w:val="005E0C3D"/>
    <w:pPr>
      <w:numPr>
        <w:numId w:val="22"/>
      </w:numPr>
    </w:pPr>
  </w:style>
  <w:style w:type="numbering" w:customStyle="1" w:styleId="Defaultol">
    <w:name w:val="Default ol"/>
    <w:basedOn w:val="a3"/>
    <w:uiPriority w:val="99"/>
    <w:rsid w:val="005E0C3D"/>
    <w:pPr>
      <w:numPr>
        <w:numId w:val="23"/>
      </w:numPr>
    </w:pPr>
  </w:style>
  <w:style w:type="paragraph" w:styleId="af1">
    <w:name w:val="footer"/>
    <w:basedOn w:val="a"/>
    <w:link w:val="af2"/>
    <w:unhideWhenUsed/>
    <w:rsid w:val="00676DF8"/>
    <w:pPr>
      <w:tabs>
        <w:tab w:val="center" w:pos="4536"/>
        <w:tab w:val="right" w:pos="9072"/>
      </w:tabs>
      <w:spacing w:after="0"/>
    </w:pPr>
  </w:style>
  <w:style w:type="character" w:customStyle="1" w:styleId="af2">
    <w:name w:val="Нижний колонтитул Знак"/>
    <w:basedOn w:val="a1"/>
    <w:link w:val="af1"/>
    <w:rsid w:val="00676DF8"/>
  </w:style>
  <w:style w:type="character" w:styleId="af3">
    <w:name w:val="page number"/>
    <w:basedOn w:val="a1"/>
    <w:semiHidden/>
    <w:unhideWhenUsed/>
    <w:rsid w:val="00676DF8"/>
  </w:style>
  <w:style w:type="paragraph" w:styleId="af4">
    <w:name w:val="header"/>
    <w:basedOn w:val="a"/>
    <w:link w:val="af5"/>
    <w:unhideWhenUsed/>
    <w:rsid w:val="003F65B2"/>
    <w:pPr>
      <w:tabs>
        <w:tab w:val="center" w:pos="4536"/>
        <w:tab w:val="right" w:pos="9072"/>
      </w:tabs>
      <w:spacing w:after="0"/>
    </w:pPr>
  </w:style>
  <w:style w:type="character" w:customStyle="1" w:styleId="af5">
    <w:name w:val="Верхний колонтитул Знак"/>
    <w:basedOn w:val="a1"/>
    <w:link w:val="af4"/>
    <w:rsid w:val="003F65B2"/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u w:val="none"/>
      <w:bdr w:val="none" w:sz="0" w:space="0" w:color="auto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u w:val="none"/>
      <w:bdr w:val="none" w:sz="0" w:space="0" w:color="auto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paragraph" w:styleId="10">
    <w:name w:val="toc 1"/>
    <w:basedOn w:val="a"/>
    <w:next w:val="a"/>
    <w:autoRedefine/>
    <w:uiPriority w:val="39"/>
    <w:unhideWhenUsed/>
    <w:rsid w:val="0085479A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5479A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85479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3021</Words>
  <Characters>17220</Characters>
  <Application>Microsoft Office Word</Application>
  <DocSecurity>0</DocSecurity>
  <Lines>143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Специфика медицинских данных. Задание 1</vt:lpstr>
      <vt:lpstr>Title</vt:lpstr>
    </vt:vector>
  </TitlesOfParts>
  <Company/>
  <LinksUpToDate>false</LinksUpToDate>
  <CharactersWithSpaces>20201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 медицинских данных. Задание 1</dc:title>
  <dc:creator>Alexey Gordeev</dc:creator>
  <cp:keywords/>
  <cp:lastModifiedBy>Alexey Gordeev</cp:lastModifiedBy>
  <cp:revision>4</cp:revision>
  <dcterms:created xsi:type="dcterms:W3CDTF">2025-11-17T15:47:00Z</dcterms:created>
  <dcterms:modified xsi:type="dcterms:W3CDTF">2025-12-30T09:57:00Z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/>
  </property>
  <property fmtid="{D5CDD505-2E9C-101B-9397-08002B2CF9AE}" pid="4" name="toc-title">
    <vt:lpwstr>Оглавление</vt:lpwstr>
  </property>
</Properties>
</file>