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69C08" w14:textId="77777777" w:rsidR="009737DA" w:rsidRDefault="009737DA">
      <w:pPr>
        <w:jc w:val="center"/>
        <w:rPr>
          <w:b/>
          <w:bCs/>
          <w:sz w:val="44"/>
          <w:szCs w:val="44"/>
        </w:rPr>
      </w:pPr>
    </w:p>
    <w:p w14:paraId="2E5C97DA" w14:textId="77777777" w:rsidR="009737DA" w:rsidRDefault="009737DA">
      <w:pPr>
        <w:jc w:val="center"/>
        <w:rPr>
          <w:b/>
          <w:bCs/>
          <w:sz w:val="44"/>
          <w:szCs w:val="44"/>
        </w:rPr>
      </w:pPr>
    </w:p>
    <w:p w14:paraId="313A61D5" w14:textId="77777777" w:rsidR="009737DA" w:rsidRDefault="009737DA">
      <w:pPr>
        <w:jc w:val="center"/>
        <w:rPr>
          <w:b/>
          <w:bCs/>
          <w:sz w:val="44"/>
          <w:szCs w:val="44"/>
        </w:rPr>
      </w:pPr>
    </w:p>
    <w:p w14:paraId="27C807D7" w14:textId="77777777" w:rsidR="009737DA" w:rsidRDefault="009737DA">
      <w:pPr>
        <w:jc w:val="center"/>
        <w:rPr>
          <w:b/>
          <w:bCs/>
          <w:sz w:val="44"/>
          <w:szCs w:val="44"/>
        </w:rPr>
      </w:pPr>
    </w:p>
    <w:p w14:paraId="3FE18651" w14:textId="77777777" w:rsidR="009737DA" w:rsidRDefault="009737DA">
      <w:pPr>
        <w:jc w:val="center"/>
        <w:rPr>
          <w:b/>
          <w:bCs/>
          <w:sz w:val="44"/>
          <w:szCs w:val="44"/>
        </w:rPr>
      </w:pPr>
    </w:p>
    <w:p w14:paraId="49EAA8A4" w14:textId="77777777" w:rsidR="009737DA" w:rsidRDefault="00123C57">
      <w:pPr>
        <w:jc w:val="center"/>
        <w:rPr>
          <w:b/>
          <w:bCs/>
          <w:sz w:val="44"/>
          <w:szCs w:val="44"/>
        </w:rPr>
      </w:pPr>
      <w:r>
        <w:rPr>
          <w:rFonts w:hint="eastAsia"/>
          <w:b/>
          <w:bCs/>
          <w:sz w:val="44"/>
          <w:szCs w:val="44"/>
        </w:rPr>
        <w:t>读</w:t>
      </w:r>
      <w:r>
        <w:rPr>
          <w:rFonts w:hint="eastAsia"/>
          <w:b/>
          <w:bCs/>
          <w:sz w:val="44"/>
          <w:szCs w:val="44"/>
        </w:rPr>
        <w:t xml:space="preserve"> </w:t>
      </w:r>
      <w:r>
        <w:rPr>
          <w:rFonts w:hint="eastAsia"/>
          <w:b/>
          <w:bCs/>
          <w:sz w:val="44"/>
          <w:szCs w:val="44"/>
        </w:rPr>
        <w:t>书</w:t>
      </w:r>
      <w:r>
        <w:rPr>
          <w:rFonts w:hint="eastAsia"/>
          <w:b/>
          <w:bCs/>
          <w:sz w:val="44"/>
          <w:szCs w:val="44"/>
        </w:rPr>
        <w:t xml:space="preserve"> </w:t>
      </w:r>
      <w:r>
        <w:rPr>
          <w:rFonts w:hint="eastAsia"/>
          <w:b/>
          <w:bCs/>
          <w:sz w:val="44"/>
          <w:szCs w:val="44"/>
        </w:rPr>
        <w:t>报</w:t>
      </w:r>
      <w:r>
        <w:rPr>
          <w:rFonts w:hint="eastAsia"/>
          <w:b/>
          <w:bCs/>
          <w:sz w:val="44"/>
          <w:szCs w:val="44"/>
        </w:rPr>
        <w:t xml:space="preserve"> </w:t>
      </w:r>
      <w:r>
        <w:rPr>
          <w:rFonts w:hint="eastAsia"/>
          <w:b/>
          <w:bCs/>
          <w:sz w:val="44"/>
          <w:szCs w:val="44"/>
        </w:rPr>
        <w:t>告</w:t>
      </w:r>
    </w:p>
    <w:p w14:paraId="4A5485E7" w14:textId="77777777" w:rsidR="009737DA" w:rsidRDefault="009737DA">
      <w:pPr>
        <w:jc w:val="center"/>
        <w:rPr>
          <w:sz w:val="32"/>
          <w:szCs w:val="32"/>
        </w:rPr>
      </w:pPr>
    </w:p>
    <w:p w14:paraId="27A1BF18" w14:textId="77777777" w:rsidR="009737DA" w:rsidRDefault="009737DA">
      <w:pPr>
        <w:rPr>
          <w:sz w:val="32"/>
          <w:szCs w:val="32"/>
        </w:rPr>
      </w:pPr>
    </w:p>
    <w:p w14:paraId="032CBCD6" w14:textId="77777777" w:rsidR="009737DA" w:rsidRDefault="009737DA">
      <w:pPr>
        <w:rPr>
          <w:sz w:val="32"/>
          <w:szCs w:val="32"/>
        </w:rPr>
      </w:pPr>
    </w:p>
    <w:p w14:paraId="66550B4C" w14:textId="4509414C" w:rsidR="009737DA" w:rsidRDefault="00123C57">
      <w:pPr>
        <w:jc w:val="center"/>
        <w:rPr>
          <w:sz w:val="32"/>
          <w:szCs w:val="32"/>
        </w:rPr>
      </w:pPr>
      <w:r>
        <w:rPr>
          <w:rFonts w:hint="eastAsia"/>
          <w:sz w:val="32"/>
          <w:szCs w:val="32"/>
        </w:rPr>
        <w:t>《</w:t>
      </w:r>
      <w:r w:rsidR="00914325">
        <w:rPr>
          <w:sz w:val="32"/>
          <w:szCs w:val="32"/>
        </w:rPr>
        <w:t xml:space="preserve">Trajectory Data </w:t>
      </w:r>
      <w:proofErr w:type="spellStart"/>
      <w:r w:rsidR="00914325">
        <w:rPr>
          <w:sz w:val="32"/>
          <w:szCs w:val="32"/>
        </w:rPr>
        <w:t>Mining:An</w:t>
      </w:r>
      <w:proofErr w:type="spellEnd"/>
      <w:r w:rsidR="00914325">
        <w:rPr>
          <w:sz w:val="32"/>
          <w:szCs w:val="32"/>
        </w:rPr>
        <w:t xml:space="preserve"> Overview</w:t>
      </w:r>
      <w:r>
        <w:rPr>
          <w:rFonts w:hint="eastAsia"/>
          <w:sz w:val="32"/>
          <w:szCs w:val="32"/>
        </w:rPr>
        <w:t>》</w:t>
      </w:r>
    </w:p>
    <w:p w14:paraId="679F4D3C" w14:textId="1A13B08D" w:rsidR="009737DA" w:rsidRDefault="00123C57">
      <w:pPr>
        <w:widowControl/>
        <w:jc w:val="right"/>
        <w:rPr>
          <w:rFonts w:ascii="宋体" w:eastAsia="宋体" w:hAnsi="宋体" w:cs="宋体"/>
          <w:szCs w:val="21"/>
        </w:rPr>
      </w:pPr>
      <w:r>
        <w:rPr>
          <w:rFonts w:hint="eastAsia"/>
          <w:sz w:val="28"/>
          <w:szCs w:val="28"/>
        </w:rPr>
        <w:t>------</w:t>
      </w:r>
      <w:bookmarkStart w:id="0" w:name="OLE_LINK1"/>
      <w:r w:rsidR="00914325">
        <w:rPr>
          <w:rFonts w:ascii="宋体" w:eastAsia="宋体" w:hAnsi="宋体" w:cs="宋体" w:hint="eastAsia"/>
          <w:color w:val="000000"/>
          <w:kern w:val="0"/>
          <w:szCs w:val="21"/>
          <w:lang w:bidi="ar"/>
        </w:rPr>
        <w:t>轨迹数据挖掘综述</w:t>
      </w:r>
      <w:r>
        <w:rPr>
          <w:rFonts w:ascii="宋体" w:eastAsia="宋体" w:hAnsi="宋体" w:cs="宋体" w:hint="eastAsia"/>
          <w:color w:val="000000"/>
          <w:kern w:val="0"/>
          <w:szCs w:val="21"/>
          <w:lang w:bidi="ar"/>
        </w:rPr>
        <w:t xml:space="preserve"> </w:t>
      </w:r>
    </w:p>
    <w:bookmarkEnd w:id="0"/>
    <w:p w14:paraId="6562D37B" w14:textId="77777777" w:rsidR="009737DA" w:rsidRDefault="009737DA">
      <w:pPr>
        <w:widowControl/>
        <w:jc w:val="left"/>
        <w:rPr>
          <w:rFonts w:ascii="宋体" w:eastAsia="宋体" w:hAnsi="宋体" w:cs="宋体"/>
          <w:color w:val="000000"/>
          <w:kern w:val="0"/>
          <w:szCs w:val="21"/>
          <w:lang w:bidi="ar"/>
        </w:rPr>
      </w:pPr>
    </w:p>
    <w:p w14:paraId="1B5809FA" w14:textId="77777777" w:rsidR="009737DA" w:rsidRDefault="009737DA">
      <w:pPr>
        <w:widowControl/>
        <w:jc w:val="left"/>
        <w:rPr>
          <w:rFonts w:ascii="宋体" w:eastAsia="宋体" w:hAnsi="宋体" w:cs="宋体"/>
          <w:color w:val="000000"/>
          <w:kern w:val="0"/>
          <w:szCs w:val="21"/>
          <w:lang w:bidi="ar"/>
        </w:rPr>
      </w:pPr>
    </w:p>
    <w:p w14:paraId="1B836BB4" w14:textId="77777777" w:rsidR="009737DA" w:rsidRDefault="009737DA">
      <w:pPr>
        <w:widowControl/>
        <w:jc w:val="left"/>
        <w:rPr>
          <w:rFonts w:ascii="宋体" w:eastAsia="宋体" w:hAnsi="宋体" w:cs="宋体"/>
          <w:color w:val="000000"/>
          <w:kern w:val="0"/>
          <w:szCs w:val="21"/>
          <w:lang w:bidi="ar"/>
        </w:rPr>
      </w:pPr>
    </w:p>
    <w:p w14:paraId="1BC78E7E" w14:textId="77777777" w:rsidR="009737DA" w:rsidRDefault="009737DA">
      <w:pPr>
        <w:widowControl/>
        <w:jc w:val="left"/>
        <w:rPr>
          <w:rFonts w:ascii="宋体" w:eastAsia="宋体" w:hAnsi="宋体" w:cs="宋体"/>
          <w:color w:val="000000"/>
          <w:kern w:val="0"/>
          <w:szCs w:val="21"/>
          <w:lang w:bidi="ar"/>
        </w:rPr>
      </w:pPr>
    </w:p>
    <w:p w14:paraId="51B230CB" w14:textId="77777777" w:rsidR="009737DA" w:rsidRDefault="009737DA">
      <w:pPr>
        <w:widowControl/>
        <w:jc w:val="left"/>
        <w:rPr>
          <w:rFonts w:ascii="宋体" w:eastAsia="宋体" w:hAnsi="宋体" w:cs="宋体"/>
          <w:color w:val="000000"/>
          <w:kern w:val="0"/>
          <w:szCs w:val="21"/>
          <w:lang w:bidi="ar"/>
        </w:rPr>
      </w:pPr>
    </w:p>
    <w:p w14:paraId="3C06BE5A" w14:textId="77777777" w:rsidR="009737DA" w:rsidRDefault="009737DA">
      <w:pPr>
        <w:widowControl/>
        <w:jc w:val="left"/>
        <w:rPr>
          <w:rFonts w:ascii="宋体" w:eastAsia="宋体" w:hAnsi="宋体" w:cs="宋体"/>
          <w:color w:val="000000"/>
          <w:kern w:val="0"/>
          <w:szCs w:val="21"/>
          <w:lang w:bidi="ar"/>
        </w:rPr>
      </w:pPr>
    </w:p>
    <w:p w14:paraId="69C15E08" w14:textId="77777777" w:rsidR="009737DA" w:rsidRDefault="009737DA">
      <w:pPr>
        <w:widowControl/>
        <w:jc w:val="left"/>
        <w:rPr>
          <w:rFonts w:ascii="宋体" w:eastAsia="宋体" w:hAnsi="宋体" w:cs="宋体"/>
          <w:color w:val="000000"/>
          <w:kern w:val="0"/>
          <w:szCs w:val="21"/>
          <w:lang w:bidi="ar"/>
        </w:rPr>
      </w:pPr>
    </w:p>
    <w:p w14:paraId="3A4142DB" w14:textId="77777777" w:rsidR="009737DA" w:rsidRDefault="009737DA">
      <w:pPr>
        <w:widowControl/>
        <w:jc w:val="left"/>
        <w:rPr>
          <w:rFonts w:ascii="宋体" w:eastAsia="宋体" w:hAnsi="宋体" w:cs="宋体"/>
          <w:color w:val="000000"/>
          <w:kern w:val="0"/>
          <w:szCs w:val="21"/>
          <w:lang w:bidi="ar"/>
        </w:rPr>
      </w:pPr>
    </w:p>
    <w:p w14:paraId="74AE9F40" w14:textId="77777777" w:rsidR="009737DA" w:rsidRDefault="009737DA">
      <w:pPr>
        <w:widowControl/>
        <w:jc w:val="left"/>
        <w:rPr>
          <w:rFonts w:ascii="宋体" w:eastAsia="宋体" w:hAnsi="宋体" w:cs="宋体"/>
          <w:color w:val="000000"/>
          <w:kern w:val="0"/>
          <w:szCs w:val="21"/>
          <w:lang w:bidi="ar"/>
        </w:rPr>
      </w:pPr>
    </w:p>
    <w:p w14:paraId="6A205654" w14:textId="77777777" w:rsidR="009737DA" w:rsidRDefault="009737DA">
      <w:pPr>
        <w:widowControl/>
        <w:jc w:val="left"/>
        <w:rPr>
          <w:rFonts w:ascii="宋体" w:eastAsia="宋体" w:hAnsi="宋体" w:cs="宋体"/>
          <w:color w:val="000000"/>
          <w:kern w:val="0"/>
          <w:szCs w:val="21"/>
          <w:lang w:bidi="ar"/>
        </w:rPr>
      </w:pPr>
    </w:p>
    <w:p w14:paraId="759CCCEC" w14:textId="77777777" w:rsidR="009737DA" w:rsidRDefault="009737DA">
      <w:pPr>
        <w:widowControl/>
        <w:jc w:val="left"/>
        <w:rPr>
          <w:rFonts w:ascii="宋体" w:eastAsia="宋体" w:hAnsi="宋体" w:cs="宋体"/>
          <w:color w:val="000000"/>
          <w:kern w:val="0"/>
          <w:szCs w:val="21"/>
          <w:lang w:bidi="ar"/>
        </w:rPr>
      </w:pPr>
    </w:p>
    <w:p w14:paraId="1B6E75F8" w14:textId="77777777" w:rsidR="009737DA" w:rsidRDefault="009737DA">
      <w:pPr>
        <w:widowControl/>
        <w:jc w:val="left"/>
        <w:rPr>
          <w:rFonts w:ascii="宋体" w:eastAsia="宋体" w:hAnsi="宋体" w:cs="宋体"/>
          <w:color w:val="000000"/>
          <w:kern w:val="0"/>
          <w:szCs w:val="21"/>
          <w:lang w:bidi="ar"/>
        </w:rPr>
      </w:pPr>
    </w:p>
    <w:p w14:paraId="77B064DC" w14:textId="77777777" w:rsidR="009737DA" w:rsidRDefault="009737DA">
      <w:pPr>
        <w:widowControl/>
        <w:jc w:val="left"/>
        <w:rPr>
          <w:rFonts w:ascii="宋体" w:eastAsia="宋体" w:hAnsi="宋体" w:cs="宋体"/>
          <w:color w:val="000000"/>
          <w:kern w:val="0"/>
          <w:szCs w:val="21"/>
          <w:lang w:bidi="ar"/>
        </w:rPr>
      </w:pPr>
    </w:p>
    <w:p w14:paraId="451A4DD9" w14:textId="77777777" w:rsidR="009737DA" w:rsidRDefault="009737DA">
      <w:pPr>
        <w:widowControl/>
        <w:jc w:val="right"/>
        <w:rPr>
          <w:rFonts w:ascii="宋体" w:eastAsia="宋体" w:hAnsi="宋体" w:cs="宋体"/>
          <w:color w:val="000000"/>
          <w:kern w:val="0"/>
          <w:szCs w:val="21"/>
          <w:lang w:bidi="ar"/>
        </w:rPr>
      </w:pPr>
    </w:p>
    <w:p w14:paraId="1D29567A" w14:textId="707476D0" w:rsidR="009737DA" w:rsidRDefault="00914325">
      <w:pPr>
        <w:jc w:val="right"/>
        <w:rPr>
          <w:rFonts w:ascii="宋体" w:eastAsia="宋体" w:hAnsi="宋体" w:cs="宋体"/>
          <w:sz w:val="28"/>
          <w:szCs w:val="28"/>
        </w:rPr>
      </w:pPr>
      <w:r>
        <w:rPr>
          <w:rFonts w:ascii="宋体" w:eastAsia="宋体" w:hAnsi="宋体" w:cs="宋体" w:hint="eastAsia"/>
          <w:sz w:val="28"/>
          <w:szCs w:val="28"/>
        </w:rPr>
        <w:t>杨文杰</w:t>
      </w:r>
      <w:r w:rsidR="00123C57">
        <w:rPr>
          <w:rFonts w:ascii="宋体" w:eastAsia="宋体" w:hAnsi="宋体" w:cs="宋体" w:hint="eastAsia"/>
          <w:sz w:val="28"/>
          <w:szCs w:val="28"/>
        </w:rPr>
        <w:t xml:space="preserve">   20</w:t>
      </w:r>
      <w:r>
        <w:rPr>
          <w:rFonts w:ascii="宋体" w:eastAsia="宋体" w:hAnsi="宋体" w:cs="宋体" w:hint="eastAsia"/>
          <w:sz w:val="28"/>
          <w:szCs w:val="28"/>
        </w:rPr>
        <w:t>20</w:t>
      </w:r>
      <w:r w:rsidR="00123C57">
        <w:rPr>
          <w:rFonts w:ascii="宋体" w:eastAsia="宋体" w:hAnsi="宋体" w:cs="宋体" w:hint="eastAsia"/>
          <w:sz w:val="28"/>
          <w:szCs w:val="28"/>
        </w:rPr>
        <w:t>年</w:t>
      </w:r>
      <w:r>
        <w:rPr>
          <w:rFonts w:ascii="宋体" w:eastAsia="宋体" w:hAnsi="宋体" w:cs="宋体" w:hint="eastAsia"/>
          <w:sz w:val="28"/>
          <w:szCs w:val="28"/>
        </w:rPr>
        <w:t>09</w:t>
      </w:r>
      <w:r w:rsidR="00123C57">
        <w:rPr>
          <w:rFonts w:ascii="宋体" w:eastAsia="宋体" w:hAnsi="宋体" w:cs="宋体" w:hint="eastAsia"/>
          <w:sz w:val="28"/>
          <w:szCs w:val="28"/>
        </w:rPr>
        <w:t>月</w:t>
      </w:r>
      <w:r>
        <w:rPr>
          <w:rFonts w:ascii="宋体" w:eastAsia="宋体" w:hAnsi="宋体" w:cs="宋体" w:hint="eastAsia"/>
          <w:sz w:val="28"/>
          <w:szCs w:val="28"/>
        </w:rPr>
        <w:t>25</w:t>
      </w:r>
      <w:r w:rsidR="00123C57">
        <w:rPr>
          <w:rFonts w:ascii="宋体" w:eastAsia="宋体" w:hAnsi="宋体" w:cs="宋体" w:hint="eastAsia"/>
          <w:sz w:val="28"/>
          <w:szCs w:val="28"/>
        </w:rPr>
        <w:t>日</w:t>
      </w:r>
    </w:p>
    <w:p w14:paraId="55E73539" w14:textId="77777777" w:rsidR="009737DA" w:rsidRDefault="009737DA">
      <w:pPr>
        <w:widowControl/>
        <w:jc w:val="left"/>
        <w:rPr>
          <w:rFonts w:ascii="宋体" w:eastAsia="宋体" w:hAnsi="宋体" w:cs="宋体"/>
          <w:color w:val="000000"/>
          <w:kern w:val="0"/>
          <w:szCs w:val="21"/>
          <w:lang w:bidi="ar"/>
        </w:rPr>
      </w:pPr>
    </w:p>
    <w:p w14:paraId="21F1C0AC" w14:textId="3EFEF802" w:rsidR="009737DA" w:rsidRDefault="009737DA">
      <w:pPr>
        <w:widowControl/>
        <w:jc w:val="left"/>
        <w:rPr>
          <w:rFonts w:ascii="宋体" w:eastAsia="宋体" w:hAnsi="宋体" w:cs="宋体"/>
          <w:color w:val="000000"/>
          <w:kern w:val="0"/>
          <w:szCs w:val="21"/>
          <w:lang w:bidi="ar"/>
        </w:rPr>
      </w:pPr>
    </w:p>
    <w:p w14:paraId="567D34AD" w14:textId="1C5AA36C" w:rsidR="00914325" w:rsidRDefault="00914325">
      <w:pPr>
        <w:widowControl/>
        <w:jc w:val="left"/>
        <w:rPr>
          <w:rFonts w:ascii="宋体" w:eastAsia="宋体" w:hAnsi="宋体" w:cs="宋体"/>
          <w:color w:val="000000"/>
          <w:kern w:val="0"/>
          <w:szCs w:val="21"/>
          <w:lang w:bidi="ar"/>
        </w:rPr>
      </w:pPr>
    </w:p>
    <w:p w14:paraId="5C3C2027" w14:textId="77777777" w:rsidR="00914325" w:rsidRDefault="00914325">
      <w:pPr>
        <w:widowControl/>
        <w:jc w:val="left"/>
        <w:rPr>
          <w:rFonts w:ascii="宋体" w:eastAsia="宋体" w:hAnsi="宋体" w:cs="宋体"/>
          <w:color w:val="000000"/>
          <w:kern w:val="0"/>
          <w:szCs w:val="21"/>
          <w:lang w:bidi="ar"/>
        </w:rPr>
      </w:pPr>
    </w:p>
    <w:p w14:paraId="52794EB7" w14:textId="77777777" w:rsidR="009737DA" w:rsidRDefault="009737DA">
      <w:pPr>
        <w:widowControl/>
        <w:jc w:val="left"/>
        <w:rPr>
          <w:rFonts w:ascii="宋体" w:eastAsia="宋体" w:hAnsi="宋体" w:cs="宋体"/>
          <w:color w:val="000000"/>
          <w:kern w:val="0"/>
          <w:szCs w:val="21"/>
          <w:lang w:bidi="ar"/>
        </w:rPr>
      </w:pPr>
    </w:p>
    <w:p w14:paraId="12CDA038" w14:textId="77777777" w:rsidR="009737DA" w:rsidRDefault="009737DA">
      <w:pPr>
        <w:widowControl/>
        <w:jc w:val="left"/>
        <w:rPr>
          <w:rFonts w:ascii="宋体" w:eastAsia="宋体" w:hAnsi="宋体" w:cs="宋体"/>
          <w:color w:val="000000"/>
          <w:kern w:val="0"/>
          <w:szCs w:val="21"/>
          <w:lang w:bidi="ar"/>
        </w:rPr>
      </w:pPr>
    </w:p>
    <w:p w14:paraId="758840BC" w14:textId="30766625" w:rsidR="009737DA" w:rsidRDefault="00123C57"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lastRenderedPageBreak/>
        <w:t>一、</w:t>
      </w:r>
      <w:r w:rsidR="00661C9F">
        <w:rPr>
          <w:rFonts w:ascii="宋体" w:eastAsia="宋体" w:hAnsi="宋体" w:cs="宋体" w:hint="eastAsia"/>
          <w:color w:val="000000"/>
          <w:kern w:val="0"/>
          <w:szCs w:val="21"/>
          <w:lang w:bidi="ar"/>
        </w:rPr>
        <w:t>概述</w:t>
      </w:r>
    </w:p>
    <w:p w14:paraId="660F1001" w14:textId="2202908E" w:rsidR="00DC4789" w:rsidRPr="007E0326" w:rsidRDefault="00123C57" w:rsidP="0017367D">
      <w:pPr>
        <w:widowControl/>
        <w:ind w:firstLineChars="200" w:firstLine="420"/>
        <w:jc w:val="left"/>
        <w:rPr>
          <w:rFonts w:ascii="宋体" w:eastAsia="宋体" w:hAnsi="宋体" w:cs="宋体"/>
          <w:color w:val="000000"/>
          <w:kern w:val="0"/>
          <w:szCs w:val="21"/>
          <w:lang w:bidi="ar"/>
        </w:rPr>
      </w:pPr>
      <w:r w:rsidRPr="007E0326">
        <w:rPr>
          <w:rFonts w:ascii="宋体" w:eastAsia="宋体" w:hAnsi="宋体" w:cs="宋体" w:hint="eastAsia"/>
          <w:color w:val="000000"/>
          <w:kern w:val="0"/>
          <w:szCs w:val="21"/>
          <w:lang w:bidi="ar"/>
        </w:rPr>
        <w:t>这篇文章</w:t>
      </w:r>
      <w:r w:rsidR="00914325" w:rsidRPr="007E0326">
        <w:rPr>
          <w:rFonts w:ascii="宋体" w:eastAsia="宋体" w:hAnsi="宋体" w:cs="宋体" w:hint="eastAsia"/>
          <w:color w:val="000000"/>
          <w:kern w:val="0"/>
          <w:szCs w:val="21"/>
          <w:lang w:bidi="ar"/>
        </w:rPr>
        <w:t>对轨迹数据挖掘的主要内容进行了系统性的介绍，提供了该领域的全景及其研究课题的范围。根据轨迹数据的来源</w:t>
      </w:r>
      <w:r w:rsidR="00DC4789" w:rsidRPr="007E0326">
        <w:rPr>
          <w:rFonts w:ascii="宋体" w:eastAsia="宋体" w:hAnsi="宋体" w:cs="宋体" w:hint="eastAsia"/>
          <w:color w:val="000000"/>
          <w:kern w:val="0"/>
          <w:szCs w:val="21"/>
          <w:lang w:bidi="ar"/>
        </w:rPr>
        <w:t>、轨迹数据的预处理、轨迹数据的管理以及各种挖掘任务（如轨迹模式挖掘、异常值检测和轨迹分类）的路线图，研究探讨了这些技术之间的相关性以及差异。本文还介绍了将轨迹转换为其他数据格式（如图，矩阵和张量）的方法，可以应用更多的数据挖掘和机器学习技术。最后，提出了一些公共轨迹数据集，有助于读者快速入门轨迹数据挖掘，快速了解这一领域的情况和相关技术。</w:t>
      </w:r>
    </w:p>
    <w:p w14:paraId="082180FE" w14:textId="1ADA39CA" w:rsidR="007E0326" w:rsidRDefault="00426E22" w:rsidP="0017367D">
      <w:pPr>
        <w:widowControl/>
        <w:ind w:firstLineChars="200" w:firstLine="420"/>
        <w:jc w:val="left"/>
        <w:rPr>
          <w:rFonts w:ascii="宋体" w:eastAsia="宋体" w:hAnsi="宋体" w:cs="宋体"/>
          <w:color w:val="000000"/>
          <w:kern w:val="0"/>
          <w:szCs w:val="21"/>
          <w:lang w:bidi="ar"/>
        </w:rPr>
      </w:pPr>
      <w:r>
        <w:rPr>
          <w:noProof/>
        </w:rPr>
        <w:drawing>
          <wp:anchor distT="0" distB="0" distL="114300" distR="114300" simplePos="0" relativeHeight="251659264" behindDoc="0" locked="0" layoutInCell="1" allowOverlap="1" wp14:anchorId="422D033D" wp14:editId="5368DCA2">
            <wp:simplePos x="0" y="0"/>
            <wp:positionH relativeFrom="column">
              <wp:posOffset>44450</wp:posOffset>
            </wp:positionH>
            <wp:positionV relativeFrom="page">
              <wp:posOffset>3778250</wp:posOffset>
            </wp:positionV>
            <wp:extent cx="5274310" cy="3275330"/>
            <wp:effectExtent l="0" t="0" r="254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3275330"/>
                    </a:xfrm>
                    <a:prstGeom prst="rect">
                      <a:avLst/>
                    </a:prstGeom>
                  </pic:spPr>
                </pic:pic>
              </a:graphicData>
            </a:graphic>
          </wp:anchor>
        </w:drawing>
      </w:r>
      <w:r w:rsidR="00DC4789" w:rsidRPr="007E0326">
        <w:rPr>
          <w:rFonts w:ascii="宋体" w:eastAsia="宋体" w:hAnsi="宋体" w:cs="宋体" w:hint="eastAsia"/>
          <w:color w:val="000000"/>
          <w:kern w:val="0"/>
          <w:szCs w:val="21"/>
          <w:lang w:bidi="ar"/>
        </w:rPr>
        <w:t>首先，本文将生成轨迹的数据源分为4类，</w:t>
      </w:r>
      <w:r w:rsidR="00D17F6F" w:rsidRPr="007E0326">
        <w:rPr>
          <w:rFonts w:ascii="宋体" w:eastAsia="宋体" w:hAnsi="宋体" w:cs="宋体" w:hint="eastAsia"/>
          <w:color w:val="000000"/>
          <w:kern w:val="0"/>
          <w:szCs w:val="21"/>
          <w:lang w:bidi="ar"/>
        </w:rPr>
        <w:t>并列出了每个类别中轨迹数据可以使用的一些应用场景。在使用轨迹数据前，为了保证数据能被正常使用，需要对数据进行预处理，主要包括噪声滤波、停留点检测、轨迹压缩、轨迹分割和地图匹配等。</w:t>
      </w:r>
      <w:r w:rsidR="007E0326">
        <w:rPr>
          <w:rFonts w:ascii="宋体" w:eastAsia="宋体" w:hAnsi="宋体" w:cs="宋体" w:hint="eastAsia"/>
          <w:color w:val="000000"/>
          <w:kern w:val="0"/>
          <w:szCs w:val="21"/>
          <w:lang w:bidi="ar"/>
        </w:rPr>
        <w:t>在进行数据挖掘时，我们需要访问轨迹的不同样本或轨迹的不同部分多次，而挖掘大</w:t>
      </w:r>
      <w:r w:rsidR="007E0326" w:rsidRPr="007E0326">
        <w:rPr>
          <w:rFonts w:ascii="宋体" w:eastAsia="宋体" w:hAnsi="宋体" w:cs="宋体" w:hint="eastAsia"/>
          <w:color w:val="000000"/>
          <w:kern w:val="0"/>
          <w:szCs w:val="21"/>
          <w:lang w:bidi="ar"/>
        </w:rPr>
        <w:t>量轨迹是非常耗时的</w:t>
      </w:r>
      <w:r w:rsidR="007E0326">
        <w:rPr>
          <w:rFonts w:ascii="宋体" w:eastAsia="宋体" w:hAnsi="宋体" w:cs="宋体" w:hint="eastAsia"/>
          <w:color w:val="000000"/>
          <w:kern w:val="0"/>
          <w:szCs w:val="21"/>
          <w:lang w:bidi="ar"/>
        </w:rPr>
        <w:t>。这需要有效的数据管理技术，可以快速检索所需的轨迹</w:t>
      </w:r>
      <w:r>
        <w:rPr>
          <w:rFonts w:ascii="宋体" w:eastAsia="宋体" w:hAnsi="宋体" w:cs="宋体" w:hint="eastAsia"/>
          <w:color w:val="000000"/>
          <w:kern w:val="0"/>
          <w:szCs w:val="21"/>
          <w:lang w:bidi="ar"/>
        </w:rPr>
        <w:t>，文章主要介绍了K-最近邻（KNN）查询和范围查询这两种方法。根据前面几个步骤，我们可以进行数据挖掘任务，如轨迹模式挖掘，轨迹不确定性，异常值检测和数据分类等。如Fig.</w:t>
      </w:r>
      <w:r>
        <w:rPr>
          <w:rFonts w:ascii="宋体" w:eastAsia="宋体" w:hAnsi="宋体" w:cs="宋体"/>
          <w:color w:val="000000"/>
          <w:kern w:val="0"/>
          <w:szCs w:val="21"/>
          <w:lang w:bidi="ar"/>
        </w:rPr>
        <w:t>1</w:t>
      </w:r>
      <w:r>
        <w:rPr>
          <w:rFonts w:ascii="宋体" w:eastAsia="宋体" w:hAnsi="宋体" w:cs="宋体" w:hint="eastAsia"/>
          <w:color w:val="000000"/>
          <w:kern w:val="0"/>
          <w:szCs w:val="21"/>
          <w:lang w:bidi="ar"/>
        </w:rPr>
        <w:t>所示</w:t>
      </w:r>
      <w:r w:rsidR="0017367D">
        <w:rPr>
          <w:rFonts w:ascii="宋体" w:eastAsia="宋体" w:hAnsi="宋体" w:cs="宋体" w:hint="eastAsia"/>
          <w:color w:val="000000"/>
          <w:kern w:val="0"/>
          <w:szCs w:val="21"/>
          <w:lang w:bidi="ar"/>
        </w:rPr>
        <w:t>。</w:t>
      </w:r>
    </w:p>
    <w:p w14:paraId="7C7ACEC4" w14:textId="34FB1694" w:rsidR="00426E22" w:rsidRPr="00426E22" w:rsidRDefault="00426E22" w:rsidP="0017367D">
      <w:pPr>
        <w:widowControl/>
        <w:ind w:firstLineChars="200" w:firstLine="420"/>
        <w:jc w:val="center"/>
        <w:rPr>
          <w:rFonts w:ascii="宋体" w:eastAsia="宋体" w:hAnsi="宋体" w:cs="宋体"/>
          <w:color w:val="000000"/>
          <w:kern w:val="0"/>
          <w:szCs w:val="21"/>
          <w:lang w:bidi="ar"/>
        </w:rPr>
      </w:pPr>
    </w:p>
    <w:p w14:paraId="7949E5F1" w14:textId="73641ED4" w:rsidR="009737DA" w:rsidRDefault="00123C57"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二、</w:t>
      </w:r>
      <w:r w:rsidR="00661C9F">
        <w:rPr>
          <w:rFonts w:ascii="宋体" w:eastAsia="宋体" w:hAnsi="宋体" w:cs="宋体" w:hint="eastAsia"/>
          <w:color w:val="000000"/>
          <w:kern w:val="0"/>
          <w:szCs w:val="21"/>
          <w:lang w:bidi="ar"/>
        </w:rPr>
        <w:t>主要内容</w:t>
      </w:r>
    </w:p>
    <w:p w14:paraId="23074491" w14:textId="1E286ECB" w:rsidR="009737DA" w:rsidRDefault="00123C57"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1.</w:t>
      </w:r>
      <w:r w:rsidR="00661C9F">
        <w:rPr>
          <w:rFonts w:ascii="宋体" w:eastAsia="宋体" w:hAnsi="宋体" w:cs="宋体" w:hint="eastAsia"/>
          <w:color w:val="000000"/>
          <w:kern w:val="0"/>
          <w:szCs w:val="21"/>
          <w:lang w:bidi="ar"/>
        </w:rPr>
        <w:t>轨迹数据</w:t>
      </w:r>
    </w:p>
    <w:p w14:paraId="102F31FF" w14:textId="7FE64B95" w:rsidR="00661C9F" w:rsidRDefault="00661C9F" w:rsidP="0017367D">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在本文中，我们将生成轨迹的数据源分为4个主要类别，简要介绍每个类别的主要应用场景。</w:t>
      </w:r>
    </w:p>
    <w:p w14:paraId="2F5C383D" w14:textId="2FC98A36" w:rsidR="00661C9F" w:rsidRDefault="00661C9F" w:rsidP="0017367D">
      <w:pPr>
        <w:pStyle w:val="a3"/>
        <w:widowControl/>
        <w:numPr>
          <w:ilvl w:val="0"/>
          <w:numId w:val="2"/>
        </w:numPr>
        <w:ind w:left="0"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人员流动：长期以来，人们以空间轨迹的形式被动地，积极地记录着现实世界的运动。其数据来源包括</w:t>
      </w:r>
      <w:r w:rsidR="00D82DCC">
        <w:rPr>
          <w:rFonts w:ascii="宋体" w:eastAsia="宋体" w:hAnsi="宋体" w:cs="宋体" w:hint="eastAsia"/>
          <w:color w:val="000000"/>
          <w:kern w:val="0"/>
          <w:sz w:val="21"/>
          <w:szCs w:val="21"/>
          <w:lang w:bidi="ar"/>
        </w:rPr>
        <w:t>各种GPS接收机的数据，社交网络，移动电话和信用卡交易记录等。</w:t>
      </w:r>
    </w:p>
    <w:p w14:paraId="00C5653D" w14:textId="0C2AAABA" w:rsidR="00D82DCC" w:rsidRDefault="00D82DCC" w:rsidP="0017367D">
      <w:pPr>
        <w:pStyle w:val="a3"/>
        <w:widowControl/>
        <w:numPr>
          <w:ilvl w:val="0"/>
          <w:numId w:val="2"/>
        </w:numPr>
        <w:ind w:left="0"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运输车辆的流动性：数据主要来源于汽车配备的GPS接收机设备以一定时间频率报告位置。</w:t>
      </w:r>
    </w:p>
    <w:p w14:paraId="5BE462D5" w14:textId="09D03016" w:rsidR="00D82DCC" w:rsidRDefault="00D82DCC" w:rsidP="0017367D">
      <w:pPr>
        <w:pStyle w:val="a3"/>
        <w:widowControl/>
        <w:numPr>
          <w:ilvl w:val="0"/>
          <w:numId w:val="2"/>
        </w:numPr>
        <w:ind w:left="0"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动物流动：主要研究动物的迁徙痕迹，行为和生活情况。</w:t>
      </w:r>
    </w:p>
    <w:p w14:paraId="12D18068" w14:textId="48BD3AC1" w:rsidR="00D82DCC" w:rsidRDefault="00D82DCC" w:rsidP="0017367D">
      <w:pPr>
        <w:pStyle w:val="a3"/>
        <w:widowControl/>
        <w:numPr>
          <w:ilvl w:val="0"/>
          <w:numId w:val="2"/>
        </w:numPr>
        <w:ind w:left="0"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自然现象的流动：主要是一些自然现象的轨迹，如飓风、龙卷风和洋流等。</w:t>
      </w:r>
    </w:p>
    <w:p w14:paraId="1E83DCAD" w14:textId="033F4B08" w:rsidR="00D82DCC" w:rsidRDefault="00D82DCC"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2.轨迹数据预处理</w:t>
      </w:r>
    </w:p>
    <w:p w14:paraId="29A1BCC5" w14:textId="220AF40B" w:rsidR="009737DA" w:rsidRDefault="00D82DCC" w:rsidP="0017367D">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lastRenderedPageBreak/>
        <w:t>本文介绍了在开始任务挖掘之前处理轨迹所需的四项基本技术，包括噪声滤波，停留点检测，轨迹压缩和轨迹分割。</w:t>
      </w:r>
    </w:p>
    <w:p w14:paraId="4E496D6C" w14:textId="77777777" w:rsidR="00B1685A" w:rsidRDefault="00A37AC6" w:rsidP="00A37AC6">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2.1</w:t>
      </w:r>
      <w:r w:rsidR="00D82DCC">
        <w:rPr>
          <w:rFonts w:ascii="宋体" w:eastAsia="宋体" w:hAnsi="宋体" w:cs="宋体" w:hint="eastAsia"/>
          <w:color w:val="000000"/>
          <w:kern w:val="0"/>
          <w:sz w:val="21"/>
          <w:szCs w:val="21"/>
          <w:lang w:bidi="ar"/>
        </w:rPr>
        <w:t>噪声滤波</w:t>
      </w:r>
    </w:p>
    <w:p w14:paraId="5B1FB634" w14:textId="0BAEDC63" w:rsidR="007741D3" w:rsidRDefault="00D82DCC" w:rsidP="00A37AC6">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由于传感器噪声和其他因素，如在城市峡谷中收到较差的定位信号，空间轨迹永远不会完全准确。因此，在</w:t>
      </w:r>
      <w:r w:rsidR="00CE7E35">
        <w:rPr>
          <w:rFonts w:ascii="宋体" w:eastAsia="宋体" w:hAnsi="宋体" w:cs="宋体" w:hint="eastAsia"/>
          <w:color w:val="000000"/>
          <w:kern w:val="0"/>
          <w:sz w:val="21"/>
          <w:szCs w:val="21"/>
          <w:lang w:bidi="ar"/>
        </w:rPr>
        <w:t>开始数据挖掘任务前，需要去除噪点，目前主流的方法分为三大类。</w:t>
      </w:r>
    </w:p>
    <w:p w14:paraId="1CDEEF89" w14:textId="52A5AF9D" w:rsidR="00D45C9A" w:rsidRPr="00A37AC6" w:rsidRDefault="007741D3" w:rsidP="00B1685A">
      <w:pPr>
        <w:pStyle w:val="a3"/>
        <w:widowControl/>
        <w:numPr>
          <w:ilvl w:val="0"/>
          <w:numId w:val="8"/>
        </w:numPr>
        <w:ind w:left="0" w:firstLineChars="200" w:firstLine="480"/>
        <w:jc w:val="left"/>
        <w:rPr>
          <w:rFonts w:ascii="宋体" w:eastAsia="宋体" w:hAnsi="宋体" w:cs="宋体"/>
          <w:color w:val="000000"/>
          <w:kern w:val="0"/>
          <w:sz w:val="21"/>
          <w:szCs w:val="21"/>
          <w:lang w:bidi="ar"/>
        </w:rPr>
      </w:pPr>
      <w:r>
        <w:rPr>
          <w:noProof/>
        </w:rPr>
        <w:drawing>
          <wp:anchor distT="0" distB="0" distL="114300" distR="114300" simplePos="0" relativeHeight="251660288" behindDoc="0" locked="0" layoutInCell="1" allowOverlap="1" wp14:anchorId="0E3C8BEC" wp14:editId="633F7A9F">
            <wp:simplePos x="0" y="0"/>
            <wp:positionH relativeFrom="margin">
              <wp:posOffset>614348</wp:posOffset>
            </wp:positionH>
            <wp:positionV relativeFrom="page">
              <wp:posOffset>2396186</wp:posOffset>
            </wp:positionV>
            <wp:extent cx="4279900" cy="1998980"/>
            <wp:effectExtent l="0" t="0" r="635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79900" cy="1998980"/>
                    </a:xfrm>
                    <a:prstGeom prst="rect">
                      <a:avLst/>
                    </a:prstGeom>
                  </pic:spPr>
                </pic:pic>
              </a:graphicData>
            </a:graphic>
            <wp14:sizeRelH relativeFrom="margin">
              <wp14:pctWidth>0</wp14:pctWidth>
            </wp14:sizeRelH>
            <wp14:sizeRelV relativeFrom="margin">
              <wp14:pctHeight>0</wp14:pctHeight>
            </wp14:sizeRelV>
          </wp:anchor>
        </w:drawing>
      </w:r>
      <w:r w:rsidR="00CE7E35">
        <w:rPr>
          <w:rFonts w:ascii="宋体" w:eastAsia="宋体" w:hAnsi="宋体" w:cs="宋体" w:hint="eastAsia"/>
          <w:color w:val="000000"/>
          <w:kern w:val="0"/>
          <w:sz w:val="21"/>
          <w:szCs w:val="21"/>
          <w:lang w:bidi="ar"/>
        </w:rPr>
        <w:t>均值（或中值）滤波器，对于测量点</w:t>
      </w:r>
      <w:bookmarkStart w:id="1" w:name="_Hlk51967406"/>
      <w:proofErr w:type="spellStart"/>
      <w:r w:rsidR="00CE7E35" w:rsidRPr="00CE7E35">
        <w:rPr>
          <w:rFonts w:ascii="宋体" w:eastAsia="宋体" w:hAnsi="宋体" w:cs="宋体" w:hint="eastAsia"/>
          <w:b/>
          <w:bCs/>
          <w:i/>
          <w:iCs/>
          <w:color w:val="000000"/>
          <w:kern w:val="0"/>
          <w:sz w:val="21"/>
          <w:szCs w:val="21"/>
          <w:lang w:bidi="ar"/>
        </w:rPr>
        <w:t>z</w:t>
      </w:r>
      <w:r w:rsidR="00CE7E35">
        <w:rPr>
          <w:rFonts w:ascii="宋体" w:eastAsia="宋体" w:hAnsi="宋体" w:cs="宋体"/>
          <w:color w:val="000000"/>
          <w:kern w:val="0"/>
          <w:sz w:val="21"/>
          <w:szCs w:val="21"/>
          <w:vertAlign w:val="subscript"/>
          <w:lang w:bidi="ar"/>
        </w:rPr>
        <w:t>i</w:t>
      </w:r>
      <w:bookmarkEnd w:id="1"/>
      <w:proofErr w:type="spellEnd"/>
      <w:r w:rsidR="00D45C9A">
        <w:rPr>
          <w:rFonts w:ascii="宋体" w:eastAsia="宋体" w:hAnsi="宋体" w:cs="宋体" w:hint="eastAsia"/>
          <w:color w:val="000000"/>
          <w:kern w:val="0"/>
          <w:sz w:val="21"/>
          <w:szCs w:val="21"/>
          <w:lang w:bidi="ar"/>
        </w:rPr>
        <w:t>，（未知）真实值的估计</w:t>
      </w:r>
      <w:r w:rsidR="00D45C9A" w:rsidRPr="00D45C9A">
        <w:rPr>
          <w:rFonts w:ascii="宋体" w:eastAsia="宋体" w:hAnsi="宋体" w:cs="宋体" w:hint="eastAsia"/>
          <w:color w:val="000000"/>
          <w:kern w:val="0"/>
          <w:sz w:val="21"/>
          <w:szCs w:val="21"/>
          <w:lang w:bidi="ar"/>
        </w:rPr>
        <w:t>是</w:t>
      </w:r>
      <w:proofErr w:type="spellStart"/>
      <w:r w:rsidR="00D45C9A" w:rsidRPr="00D45C9A">
        <w:rPr>
          <w:rFonts w:ascii="宋体" w:eastAsia="宋体" w:hAnsi="宋体" w:cs="宋体" w:hint="eastAsia"/>
          <w:b/>
          <w:bCs/>
          <w:i/>
          <w:iCs/>
          <w:color w:val="000000"/>
          <w:kern w:val="0"/>
          <w:sz w:val="21"/>
          <w:szCs w:val="21"/>
          <w:lang w:bidi="ar"/>
        </w:rPr>
        <w:t>z</w:t>
      </w:r>
      <w:r w:rsidR="00D45C9A" w:rsidRPr="00D45C9A">
        <w:rPr>
          <w:rFonts w:ascii="宋体" w:eastAsia="宋体" w:hAnsi="宋体" w:cs="宋体"/>
          <w:color w:val="000000"/>
          <w:kern w:val="0"/>
          <w:sz w:val="21"/>
          <w:szCs w:val="21"/>
          <w:vertAlign w:val="subscript"/>
          <w:lang w:bidi="ar"/>
        </w:rPr>
        <w:t>i</w:t>
      </w:r>
      <w:proofErr w:type="spellEnd"/>
      <w:r w:rsidR="00D45C9A" w:rsidRPr="00D45C9A">
        <w:rPr>
          <w:rFonts w:ascii="宋体" w:eastAsia="宋体" w:hAnsi="宋体" w:cs="宋体" w:hint="eastAsia"/>
          <w:color w:val="000000"/>
          <w:kern w:val="0"/>
          <w:sz w:val="21"/>
          <w:szCs w:val="21"/>
          <w:lang w:bidi="ar"/>
        </w:rPr>
        <w:t>及其n-1个前驱在时间上的平均值（或中值）。</w:t>
      </w:r>
      <w:r w:rsidR="00D45C9A">
        <w:rPr>
          <w:rFonts w:ascii="宋体" w:eastAsia="宋体" w:hAnsi="宋体" w:cs="宋体" w:hint="eastAsia"/>
          <w:color w:val="000000"/>
          <w:kern w:val="0"/>
          <w:sz w:val="21"/>
          <w:szCs w:val="21"/>
          <w:lang w:bidi="ar"/>
        </w:rPr>
        <w:t>中值滤波比均值滤波鲁棒性强，当连续处理多个噪声点时，采用均值（中值）滤波误差较大，当轨迹采样率低时也不适合采用均值（中值）滤波。</w:t>
      </w:r>
    </w:p>
    <w:p w14:paraId="3CD3A4AA" w14:textId="0AF324E8" w:rsidR="009737DA" w:rsidRPr="00A37AC6" w:rsidRDefault="007741D3" w:rsidP="00B1685A">
      <w:pPr>
        <w:pStyle w:val="a3"/>
        <w:widowControl/>
        <w:numPr>
          <w:ilvl w:val="0"/>
          <w:numId w:val="8"/>
        </w:numPr>
        <w:ind w:left="0" w:firstLineChars="200" w:firstLine="420"/>
        <w:jc w:val="left"/>
        <w:rPr>
          <w:rFonts w:ascii="宋体" w:eastAsia="宋体" w:hAnsi="宋体" w:cs="宋体"/>
          <w:color w:val="000000"/>
          <w:kern w:val="0"/>
          <w:sz w:val="21"/>
          <w:szCs w:val="21"/>
          <w:lang w:bidi="ar"/>
        </w:rPr>
      </w:pPr>
      <w:r w:rsidRPr="00A37AC6">
        <w:rPr>
          <w:rFonts w:ascii="宋体" w:eastAsia="宋体" w:hAnsi="宋体" w:cs="宋体" w:hint="eastAsia"/>
          <w:color w:val="000000"/>
          <w:kern w:val="0"/>
          <w:sz w:val="21"/>
          <w:szCs w:val="21"/>
          <w:lang w:bidi="ar"/>
        </w:rPr>
        <w:t>Kalman和粒子滤波器，通过线性模型进行最优估计，去除噪声，其效果取决于初始位置的精度，如果轨迹中的第一点嘈杂，则两个滤镜的有效性会显着下降。</w:t>
      </w:r>
    </w:p>
    <w:p w14:paraId="2B0C6B1B" w14:textId="07B7DE19" w:rsidR="00190CE0" w:rsidRPr="00A37AC6" w:rsidRDefault="007741D3" w:rsidP="00B1685A">
      <w:pPr>
        <w:pStyle w:val="a3"/>
        <w:widowControl/>
        <w:numPr>
          <w:ilvl w:val="0"/>
          <w:numId w:val="8"/>
        </w:numPr>
        <w:ind w:left="0" w:firstLineChars="200" w:firstLine="420"/>
        <w:jc w:val="left"/>
        <w:rPr>
          <w:rFonts w:ascii="宋体" w:eastAsia="宋体" w:hAnsi="宋体" w:cs="宋体"/>
          <w:color w:val="000000"/>
          <w:kern w:val="0"/>
          <w:sz w:val="21"/>
          <w:szCs w:val="21"/>
          <w:lang w:bidi="ar"/>
        </w:rPr>
      </w:pPr>
      <w:r w:rsidRPr="00A37AC6">
        <w:rPr>
          <w:rFonts w:ascii="宋体" w:eastAsia="宋体" w:hAnsi="宋体" w:cs="宋体" w:hint="eastAsia"/>
          <w:color w:val="000000"/>
          <w:kern w:val="0"/>
          <w:sz w:val="21"/>
          <w:szCs w:val="21"/>
          <w:lang w:bidi="ar"/>
        </w:rPr>
        <w:t>基于启发式的异常检测，主要是通过设置合适的阈值进行滤波。</w:t>
      </w:r>
    </w:p>
    <w:p w14:paraId="6959F29D" w14:textId="77777777" w:rsidR="00B1685A" w:rsidRDefault="00B1685A" w:rsidP="00B1685A">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2.2</w:t>
      </w:r>
      <w:r w:rsidR="00190CE0" w:rsidRPr="00A37AC6">
        <w:rPr>
          <w:rFonts w:ascii="宋体" w:eastAsia="宋体" w:hAnsi="宋体" w:cs="宋体" w:hint="eastAsia"/>
          <w:color w:val="000000"/>
          <w:kern w:val="0"/>
          <w:sz w:val="21"/>
          <w:szCs w:val="21"/>
          <w:lang w:bidi="ar"/>
        </w:rPr>
        <w:t>停留点检测</w:t>
      </w:r>
    </w:p>
    <w:p w14:paraId="3DACF57F" w14:textId="66A845AD" w:rsidR="00190CE0" w:rsidRPr="00A37AC6" w:rsidRDefault="008669BB" w:rsidP="00B1685A">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noProof/>
          <w:color w:val="000000"/>
          <w:kern w:val="0"/>
          <w:sz w:val="21"/>
          <w:szCs w:val="21"/>
          <w:lang w:bidi="ar"/>
        </w:rPr>
        <w:drawing>
          <wp:anchor distT="0" distB="0" distL="114300" distR="114300" simplePos="0" relativeHeight="251664384" behindDoc="0" locked="0" layoutInCell="1" allowOverlap="1" wp14:anchorId="784489B7" wp14:editId="6085F74E">
            <wp:simplePos x="0" y="0"/>
            <wp:positionH relativeFrom="margin">
              <wp:align>left</wp:align>
            </wp:positionH>
            <wp:positionV relativeFrom="page">
              <wp:posOffset>6991253</wp:posOffset>
            </wp:positionV>
            <wp:extent cx="5274310" cy="210439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104390"/>
                    </a:xfrm>
                    <a:prstGeom prst="rect">
                      <a:avLst/>
                    </a:prstGeom>
                  </pic:spPr>
                </pic:pic>
              </a:graphicData>
            </a:graphic>
          </wp:anchor>
        </w:drawing>
      </w:r>
      <w:r w:rsidR="00190CE0" w:rsidRPr="00A37AC6">
        <w:rPr>
          <w:rFonts w:ascii="宋体" w:eastAsia="宋体" w:hAnsi="宋体" w:cs="宋体" w:hint="eastAsia"/>
          <w:color w:val="000000"/>
          <w:kern w:val="0"/>
          <w:sz w:val="21"/>
          <w:szCs w:val="21"/>
          <w:lang w:bidi="ar"/>
        </w:rPr>
        <w:t>空间点在轨迹上并不是等重要的。有些地方表示人们停留了一段时间的地方，如购物中心和旅游景点，或加油车辆的加油站，我们称这种点为“停留点”。如图</w:t>
      </w:r>
      <w:r w:rsidR="00190CE0" w:rsidRPr="00A37AC6">
        <w:rPr>
          <w:rFonts w:ascii="宋体" w:eastAsia="宋体" w:hAnsi="宋体" w:cs="宋体"/>
          <w:color w:val="000000"/>
          <w:kern w:val="0"/>
          <w:sz w:val="21"/>
          <w:szCs w:val="21"/>
          <w:lang w:bidi="ar"/>
        </w:rPr>
        <w:t>3</w:t>
      </w:r>
      <w:r w:rsidR="00190CE0" w:rsidRPr="00A37AC6">
        <w:rPr>
          <w:rFonts w:ascii="宋体" w:eastAsia="宋体" w:hAnsi="宋体" w:cs="宋体" w:hint="eastAsia"/>
          <w:color w:val="000000"/>
          <w:kern w:val="0"/>
          <w:sz w:val="21"/>
          <w:szCs w:val="21"/>
          <w:lang w:bidi="ar"/>
        </w:rPr>
        <w:t>（</w:t>
      </w:r>
      <w:r w:rsidR="00190CE0" w:rsidRPr="00A37AC6">
        <w:rPr>
          <w:rFonts w:ascii="宋体" w:eastAsia="宋体" w:hAnsi="宋体" w:cs="宋体"/>
          <w:color w:val="000000"/>
          <w:kern w:val="0"/>
          <w:sz w:val="21"/>
          <w:szCs w:val="21"/>
          <w:lang w:bidi="ar"/>
        </w:rPr>
        <w:t>a</w:t>
      </w:r>
      <w:r w:rsidR="00190CE0" w:rsidRPr="00A37AC6">
        <w:rPr>
          <w:rFonts w:ascii="宋体" w:eastAsia="宋体" w:hAnsi="宋体" w:cs="宋体" w:hint="eastAsia"/>
          <w:color w:val="000000"/>
          <w:kern w:val="0"/>
          <w:sz w:val="21"/>
          <w:szCs w:val="21"/>
          <w:lang w:bidi="ar"/>
        </w:rPr>
        <w:t>）所示，轨迹中出现两种停留点。一个是单点位置，例如，</w:t>
      </w:r>
      <w:r w:rsidR="00190CE0" w:rsidRPr="00A37AC6">
        <w:rPr>
          <w:rFonts w:ascii="宋体" w:eastAsia="宋体" w:hAnsi="宋体" w:cs="宋体"/>
          <w:color w:val="000000"/>
          <w:kern w:val="0"/>
          <w:sz w:val="21"/>
          <w:szCs w:val="21"/>
          <w:lang w:bidi="ar"/>
        </w:rPr>
        <w:t>Stay Point 1</w:t>
      </w:r>
      <w:r w:rsidR="00190CE0" w:rsidRPr="00A37AC6">
        <w:rPr>
          <w:rFonts w:ascii="宋体" w:eastAsia="宋体" w:hAnsi="宋体" w:cs="宋体" w:hint="eastAsia"/>
          <w:color w:val="000000"/>
          <w:kern w:val="0"/>
          <w:sz w:val="21"/>
          <w:szCs w:val="21"/>
          <w:lang w:bidi="ar"/>
        </w:rPr>
        <w:t>，用户保持静止一段时间。这种情况是非常罕见的，因为用户的定位设备通常在相同的位置产生不同的读数。第二种类型，如图</w:t>
      </w:r>
      <w:r w:rsidR="00190CE0" w:rsidRPr="00A37AC6">
        <w:rPr>
          <w:rFonts w:ascii="宋体" w:eastAsia="宋体" w:hAnsi="宋体" w:cs="宋体"/>
          <w:color w:val="000000"/>
          <w:kern w:val="0"/>
          <w:sz w:val="21"/>
          <w:szCs w:val="21"/>
          <w:lang w:bidi="ar"/>
        </w:rPr>
        <w:t>3</w:t>
      </w:r>
      <w:r w:rsidR="00190CE0" w:rsidRPr="00A37AC6">
        <w:rPr>
          <w:rFonts w:ascii="宋体" w:eastAsia="宋体" w:hAnsi="宋体" w:cs="宋体" w:hint="eastAsia"/>
          <w:color w:val="000000"/>
          <w:kern w:val="0"/>
          <w:sz w:val="21"/>
          <w:szCs w:val="21"/>
          <w:lang w:bidi="ar"/>
        </w:rPr>
        <w:t>（</w:t>
      </w:r>
      <w:r w:rsidR="00190CE0" w:rsidRPr="00A37AC6">
        <w:rPr>
          <w:rFonts w:ascii="宋体" w:eastAsia="宋体" w:hAnsi="宋体" w:cs="宋体"/>
          <w:color w:val="000000"/>
          <w:kern w:val="0"/>
          <w:sz w:val="21"/>
          <w:szCs w:val="21"/>
          <w:lang w:bidi="ar"/>
        </w:rPr>
        <w:t>a</w:t>
      </w:r>
      <w:r w:rsidR="00190CE0" w:rsidRPr="00A37AC6">
        <w:rPr>
          <w:rFonts w:ascii="宋体" w:eastAsia="宋体" w:hAnsi="宋体" w:cs="宋体" w:hint="eastAsia"/>
          <w:color w:val="000000"/>
          <w:kern w:val="0"/>
          <w:sz w:val="21"/>
          <w:szCs w:val="21"/>
          <w:lang w:bidi="ar"/>
        </w:rPr>
        <w:t>）所示的“</w:t>
      </w:r>
      <w:r w:rsidR="00190CE0" w:rsidRPr="00A37AC6">
        <w:rPr>
          <w:rFonts w:ascii="宋体" w:eastAsia="宋体" w:hAnsi="宋体" w:cs="宋体"/>
          <w:color w:val="000000"/>
          <w:kern w:val="0"/>
          <w:sz w:val="21"/>
          <w:szCs w:val="21"/>
          <w:lang w:bidi="ar"/>
        </w:rPr>
        <w:t>Stay Point 2”</w:t>
      </w:r>
      <w:r w:rsidR="00190CE0" w:rsidRPr="00A37AC6">
        <w:rPr>
          <w:rFonts w:ascii="宋体" w:eastAsia="宋体" w:hAnsi="宋体" w:cs="宋体" w:hint="eastAsia"/>
          <w:color w:val="000000"/>
          <w:kern w:val="0"/>
          <w:sz w:val="21"/>
          <w:szCs w:val="21"/>
          <w:lang w:bidi="ar"/>
        </w:rPr>
        <w:t>，更为普遍地观察到轨迹，表示人们移动的地方（例如，如图</w:t>
      </w:r>
      <w:r w:rsidR="00190CE0" w:rsidRPr="00A37AC6">
        <w:rPr>
          <w:rFonts w:ascii="宋体" w:eastAsia="宋体" w:hAnsi="宋体" w:cs="宋体"/>
          <w:color w:val="000000"/>
          <w:kern w:val="0"/>
          <w:sz w:val="21"/>
          <w:szCs w:val="21"/>
          <w:lang w:bidi="ar"/>
        </w:rPr>
        <w:t>3</w:t>
      </w:r>
      <w:r w:rsidR="00190CE0" w:rsidRPr="00A37AC6">
        <w:rPr>
          <w:rFonts w:ascii="宋体" w:eastAsia="宋体" w:hAnsi="宋体" w:cs="宋体" w:hint="eastAsia"/>
          <w:color w:val="000000"/>
          <w:kern w:val="0"/>
          <w:sz w:val="21"/>
          <w:szCs w:val="21"/>
          <w:lang w:bidi="ar"/>
        </w:rPr>
        <w:t>（</w:t>
      </w:r>
      <w:r w:rsidR="00190CE0" w:rsidRPr="00A37AC6">
        <w:rPr>
          <w:rFonts w:ascii="宋体" w:eastAsia="宋体" w:hAnsi="宋体" w:cs="宋体"/>
          <w:color w:val="000000"/>
          <w:kern w:val="0"/>
          <w:sz w:val="21"/>
          <w:szCs w:val="21"/>
          <w:lang w:bidi="ar"/>
        </w:rPr>
        <w:t>b</w:t>
      </w:r>
      <w:r w:rsidR="00190CE0" w:rsidRPr="00A37AC6">
        <w:rPr>
          <w:rFonts w:ascii="宋体" w:eastAsia="宋体" w:hAnsi="宋体" w:cs="宋体" w:hint="eastAsia"/>
          <w:color w:val="000000"/>
          <w:kern w:val="0"/>
          <w:sz w:val="21"/>
          <w:szCs w:val="21"/>
          <w:lang w:bidi="ar"/>
        </w:rPr>
        <w:t>）和</w:t>
      </w:r>
      <w:r w:rsidR="00190CE0" w:rsidRPr="00A37AC6">
        <w:rPr>
          <w:rFonts w:ascii="宋体" w:eastAsia="宋体" w:hAnsi="宋体" w:cs="宋体"/>
          <w:color w:val="000000"/>
          <w:kern w:val="0"/>
          <w:sz w:val="21"/>
          <w:szCs w:val="21"/>
          <w:lang w:bidi="ar"/>
        </w:rPr>
        <w:t>3</w:t>
      </w:r>
      <w:r w:rsidR="00190CE0" w:rsidRPr="00A37AC6">
        <w:rPr>
          <w:rFonts w:ascii="宋体" w:eastAsia="宋体" w:hAnsi="宋体" w:cs="宋体" w:hint="eastAsia"/>
          <w:color w:val="000000"/>
          <w:kern w:val="0"/>
          <w:sz w:val="21"/>
          <w:szCs w:val="21"/>
          <w:lang w:bidi="ar"/>
        </w:rPr>
        <w:t>（</w:t>
      </w:r>
      <w:r w:rsidR="00190CE0" w:rsidRPr="00A37AC6">
        <w:rPr>
          <w:rFonts w:ascii="宋体" w:eastAsia="宋体" w:hAnsi="宋体" w:cs="宋体"/>
          <w:color w:val="000000"/>
          <w:kern w:val="0"/>
          <w:sz w:val="21"/>
          <w:szCs w:val="21"/>
          <w:lang w:bidi="ar"/>
        </w:rPr>
        <w:t>c</w:t>
      </w:r>
      <w:r w:rsidR="00190CE0" w:rsidRPr="00A37AC6">
        <w:rPr>
          <w:rFonts w:ascii="宋体" w:eastAsia="宋体" w:hAnsi="宋体" w:cs="宋体" w:hint="eastAsia"/>
          <w:color w:val="000000"/>
          <w:kern w:val="0"/>
          <w:sz w:val="21"/>
          <w:szCs w:val="21"/>
          <w:lang w:bidi="ar"/>
        </w:rPr>
        <w:t>）所示）或保持静止但定位读数会转移。</w:t>
      </w:r>
    </w:p>
    <w:p w14:paraId="40C72772" w14:textId="7DC0C090" w:rsidR="00190CE0" w:rsidRPr="00A37AC6" w:rsidRDefault="00190CE0" w:rsidP="00A37AC6">
      <w:pPr>
        <w:pStyle w:val="a3"/>
        <w:widowControl/>
        <w:ind w:firstLineChars="200" w:firstLine="420"/>
        <w:jc w:val="left"/>
        <w:rPr>
          <w:rFonts w:ascii="宋体" w:eastAsia="宋体" w:hAnsi="宋体" w:cs="宋体"/>
          <w:color w:val="000000"/>
          <w:kern w:val="0"/>
          <w:sz w:val="21"/>
          <w:szCs w:val="21"/>
          <w:lang w:bidi="ar"/>
        </w:rPr>
      </w:pPr>
    </w:p>
    <w:p w14:paraId="7A7F0D74" w14:textId="77777777" w:rsidR="00B1685A" w:rsidRDefault="00B1685A" w:rsidP="00A37AC6">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2.3</w:t>
      </w:r>
      <w:r w:rsidR="00190CE0" w:rsidRPr="00A37AC6">
        <w:rPr>
          <w:rFonts w:ascii="宋体" w:eastAsia="宋体" w:hAnsi="宋体" w:cs="宋体" w:hint="eastAsia"/>
          <w:color w:val="000000"/>
          <w:kern w:val="0"/>
          <w:sz w:val="21"/>
          <w:szCs w:val="21"/>
          <w:lang w:bidi="ar"/>
        </w:rPr>
        <w:t>轨迹压缩</w:t>
      </w:r>
    </w:p>
    <w:p w14:paraId="46FAEBBD" w14:textId="6940EADD" w:rsidR="00190CE0" w:rsidRPr="00A37AC6" w:rsidRDefault="00190CE0" w:rsidP="00A37AC6">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hint="eastAsia"/>
          <w:color w:val="000000"/>
          <w:kern w:val="0"/>
          <w:sz w:val="21"/>
          <w:szCs w:val="21"/>
          <w:lang w:bidi="ar"/>
        </w:rPr>
        <w:lastRenderedPageBreak/>
        <w:t>基本上，我们可以每秒记录移动物体的时间戳地理坐标。但是，这需要大量的电池电量和通信，计算和数据存储的开销。此外，许多应用程序并不真正需要这样的位置精度。为了解决这个问题，提出了两类轨迹压缩策略（基于轨迹的形状），旨在减少轨迹的大小，同时不会损害其新数据表示的精确度。一种是线下压缩（即批处理模式），它可以在轨迹完全生成后减小轨迹的大小。另一种是在线压缩，当对象行进时，立即压缩轨迹。</w:t>
      </w:r>
    </w:p>
    <w:p w14:paraId="0BC752DF" w14:textId="72F8A6FC" w:rsidR="00B1685A" w:rsidRDefault="00B1685A" w:rsidP="00A37AC6">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2.4</w:t>
      </w:r>
      <w:r w:rsidR="00190CE0" w:rsidRPr="00A37AC6">
        <w:rPr>
          <w:rFonts w:ascii="宋体" w:eastAsia="宋体" w:hAnsi="宋体" w:cs="宋体" w:hint="eastAsia"/>
          <w:color w:val="000000"/>
          <w:kern w:val="0"/>
          <w:sz w:val="21"/>
          <w:szCs w:val="21"/>
          <w:lang w:bidi="ar"/>
        </w:rPr>
        <w:t>轨迹分割</w:t>
      </w:r>
    </w:p>
    <w:p w14:paraId="2CF02289" w14:textId="53E4CE33" w:rsidR="00190CE0" w:rsidRPr="00A37AC6" w:rsidRDefault="00B50A28" w:rsidP="00A37AC6">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hint="eastAsia"/>
          <w:color w:val="000000"/>
          <w:kern w:val="0"/>
          <w:sz w:val="21"/>
          <w:szCs w:val="21"/>
          <w:lang w:bidi="ar"/>
        </w:rPr>
        <w:t>在许多情况下，例如轨迹聚类和分类，我们需要进一步将一个轨迹进行分割。分割不仅减少了计算复杂度，而且使我们能够挖掘更丰富的知识，如子轨迹模式，从而超出了我们从整个轨迹中学到的知识。一般来说，有三种类型的分割方法。</w:t>
      </w:r>
      <w:r w:rsidR="00DE4C02" w:rsidRPr="00A37AC6">
        <w:rPr>
          <w:rFonts w:ascii="宋体" w:eastAsia="宋体" w:hAnsi="宋体" w:cs="宋体" w:hint="eastAsia"/>
          <w:color w:val="000000"/>
          <w:kern w:val="0"/>
          <w:sz w:val="21"/>
          <w:szCs w:val="21"/>
          <w:lang w:bidi="ar"/>
        </w:rPr>
        <w:t>即基于时间分割、基于轨迹的形状分割和基于轨迹中点的语义含义进行分分割。</w:t>
      </w:r>
    </w:p>
    <w:p w14:paraId="15D4FD95" w14:textId="77777777" w:rsidR="00B1685A" w:rsidRDefault="00B1685A" w:rsidP="00A37AC6">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2.5</w:t>
      </w:r>
      <w:r w:rsidR="00DE4C02" w:rsidRPr="00A37AC6">
        <w:rPr>
          <w:rFonts w:ascii="宋体" w:eastAsia="宋体" w:hAnsi="宋体" w:cs="宋体" w:hint="eastAsia"/>
          <w:color w:val="000000"/>
          <w:kern w:val="0"/>
          <w:sz w:val="21"/>
          <w:szCs w:val="21"/>
          <w:lang w:bidi="ar"/>
        </w:rPr>
        <w:t>地图匹配</w:t>
      </w:r>
    </w:p>
    <w:p w14:paraId="74109C85" w14:textId="71824B0D" w:rsidR="00B50A28" w:rsidRPr="00A37AC6" w:rsidRDefault="009951F8" w:rsidP="00A37AC6">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noProof/>
          <w:color w:val="000000"/>
          <w:kern w:val="0"/>
          <w:sz w:val="21"/>
          <w:szCs w:val="21"/>
          <w:lang w:bidi="ar"/>
        </w:rPr>
        <w:drawing>
          <wp:anchor distT="0" distB="0" distL="114300" distR="114300" simplePos="0" relativeHeight="251661312" behindDoc="0" locked="0" layoutInCell="1" allowOverlap="1" wp14:anchorId="0F74C353" wp14:editId="5AEE7B3D">
            <wp:simplePos x="0" y="0"/>
            <wp:positionH relativeFrom="margin">
              <wp:align>center</wp:align>
            </wp:positionH>
            <wp:positionV relativeFrom="page">
              <wp:posOffset>4570876</wp:posOffset>
            </wp:positionV>
            <wp:extent cx="4462145" cy="243522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62145" cy="2435225"/>
                    </a:xfrm>
                    <a:prstGeom prst="rect">
                      <a:avLst/>
                    </a:prstGeom>
                  </pic:spPr>
                </pic:pic>
              </a:graphicData>
            </a:graphic>
            <wp14:sizeRelH relativeFrom="margin">
              <wp14:pctWidth>0</wp14:pctWidth>
            </wp14:sizeRelH>
            <wp14:sizeRelV relativeFrom="margin">
              <wp14:pctHeight>0</wp14:pctHeight>
            </wp14:sizeRelV>
          </wp:anchor>
        </w:drawing>
      </w:r>
      <w:r w:rsidR="00DE4C02" w:rsidRPr="00A37AC6">
        <w:rPr>
          <w:rFonts w:ascii="宋体" w:eastAsia="宋体" w:hAnsi="宋体" w:cs="宋体" w:hint="eastAsia"/>
          <w:color w:val="000000"/>
          <w:kern w:val="0"/>
          <w:sz w:val="21"/>
          <w:szCs w:val="21"/>
          <w:lang w:bidi="ar"/>
        </w:rPr>
        <w:t>将原始纬度/经度坐标序列转换为路段序列的过程。了解车辆所在的道路对于评估交通流量，引导车辆的导航，预测车辆的行驶路线以及检测起点与目的地之间最常见的行进路径等极为重要。地图匹配算法可以分为四组：几何，拓扑，概率和其他先进技术。几何地图匹配算法考虑道路网络中各个链路的形状，例如将</w:t>
      </w:r>
      <w:r w:rsidR="00DE4C02" w:rsidRPr="00A37AC6">
        <w:rPr>
          <w:rFonts w:ascii="宋体" w:eastAsia="宋体" w:hAnsi="宋体" w:cs="宋体"/>
          <w:color w:val="000000"/>
          <w:kern w:val="0"/>
          <w:sz w:val="21"/>
          <w:szCs w:val="21"/>
          <w:lang w:bidi="ar"/>
        </w:rPr>
        <w:t>GPS</w:t>
      </w:r>
      <w:r w:rsidR="00DE4C02" w:rsidRPr="00A37AC6">
        <w:rPr>
          <w:rFonts w:ascii="宋体" w:eastAsia="宋体" w:hAnsi="宋体" w:cs="宋体" w:hint="eastAsia"/>
          <w:color w:val="000000"/>
          <w:kern w:val="0"/>
          <w:sz w:val="21"/>
          <w:szCs w:val="21"/>
          <w:lang w:bidi="ar"/>
        </w:rPr>
        <w:t>点与最近的道路相匹配。拓扑算法注意道路网络的连通性。代表性算法是使用</w:t>
      </w:r>
      <w:r w:rsidR="00DE4C02" w:rsidRPr="00A37AC6">
        <w:rPr>
          <w:rFonts w:ascii="宋体" w:eastAsia="宋体" w:hAnsi="宋体" w:cs="宋体"/>
          <w:color w:val="000000"/>
          <w:kern w:val="0"/>
          <w:sz w:val="21"/>
          <w:szCs w:val="21"/>
          <w:lang w:bidi="ar"/>
        </w:rPr>
        <w:t>Fréchet</w:t>
      </w:r>
      <w:r w:rsidR="00DE4C02" w:rsidRPr="00A37AC6">
        <w:rPr>
          <w:rFonts w:ascii="宋体" w:eastAsia="宋体" w:hAnsi="宋体" w:cs="宋体" w:hint="eastAsia"/>
          <w:color w:val="000000"/>
          <w:kern w:val="0"/>
          <w:sz w:val="21"/>
          <w:szCs w:val="21"/>
          <w:lang w:bidi="ar"/>
        </w:rPr>
        <w:t>距离来测量</w:t>
      </w:r>
      <w:r w:rsidR="00DE4C02" w:rsidRPr="00A37AC6">
        <w:rPr>
          <w:rFonts w:ascii="宋体" w:eastAsia="宋体" w:hAnsi="宋体" w:cs="宋体"/>
          <w:color w:val="000000"/>
          <w:kern w:val="0"/>
          <w:sz w:val="21"/>
          <w:szCs w:val="21"/>
          <w:lang w:bidi="ar"/>
        </w:rPr>
        <w:t>GPS</w:t>
      </w:r>
      <w:r w:rsidR="00DE4C02" w:rsidRPr="00A37AC6">
        <w:rPr>
          <w:rFonts w:ascii="宋体" w:eastAsia="宋体" w:hAnsi="宋体" w:cs="宋体" w:hint="eastAsia"/>
          <w:color w:val="000000"/>
          <w:kern w:val="0"/>
          <w:sz w:val="21"/>
          <w:szCs w:val="21"/>
          <w:lang w:bidi="ar"/>
        </w:rPr>
        <w:t>序列和候选路线序列之间的拟合的算法。为了处理嘈杂和低采样率的轨迹，概率算法明确规定了</w:t>
      </w:r>
      <w:r w:rsidR="00DE4C02" w:rsidRPr="00A37AC6">
        <w:rPr>
          <w:rFonts w:ascii="宋体" w:eastAsia="宋体" w:hAnsi="宋体" w:cs="宋体"/>
          <w:color w:val="000000"/>
          <w:kern w:val="0"/>
          <w:sz w:val="21"/>
          <w:szCs w:val="21"/>
          <w:lang w:bidi="ar"/>
        </w:rPr>
        <w:t>GPS</w:t>
      </w:r>
      <w:r w:rsidR="00DE4C02" w:rsidRPr="00A37AC6">
        <w:rPr>
          <w:rFonts w:ascii="宋体" w:eastAsia="宋体" w:hAnsi="宋体" w:cs="宋体" w:hint="eastAsia"/>
          <w:color w:val="000000"/>
          <w:kern w:val="0"/>
          <w:sz w:val="21"/>
          <w:szCs w:val="21"/>
          <w:lang w:bidi="ar"/>
        </w:rPr>
        <w:t>噪声，并考虑通过道路网络的多个可能路径找到最佳路线。最近出现了更先进的地图匹配算法，其包括路网的拓扑和轨迹数据中的噪声，例如</w:t>
      </w:r>
      <w:r w:rsidR="00DE4C02" w:rsidRPr="00A37AC6">
        <w:rPr>
          <w:rFonts w:ascii="宋体" w:eastAsia="宋体" w:hAnsi="宋体" w:cs="宋体"/>
          <w:color w:val="000000"/>
          <w:kern w:val="0"/>
          <w:sz w:val="21"/>
          <w:szCs w:val="21"/>
          <w:lang w:bidi="ar"/>
        </w:rPr>
        <w:t>Lou</w:t>
      </w:r>
      <w:r w:rsidR="00DE4C02" w:rsidRPr="00A37AC6">
        <w:rPr>
          <w:rFonts w:ascii="宋体" w:eastAsia="宋体" w:hAnsi="宋体" w:cs="宋体" w:hint="eastAsia"/>
          <w:color w:val="000000"/>
          <w:kern w:val="0"/>
          <w:sz w:val="21"/>
          <w:szCs w:val="21"/>
          <w:lang w:bidi="ar"/>
        </w:rPr>
        <w:t>等。这些算法找到了一系列道路段，它们同时靠近嘈杂的轨迹数据，形成了通过道路网络的合理路线</w:t>
      </w:r>
      <w:r>
        <w:rPr>
          <w:rFonts w:ascii="宋体" w:eastAsia="宋体" w:hAnsi="宋体" w:cs="宋体" w:hint="eastAsia"/>
          <w:color w:val="000000"/>
          <w:kern w:val="0"/>
          <w:sz w:val="21"/>
          <w:szCs w:val="21"/>
          <w:lang w:bidi="ar"/>
        </w:rPr>
        <w:t>。</w:t>
      </w:r>
    </w:p>
    <w:p w14:paraId="7AA3657A" w14:textId="10199E1F" w:rsidR="00DE4C02" w:rsidRPr="00A37AC6" w:rsidRDefault="00DE4C02" w:rsidP="00A37AC6">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hint="eastAsia"/>
          <w:color w:val="000000"/>
          <w:kern w:val="0"/>
          <w:sz w:val="21"/>
          <w:szCs w:val="21"/>
          <w:lang w:bidi="ar"/>
        </w:rPr>
        <w:t>根据考虑的采样点的范围，地图匹配算法可以分为两类：局部</w:t>
      </w:r>
      <w:r w:rsidRPr="00A37AC6">
        <w:rPr>
          <w:rFonts w:ascii="宋体" w:eastAsia="宋体" w:hAnsi="宋体" w:cs="宋体"/>
          <w:color w:val="000000"/>
          <w:kern w:val="0"/>
          <w:sz w:val="21"/>
          <w:szCs w:val="21"/>
          <w:lang w:bidi="ar"/>
        </w:rPr>
        <w:t>/</w:t>
      </w:r>
      <w:r w:rsidRPr="00A37AC6">
        <w:rPr>
          <w:rFonts w:ascii="宋体" w:eastAsia="宋体" w:hAnsi="宋体" w:cs="宋体" w:hint="eastAsia"/>
          <w:color w:val="000000"/>
          <w:kern w:val="0"/>
          <w:sz w:val="21"/>
          <w:szCs w:val="21"/>
          <w:lang w:bidi="ar"/>
        </w:rPr>
        <w:t>增量和全局方法。局部</w:t>
      </w:r>
      <w:r w:rsidRPr="00A37AC6">
        <w:rPr>
          <w:rFonts w:ascii="宋体" w:eastAsia="宋体" w:hAnsi="宋体" w:cs="宋体"/>
          <w:color w:val="000000"/>
          <w:kern w:val="0"/>
          <w:sz w:val="21"/>
          <w:szCs w:val="21"/>
          <w:lang w:bidi="ar"/>
        </w:rPr>
        <w:t>/</w:t>
      </w:r>
      <w:r w:rsidRPr="00A37AC6">
        <w:rPr>
          <w:rFonts w:ascii="宋体" w:eastAsia="宋体" w:hAnsi="宋体" w:cs="宋体" w:hint="eastAsia"/>
          <w:color w:val="000000"/>
          <w:kern w:val="0"/>
          <w:sz w:val="21"/>
          <w:szCs w:val="21"/>
          <w:lang w:bidi="ar"/>
        </w:rPr>
        <w:t>增量算法遵循从已经匹配的部分顺序扩展解决方案的贪心策略。</w:t>
      </w:r>
      <w:r w:rsidRPr="00A37AC6">
        <w:rPr>
          <w:rFonts w:ascii="宋体" w:eastAsia="宋体" w:hAnsi="宋体" w:cs="宋体"/>
          <w:color w:val="000000"/>
          <w:kern w:val="0"/>
          <w:sz w:val="21"/>
          <w:szCs w:val="21"/>
          <w:lang w:bidi="ar"/>
        </w:rPr>
        <w:t> </w:t>
      </w:r>
      <w:r w:rsidRPr="00A37AC6">
        <w:rPr>
          <w:rFonts w:ascii="宋体" w:eastAsia="宋体" w:hAnsi="宋体" w:cs="宋体" w:hint="eastAsia"/>
          <w:color w:val="000000"/>
          <w:kern w:val="0"/>
          <w:sz w:val="21"/>
          <w:szCs w:val="21"/>
          <w:lang w:bidi="ar"/>
        </w:rPr>
        <w:t>这些方法尝试基于距离和方位相似度找到局部最优点。局部</w:t>
      </w:r>
      <w:r w:rsidRPr="00A37AC6">
        <w:rPr>
          <w:rFonts w:ascii="宋体" w:eastAsia="宋体" w:hAnsi="宋体" w:cs="宋体"/>
          <w:color w:val="000000"/>
          <w:kern w:val="0"/>
          <w:sz w:val="21"/>
          <w:szCs w:val="21"/>
          <w:lang w:bidi="ar"/>
        </w:rPr>
        <w:t>/</w:t>
      </w:r>
      <w:r w:rsidRPr="00A37AC6">
        <w:rPr>
          <w:rFonts w:ascii="宋体" w:eastAsia="宋体" w:hAnsi="宋体" w:cs="宋体" w:hint="eastAsia"/>
          <w:color w:val="000000"/>
          <w:kern w:val="0"/>
          <w:sz w:val="21"/>
          <w:szCs w:val="21"/>
          <w:lang w:bidi="ar"/>
        </w:rPr>
        <w:t>增量方法运行非常有效，通常</w:t>
      </w:r>
      <w:proofErr w:type="gramStart"/>
      <w:r w:rsidRPr="00A37AC6">
        <w:rPr>
          <w:rFonts w:ascii="宋体" w:eastAsia="宋体" w:hAnsi="宋体" w:cs="宋体" w:hint="eastAsia"/>
          <w:color w:val="000000"/>
          <w:kern w:val="0"/>
          <w:sz w:val="21"/>
          <w:szCs w:val="21"/>
          <w:lang w:bidi="ar"/>
        </w:rPr>
        <w:t>在</w:t>
      </w:r>
      <w:proofErr w:type="gramEnd"/>
      <w:r w:rsidRPr="00A37AC6">
        <w:rPr>
          <w:rFonts w:ascii="宋体" w:eastAsia="宋体" w:hAnsi="宋体" w:cs="宋体" w:hint="eastAsia"/>
          <w:color w:val="000000"/>
          <w:kern w:val="0"/>
          <w:sz w:val="21"/>
          <w:szCs w:val="21"/>
          <w:lang w:bidi="ar"/>
        </w:rPr>
        <w:t>在线应用程序中采用。然而，当轨迹的采样率低时，匹配精度降低。相反，全局算法旨在将整个轨迹与道路网络相匹配，例如，考虑到前提和后继者的一点。全局算法比局部方法更准确，但效率更低，通常应用于已经生成完整轨迹的离线任务（例如挖掘频繁轨迹模式）</w:t>
      </w:r>
    </w:p>
    <w:p w14:paraId="7F0952E7" w14:textId="77777777" w:rsidR="0017367D" w:rsidRPr="00A37AC6" w:rsidRDefault="0017367D" w:rsidP="00A37AC6">
      <w:pPr>
        <w:pStyle w:val="a3"/>
        <w:widowControl/>
        <w:ind w:firstLineChars="200" w:firstLine="420"/>
        <w:jc w:val="left"/>
        <w:rPr>
          <w:rFonts w:ascii="宋体" w:eastAsia="宋体" w:hAnsi="宋体" w:cs="宋体"/>
          <w:color w:val="000000"/>
          <w:kern w:val="0"/>
          <w:sz w:val="21"/>
          <w:szCs w:val="21"/>
          <w:lang w:bidi="ar"/>
        </w:rPr>
      </w:pPr>
    </w:p>
    <w:p w14:paraId="5C67EB17" w14:textId="77777777" w:rsidR="0017367D" w:rsidRDefault="0017367D" w:rsidP="0017367D">
      <w:pPr>
        <w:widowControl/>
        <w:ind w:firstLineChars="200" w:firstLine="420"/>
        <w:jc w:val="left"/>
        <w:rPr>
          <w:rFonts w:ascii="宋体" w:eastAsia="宋体" w:hAnsi="宋体" w:cs="宋体"/>
          <w:color w:val="000000"/>
          <w:kern w:val="0"/>
          <w:szCs w:val="21"/>
          <w:lang w:bidi="ar"/>
        </w:rPr>
      </w:pPr>
    </w:p>
    <w:p w14:paraId="79F92552" w14:textId="77777777" w:rsidR="0017367D" w:rsidRDefault="0017367D" w:rsidP="0017367D">
      <w:pPr>
        <w:widowControl/>
        <w:ind w:firstLineChars="200" w:firstLine="420"/>
        <w:jc w:val="left"/>
        <w:rPr>
          <w:rFonts w:ascii="宋体" w:eastAsia="宋体" w:hAnsi="宋体" w:cs="宋体"/>
          <w:color w:val="000000"/>
          <w:kern w:val="0"/>
          <w:szCs w:val="21"/>
          <w:lang w:bidi="ar"/>
        </w:rPr>
      </w:pPr>
    </w:p>
    <w:p w14:paraId="433CD73A" w14:textId="19B2C340" w:rsidR="00DE4C02" w:rsidRDefault="00EA01BF" w:rsidP="00A37AC6">
      <w:pPr>
        <w:widowControl/>
        <w:jc w:val="left"/>
        <w:rPr>
          <w:rFonts w:ascii="宋体" w:eastAsia="宋体" w:hAnsi="宋体" w:cs="宋体"/>
          <w:color w:val="000000"/>
          <w:kern w:val="0"/>
          <w:szCs w:val="21"/>
          <w:lang w:bidi="ar"/>
        </w:rPr>
      </w:pPr>
      <w:r w:rsidRPr="0017367D">
        <w:rPr>
          <w:rFonts w:ascii="宋体" w:eastAsia="宋体" w:hAnsi="宋体" w:cs="宋体"/>
          <w:noProof/>
          <w:color w:val="000000"/>
          <w:kern w:val="0"/>
          <w:szCs w:val="21"/>
          <w:lang w:bidi="ar"/>
        </w:rPr>
        <w:lastRenderedPageBreak/>
        <w:drawing>
          <wp:anchor distT="0" distB="0" distL="114300" distR="114300" simplePos="0" relativeHeight="251662336" behindDoc="0" locked="0" layoutInCell="1" allowOverlap="1" wp14:anchorId="5DEEDC48" wp14:editId="1D982A07">
            <wp:simplePos x="0" y="0"/>
            <wp:positionH relativeFrom="margin">
              <wp:align>center</wp:align>
            </wp:positionH>
            <wp:positionV relativeFrom="margin">
              <wp:align>top</wp:align>
            </wp:positionV>
            <wp:extent cx="4457700" cy="1941195"/>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7700" cy="194119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cs="宋体" w:hint="eastAsia"/>
          <w:color w:val="000000"/>
          <w:kern w:val="0"/>
          <w:szCs w:val="21"/>
          <w:lang w:bidi="ar"/>
        </w:rPr>
        <w:t>3.轨迹索引和检索</w:t>
      </w:r>
    </w:p>
    <w:p w14:paraId="1AE43F1D" w14:textId="03B2CDB2" w:rsidR="00EA01BF" w:rsidRDefault="00EA01BF" w:rsidP="009951F8">
      <w:pPr>
        <w:widowControl/>
        <w:ind w:firstLineChars="200" w:firstLine="420"/>
        <w:jc w:val="left"/>
        <w:rPr>
          <w:rFonts w:ascii="宋体" w:eastAsia="宋体" w:hAnsi="宋体" w:cs="宋体"/>
          <w:color w:val="000000"/>
          <w:kern w:val="0"/>
          <w:szCs w:val="21"/>
          <w:lang w:bidi="ar"/>
        </w:rPr>
      </w:pPr>
      <w:r w:rsidRPr="00EA01BF">
        <w:rPr>
          <w:rFonts w:ascii="宋体" w:eastAsia="宋体" w:hAnsi="宋体" w:cs="宋体" w:hint="eastAsia"/>
          <w:color w:val="000000"/>
          <w:kern w:val="0"/>
          <w:szCs w:val="21"/>
          <w:lang w:bidi="ar"/>
        </w:rPr>
        <w:t>有两种主要类型的查询：</w:t>
      </w:r>
      <w:r w:rsidRPr="00EA01BF">
        <w:rPr>
          <w:rFonts w:ascii="宋体" w:eastAsia="宋体" w:hAnsi="宋体" w:cs="宋体"/>
          <w:color w:val="000000"/>
          <w:kern w:val="0"/>
          <w:szCs w:val="21"/>
          <w:lang w:bidi="ar"/>
        </w:rPr>
        <w:t>K-</w:t>
      </w:r>
      <w:r w:rsidRPr="00EA01BF">
        <w:rPr>
          <w:rFonts w:ascii="宋体" w:eastAsia="宋体" w:hAnsi="宋体" w:cs="宋体" w:hint="eastAsia"/>
          <w:color w:val="000000"/>
          <w:kern w:val="0"/>
          <w:szCs w:val="21"/>
          <w:lang w:bidi="ar"/>
        </w:rPr>
        <w:t>最近邻（</w:t>
      </w:r>
      <w:r w:rsidRPr="00EA01BF">
        <w:rPr>
          <w:rFonts w:ascii="宋体" w:eastAsia="宋体" w:hAnsi="宋体" w:cs="宋体"/>
          <w:color w:val="000000"/>
          <w:kern w:val="0"/>
          <w:szCs w:val="21"/>
          <w:lang w:bidi="ar"/>
        </w:rPr>
        <w:t>KNN</w:t>
      </w:r>
      <w:r w:rsidRPr="00EA01BF">
        <w:rPr>
          <w:rFonts w:ascii="宋体" w:eastAsia="宋体" w:hAnsi="宋体" w:cs="宋体" w:hint="eastAsia"/>
          <w:color w:val="000000"/>
          <w:kern w:val="0"/>
          <w:szCs w:val="21"/>
          <w:lang w:bidi="ar"/>
        </w:rPr>
        <w:t>）查询和范围查询，如图</w:t>
      </w:r>
      <w:r w:rsidRPr="00EA01BF">
        <w:rPr>
          <w:rFonts w:ascii="宋体" w:eastAsia="宋体" w:hAnsi="宋体" w:cs="宋体"/>
          <w:color w:val="000000"/>
          <w:kern w:val="0"/>
          <w:szCs w:val="21"/>
          <w:lang w:bidi="ar"/>
        </w:rPr>
        <w:t>9</w:t>
      </w:r>
      <w:r w:rsidRPr="00EA01BF">
        <w:rPr>
          <w:rFonts w:ascii="宋体" w:eastAsia="宋体" w:hAnsi="宋体" w:cs="宋体" w:hint="eastAsia"/>
          <w:color w:val="000000"/>
          <w:kern w:val="0"/>
          <w:szCs w:val="21"/>
          <w:lang w:bidi="ar"/>
        </w:rPr>
        <w:t>所示。范围查询检索落入（或相交）空间（或时空）范围的轨迹。例如，如图</w:t>
      </w:r>
      <w:r w:rsidRPr="00EA01BF">
        <w:rPr>
          <w:rFonts w:ascii="宋体" w:eastAsia="宋体" w:hAnsi="宋体" w:cs="宋体"/>
          <w:color w:val="000000"/>
          <w:kern w:val="0"/>
          <w:szCs w:val="21"/>
          <w:lang w:bidi="ar"/>
        </w:rPr>
        <w:t>9</w:t>
      </w:r>
      <w:r w:rsidRPr="00EA01BF">
        <w:rPr>
          <w:rFonts w:ascii="宋体" w:eastAsia="宋体" w:hAnsi="宋体" w:cs="宋体" w:hint="eastAsia"/>
          <w:color w:val="000000"/>
          <w:kern w:val="0"/>
          <w:szCs w:val="21"/>
          <w:lang w:bidi="ar"/>
        </w:rPr>
        <w:t>（</w:t>
      </w:r>
      <w:r w:rsidRPr="00EA01BF">
        <w:rPr>
          <w:rFonts w:ascii="宋体" w:eastAsia="宋体" w:hAnsi="宋体" w:cs="宋体"/>
          <w:color w:val="000000"/>
          <w:kern w:val="0"/>
          <w:szCs w:val="21"/>
          <w:lang w:bidi="ar"/>
        </w:rPr>
        <w:t>a</w:t>
      </w:r>
      <w:r w:rsidRPr="00EA01BF">
        <w:rPr>
          <w:rFonts w:ascii="宋体" w:eastAsia="宋体" w:hAnsi="宋体" w:cs="宋体" w:hint="eastAsia"/>
          <w:color w:val="000000"/>
          <w:kern w:val="0"/>
          <w:szCs w:val="21"/>
          <w:lang w:bidi="ar"/>
        </w:rPr>
        <w:t>）所示，范围查询可帮助我们检索过去一个月下午</w:t>
      </w:r>
      <w:r w:rsidRPr="00EA01BF">
        <w:rPr>
          <w:rFonts w:ascii="宋体" w:eastAsia="宋体" w:hAnsi="宋体" w:cs="宋体"/>
          <w:color w:val="000000"/>
          <w:kern w:val="0"/>
          <w:szCs w:val="21"/>
          <w:lang w:bidi="ar"/>
        </w:rPr>
        <w:t>2</w:t>
      </w:r>
      <w:r w:rsidRPr="00EA01BF">
        <w:rPr>
          <w:rFonts w:ascii="宋体" w:eastAsia="宋体" w:hAnsi="宋体" w:cs="宋体" w:hint="eastAsia"/>
          <w:color w:val="000000"/>
          <w:kern w:val="0"/>
          <w:szCs w:val="21"/>
          <w:lang w:bidi="ar"/>
        </w:rPr>
        <w:t>点至</w:t>
      </w:r>
      <w:r w:rsidRPr="00EA01BF">
        <w:rPr>
          <w:rFonts w:ascii="宋体" w:eastAsia="宋体" w:hAnsi="宋体" w:cs="宋体"/>
          <w:color w:val="000000"/>
          <w:kern w:val="0"/>
          <w:szCs w:val="21"/>
          <w:lang w:bidi="ar"/>
        </w:rPr>
        <w:t>4</w:t>
      </w:r>
      <w:r w:rsidRPr="00EA01BF">
        <w:rPr>
          <w:rFonts w:ascii="宋体" w:eastAsia="宋体" w:hAnsi="宋体" w:cs="宋体" w:hint="eastAsia"/>
          <w:color w:val="000000"/>
          <w:kern w:val="0"/>
          <w:szCs w:val="21"/>
          <w:lang w:bidi="ar"/>
        </w:rPr>
        <w:t>点之间通过给定矩形区域</w:t>
      </w:r>
      <w:r w:rsidRPr="00EA01BF">
        <w:rPr>
          <w:rFonts w:ascii="宋体" w:eastAsia="宋体" w:hAnsi="宋体" w:cs="宋体"/>
          <w:color w:val="000000"/>
          <w:kern w:val="0"/>
          <w:szCs w:val="21"/>
          <w:lang w:bidi="ar"/>
        </w:rPr>
        <w:t>R</w:t>
      </w:r>
      <w:r w:rsidRPr="00EA01BF">
        <w:rPr>
          <w:rFonts w:ascii="宋体" w:eastAsia="宋体" w:hAnsi="宋体" w:cs="宋体" w:hint="eastAsia"/>
          <w:color w:val="000000"/>
          <w:kern w:val="0"/>
          <w:szCs w:val="21"/>
          <w:lang w:bidi="ar"/>
        </w:rPr>
        <w:t>的车辆轨迹。然后，可以使用检索的轨迹（或段）来导出诸如分类和预测的数据挖掘任务的特征，例如行进速度和交通流量。</w:t>
      </w:r>
      <w:r w:rsidRPr="00EA01BF">
        <w:rPr>
          <w:rFonts w:ascii="宋体" w:eastAsia="宋体" w:hAnsi="宋体" w:cs="宋体"/>
          <w:color w:val="000000"/>
          <w:kern w:val="0"/>
          <w:szCs w:val="21"/>
          <w:lang w:bidi="ar"/>
        </w:rPr>
        <w:t> </w:t>
      </w:r>
      <w:r w:rsidRPr="00EA01BF">
        <w:rPr>
          <w:rFonts w:ascii="宋体" w:eastAsia="宋体" w:hAnsi="宋体" w:cs="宋体" w:hint="eastAsia"/>
          <w:color w:val="000000"/>
          <w:kern w:val="0"/>
          <w:szCs w:val="21"/>
          <w:lang w:bidi="ar"/>
        </w:rPr>
        <w:t>回答这种时空范围查询有三种方法</w:t>
      </w:r>
      <w:r w:rsidR="009951F8">
        <w:rPr>
          <w:rFonts w:ascii="宋体" w:eastAsia="宋体" w:hAnsi="宋体" w:cs="宋体" w:hint="eastAsia"/>
          <w:color w:val="000000"/>
          <w:kern w:val="0"/>
          <w:szCs w:val="21"/>
          <w:lang w:bidi="ar"/>
        </w:rPr>
        <w:t>。</w:t>
      </w:r>
      <w:r w:rsidR="009951F8">
        <w:rPr>
          <w:noProof/>
        </w:rPr>
        <w:drawing>
          <wp:anchor distT="0" distB="0" distL="114300" distR="114300" simplePos="0" relativeHeight="251663360" behindDoc="0" locked="0" layoutInCell="1" allowOverlap="1" wp14:anchorId="4FF0BCE6" wp14:editId="60CE8514">
            <wp:simplePos x="0" y="0"/>
            <wp:positionH relativeFrom="margin">
              <wp:align>center</wp:align>
            </wp:positionH>
            <wp:positionV relativeFrom="page">
              <wp:posOffset>4227342</wp:posOffset>
            </wp:positionV>
            <wp:extent cx="4944110" cy="1645920"/>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4110" cy="1645920"/>
                    </a:xfrm>
                    <a:prstGeom prst="rect">
                      <a:avLst/>
                    </a:prstGeom>
                  </pic:spPr>
                </pic:pic>
              </a:graphicData>
            </a:graphic>
          </wp:anchor>
        </w:drawing>
      </w:r>
    </w:p>
    <w:p w14:paraId="262822AA" w14:textId="12C2F44D" w:rsidR="00EA01BF" w:rsidRDefault="00EA01BF" w:rsidP="0017367D">
      <w:pPr>
        <w:widowControl/>
        <w:ind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第一种是构建3DTree，即将时间视为二维以外的第三维；第二种是划分为多个时间间隔，每隔间隔中生成的轨迹构建一个独立的空间索引；第三种是KNN</w:t>
      </w:r>
      <w:r w:rsidR="00D87BBA">
        <w:rPr>
          <w:rFonts w:ascii="宋体" w:eastAsia="宋体" w:hAnsi="宋体" w:cs="宋体" w:hint="eastAsia"/>
          <w:color w:val="000000"/>
          <w:kern w:val="0"/>
          <w:szCs w:val="21"/>
          <w:lang w:bidi="ar"/>
        </w:rPr>
        <w:t>。</w:t>
      </w:r>
    </w:p>
    <w:p w14:paraId="5C22F8AD" w14:textId="1C4C4C0C" w:rsidR="00D87BBA" w:rsidRDefault="00D87BBA"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4.轨迹不确定性</w:t>
      </w:r>
    </w:p>
    <w:p w14:paraId="360E2221" w14:textId="61D8FFE6" w:rsidR="00D87BBA" w:rsidRDefault="00D87BBA" w:rsidP="0017367D">
      <w:pPr>
        <w:widowControl/>
        <w:ind w:firstLineChars="200" w:firstLine="420"/>
        <w:jc w:val="left"/>
        <w:rPr>
          <w:rFonts w:ascii="宋体" w:eastAsia="宋体" w:hAnsi="宋体" w:cs="宋体"/>
          <w:color w:val="000000"/>
          <w:kern w:val="0"/>
          <w:szCs w:val="21"/>
          <w:lang w:bidi="ar"/>
        </w:rPr>
      </w:pPr>
      <w:r w:rsidRPr="00D87BBA">
        <w:rPr>
          <w:rFonts w:ascii="宋体" w:eastAsia="宋体" w:hAnsi="宋体" w:cs="宋体" w:hint="eastAsia"/>
          <w:color w:val="000000"/>
          <w:kern w:val="0"/>
          <w:szCs w:val="21"/>
          <w:lang w:bidi="ar"/>
        </w:rPr>
        <w:t>随着移动物体的位置以一定的时间间隔被记录，我们获得的轨迹数据通常是物体的真实运动的样本。一方面，物体在两个连续采样点之间的移动变得未知（或称为不确定）。为此，我们期望减少轨迹的不确定性。另一方面，在某些应用中，为了保护用户的隐私，为了防止轨迹泄漏，我们需要使轨迹更加不确定。</w:t>
      </w:r>
    </w:p>
    <w:p w14:paraId="4F67F2C3" w14:textId="14F7F8FB" w:rsidR="008703A5" w:rsidRDefault="008703A5"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5.轨迹数据挖掘</w:t>
      </w:r>
    </w:p>
    <w:p w14:paraId="08176F2F" w14:textId="37E6C13B" w:rsidR="008703A5" w:rsidRDefault="008703A5" w:rsidP="0017367D">
      <w:pPr>
        <w:widowControl/>
        <w:ind w:firstLineChars="200" w:firstLine="420"/>
        <w:jc w:val="left"/>
        <w:rPr>
          <w:rFonts w:ascii="宋体" w:eastAsia="宋体" w:hAnsi="宋体" w:cs="宋体"/>
          <w:color w:val="000000"/>
          <w:kern w:val="0"/>
          <w:szCs w:val="21"/>
          <w:lang w:bidi="ar"/>
        </w:rPr>
      </w:pPr>
      <w:r w:rsidRPr="008703A5">
        <w:rPr>
          <w:rFonts w:ascii="宋体" w:eastAsia="宋体" w:hAnsi="宋体" w:cs="宋体" w:hint="eastAsia"/>
          <w:color w:val="000000"/>
          <w:kern w:val="0"/>
          <w:szCs w:val="21"/>
          <w:lang w:bidi="ar"/>
        </w:rPr>
        <w:t>在本节中，我们研究了可以从单个轨迹或一组轨迹中发现的四种主要类型的模式：伴行模式，轨迹聚类，序列模式和周期模式。</w:t>
      </w:r>
    </w:p>
    <w:p w14:paraId="1D967C7A" w14:textId="31320A32" w:rsidR="00B1685A" w:rsidRDefault="00B1685A" w:rsidP="00B1685A">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5.1</w:t>
      </w:r>
      <w:r w:rsidR="008703A5" w:rsidRPr="00A37AC6">
        <w:rPr>
          <w:rFonts w:ascii="宋体" w:eastAsia="宋体" w:hAnsi="宋体" w:cs="宋体" w:hint="eastAsia"/>
          <w:color w:val="000000"/>
          <w:kern w:val="0"/>
          <w:sz w:val="21"/>
          <w:szCs w:val="21"/>
          <w:lang w:bidi="ar"/>
        </w:rPr>
        <w:t>伴行模式</w:t>
      </w:r>
    </w:p>
    <w:p w14:paraId="2A8FD04C" w14:textId="707041BA" w:rsidR="008703A5" w:rsidRPr="00A37AC6" w:rsidRDefault="008703A5" w:rsidP="00B1685A">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hint="eastAsia"/>
          <w:color w:val="000000"/>
          <w:kern w:val="0"/>
          <w:sz w:val="21"/>
          <w:szCs w:val="21"/>
          <w:lang w:bidi="ar"/>
        </w:rPr>
        <w:t>这个分支的研究是发现一组在一段时间内一起移动的对象，如flock、convoy、swarm、traveling companion、gathering。这些模式可以帮助研究物种的迁移，军事监视和交通事件检测等。这些模式可以基于以下因素彼此区分组的形状或密度，组中的对象的数量和模式的持续时间。</w:t>
      </w:r>
    </w:p>
    <w:p w14:paraId="1F739E25" w14:textId="2A7CAFA1" w:rsidR="008703A5" w:rsidRPr="00A37AC6" w:rsidRDefault="008703A5" w:rsidP="00A37AC6">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noProof/>
          <w:color w:val="000000"/>
          <w:kern w:val="0"/>
          <w:sz w:val="21"/>
          <w:szCs w:val="21"/>
          <w:lang w:bidi="ar"/>
        </w:rPr>
        <w:lastRenderedPageBreak/>
        <w:drawing>
          <wp:inline distT="0" distB="0" distL="0" distR="0" wp14:anchorId="1C4DC5B8" wp14:editId="49449E09">
            <wp:extent cx="4424289" cy="21370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4289" cy="2137039"/>
                    </a:xfrm>
                    <a:prstGeom prst="rect">
                      <a:avLst/>
                    </a:prstGeom>
                  </pic:spPr>
                </pic:pic>
              </a:graphicData>
            </a:graphic>
          </wp:inline>
        </w:drawing>
      </w:r>
    </w:p>
    <w:p w14:paraId="48ECC913" w14:textId="77777777" w:rsidR="00B1685A" w:rsidRDefault="00B1685A" w:rsidP="00A37AC6">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5.2</w:t>
      </w:r>
      <w:r w:rsidR="00756750" w:rsidRPr="00A37AC6">
        <w:rPr>
          <w:rFonts w:ascii="宋体" w:eastAsia="宋体" w:hAnsi="宋体" w:cs="宋体" w:hint="eastAsia"/>
          <w:color w:val="000000"/>
          <w:kern w:val="0"/>
          <w:sz w:val="21"/>
          <w:szCs w:val="21"/>
          <w:lang w:bidi="ar"/>
        </w:rPr>
        <w:t>轨迹聚类</w:t>
      </w:r>
    </w:p>
    <w:p w14:paraId="0C6A87B6" w14:textId="7BDF848B" w:rsidR="008703A5" w:rsidRPr="00A37AC6" w:rsidRDefault="00756750" w:rsidP="00A37AC6">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hint="eastAsia"/>
          <w:color w:val="000000"/>
          <w:kern w:val="0"/>
          <w:sz w:val="21"/>
          <w:szCs w:val="21"/>
          <w:lang w:bidi="ar"/>
        </w:rPr>
        <w:t>即找到不同移动物体共享的代表性路径或共同趋势。</w:t>
      </w:r>
    </w:p>
    <w:p w14:paraId="7E6AD27F" w14:textId="631A41B4" w:rsidR="00B1685A" w:rsidRPr="00A37AC6" w:rsidRDefault="00B1685A" w:rsidP="00B1685A">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5.3</w:t>
      </w:r>
      <w:r w:rsidR="00756750" w:rsidRPr="00A37AC6">
        <w:rPr>
          <w:rFonts w:ascii="宋体" w:eastAsia="宋体" w:hAnsi="宋体" w:cs="宋体" w:hint="eastAsia"/>
          <w:color w:val="000000"/>
          <w:kern w:val="0"/>
          <w:sz w:val="21"/>
          <w:szCs w:val="21"/>
          <w:lang w:bidi="ar"/>
        </w:rPr>
        <w:t>轨迹挖掘序列模式</w:t>
      </w:r>
    </w:p>
    <w:p w14:paraId="2579B592" w14:textId="798E9F94" w:rsidR="008703A5" w:rsidRPr="00A37AC6" w:rsidRDefault="00756750" w:rsidP="00A37AC6">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hint="eastAsia"/>
          <w:color w:val="000000"/>
          <w:kern w:val="0"/>
          <w:sz w:val="21"/>
          <w:szCs w:val="21"/>
          <w:lang w:bidi="ar"/>
        </w:rPr>
        <w:t>研究的一个分支是从单个轨迹或多个轨迹中找到序列模式。这里，序列模式是指以相似的时间间隔行进公共位置序列的一定数量的移动物体。旅行顺序中的位置不一定是连续的。为了从轨迹中检测序列模式，我们首先需要在序列中定义一个（公共）位置。理想情况下，在轨迹数据中，像来自社交网络服务的用户签入序列一样，每个位置被标记为唯一的身份（例如餐厅的名称）。如果两个位置共享相同的身份，那么它们是相似的。然而，在许多GPS轨迹中，每个点的特征在于一对GPS坐标，其在每个模式实例中都不会重复。这使得来自两个不同轨迹的点不能直接比较。此外，GPS轨迹可以由数千个点组成。没有妥善处理，这些点将导致巨大的计算成本。</w:t>
      </w:r>
    </w:p>
    <w:p w14:paraId="1477E991" w14:textId="77777777" w:rsidR="00B1685A" w:rsidRDefault="00B1685A" w:rsidP="00A37AC6">
      <w:pPr>
        <w:pStyle w:val="a3"/>
        <w:widowControl/>
        <w:ind w:firstLineChars="200" w:firstLine="420"/>
        <w:jc w:val="left"/>
        <w:rPr>
          <w:rFonts w:ascii="宋体" w:eastAsia="宋体" w:hAnsi="宋体" w:cs="宋体"/>
          <w:color w:val="000000"/>
          <w:kern w:val="0"/>
          <w:sz w:val="21"/>
          <w:szCs w:val="21"/>
          <w:lang w:bidi="ar"/>
        </w:rPr>
      </w:pPr>
      <w:r>
        <w:rPr>
          <w:rFonts w:ascii="宋体" w:eastAsia="宋体" w:hAnsi="宋体" w:cs="宋体" w:hint="eastAsia"/>
          <w:color w:val="000000"/>
          <w:kern w:val="0"/>
          <w:sz w:val="21"/>
          <w:szCs w:val="21"/>
          <w:lang w:bidi="ar"/>
        </w:rPr>
        <w:t>5.4周期模式</w:t>
      </w:r>
    </w:p>
    <w:p w14:paraId="6F8CE188" w14:textId="16AA0B15" w:rsidR="00756750" w:rsidRPr="00A37AC6" w:rsidRDefault="00756750" w:rsidP="00A37AC6">
      <w:pPr>
        <w:pStyle w:val="a3"/>
        <w:widowControl/>
        <w:ind w:firstLineChars="200" w:firstLine="420"/>
        <w:jc w:val="left"/>
        <w:rPr>
          <w:rFonts w:ascii="宋体" w:eastAsia="宋体" w:hAnsi="宋体" w:cs="宋体"/>
          <w:color w:val="000000"/>
          <w:kern w:val="0"/>
          <w:sz w:val="21"/>
          <w:szCs w:val="21"/>
          <w:lang w:bidi="ar"/>
        </w:rPr>
      </w:pPr>
      <w:r w:rsidRPr="00A37AC6">
        <w:rPr>
          <w:rFonts w:ascii="宋体" w:eastAsia="宋体" w:hAnsi="宋体" w:cs="宋体" w:hint="eastAsia"/>
          <w:color w:val="000000"/>
          <w:kern w:val="0"/>
          <w:sz w:val="21"/>
          <w:szCs w:val="21"/>
          <w:lang w:bidi="ar"/>
        </w:rPr>
        <w:t>移动物体通常具有周期性的活动模式。例如，人们每个月都要去购物，动物从一个地方逐年迁移到另一个地方。这种周期性行为为长时间的历史提供了深刻而简明的解释，有助于压缩轨迹数据并预测移动物体的未来移动。</w:t>
      </w:r>
    </w:p>
    <w:p w14:paraId="7621636A" w14:textId="3914CD26" w:rsidR="00497650" w:rsidRDefault="00497650"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6.轨迹分类</w:t>
      </w:r>
    </w:p>
    <w:p w14:paraId="6E0EEEB0" w14:textId="759D70D8" w:rsidR="00497650" w:rsidRDefault="00497650" w:rsidP="00A37AC6">
      <w:pPr>
        <w:widowControl/>
        <w:ind w:firstLineChars="200" w:firstLine="420"/>
        <w:jc w:val="left"/>
        <w:rPr>
          <w:rFonts w:ascii="宋体" w:eastAsia="宋体" w:hAnsi="宋体" w:cs="宋体"/>
          <w:color w:val="000000"/>
          <w:kern w:val="0"/>
          <w:szCs w:val="21"/>
          <w:lang w:bidi="ar"/>
        </w:rPr>
      </w:pPr>
      <w:r w:rsidRPr="00497650">
        <w:rPr>
          <w:rFonts w:ascii="宋体" w:eastAsia="宋体" w:hAnsi="宋体" w:cs="宋体" w:hint="eastAsia"/>
          <w:color w:val="000000"/>
          <w:kern w:val="0"/>
          <w:szCs w:val="21"/>
          <w:lang w:bidi="ar"/>
        </w:rPr>
        <w:t>轨迹分类旨在区分不同状态的轨迹（或其部分），如运动，交通模式和人类活动。用语义标签标记原始轨迹（或其段）将轨迹的价值提升到下一层次，这可以促进诸如旅行建议，生活经验共享和上下文感知计算之类的许多应用。</w:t>
      </w:r>
    </w:p>
    <w:p w14:paraId="33FF0289" w14:textId="62779FC4" w:rsidR="00497650" w:rsidRDefault="00497650"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7.轨迹异常检测</w:t>
      </w:r>
    </w:p>
    <w:p w14:paraId="2239057C" w14:textId="31BA4AF5" w:rsidR="00497650" w:rsidRPr="00B1685A" w:rsidRDefault="00497650" w:rsidP="00B1685A">
      <w:pPr>
        <w:pStyle w:val="a4"/>
        <w:widowControl/>
        <w:numPr>
          <w:ilvl w:val="0"/>
          <w:numId w:val="10"/>
        </w:numPr>
        <w:ind w:left="0" w:firstLine="420"/>
        <w:jc w:val="left"/>
        <w:rPr>
          <w:rFonts w:ascii="宋体" w:eastAsia="宋体" w:hAnsi="宋体" w:cs="宋体"/>
          <w:color w:val="000000"/>
          <w:kern w:val="0"/>
          <w:szCs w:val="21"/>
          <w:lang w:bidi="ar"/>
        </w:rPr>
      </w:pPr>
      <w:r w:rsidRPr="00B1685A">
        <w:rPr>
          <w:rFonts w:ascii="宋体" w:eastAsia="宋体" w:hAnsi="宋体" w:cs="宋体" w:hint="eastAsia"/>
          <w:color w:val="000000"/>
          <w:kern w:val="0"/>
          <w:szCs w:val="21"/>
          <w:lang w:bidi="ar"/>
        </w:rPr>
        <w:t>检测异常轨迹，一般的想法是利用现有的轨迹聚类或频繁模式挖掘方法。如果轨迹（或段）不能适应任何（基于密度的）集群，或者不是频繁的，则它可能是异常值。</w:t>
      </w:r>
    </w:p>
    <w:p w14:paraId="406E7B7F" w14:textId="2533278B" w:rsidR="00497650" w:rsidRPr="00B1685A" w:rsidRDefault="00497650" w:rsidP="00B1685A">
      <w:pPr>
        <w:pStyle w:val="a4"/>
        <w:widowControl/>
        <w:numPr>
          <w:ilvl w:val="0"/>
          <w:numId w:val="10"/>
        </w:numPr>
        <w:ind w:left="0" w:firstLine="420"/>
        <w:jc w:val="left"/>
        <w:rPr>
          <w:rFonts w:ascii="宋体" w:eastAsia="宋体" w:hAnsi="宋体" w:cs="宋体"/>
          <w:color w:val="000000"/>
          <w:kern w:val="0"/>
          <w:szCs w:val="21"/>
          <w:lang w:bidi="ar"/>
        </w:rPr>
      </w:pPr>
      <w:r w:rsidRPr="00B1685A">
        <w:rPr>
          <w:rFonts w:ascii="宋体" w:eastAsia="宋体" w:hAnsi="宋体" w:cs="宋体" w:hint="eastAsia"/>
          <w:color w:val="000000"/>
          <w:kern w:val="0"/>
          <w:szCs w:val="21"/>
          <w:lang w:bidi="ar"/>
        </w:rPr>
        <w:t>通过轨迹识别异常现象，通过使用许多轨迹来检测交通异常的原因，分析其可能是由事故，控制，抗议，体育，庆典，灾难等事件造成的。</w:t>
      </w:r>
    </w:p>
    <w:p w14:paraId="0297C588" w14:textId="2E0B5731" w:rsidR="00497650" w:rsidRDefault="00497650"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8.轨迹的其他表示</w:t>
      </w:r>
    </w:p>
    <w:p w14:paraId="0DB44B11" w14:textId="471D64B0" w:rsidR="00497650" w:rsidRPr="00497650" w:rsidRDefault="00497650" w:rsidP="00A37AC6">
      <w:pPr>
        <w:widowControl/>
        <w:ind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包括图、矩阵和张量等</w:t>
      </w:r>
      <w:r w:rsidR="0017367D">
        <w:rPr>
          <w:rFonts w:ascii="宋体" w:eastAsia="宋体" w:hAnsi="宋体" w:cs="宋体" w:hint="eastAsia"/>
          <w:color w:val="000000"/>
          <w:kern w:val="0"/>
          <w:szCs w:val="21"/>
          <w:lang w:bidi="ar"/>
        </w:rPr>
        <w:t>。</w:t>
      </w:r>
    </w:p>
    <w:p w14:paraId="31B9A258" w14:textId="77777777" w:rsidR="0017367D" w:rsidRDefault="0017367D" w:rsidP="0017367D">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三、</w:t>
      </w:r>
      <w:r w:rsidR="00497650" w:rsidRPr="00497650">
        <w:rPr>
          <w:rFonts w:ascii="宋体" w:eastAsia="宋体" w:hAnsi="宋体" w:cs="宋体" w:hint="eastAsia"/>
          <w:color w:val="000000"/>
          <w:kern w:val="0"/>
          <w:szCs w:val="21"/>
          <w:lang w:bidi="ar"/>
        </w:rPr>
        <w:t>结论</w:t>
      </w:r>
      <w:r w:rsidR="00497650" w:rsidRPr="00497650">
        <w:rPr>
          <w:rFonts w:ascii="宋体" w:eastAsia="宋体" w:hAnsi="宋体" w:cs="宋体"/>
          <w:color w:val="000000"/>
          <w:kern w:val="0"/>
          <w:szCs w:val="21"/>
          <w:lang w:bidi="ar"/>
        </w:rPr>
        <w:t> </w:t>
      </w:r>
    </w:p>
    <w:p w14:paraId="7F8E5F64" w14:textId="3D95C19B" w:rsidR="009737DA" w:rsidRPr="008B4723" w:rsidRDefault="009951F8" w:rsidP="008B4723">
      <w:pPr>
        <w:widowControl/>
        <w:ind w:firstLineChars="200" w:firstLine="420"/>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本文系统地介绍了轨迹数据挖掘</w:t>
      </w:r>
      <w:r w:rsidR="008B4723">
        <w:rPr>
          <w:rFonts w:ascii="宋体" w:eastAsia="宋体" w:hAnsi="宋体" w:cs="宋体" w:hint="eastAsia"/>
          <w:color w:val="000000"/>
          <w:kern w:val="0"/>
          <w:szCs w:val="21"/>
          <w:lang w:bidi="ar"/>
        </w:rPr>
        <w:t>的</w:t>
      </w:r>
      <w:r>
        <w:rPr>
          <w:rFonts w:ascii="宋体" w:eastAsia="宋体" w:hAnsi="宋体" w:cs="宋体" w:hint="eastAsia"/>
          <w:color w:val="000000"/>
          <w:kern w:val="0"/>
          <w:szCs w:val="21"/>
          <w:lang w:bidi="ar"/>
        </w:rPr>
        <w:t>基本框架，简要说明了轨迹数据挖掘的</w:t>
      </w:r>
      <w:r w:rsidR="00A277B2">
        <w:rPr>
          <w:rFonts w:ascii="宋体" w:eastAsia="宋体" w:hAnsi="宋体" w:cs="宋体" w:hint="eastAsia"/>
          <w:color w:val="000000"/>
          <w:kern w:val="0"/>
          <w:szCs w:val="21"/>
          <w:lang w:bidi="ar"/>
        </w:rPr>
        <w:t>研究邻域以及所需用到的一些研究方法，在文末还详细阐述了轨迹数据的不同表示形式，并</w:t>
      </w:r>
      <w:r w:rsidR="008B4723">
        <w:rPr>
          <w:rFonts w:ascii="宋体" w:eastAsia="宋体" w:hAnsi="宋体" w:cs="宋体" w:hint="eastAsia"/>
          <w:color w:val="000000"/>
          <w:kern w:val="0"/>
          <w:szCs w:val="21"/>
          <w:lang w:bidi="ar"/>
        </w:rPr>
        <w:t>为</w:t>
      </w:r>
      <w:r w:rsidR="00A277B2">
        <w:rPr>
          <w:rFonts w:ascii="宋体" w:eastAsia="宋体" w:hAnsi="宋体" w:cs="宋体" w:hint="eastAsia"/>
          <w:color w:val="000000"/>
          <w:kern w:val="0"/>
          <w:szCs w:val="21"/>
          <w:lang w:bidi="ar"/>
        </w:rPr>
        <w:t>读者提供了一些必要的公共数据资料，对轨迹数据挖掘的前景进行了展望。数据挖掘是在大量轨迹数据的基础上运用机器学习的相关算法对数据进行处理，发现数据背后的价值，为生产生活和管理提供便利，为决策提供依据。</w:t>
      </w:r>
      <w:r w:rsidR="008B4723">
        <w:rPr>
          <w:rFonts w:ascii="宋体" w:eastAsia="宋体" w:hAnsi="宋体" w:cs="宋体" w:hint="eastAsia"/>
          <w:color w:val="000000"/>
          <w:kern w:val="0"/>
          <w:szCs w:val="21"/>
          <w:lang w:bidi="ar"/>
        </w:rPr>
        <w:t>同时，它涉及到很多机器学习的算法，牵涉的知</w:t>
      </w:r>
      <w:r w:rsidR="008B4723">
        <w:rPr>
          <w:rFonts w:ascii="宋体" w:eastAsia="宋体" w:hAnsi="宋体" w:cs="宋体" w:hint="eastAsia"/>
          <w:color w:val="000000"/>
          <w:kern w:val="0"/>
          <w:szCs w:val="21"/>
          <w:lang w:bidi="ar"/>
        </w:rPr>
        <w:lastRenderedPageBreak/>
        <w:t>识面较广，对于没有基础的初学者存在很多难点，通过阅读这篇文章可以起到启蒙的作用。让我深刻认识到在轨迹数据挖掘学习研究</w:t>
      </w:r>
      <w:proofErr w:type="gramStart"/>
      <w:r w:rsidR="008B4723">
        <w:rPr>
          <w:rFonts w:ascii="宋体" w:eastAsia="宋体" w:hAnsi="宋体" w:cs="宋体" w:hint="eastAsia"/>
          <w:color w:val="000000"/>
          <w:kern w:val="0"/>
          <w:szCs w:val="21"/>
          <w:lang w:bidi="ar"/>
        </w:rPr>
        <w:t>上道阻且长</w:t>
      </w:r>
      <w:proofErr w:type="gramEnd"/>
      <w:r w:rsidR="008B4723">
        <w:rPr>
          <w:rFonts w:ascii="宋体" w:eastAsia="宋体" w:hAnsi="宋体" w:cs="宋体" w:hint="eastAsia"/>
          <w:color w:val="000000"/>
          <w:kern w:val="0"/>
          <w:szCs w:val="21"/>
          <w:lang w:bidi="ar"/>
        </w:rPr>
        <w:t>，任重而道远。</w:t>
      </w:r>
    </w:p>
    <w:sectPr w:rsidR="009737DA" w:rsidRPr="008B47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97CA597"/>
    <w:multiLevelType w:val="singleLevel"/>
    <w:tmpl w:val="E97CA597"/>
    <w:lvl w:ilvl="0">
      <w:start w:val="4"/>
      <w:numFmt w:val="decimal"/>
      <w:lvlText w:val="%1."/>
      <w:lvlJc w:val="left"/>
      <w:pPr>
        <w:tabs>
          <w:tab w:val="left" w:pos="312"/>
        </w:tabs>
      </w:pPr>
    </w:lvl>
  </w:abstractNum>
  <w:abstractNum w:abstractNumId="1" w15:restartNumberingAfterBreak="0">
    <w:nsid w:val="0DB20FB3"/>
    <w:multiLevelType w:val="hybridMultilevel"/>
    <w:tmpl w:val="D9F2A7F8"/>
    <w:lvl w:ilvl="0" w:tplc="2BD4B7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2D463C"/>
    <w:multiLevelType w:val="hybridMultilevel"/>
    <w:tmpl w:val="6BEE1A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6B6614"/>
    <w:multiLevelType w:val="hybridMultilevel"/>
    <w:tmpl w:val="F27E91AE"/>
    <w:lvl w:ilvl="0" w:tplc="9418C7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434DD3"/>
    <w:multiLevelType w:val="hybridMultilevel"/>
    <w:tmpl w:val="48040F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94E26B4"/>
    <w:multiLevelType w:val="hybridMultilevel"/>
    <w:tmpl w:val="309E9992"/>
    <w:lvl w:ilvl="0" w:tplc="625A6F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6E2079C"/>
    <w:multiLevelType w:val="hybridMultilevel"/>
    <w:tmpl w:val="983CA500"/>
    <w:lvl w:ilvl="0" w:tplc="34E0D2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E2821E2"/>
    <w:multiLevelType w:val="hybridMultilevel"/>
    <w:tmpl w:val="7180A150"/>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52D91D69"/>
    <w:multiLevelType w:val="hybridMultilevel"/>
    <w:tmpl w:val="EB000A82"/>
    <w:lvl w:ilvl="0" w:tplc="BB6229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C75154"/>
    <w:multiLevelType w:val="hybridMultilevel"/>
    <w:tmpl w:val="9AA4F4B8"/>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15:restartNumberingAfterBreak="0">
    <w:nsid w:val="7A334CFF"/>
    <w:multiLevelType w:val="hybridMultilevel"/>
    <w:tmpl w:val="5ECE5B5C"/>
    <w:lvl w:ilvl="0" w:tplc="7C5A2C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9"/>
  </w:num>
  <w:num w:numId="3">
    <w:abstractNumId w:val="10"/>
  </w:num>
  <w:num w:numId="4">
    <w:abstractNumId w:val="3"/>
  </w:num>
  <w:num w:numId="5">
    <w:abstractNumId w:val="2"/>
  </w:num>
  <w:num w:numId="6">
    <w:abstractNumId w:val="6"/>
  </w:num>
  <w:num w:numId="7">
    <w:abstractNumId w:val="1"/>
  </w:num>
  <w:num w:numId="8">
    <w:abstractNumId w:val="7"/>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D757C3C"/>
    <w:rsid w:val="00123C57"/>
    <w:rsid w:val="0017367D"/>
    <w:rsid w:val="00190CE0"/>
    <w:rsid w:val="00426E22"/>
    <w:rsid w:val="00497650"/>
    <w:rsid w:val="00661C9F"/>
    <w:rsid w:val="00756750"/>
    <w:rsid w:val="007741D3"/>
    <w:rsid w:val="007E0326"/>
    <w:rsid w:val="008669BB"/>
    <w:rsid w:val="008703A5"/>
    <w:rsid w:val="008B4723"/>
    <w:rsid w:val="00914325"/>
    <w:rsid w:val="009737DA"/>
    <w:rsid w:val="009951F8"/>
    <w:rsid w:val="00A277B2"/>
    <w:rsid w:val="00A37AC6"/>
    <w:rsid w:val="00B1685A"/>
    <w:rsid w:val="00B50A28"/>
    <w:rsid w:val="00CE7E35"/>
    <w:rsid w:val="00D17F6F"/>
    <w:rsid w:val="00D45C9A"/>
    <w:rsid w:val="00D82DCC"/>
    <w:rsid w:val="00D87BBA"/>
    <w:rsid w:val="00DC4789"/>
    <w:rsid w:val="00DE4C02"/>
    <w:rsid w:val="00EA01BF"/>
    <w:rsid w:val="011D4F38"/>
    <w:rsid w:val="02013073"/>
    <w:rsid w:val="034D3C64"/>
    <w:rsid w:val="04E31CFA"/>
    <w:rsid w:val="06D80B67"/>
    <w:rsid w:val="0B585C28"/>
    <w:rsid w:val="1F891890"/>
    <w:rsid w:val="2181408A"/>
    <w:rsid w:val="24847902"/>
    <w:rsid w:val="2D757C3C"/>
    <w:rsid w:val="2EA51B7D"/>
    <w:rsid w:val="2F365D91"/>
    <w:rsid w:val="2F734ED9"/>
    <w:rsid w:val="33546E02"/>
    <w:rsid w:val="346455EE"/>
    <w:rsid w:val="347F779A"/>
    <w:rsid w:val="35220B18"/>
    <w:rsid w:val="3B04008F"/>
    <w:rsid w:val="3BAF44AC"/>
    <w:rsid w:val="3D636817"/>
    <w:rsid w:val="3FBA34BF"/>
    <w:rsid w:val="42174AAE"/>
    <w:rsid w:val="47CD7076"/>
    <w:rsid w:val="488A6E26"/>
    <w:rsid w:val="4B1066B6"/>
    <w:rsid w:val="502F6261"/>
    <w:rsid w:val="51B262C9"/>
    <w:rsid w:val="52353909"/>
    <w:rsid w:val="5268187D"/>
    <w:rsid w:val="538E228D"/>
    <w:rsid w:val="59B15670"/>
    <w:rsid w:val="5BDF7686"/>
    <w:rsid w:val="5D0E41E3"/>
    <w:rsid w:val="5E776655"/>
    <w:rsid w:val="632F23D9"/>
    <w:rsid w:val="656E34E9"/>
    <w:rsid w:val="682373F0"/>
    <w:rsid w:val="6A195F79"/>
    <w:rsid w:val="6BFA0532"/>
    <w:rsid w:val="6C756BA6"/>
    <w:rsid w:val="6C7D4EED"/>
    <w:rsid w:val="6CD52EA5"/>
    <w:rsid w:val="769510DE"/>
    <w:rsid w:val="77FC04D0"/>
    <w:rsid w:val="79DB1AEE"/>
    <w:rsid w:val="7BA86A76"/>
    <w:rsid w:val="7CFF59CA"/>
    <w:rsid w:val="7D045446"/>
    <w:rsid w:val="7E294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0825C95"/>
  <w15:docId w15:val="{89CA7801-719A-4589-99B2-95AEB6E4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paragraph" w:styleId="a4">
    <w:name w:val="List Paragraph"/>
    <w:basedOn w:val="a"/>
    <w:uiPriority w:val="99"/>
    <w:rsid w:val="00190C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071122">
      <w:bodyDiv w:val="1"/>
      <w:marLeft w:val="0"/>
      <w:marRight w:val="0"/>
      <w:marTop w:val="0"/>
      <w:marBottom w:val="0"/>
      <w:divBdr>
        <w:top w:val="none" w:sz="0" w:space="0" w:color="auto"/>
        <w:left w:val="none" w:sz="0" w:space="0" w:color="auto"/>
        <w:bottom w:val="none" w:sz="0" w:space="0" w:color="auto"/>
        <w:right w:val="none" w:sz="0" w:space="0" w:color="auto"/>
      </w:divBdr>
    </w:div>
    <w:div w:id="620455525">
      <w:bodyDiv w:val="1"/>
      <w:marLeft w:val="0"/>
      <w:marRight w:val="0"/>
      <w:marTop w:val="0"/>
      <w:marBottom w:val="0"/>
      <w:divBdr>
        <w:top w:val="none" w:sz="0" w:space="0" w:color="auto"/>
        <w:left w:val="none" w:sz="0" w:space="0" w:color="auto"/>
        <w:bottom w:val="none" w:sz="0" w:space="0" w:color="auto"/>
        <w:right w:val="none" w:sz="0" w:space="0" w:color="auto"/>
      </w:divBdr>
    </w:div>
    <w:div w:id="697044923">
      <w:bodyDiv w:val="1"/>
      <w:marLeft w:val="0"/>
      <w:marRight w:val="0"/>
      <w:marTop w:val="0"/>
      <w:marBottom w:val="0"/>
      <w:divBdr>
        <w:top w:val="none" w:sz="0" w:space="0" w:color="auto"/>
        <w:left w:val="none" w:sz="0" w:space="0" w:color="auto"/>
        <w:bottom w:val="none" w:sz="0" w:space="0" w:color="auto"/>
        <w:right w:val="none" w:sz="0" w:space="0" w:color="auto"/>
      </w:divBdr>
    </w:div>
    <w:div w:id="805702208">
      <w:bodyDiv w:val="1"/>
      <w:marLeft w:val="0"/>
      <w:marRight w:val="0"/>
      <w:marTop w:val="0"/>
      <w:marBottom w:val="0"/>
      <w:divBdr>
        <w:top w:val="none" w:sz="0" w:space="0" w:color="auto"/>
        <w:left w:val="none" w:sz="0" w:space="0" w:color="auto"/>
        <w:bottom w:val="none" w:sz="0" w:space="0" w:color="auto"/>
        <w:right w:val="none" w:sz="0" w:space="0" w:color="auto"/>
      </w:divBdr>
    </w:div>
    <w:div w:id="131098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Waste•</dc:creator>
  <cp:lastModifiedBy>杨 文杰</cp:lastModifiedBy>
  <cp:revision>5</cp:revision>
  <dcterms:created xsi:type="dcterms:W3CDTF">2020-09-25T01:37:00Z</dcterms:created>
  <dcterms:modified xsi:type="dcterms:W3CDTF">2020-09-25T17:53:00Z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