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327B2" w14:textId="77777777" w:rsidR="00B646E8" w:rsidRPr="002105B9" w:rsidRDefault="006D4AE4">
      <w:pPr>
        <w:pStyle w:val="1"/>
        <w:jc w:val="center"/>
        <w:rPr>
          <w:rFonts w:ascii="仿宋" w:eastAsia="仿宋" w:hAnsi="仿宋"/>
          <w:sz w:val="36"/>
          <w:szCs w:val="36"/>
        </w:rPr>
      </w:pPr>
      <w:r w:rsidRPr="002105B9">
        <w:rPr>
          <w:rFonts w:ascii="仿宋" w:eastAsia="仿宋" w:hAnsi="仿宋" w:hint="eastAsia"/>
          <w:sz w:val="36"/>
          <w:szCs w:val="36"/>
        </w:rPr>
        <w:t>总结</w:t>
      </w:r>
    </w:p>
    <w:p w14:paraId="3336CE5A" w14:textId="77777777" w:rsidR="00B646E8" w:rsidRPr="002105B9" w:rsidRDefault="006D4AE4">
      <w:pPr>
        <w:pStyle w:val="2"/>
        <w:rPr>
          <w:rFonts w:ascii="仿宋" w:eastAsia="仿宋" w:hAnsi="仿宋"/>
        </w:rPr>
      </w:pPr>
      <w:r w:rsidRPr="002105B9">
        <w:rPr>
          <w:rFonts w:ascii="仿宋" w:eastAsia="仿宋" w:hAnsi="仿宋" w:hint="eastAsia"/>
        </w:rPr>
        <w:t>世界疫情发展趋势</w:t>
      </w:r>
    </w:p>
    <w:p w14:paraId="589721BE" w14:textId="77777777" w:rsidR="00B646E8" w:rsidRPr="002105B9" w:rsidRDefault="006D4AE4">
      <w:pPr>
        <w:rPr>
          <w:rFonts w:ascii="仿宋" w:eastAsia="仿宋" w:hAnsi="仿宋"/>
          <w:sz w:val="30"/>
          <w:szCs w:val="30"/>
        </w:rPr>
      </w:pPr>
      <w:r w:rsidRPr="002105B9">
        <w:rPr>
          <w:rFonts w:hint="eastAsia"/>
        </w:rPr>
        <w:t xml:space="preserve">  </w:t>
      </w:r>
      <w:r w:rsidRPr="002105B9">
        <w:t xml:space="preserve">    </w:t>
      </w:r>
      <w:r w:rsidRPr="002105B9">
        <w:rPr>
          <w:rFonts w:ascii="仿宋" w:eastAsia="仿宋" w:hAnsi="仿宋" w:hint="eastAsia"/>
          <w:sz w:val="30"/>
          <w:szCs w:val="30"/>
        </w:rPr>
        <w:t>世界疫情确诊人数仍在持续增长，但增长速度放慢，一方面是各国政府的宏观调控，一方面是确诊总数基数过大，新增人数占比较少。3月27日，美国确诊人数为83836，首次超过中国，增长最快的时间段是4月份，4月1日，全球确诊人数为8757608，美国确诊人数为213602，占比为21.9%。如图：</w:t>
      </w:r>
    </w:p>
    <w:tbl>
      <w:tblPr>
        <w:tblStyle w:val="a3"/>
        <w:tblW w:w="0" w:type="auto"/>
        <w:tblLook w:val="04A0" w:firstRow="1" w:lastRow="0" w:firstColumn="1" w:lastColumn="0" w:noHBand="0" w:noVBand="1"/>
      </w:tblPr>
      <w:tblGrid>
        <w:gridCol w:w="1129"/>
        <w:gridCol w:w="1560"/>
        <w:gridCol w:w="2268"/>
        <w:gridCol w:w="1666"/>
        <w:gridCol w:w="1673"/>
      </w:tblGrid>
      <w:tr w:rsidR="002105B9" w:rsidRPr="002105B9" w14:paraId="3A497B41" w14:textId="77777777">
        <w:tc>
          <w:tcPr>
            <w:tcW w:w="1129" w:type="dxa"/>
          </w:tcPr>
          <w:p w14:paraId="38F66811"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国家</w:t>
            </w:r>
          </w:p>
        </w:tc>
        <w:tc>
          <w:tcPr>
            <w:tcW w:w="1560" w:type="dxa"/>
          </w:tcPr>
          <w:p w14:paraId="6003192F"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确诊人数</w:t>
            </w:r>
          </w:p>
        </w:tc>
        <w:tc>
          <w:tcPr>
            <w:tcW w:w="2268" w:type="dxa"/>
          </w:tcPr>
          <w:p w14:paraId="71EA051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全球确诊人数</w:t>
            </w:r>
          </w:p>
        </w:tc>
        <w:tc>
          <w:tcPr>
            <w:tcW w:w="1666" w:type="dxa"/>
          </w:tcPr>
          <w:p w14:paraId="39D1A469"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占比</w:t>
            </w:r>
          </w:p>
        </w:tc>
        <w:tc>
          <w:tcPr>
            <w:tcW w:w="1673" w:type="dxa"/>
          </w:tcPr>
          <w:p w14:paraId="3A9D296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日期</w:t>
            </w:r>
          </w:p>
        </w:tc>
      </w:tr>
      <w:tr w:rsidR="002105B9" w:rsidRPr="002105B9" w14:paraId="2A4BFBB2" w14:textId="77777777">
        <w:tc>
          <w:tcPr>
            <w:tcW w:w="1129" w:type="dxa"/>
          </w:tcPr>
          <w:p w14:paraId="300A409C"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中国</w:t>
            </w:r>
          </w:p>
        </w:tc>
        <w:tc>
          <w:tcPr>
            <w:tcW w:w="1560" w:type="dxa"/>
          </w:tcPr>
          <w:p w14:paraId="145D6BE7"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82034</w:t>
            </w:r>
          </w:p>
        </w:tc>
        <w:tc>
          <w:tcPr>
            <w:tcW w:w="2268" w:type="dxa"/>
          </w:tcPr>
          <w:p w14:paraId="5F013E7B"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529722</w:t>
            </w:r>
          </w:p>
        </w:tc>
        <w:tc>
          <w:tcPr>
            <w:tcW w:w="1666" w:type="dxa"/>
          </w:tcPr>
          <w:p w14:paraId="4DC6CC0D"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15.4%</w:t>
            </w:r>
          </w:p>
        </w:tc>
        <w:tc>
          <w:tcPr>
            <w:tcW w:w="1673" w:type="dxa"/>
          </w:tcPr>
          <w:p w14:paraId="5E8EE09E"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3-27</w:t>
            </w:r>
          </w:p>
        </w:tc>
      </w:tr>
      <w:tr w:rsidR="002105B9" w:rsidRPr="002105B9" w14:paraId="78F0175E" w14:textId="77777777">
        <w:tc>
          <w:tcPr>
            <w:tcW w:w="1129" w:type="dxa"/>
          </w:tcPr>
          <w:p w14:paraId="40039D87"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美国</w:t>
            </w:r>
          </w:p>
        </w:tc>
        <w:tc>
          <w:tcPr>
            <w:tcW w:w="1560" w:type="dxa"/>
          </w:tcPr>
          <w:p w14:paraId="65BF10EB"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83836</w:t>
            </w:r>
          </w:p>
        </w:tc>
        <w:tc>
          <w:tcPr>
            <w:tcW w:w="2268" w:type="dxa"/>
          </w:tcPr>
          <w:p w14:paraId="6DF8EF25"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529722</w:t>
            </w:r>
          </w:p>
        </w:tc>
        <w:tc>
          <w:tcPr>
            <w:tcW w:w="1666" w:type="dxa"/>
          </w:tcPr>
          <w:p w14:paraId="01FB4E3D"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15.8%</w:t>
            </w:r>
          </w:p>
        </w:tc>
        <w:tc>
          <w:tcPr>
            <w:tcW w:w="1673" w:type="dxa"/>
          </w:tcPr>
          <w:p w14:paraId="20F52DF0"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3-27</w:t>
            </w:r>
          </w:p>
        </w:tc>
      </w:tr>
      <w:tr w:rsidR="002105B9" w:rsidRPr="002105B9" w14:paraId="228328C0" w14:textId="77777777">
        <w:tc>
          <w:tcPr>
            <w:tcW w:w="1129" w:type="dxa"/>
          </w:tcPr>
          <w:p w14:paraId="2DBD776C"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中国</w:t>
            </w:r>
          </w:p>
        </w:tc>
        <w:tc>
          <w:tcPr>
            <w:tcW w:w="1560" w:type="dxa"/>
          </w:tcPr>
          <w:p w14:paraId="589B30E4"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82601</w:t>
            </w:r>
          </w:p>
        </w:tc>
        <w:tc>
          <w:tcPr>
            <w:tcW w:w="2268" w:type="dxa"/>
          </w:tcPr>
          <w:p w14:paraId="54AF7FAE"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857608</w:t>
            </w:r>
          </w:p>
        </w:tc>
        <w:tc>
          <w:tcPr>
            <w:tcW w:w="1666" w:type="dxa"/>
          </w:tcPr>
          <w:p w14:paraId="6BC222C8"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9.6%</w:t>
            </w:r>
          </w:p>
        </w:tc>
        <w:tc>
          <w:tcPr>
            <w:tcW w:w="1673" w:type="dxa"/>
          </w:tcPr>
          <w:p w14:paraId="11BD3411"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4-1</w:t>
            </w:r>
          </w:p>
        </w:tc>
      </w:tr>
      <w:tr w:rsidR="002105B9" w:rsidRPr="002105B9" w14:paraId="62DF3E0E" w14:textId="77777777">
        <w:tc>
          <w:tcPr>
            <w:tcW w:w="1129" w:type="dxa"/>
          </w:tcPr>
          <w:p w14:paraId="1CBF068C"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美国</w:t>
            </w:r>
          </w:p>
        </w:tc>
        <w:tc>
          <w:tcPr>
            <w:tcW w:w="1560" w:type="dxa"/>
          </w:tcPr>
          <w:p w14:paraId="676AF68F"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188172</w:t>
            </w:r>
          </w:p>
        </w:tc>
        <w:tc>
          <w:tcPr>
            <w:tcW w:w="2268" w:type="dxa"/>
          </w:tcPr>
          <w:p w14:paraId="0D81B3A7"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857608</w:t>
            </w:r>
          </w:p>
        </w:tc>
        <w:tc>
          <w:tcPr>
            <w:tcW w:w="1666" w:type="dxa"/>
          </w:tcPr>
          <w:p w14:paraId="43D5D021"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21.9%</w:t>
            </w:r>
          </w:p>
        </w:tc>
        <w:tc>
          <w:tcPr>
            <w:tcW w:w="1673" w:type="dxa"/>
          </w:tcPr>
          <w:p w14:paraId="7C9E603F"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4-1</w:t>
            </w:r>
          </w:p>
        </w:tc>
      </w:tr>
      <w:tr w:rsidR="002105B9" w:rsidRPr="002105B9" w14:paraId="64473F3D" w14:textId="77777777">
        <w:tc>
          <w:tcPr>
            <w:tcW w:w="1129" w:type="dxa"/>
          </w:tcPr>
          <w:p w14:paraId="295C91F4"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中国</w:t>
            </w:r>
          </w:p>
        </w:tc>
        <w:tc>
          <w:tcPr>
            <w:tcW w:w="1560" w:type="dxa"/>
          </w:tcPr>
          <w:p w14:paraId="5F58029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84385</w:t>
            </w:r>
          </w:p>
        </w:tc>
        <w:tc>
          <w:tcPr>
            <w:tcW w:w="2268" w:type="dxa"/>
          </w:tcPr>
          <w:p w14:paraId="4E679F70"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3256910</w:t>
            </w:r>
          </w:p>
        </w:tc>
        <w:tc>
          <w:tcPr>
            <w:tcW w:w="1666" w:type="dxa"/>
          </w:tcPr>
          <w:p w14:paraId="785C63F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2.5%</w:t>
            </w:r>
          </w:p>
        </w:tc>
        <w:tc>
          <w:tcPr>
            <w:tcW w:w="1673" w:type="dxa"/>
          </w:tcPr>
          <w:p w14:paraId="0B73606F"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5-1</w:t>
            </w:r>
          </w:p>
        </w:tc>
      </w:tr>
      <w:tr w:rsidR="00B646E8" w:rsidRPr="002105B9" w14:paraId="36357831" w14:textId="77777777">
        <w:tc>
          <w:tcPr>
            <w:tcW w:w="1129" w:type="dxa"/>
          </w:tcPr>
          <w:p w14:paraId="1C51FADA"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美国</w:t>
            </w:r>
          </w:p>
        </w:tc>
        <w:tc>
          <w:tcPr>
            <w:tcW w:w="1560" w:type="dxa"/>
          </w:tcPr>
          <w:p w14:paraId="1011420F"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1069424</w:t>
            </w:r>
          </w:p>
        </w:tc>
        <w:tc>
          <w:tcPr>
            <w:tcW w:w="2268" w:type="dxa"/>
          </w:tcPr>
          <w:p w14:paraId="011FEA28"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3256910</w:t>
            </w:r>
          </w:p>
        </w:tc>
        <w:tc>
          <w:tcPr>
            <w:tcW w:w="1666" w:type="dxa"/>
          </w:tcPr>
          <w:p w14:paraId="4066B68E"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32.8%</w:t>
            </w:r>
          </w:p>
        </w:tc>
        <w:tc>
          <w:tcPr>
            <w:tcW w:w="1673" w:type="dxa"/>
          </w:tcPr>
          <w:p w14:paraId="3F763E01"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5-1</w:t>
            </w:r>
          </w:p>
        </w:tc>
      </w:tr>
    </w:tbl>
    <w:p w14:paraId="3C50C2BF" w14:textId="77777777" w:rsidR="00B646E8" w:rsidRPr="002105B9" w:rsidRDefault="00B646E8">
      <w:pPr>
        <w:rPr>
          <w:rFonts w:ascii="仿宋" w:eastAsia="仿宋" w:hAnsi="仿宋"/>
          <w:sz w:val="30"/>
          <w:szCs w:val="30"/>
        </w:rPr>
      </w:pPr>
    </w:p>
    <w:p w14:paraId="014BF627" w14:textId="77777777" w:rsidR="00B646E8" w:rsidRPr="002105B9" w:rsidRDefault="006D4AE4">
      <w:pPr>
        <w:pStyle w:val="a4"/>
        <w:ind w:firstLineChars="0" w:firstLine="0"/>
      </w:pPr>
      <w:r w:rsidRPr="002105B9">
        <w:rPr>
          <w:noProof/>
        </w:rPr>
        <w:lastRenderedPageBreak/>
        <w:drawing>
          <wp:inline distT="0" distB="0" distL="114300" distR="114300" wp14:anchorId="0A695481" wp14:editId="05DB914A">
            <wp:extent cx="5269865" cy="2971165"/>
            <wp:effectExtent l="0" t="0" r="698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9865" cy="2971165"/>
                    </a:xfrm>
                    <a:prstGeom prst="rect">
                      <a:avLst/>
                    </a:prstGeom>
                    <a:noFill/>
                    <a:ln>
                      <a:noFill/>
                    </a:ln>
                  </pic:spPr>
                </pic:pic>
              </a:graphicData>
            </a:graphic>
          </wp:inline>
        </w:drawing>
      </w:r>
    </w:p>
    <w:p w14:paraId="5A2EE4B2" w14:textId="77777777" w:rsidR="00B646E8" w:rsidRPr="002105B9" w:rsidRDefault="006D4AE4">
      <w:pPr>
        <w:pStyle w:val="a4"/>
        <w:ind w:firstLineChars="0" w:firstLine="0"/>
      </w:pPr>
      <w:r w:rsidRPr="002105B9">
        <w:rPr>
          <w:noProof/>
        </w:rPr>
        <w:drawing>
          <wp:inline distT="0" distB="0" distL="114300" distR="114300" wp14:anchorId="53616EBE" wp14:editId="5BE244F7">
            <wp:extent cx="5268595" cy="2955925"/>
            <wp:effectExtent l="0" t="0" r="825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8595" cy="2955925"/>
                    </a:xfrm>
                    <a:prstGeom prst="rect">
                      <a:avLst/>
                    </a:prstGeom>
                    <a:noFill/>
                    <a:ln>
                      <a:noFill/>
                    </a:ln>
                  </pic:spPr>
                </pic:pic>
              </a:graphicData>
            </a:graphic>
          </wp:inline>
        </w:drawing>
      </w:r>
    </w:p>
    <w:p w14:paraId="54087926" w14:textId="77777777" w:rsidR="00B646E8" w:rsidRPr="002105B9" w:rsidRDefault="00B646E8">
      <w:pPr>
        <w:pStyle w:val="a4"/>
        <w:ind w:firstLineChars="0" w:firstLine="0"/>
      </w:pPr>
    </w:p>
    <w:p w14:paraId="641C8F1A"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5月1日，全球确诊人数为3256910，美国确诊人数总和为1069424，占比为32.98%，由此得出，美国疫情确诊人数增长过快促使世界疫情确诊人数过快增长。</w:t>
      </w:r>
      <w:r w:rsidRPr="002105B9">
        <w:rPr>
          <w:rFonts w:ascii="仿宋" w:eastAsia="仿宋" w:hAnsi="仿宋" w:hint="eastAsia"/>
          <w:sz w:val="30"/>
          <w:szCs w:val="30"/>
        </w:rPr>
        <w:br/>
        <w:t xml:space="preserve"> </w:t>
      </w:r>
      <w:r w:rsidRPr="002105B9">
        <w:rPr>
          <w:rFonts w:ascii="仿宋" w:eastAsia="仿宋" w:hAnsi="仿宋"/>
          <w:sz w:val="30"/>
          <w:szCs w:val="30"/>
        </w:rPr>
        <w:t xml:space="preserve">   </w:t>
      </w:r>
      <w:r w:rsidRPr="002105B9">
        <w:rPr>
          <w:rFonts w:ascii="仿宋" w:eastAsia="仿宋" w:hAnsi="仿宋" w:hint="eastAsia"/>
          <w:sz w:val="30"/>
          <w:szCs w:val="30"/>
        </w:rPr>
        <w:t>更细致的来看，自从2020年3月20日-2020年5月26日，美国每日新增确诊人数保持世界第一，自从3月30日起，日增长均超过2W人，在此期间全球每日新增确诊人数从未突破至10W</w:t>
      </w:r>
      <w:r w:rsidRPr="002105B9">
        <w:rPr>
          <w:rFonts w:ascii="仿宋" w:eastAsia="仿宋" w:hAnsi="仿宋" w:hint="eastAsia"/>
          <w:sz w:val="30"/>
          <w:szCs w:val="30"/>
        </w:rPr>
        <w:lastRenderedPageBreak/>
        <w:t>人。3月20日-5月5日期间，美国日增长数至少是俄罗斯的2倍，5月5日时，美国总计确诊人数为1180375，排在第二的俄罗斯的确诊人数为145268，第三为Brazil,108620.此时全球总计确诊人数为3583055。5月5日后，Brazil的日确诊人数飞速增长，5月23日，Brazil</w:t>
      </w:r>
      <w:proofErr w:type="gramStart"/>
      <w:r w:rsidRPr="002105B9">
        <w:rPr>
          <w:rFonts w:ascii="仿宋" w:eastAsia="仿宋" w:hAnsi="仿宋" w:hint="eastAsia"/>
          <w:sz w:val="30"/>
          <w:szCs w:val="30"/>
        </w:rPr>
        <w:t>确诊总</w:t>
      </w:r>
      <w:proofErr w:type="gramEnd"/>
      <w:r w:rsidRPr="002105B9">
        <w:rPr>
          <w:rFonts w:ascii="仿宋" w:eastAsia="仿宋" w:hAnsi="仿宋" w:hint="eastAsia"/>
          <w:sz w:val="30"/>
          <w:szCs w:val="30"/>
        </w:rPr>
        <w:t>人数(330890)超过俄罗斯(326448)，5月27、28、29、30日，Brazil日增长数连续四天超过美国，至5月31日，Brazil确诊人数为514849，在5月内，确诊人数月增长为：427662。至5月31日，美国</w:t>
      </w:r>
      <w:proofErr w:type="gramStart"/>
      <w:r w:rsidRPr="002105B9">
        <w:rPr>
          <w:rFonts w:ascii="仿宋" w:eastAsia="仿宋" w:hAnsi="仿宋" w:hint="eastAsia"/>
          <w:sz w:val="30"/>
          <w:szCs w:val="30"/>
        </w:rPr>
        <w:t>确诊总</w:t>
      </w:r>
      <w:proofErr w:type="gramEnd"/>
      <w:r w:rsidRPr="002105B9">
        <w:rPr>
          <w:rFonts w:ascii="仿宋" w:eastAsia="仿宋" w:hAnsi="仿宋" w:hint="eastAsia"/>
          <w:sz w:val="30"/>
          <w:szCs w:val="30"/>
        </w:rPr>
        <w:t>人数为：1770165人，美国5月确诊人数月增长为700741，4月确诊人数月增长为851737。由此看来，世界疫情增长过快是由美国，Brazil,俄罗斯等国家导致的。</w:t>
      </w:r>
    </w:p>
    <w:tbl>
      <w:tblPr>
        <w:tblStyle w:val="a3"/>
        <w:tblW w:w="0" w:type="auto"/>
        <w:tblLook w:val="04A0" w:firstRow="1" w:lastRow="0" w:firstColumn="1" w:lastColumn="0" w:noHBand="0" w:noVBand="1"/>
      </w:tblPr>
      <w:tblGrid>
        <w:gridCol w:w="1259"/>
        <w:gridCol w:w="1683"/>
        <w:gridCol w:w="2242"/>
        <w:gridCol w:w="1383"/>
        <w:gridCol w:w="867"/>
        <w:gridCol w:w="862"/>
      </w:tblGrid>
      <w:tr w:rsidR="002105B9" w:rsidRPr="002105B9" w14:paraId="324B041A" w14:textId="77777777">
        <w:tc>
          <w:tcPr>
            <w:tcW w:w="1259" w:type="dxa"/>
          </w:tcPr>
          <w:p w14:paraId="36AAD2A7"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国家</w:t>
            </w:r>
          </w:p>
        </w:tc>
        <w:tc>
          <w:tcPr>
            <w:tcW w:w="1683" w:type="dxa"/>
          </w:tcPr>
          <w:p w14:paraId="52603452"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确诊人数</w:t>
            </w:r>
          </w:p>
        </w:tc>
        <w:tc>
          <w:tcPr>
            <w:tcW w:w="2242" w:type="dxa"/>
          </w:tcPr>
          <w:p w14:paraId="4FC41DF5"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全球确诊人数</w:t>
            </w:r>
          </w:p>
        </w:tc>
        <w:tc>
          <w:tcPr>
            <w:tcW w:w="1383" w:type="dxa"/>
          </w:tcPr>
          <w:p w14:paraId="31BE169F"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占比</w:t>
            </w:r>
          </w:p>
        </w:tc>
        <w:tc>
          <w:tcPr>
            <w:tcW w:w="867" w:type="dxa"/>
          </w:tcPr>
          <w:p w14:paraId="6476AAB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日期</w:t>
            </w:r>
          </w:p>
        </w:tc>
        <w:tc>
          <w:tcPr>
            <w:tcW w:w="862" w:type="dxa"/>
          </w:tcPr>
          <w:p w14:paraId="377F862B"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排名</w:t>
            </w:r>
          </w:p>
        </w:tc>
      </w:tr>
      <w:tr w:rsidR="002105B9" w:rsidRPr="002105B9" w14:paraId="554832EA" w14:textId="77777777">
        <w:tc>
          <w:tcPr>
            <w:tcW w:w="1259" w:type="dxa"/>
          </w:tcPr>
          <w:p w14:paraId="02E9232E"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美国</w:t>
            </w:r>
          </w:p>
        </w:tc>
        <w:tc>
          <w:tcPr>
            <w:tcW w:w="1683" w:type="dxa"/>
          </w:tcPr>
          <w:p w14:paraId="44F744FF"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1180375</w:t>
            </w:r>
          </w:p>
        </w:tc>
        <w:tc>
          <w:tcPr>
            <w:tcW w:w="2242" w:type="dxa"/>
          </w:tcPr>
          <w:p w14:paraId="5D1EC7B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3583055</w:t>
            </w:r>
          </w:p>
        </w:tc>
        <w:tc>
          <w:tcPr>
            <w:tcW w:w="1383" w:type="dxa"/>
          </w:tcPr>
          <w:p w14:paraId="00DFFF70"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32.9%</w:t>
            </w:r>
          </w:p>
        </w:tc>
        <w:tc>
          <w:tcPr>
            <w:tcW w:w="867" w:type="dxa"/>
          </w:tcPr>
          <w:p w14:paraId="2C57244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5-5</w:t>
            </w:r>
          </w:p>
        </w:tc>
        <w:tc>
          <w:tcPr>
            <w:tcW w:w="862" w:type="dxa"/>
          </w:tcPr>
          <w:p w14:paraId="2616D72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w:t>
            </w:r>
          </w:p>
        </w:tc>
      </w:tr>
      <w:tr w:rsidR="002105B9" w:rsidRPr="002105B9" w14:paraId="438CDAC1" w14:textId="77777777">
        <w:tc>
          <w:tcPr>
            <w:tcW w:w="1259" w:type="dxa"/>
          </w:tcPr>
          <w:p w14:paraId="4DD6315B"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俄罗斯</w:t>
            </w:r>
          </w:p>
        </w:tc>
        <w:tc>
          <w:tcPr>
            <w:tcW w:w="1683" w:type="dxa"/>
          </w:tcPr>
          <w:p w14:paraId="2D305942"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145268</w:t>
            </w:r>
          </w:p>
        </w:tc>
        <w:tc>
          <w:tcPr>
            <w:tcW w:w="2242" w:type="dxa"/>
          </w:tcPr>
          <w:p w14:paraId="32DD13B7"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3583055</w:t>
            </w:r>
          </w:p>
        </w:tc>
        <w:tc>
          <w:tcPr>
            <w:tcW w:w="1383" w:type="dxa"/>
          </w:tcPr>
          <w:p w14:paraId="664A2C0B"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4.1%</w:t>
            </w:r>
          </w:p>
        </w:tc>
        <w:tc>
          <w:tcPr>
            <w:tcW w:w="867" w:type="dxa"/>
          </w:tcPr>
          <w:p w14:paraId="468896A9"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5-5</w:t>
            </w:r>
          </w:p>
        </w:tc>
        <w:tc>
          <w:tcPr>
            <w:tcW w:w="862" w:type="dxa"/>
          </w:tcPr>
          <w:p w14:paraId="0108A41F"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2</w:t>
            </w:r>
          </w:p>
        </w:tc>
      </w:tr>
      <w:tr w:rsidR="002105B9" w:rsidRPr="002105B9" w14:paraId="6B79CB0C" w14:textId="77777777">
        <w:tc>
          <w:tcPr>
            <w:tcW w:w="1259" w:type="dxa"/>
          </w:tcPr>
          <w:p w14:paraId="0DB0FF60"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Brazil</w:t>
            </w:r>
          </w:p>
        </w:tc>
        <w:tc>
          <w:tcPr>
            <w:tcW w:w="1683" w:type="dxa"/>
          </w:tcPr>
          <w:p w14:paraId="5A41BBF9"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w:t>
            </w:r>
            <w:r w:rsidRPr="002105B9">
              <w:rPr>
                <w:rFonts w:ascii="仿宋" w:eastAsia="仿宋" w:hAnsi="仿宋"/>
                <w:sz w:val="30"/>
                <w:szCs w:val="30"/>
              </w:rPr>
              <w:t>08620</w:t>
            </w:r>
          </w:p>
        </w:tc>
        <w:tc>
          <w:tcPr>
            <w:tcW w:w="2242" w:type="dxa"/>
          </w:tcPr>
          <w:p w14:paraId="26D51ED8"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3583055</w:t>
            </w:r>
          </w:p>
        </w:tc>
        <w:tc>
          <w:tcPr>
            <w:tcW w:w="1383" w:type="dxa"/>
          </w:tcPr>
          <w:p w14:paraId="590D00B6"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w:t>
            </w:r>
            <w:r w:rsidRPr="002105B9">
              <w:rPr>
                <w:rFonts w:ascii="仿宋" w:eastAsia="仿宋" w:hAnsi="仿宋"/>
                <w:sz w:val="30"/>
                <w:szCs w:val="30"/>
              </w:rPr>
              <w:t>.0%</w:t>
            </w:r>
          </w:p>
        </w:tc>
        <w:tc>
          <w:tcPr>
            <w:tcW w:w="867" w:type="dxa"/>
          </w:tcPr>
          <w:p w14:paraId="62E12174"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w:t>
            </w:r>
            <w:r w:rsidRPr="002105B9">
              <w:rPr>
                <w:rFonts w:ascii="仿宋" w:eastAsia="仿宋" w:hAnsi="仿宋"/>
                <w:sz w:val="30"/>
                <w:szCs w:val="30"/>
              </w:rPr>
              <w:t>-5</w:t>
            </w:r>
          </w:p>
        </w:tc>
        <w:tc>
          <w:tcPr>
            <w:tcW w:w="862" w:type="dxa"/>
          </w:tcPr>
          <w:p w14:paraId="71CD4916"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w:t>
            </w:r>
          </w:p>
        </w:tc>
      </w:tr>
      <w:tr w:rsidR="002105B9" w:rsidRPr="002105B9" w14:paraId="15F263E0" w14:textId="77777777">
        <w:tc>
          <w:tcPr>
            <w:tcW w:w="1259" w:type="dxa"/>
          </w:tcPr>
          <w:p w14:paraId="3A6F8784"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美国</w:t>
            </w:r>
          </w:p>
        </w:tc>
        <w:tc>
          <w:tcPr>
            <w:tcW w:w="1683" w:type="dxa"/>
          </w:tcPr>
          <w:p w14:paraId="63AEAC0A"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1600937</w:t>
            </w:r>
          </w:p>
        </w:tc>
        <w:tc>
          <w:tcPr>
            <w:tcW w:w="2242" w:type="dxa"/>
          </w:tcPr>
          <w:p w14:paraId="3F0AFAB6"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5211156</w:t>
            </w:r>
          </w:p>
        </w:tc>
        <w:tc>
          <w:tcPr>
            <w:tcW w:w="1383" w:type="dxa"/>
          </w:tcPr>
          <w:p w14:paraId="2340F45B"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30.7%</w:t>
            </w:r>
          </w:p>
        </w:tc>
        <w:tc>
          <w:tcPr>
            <w:tcW w:w="867" w:type="dxa"/>
          </w:tcPr>
          <w:p w14:paraId="0DEB118A"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w:t>
            </w:r>
            <w:r w:rsidRPr="002105B9">
              <w:rPr>
                <w:rFonts w:ascii="仿宋" w:eastAsia="仿宋" w:hAnsi="仿宋"/>
                <w:sz w:val="30"/>
                <w:szCs w:val="30"/>
              </w:rPr>
              <w:t>-23</w:t>
            </w:r>
          </w:p>
        </w:tc>
        <w:tc>
          <w:tcPr>
            <w:tcW w:w="862" w:type="dxa"/>
          </w:tcPr>
          <w:p w14:paraId="0E0CA3BE"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w:t>
            </w:r>
          </w:p>
        </w:tc>
      </w:tr>
      <w:tr w:rsidR="002105B9" w:rsidRPr="002105B9" w14:paraId="2AD53786" w14:textId="77777777">
        <w:tc>
          <w:tcPr>
            <w:tcW w:w="1259" w:type="dxa"/>
          </w:tcPr>
          <w:p w14:paraId="0EEE5687"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俄罗斯</w:t>
            </w:r>
          </w:p>
        </w:tc>
        <w:tc>
          <w:tcPr>
            <w:tcW w:w="1683" w:type="dxa"/>
          </w:tcPr>
          <w:p w14:paraId="687A3DD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330890</w:t>
            </w:r>
          </w:p>
        </w:tc>
        <w:tc>
          <w:tcPr>
            <w:tcW w:w="2242" w:type="dxa"/>
          </w:tcPr>
          <w:p w14:paraId="34A2BE1D"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5211156</w:t>
            </w:r>
          </w:p>
        </w:tc>
        <w:tc>
          <w:tcPr>
            <w:tcW w:w="1383" w:type="dxa"/>
          </w:tcPr>
          <w:p w14:paraId="62643F0B"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6.4%</w:t>
            </w:r>
          </w:p>
        </w:tc>
        <w:tc>
          <w:tcPr>
            <w:tcW w:w="867" w:type="dxa"/>
          </w:tcPr>
          <w:p w14:paraId="3AD3610A"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w:t>
            </w:r>
            <w:r w:rsidRPr="002105B9">
              <w:rPr>
                <w:rFonts w:ascii="仿宋" w:eastAsia="仿宋" w:hAnsi="仿宋"/>
                <w:sz w:val="30"/>
                <w:szCs w:val="30"/>
              </w:rPr>
              <w:t>-23</w:t>
            </w:r>
          </w:p>
        </w:tc>
        <w:tc>
          <w:tcPr>
            <w:tcW w:w="862" w:type="dxa"/>
          </w:tcPr>
          <w:p w14:paraId="5A3E8084"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w:t>
            </w:r>
          </w:p>
        </w:tc>
      </w:tr>
      <w:tr w:rsidR="002105B9" w:rsidRPr="002105B9" w14:paraId="131B92C4" w14:textId="77777777">
        <w:tc>
          <w:tcPr>
            <w:tcW w:w="1259" w:type="dxa"/>
          </w:tcPr>
          <w:p w14:paraId="50BFD4EA"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Brazil</w:t>
            </w:r>
          </w:p>
        </w:tc>
        <w:tc>
          <w:tcPr>
            <w:tcW w:w="1683" w:type="dxa"/>
          </w:tcPr>
          <w:p w14:paraId="6A57E88D"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326488</w:t>
            </w:r>
          </w:p>
        </w:tc>
        <w:tc>
          <w:tcPr>
            <w:tcW w:w="2242" w:type="dxa"/>
          </w:tcPr>
          <w:p w14:paraId="4981575E"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5211156</w:t>
            </w:r>
          </w:p>
        </w:tc>
        <w:tc>
          <w:tcPr>
            <w:tcW w:w="1383" w:type="dxa"/>
          </w:tcPr>
          <w:p w14:paraId="02018B71"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6.3%</w:t>
            </w:r>
          </w:p>
        </w:tc>
        <w:tc>
          <w:tcPr>
            <w:tcW w:w="867" w:type="dxa"/>
          </w:tcPr>
          <w:p w14:paraId="104F1CCF"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w:t>
            </w:r>
            <w:r w:rsidRPr="002105B9">
              <w:rPr>
                <w:rFonts w:ascii="仿宋" w:eastAsia="仿宋" w:hAnsi="仿宋"/>
                <w:sz w:val="30"/>
                <w:szCs w:val="30"/>
              </w:rPr>
              <w:t>-23</w:t>
            </w:r>
          </w:p>
        </w:tc>
        <w:tc>
          <w:tcPr>
            <w:tcW w:w="862" w:type="dxa"/>
          </w:tcPr>
          <w:p w14:paraId="4610F1DD"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2</w:t>
            </w:r>
          </w:p>
        </w:tc>
      </w:tr>
      <w:tr w:rsidR="002105B9" w:rsidRPr="002105B9" w14:paraId="5E81324E" w14:textId="77777777">
        <w:tc>
          <w:tcPr>
            <w:tcW w:w="1259" w:type="dxa"/>
          </w:tcPr>
          <w:p w14:paraId="23DA16C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美国</w:t>
            </w:r>
          </w:p>
        </w:tc>
        <w:tc>
          <w:tcPr>
            <w:tcW w:w="1683" w:type="dxa"/>
          </w:tcPr>
          <w:p w14:paraId="00A7FB1B"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1770165</w:t>
            </w:r>
          </w:p>
        </w:tc>
        <w:tc>
          <w:tcPr>
            <w:tcW w:w="2242" w:type="dxa"/>
          </w:tcPr>
          <w:p w14:paraId="4758DA21"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6059017</w:t>
            </w:r>
          </w:p>
        </w:tc>
        <w:tc>
          <w:tcPr>
            <w:tcW w:w="1383" w:type="dxa"/>
          </w:tcPr>
          <w:p w14:paraId="36B4FAFB"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29.2%</w:t>
            </w:r>
          </w:p>
        </w:tc>
        <w:tc>
          <w:tcPr>
            <w:tcW w:w="867" w:type="dxa"/>
          </w:tcPr>
          <w:p w14:paraId="580D5011"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w:t>
            </w:r>
            <w:r w:rsidRPr="002105B9">
              <w:rPr>
                <w:rFonts w:ascii="仿宋" w:eastAsia="仿宋" w:hAnsi="仿宋"/>
                <w:sz w:val="30"/>
                <w:szCs w:val="30"/>
              </w:rPr>
              <w:t>-31</w:t>
            </w:r>
          </w:p>
        </w:tc>
        <w:tc>
          <w:tcPr>
            <w:tcW w:w="862" w:type="dxa"/>
          </w:tcPr>
          <w:p w14:paraId="11C570B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1</w:t>
            </w:r>
          </w:p>
        </w:tc>
      </w:tr>
      <w:tr w:rsidR="002105B9" w:rsidRPr="002105B9" w14:paraId="78736108" w14:textId="77777777">
        <w:tc>
          <w:tcPr>
            <w:tcW w:w="1259" w:type="dxa"/>
          </w:tcPr>
          <w:p w14:paraId="1D73CBC8"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俄罗斯</w:t>
            </w:r>
          </w:p>
        </w:tc>
        <w:tc>
          <w:tcPr>
            <w:tcW w:w="1683" w:type="dxa"/>
          </w:tcPr>
          <w:p w14:paraId="7E5D6B47"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396575</w:t>
            </w:r>
          </w:p>
        </w:tc>
        <w:tc>
          <w:tcPr>
            <w:tcW w:w="2242" w:type="dxa"/>
          </w:tcPr>
          <w:p w14:paraId="60E988C3"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6059017</w:t>
            </w:r>
          </w:p>
        </w:tc>
        <w:tc>
          <w:tcPr>
            <w:tcW w:w="1383" w:type="dxa"/>
          </w:tcPr>
          <w:p w14:paraId="7A309859"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6.5%</w:t>
            </w:r>
          </w:p>
        </w:tc>
        <w:tc>
          <w:tcPr>
            <w:tcW w:w="867" w:type="dxa"/>
          </w:tcPr>
          <w:p w14:paraId="355183AC"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w:t>
            </w:r>
            <w:r w:rsidRPr="002105B9">
              <w:rPr>
                <w:rFonts w:ascii="仿宋" w:eastAsia="仿宋" w:hAnsi="仿宋"/>
                <w:sz w:val="30"/>
                <w:szCs w:val="30"/>
              </w:rPr>
              <w:t>-31</w:t>
            </w:r>
          </w:p>
        </w:tc>
        <w:tc>
          <w:tcPr>
            <w:tcW w:w="862" w:type="dxa"/>
          </w:tcPr>
          <w:p w14:paraId="13352259"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3</w:t>
            </w:r>
          </w:p>
        </w:tc>
      </w:tr>
      <w:tr w:rsidR="00B646E8" w:rsidRPr="002105B9" w14:paraId="5B775AA8" w14:textId="77777777">
        <w:tc>
          <w:tcPr>
            <w:tcW w:w="1259" w:type="dxa"/>
          </w:tcPr>
          <w:p w14:paraId="7D5E72A7"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B</w:t>
            </w:r>
            <w:r w:rsidRPr="002105B9">
              <w:rPr>
                <w:rFonts w:ascii="仿宋" w:eastAsia="仿宋" w:hAnsi="仿宋"/>
                <w:sz w:val="30"/>
                <w:szCs w:val="30"/>
              </w:rPr>
              <w:t>razil</w:t>
            </w:r>
          </w:p>
        </w:tc>
        <w:tc>
          <w:tcPr>
            <w:tcW w:w="1683" w:type="dxa"/>
          </w:tcPr>
          <w:p w14:paraId="2B616F86"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498440</w:t>
            </w:r>
          </w:p>
        </w:tc>
        <w:tc>
          <w:tcPr>
            <w:tcW w:w="2242" w:type="dxa"/>
          </w:tcPr>
          <w:p w14:paraId="54002F16"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6059017</w:t>
            </w:r>
          </w:p>
        </w:tc>
        <w:tc>
          <w:tcPr>
            <w:tcW w:w="1383" w:type="dxa"/>
          </w:tcPr>
          <w:p w14:paraId="261B3CCE"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8.2%</w:t>
            </w:r>
          </w:p>
        </w:tc>
        <w:tc>
          <w:tcPr>
            <w:tcW w:w="867" w:type="dxa"/>
          </w:tcPr>
          <w:p w14:paraId="7DF86E31"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5</w:t>
            </w:r>
            <w:r w:rsidRPr="002105B9">
              <w:rPr>
                <w:rFonts w:ascii="仿宋" w:eastAsia="仿宋" w:hAnsi="仿宋"/>
                <w:sz w:val="30"/>
                <w:szCs w:val="30"/>
              </w:rPr>
              <w:t>-31</w:t>
            </w:r>
          </w:p>
        </w:tc>
        <w:tc>
          <w:tcPr>
            <w:tcW w:w="862" w:type="dxa"/>
          </w:tcPr>
          <w:p w14:paraId="3EA85951" w14:textId="77777777" w:rsidR="00B646E8" w:rsidRPr="002105B9" w:rsidRDefault="006D4AE4">
            <w:pPr>
              <w:rPr>
                <w:rFonts w:ascii="仿宋" w:eastAsia="仿宋" w:hAnsi="仿宋"/>
                <w:sz w:val="30"/>
                <w:szCs w:val="30"/>
              </w:rPr>
            </w:pPr>
            <w:r w:rsidRPr="002105B9">
              <w:rPr>
                <w:rFonts w:ascii="仿宋" w:eastAsia="仿宋" w:hAnsi="仿宋" w:hint="eastAsia"/>
                <w:sz w:val="30"/>
                <w:szCs w:val="30"/>
              </w:rPr>
              <w:t>2</w:t>
            </w:r>
          </w:p>
        </w:tc>
      </w:tr>
    </w:tbl>
    <w:p w14:paraId="0CDDBDE5" w14:textId="77777777" w:rsidR="00B646E8" w:rsidRPr="002105B9" w:rsidRDefault="00B646E8">
      <w:pPr>
        <w:rPr>
          <w:rFonts w:ascii="仿宋" w:eastAsia="仿宋" w:hAnsi="仿宋"/>
          <w:sz w:val="30"/>
          <w:szCs w:val="30"/>
        </w:rPr>
      </w:pPr>
    </w:p>
    <w:p w14:paraId="31CAAC05" w14:textId="77777777" w:rsidR="00B646E8" w:rsidRPr="002105B9" w:rsidRDefault="006D4AE4">
      <w:pPr>
        <w:pStyle w:val="a4"/>
        <w:ind w:firstLineChars="0" w:firstLine="0"/>
        <w:rPr>
          <w:rFonts w:ascii="黑体" w:eastAsia="黑体" w:hAnsi="黑体" w:cs="黑体"/>
          <w:sz w:val="30"/>
          <w:szCs w:val="30"/>
        </w:rPr>
      </w:pPr>
      <w:r w:rsidRPr="002105B9">
        <w:rPr>
          <w:noProof/>
        </w:rPr>
        <w:lastRenderedPageBreak/>
        <w:drawing>
          <wp:inline distT="0" distB="0" distL="114300" distR="114300" wp14:anchorId="127C9EAF" wp14:editId="51E06914">
            <wp:extent cx="5273040" cy="3139440"/>
            <wp:effectExtent l="0" t="0" r="3810"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3040" cy="3139440"/>
                    </a:xfrm>
                    <a:prstGeom prst="rect">
                      <a:avLst/>
                    </a:prstGeom>
                    <a:noFill/>
                    <a:ln>
                      <a:noFill/>
                    </a:ln>
                  </pic:spPr>
                </pic:pic>
              </a:graphicData>
            </a:graphic>
          </wp:inline>
        </w:drawing>
      </w:r>
    </w:p>
    <w:p w14:paraId="47360DA3" w14:textId="77777777" w:rsidR="00B646E8" w:rsidRPr="002105B9" w:rsidRDefault="00B646E8">
      <w:pPr>
        <w:pStyle w:val="a4"/>
        <w:ind w:firstLineChars="0" w:firstLine="0"/>
      </w:pPr>
    </w:p>
    <w:p w14:paraId="7FB60D8A" w14:textId="77777777" w:rsidR="00B646E8" w:rsidRPr="002105B9" w:rsidRDefault="00B646E8">
      <w:pPr>
        <w:pStyle w:val="a4"/>
        <w:ind w:firstLineChars="0" w:firstLine="0"/>
      </w:pPr>
    </w:p>
    <w:p w14:paraId="0632537C" w14:textId="77777777" w:rsidR="00B646E8" w:rsidRPr="002105B9" w:rsidRDefault="006D4AE4">
      <w:pPr>
        <w:rPr>
          <w:rFonts w:ascii="仿宋" w:eastAsia="仿宋" w:hAnsi="仿宋"/>
          <w:sz w:val="30"/>
          <w:szCs w:val="30"/>
        </w:rPr>
      </w:pPr>
      <w:r w:rsidRPr="002105B9">
        <w:rPr>
          <w:rFonts w:hint="eastAsia"/>
        </w:rPr>
        <w:t xml:space="preserve"> </w:t>
      </w:r>
      <w:r w:rsidRPr="002105B9">
        <w:t xml:space="preserve">    </w:t>
      </w:r>
      <w:r w:rsidRPr="002105B9">
        <w:rPr>
          <w:rFonts w:ascii="仿宋" w:eastAsia="仿宋" w:hAnsi="仿宋" w:hint="eastAsia"/>
          <w:sz w:val="30"/>
          <w:szCs w:val="30"/>
        </w:rPr>
        <w:t>截至2020年5月23日，美国疫情感染1613486人，死亡91251人，相比之下，欧洲感染人数最多的国家俄罗斯，至今疫情感染了326448人，死亡3099人，由此看来，美国疫情比欧洲严重得多，中国至今是感染84522人，死亡4645人，致死率是5.49%，美国致死率5.65%，俄罗斯的致死率是0.95%。分析三个国家的致死率，我们不难得出这样的结论，中国由于疫情首先爆发，在事先没有准备的情况下，病毒在中国的致死率是5.49%，2个月后，疫情在美国爆发，虽然给了美国两个月时间的缓冲，但致死率却高达5.56%，此外美国的感染人数近乎是中国的20倍，由此看来美国的疫情防控方面做的很差，此外，中国作为疫情最新爆发的国家，人口最多的国家，人口密度是世界平均人口密度3.3倍的国家，疫情感染总人数10</w:t>
      </w:r>
      <w:r w:rsidRPr="002105B9">
        <w:rPr>
          <w:rFonts w:ascii="仿宋" w:eastAsia="仿宋" w:hAnsi="仿宋"/>
          <w:sz w:val="30"/>
          <w:szCs w:val="30"/>
        </w:rPr>
        <w:t>W</w:t>
      </w:r>
      <w:r w:rsidRPr="002105B9">
        <w:rPr>
          <w:rFonts w:ascii="仿宋" w:eastAsia="仿宋" w:hAnsi="仿宋" w:hint="eastAsia"/>
          <w:sz w:val="30"/>
          <w:szCs w:val="30"/>
        </w:rPr>
        <w:t>以内，死亡人数5千以内，中国在疫情防控方面做得很出色。</w:t>
      </w:r>
    </w:p>
    <w:p w14:paraId="26FB40DF" w14:textId="77777777" w:rsidR="006D4AE4" w:rsidRPr="002105B9" w:rsidRDefault="006D4AE4" w:rsidP="006D4AE4">
      <w:pPr>
        <w:pStyle w:val="3"/>
        <w:rPr>
          <w:rFonts w:ascii="仿宋" w:eastAsia="仿宋" w:hAnsi="仿宋"/>
          <w:sz w:val="30"/>
          <w:szCs w:val="30"/>
        </w:rPr>
      </w:pPr>
      <w:r w:rsidRPr="002105B9">
        <w:rPr>
          <w:rFonts w:ascii="仿宋" w:eastAsia="仿宋" w:hAnsi="仿宋" w:hint="eastAsia"/>
          <w:sz w:val="30"/>
          <w:szCs w:val="30"/>
        </w:rPr>
        <w:lastRenderedPageBreak/>
        <w:t>疫情中心点的转移过程</w:t>
      </w:r>
    </w:p>
    <w:p w14:paraId="0FF46622" w14:textId="77777777" w:rsidR="006D4AE4" w:rsidRPr="002105B9" w:rsidRDefault="006D4AE4" w:rsidP="006D4AE4">
      <w:pPr>
        <w:ind w:firstLineChars="200" w:firstLine="600"/>
        <w:rPr>
          <w:rFonts w:ascii="仿宋" w:eastAsia="仿宋" w:hAnsi="仿宋"/>
          <w:sz w:val="30"/>
          <w:szCs w:val="30"/>
        </w:rPr>
      </w:pPr>
      <w:r w:rsidRPr="002105B9">
        <w:rPr>
          <w:rFonts w:ascii="仿宋" w:eastAsia="仿宋" w:hAnsi="仿宋" w:hint="eastAsia"/>
          <w:sz w:val="30"/>
          <w:szCs w:val="30"/>
        </w:rPr>
        <w:t>从图中我们能看出，2月份疫情爆发中心是在中国，2月13日前，平均每日新增确诊人数2千余人，峰值是2月13日，确诊人数15136人（</w:t>
      </w:r>
      <w:r w:rsidRPr="002105B9">
        <w:rPr>
          <w:rFonts w:ascii="仿宋" w:eastAsia="仿宋" w:hAnsi="仿宋" w:cs="宋体" w:hint="eastAsia"/>
          <w:sz w:val="30"/>
          <w:szCs w:val="30"/>
          <w:shd w:val="clear" w:color="auto" w:fill="FFFFFF"/>
        </w:rPr>
        <w:t>官方解释为根据中国国家</w:t>
      </w:r>
      <w:proofErr w:type="gramStart"/>
      <w:r w:rsidRPr="002105B9">
        <w:rPr>
          <w:rFonts w:ascii="仿宋" w:eastAsia="仿宋" w:hAnsi="仿宋" w:cs="宋体" w:hint="eastAsia"/>
          <w:sz w:val="30"/>
          <w:szCs w:val="30"/>
          <w:shd w:val="clear" w:color="auto" w:fill="FFFFFF"/>
        </w:rPr>
        <w:t>卫健委的</w:t>
      </w:r>
      <w:proofErr w:type="gramEnd"/>
      <w:r w:rsidRPr="002105B9">
        <w:rPr>
          <w:rFonts w:ascii="仿宋" w:eastAsia="仿宋" w:hAnsi="仿宋" w:cs="宋体" w:hint="eastAsia"/>
          <w:sz w:val="30"/>
          <w:szCs w:val="30"/>
          <w:shd w:val="clear" w:color="auto" w:fill="FFFFFF"/>
        </w:rPr>
        <w:t>第五版诊疗方案的建议，将临床诊断纳入确诊方式</w:t>
      </w:r>
      <w:r w:rsidRPr="002105B9">
        <w:rPr>
          <w:rFonts w:ascii="仿宋" w:eastAsia="仿宋" w:hAnsi="仿宋" w:hint="eastAsia"/>
          <w:sz w:val="30"/>
          <w:szCs w:val="30"/>
        </w:rPr>
        <w:t>），2月13日后，每日新增确诊人数总体趋势是一天比一天少，3月份，疫情爆发中心从中国转移到意大利等国家。</w:t>
      </w:r>
    </w:p>
    <w:p w14:paraId="2DFEE5E4" w14:textId="77777777" w:rsidR="006D4AE4" w:rsidRPr="002105B9" w:rsidRDefault="006D4AE4" w:rsidP="006D4AE4">
      <w:pPr>
        <w:pStyle w:val="a4"/>
        <w:ind w:firstLineChars="0" w:firstLine="0"/>
      </w:pPr>
      <w:r w:rsidRPr="002105B9">
        <w:rPr>
          <w:noProof/>
        </w:rPr>
        <w:drawing>
          <wp:inline distT="0" distB="0" distL="114300" distR="114300" wp14:anchorId="19CD469D" wp14:editId="731ABB8A">
            <wp:extent cx="5271135" cy="3208020"/>
            <wp:effectExtent l="0" t="0" r="571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71135" cy="3208020"/>
                    </a:xfrm>
                    <a:prstGeom prst="rect">
                      <a:avLst/>
                    </a:prstGeom>
                    <a:noFill/>
                    <a:ln>
                      <a:noFill/>
                    </a:ln>
                  </pic:spPr>
                </pic:pic>
              </a:graphicData>
            </a:graphic>
          </wp:inline>
        </w:drawing>
      </w:r>
    </w:p>
    <w:p w14:paraId="26C636DE" w14:textId="77777777" w:rsidR="006D4AE4" w:rsidRPr="002105B9" w:rsidRDefault="006D4AE4" w:rsidP="006D4AE4">
      <w:pPr>
        <w:pStyle w:val="a4"/>
        <w:ind w:firstLine="600"/>
        <w:rPr>
          <w:rFonts w:ascii="仿宋" w:eastAsia="仿宋" w:hAnsi="仿宋"/>
          <w:sz w:val="30"/>
          <w:szCs w:val="30"/>
        </w:rPr>
      </w:pPr>
      <w:r w:rsidRPr="002105B9">
        <w:rPr>
          <w:rFonts w:ascii="仿宋" w:eastAsia="仿宋" w:hAnsi="仿宋" w:hint="eastAsia"/>
          <w:sz w:val="30"/>
          <w:szCs w:val="30"/>
        </w:rPr>
        <w:t>3月2日，中国新增确诊人数205人，Iran新增确诊人数523人，3月4日，Italy确诊人数587，Iran确认人数586，当时全球日新增确诊人数为2280人，3月2日至3月21日两个每日新增确诊人数均在世界前二，从未掉出去，所以3月份疫情中心，大概是在Italy、Iran等国家。</w:t>
      </w:r>
    </w:p>
    <w:p w14:paraId="1D33B0BA" w14:textId="77777777" w:rsidR="006D4AE4" w:rsidRPr="002105B9" w:rsidRDefault="006D4AE4" w:rsidP="006D4AE4">
      <w:pPr>
        <w:pStyle w:val="a4"/>
        <w:ind w:firstLine="600"/>
        <w:rPr>
          <w:rFonts w:ascii="仿宋" w:eastAsia="仿宋" w:hAnsi="仿宋"/>
          <w:sz w:val="30"/>
          <w:szCs w:val="30"/>
        </w:rPr>
      </w:pPr>
      <w:r w:rsidRPr="002105B9">
        <w:rPr>
          <w:rFonts w:ascii="仿宋" w:eastAsia="仿宋" w:hAnsi="仿宋" w:hint="eastAsia"/>
          <w:sz w:val="30"/>
          <w:szCs w:val="30"/>
        </w:rPr>
        <w:t>有争议的是，3月22日，美国日新增确诊人数为7760人，</w:t>
      </w:r>
      <w:r w:rsidRPr="002105B9">
        <w:rPr>
          <w:rFonts w:ascii="仿宋" w:eastAsia="仿宋" w:hAnsi="仿宋" w:hint="eastAsia"/>
          <w:sz w:val="30"/>
          <w:szCs w:val="30"/>
        </w:rPr>
        <w:lastRenderedPageBreak/>
        <w:t>首次赶超Italy和Iran,并随后一直领先，保持着世界第一的位置。个人认为，更精确的来分析，3月下旬开始，美国成为疫情爆发的中心点。</w:t>
      </w:r>
    </w:p>
    <w:p w14:paraId="630F8D62" w14:textId="77777777" w:rsidR="006D4AE4" w:rsidRPr="002105B9" w:rsidRDefault="006D4AE4" w:rsidP="006D4AE4">
      <w:pPr>
        <w:pStyle w:val="a4"/>
        <w:ind w:firstLineChars="0" w:firstLine="0"/>
      </w:pPr>
      <w:r w:rsidRPr="002105B9">
        <w:rPr>
          <w:noProof/>
        </w:rPr>
        <w:drawing>
          <wp:inline distT="0" distB="0" distL="114300" distR="114300" wp14:anchorId="63999A69" wp14:editId="16C5A2F6">
            <wp:extent cx="5267960" cy="3105785"/>
            <wp:effectExtent l="0" t="0" r="8890"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67960" cy="3105785"/>
                    </a:xfrm>
                    <a:prstGeom prst="rect">
                      <a:avLst/>
                    </a:prstGeom>
                    <a:noFill/>
                    <a:ln>
                      <a:noFill/>
                    </a:ln>
                  </pic:spPr>
                </pic:pic>
              </a:graphicData>
            </a:graphic>
          </wp:inline>
        </w:drawing>
      </w:r>
    </w:p>
    <w:p w14:paraId="66AFE32F" w14:textId="77777777" w:rsidR="006D4AE4" w:rsidRPr="002105B9" w:rsidRDefault="006D4AE4" w:rsidP="006D4AE4">
      <w:pPr>
        <w:pStyle w:val="a4"/>
        <w:ind w:firstLineChars="0" w:firstLine="0"/>
      </w:pPr>
      <w:r w:rsidRPr="002105B9">
        <w:rPr>
          <w:noProof/>
        </w:rPr>
        <w:drawing>
          <wp:inline distT="0" distB="0" distL="0" distR="0" wp14:anchorId="370971AA" wp14:editId="005A4660">
            <wp:extent cx="5274310" cy="3018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3018790"/>
                    </a:xfrm>
                    <a:prstGeom prst="rect">
                      <a:avLst/>
                    </a:prstGeom>
                  </pic:spPr>
                </pic:pic>
              </a:graphicData>
            </a:graphic>
          </wp:inline>
        </w:drawing>
      </w:r>
    </w:p>
    <w:p w14:paraId="04AB6236" w14:textId="77777777" w:rsidR="006D4AE4" w:rsidRPr="002105B9" w:rsidRDefault="006D4AE4" w:rsidP="006D4AE4">
      <w:pPr>
        <w:ind w:firstLineChars="200" w:firstLine="600"/>
        <w:rPr>
          <w:rFonts w:ascii="仿宋" w:eastAsia="仿宋" w:hAnsi="仿宋"/>
          <w:sz w:val="30"/>
          <w:szCs w:val="30"/>
        </w:rPr>
      </w:pPr>
      <w:r w:rsidRPr="002105B9">
        <w:rPr>
          <w:rFonts w:ascii="仿宋" w:eastAsia="仿宋" w:hAnsi="仿宋" w:hint="eastAsia"/>
          <w:sz w:val="30"/>
          <w:szCs w:val="30"/>
        </w:rPr>
        <w:t>如果说3月份下旬开始疫情中心点是Italy等国还是美国，这一点仍具争议，那么4月份，美国是疫情爆发的中心点是一个板上钉钉的事实。</w:t>
      </w:r>
    </w:p>
    <w:p w14:paraId="3DE366D1"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lastRenderedPageBreak/>
        <w:t>4月1日，美国确诊人数188172人，是除美国外，其他国家确诊人数总和的45%，4月31日，美国确诊人数1039909，是除美国外，其他国家确诊人数总和的48%，这是一个很可怕的数值。美国在4月间新增确诊人数为851737人，在此期间全球新增确诊人数（除美国）1462942人，美国在4月新增确诊人数，占据其他国家新增确诊人数总和的58%，近60%。</w:t>
      </w:r>
    </w:p>
    <w:p w14:paraId="57EC386A"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由此可见，4月份疫情的中心点必定是美国。表格如下图</w:t>
      </w:r>
    </w:p>
    <w:tbl>
      <w:tblPr>
        <w:tblStyle w:val="a3"/>
        <w:tblW w:w="0" w:type="auto"/>
        <w:tblLook w:val="04A0" w:firstRow="1" w:lastRow="0" w:firstColumn="1" w:lastColumn="0" w:noHBand="0" w:noVBand="1"/>
      </w:tblPr>
      <w:tblGrid>
        <w:gridCol w:w="966"/>
        <w:gridCol w:w="1534"/>
        <w:gridCol w:w="1996"/>
        <w:gridCol w:w="1158"/>
        <w:gridCol w:w="1246"/>
        <w:gridCol w:w="1396"/>
      </w:tblGrid>
      <w:tr w:rsidR="002105B9" w:rsidRPr="002105B9" w14:paraId="7BA89E03" w14:textId="77777777" w:rsidTr="004A6C2C">
        <w:tc>
          <w:tcPr>
            <w:tcW w:w="966" w:type="dxa"/>
          </w:tcPr>
          <w:p w14:paraId="1C3D2835"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国家</w:t>
            </w:r>
          </w:p>
        </w:tc>
        <w:tc>
          <w:tcPr>
            <w:tcW w:w="1557" w:type="dxa"/>
          </w:tcPr>
          <w:p w14:paraId="713C29BB"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确诊人数</w:t>
            </w:r>
          </w:p>
        </w:tc>
        <w:tc>
          <w:tcPr>
            <w:tcW w:w="2058" w:type="dxa"/>
          </w:tcPr>
          <w:p w14:paraId="2C19D8C8"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全球确诊人数</w:t>
            </w:r>
          </w:p>
        </w:tc>
        <w:tc>
          <w:tcPr>
            <w:tcW w:w="1162" w:type="dxa"/>
          </w:tcPr>
          <w:p w14:paraId="769E2F38"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占比</w:t>
            </w:r>
          </w:p>
        </w:tc>
        <w:tc>
          <w:tcPr>
            <w:tcW w:w="1308" w:type="dxa"/>
          </w:tcPr>
          <w:p w14:paraId="2D866AE2"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日期</w:t>
            </w:r>
          </w:p>
        </w:tc>
        <w:tc>
          <w:tcPr>
            <w:tcW w:w="1471" w:type="dxa"/>
          </w:tcPr>
          <w:p w14:paraId="18BF3D8A"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排名</w:t>
            </w:r>
          </w:p>
        </w:tc>
      </w:tr>
      <w:tr w:rsidR="002105B9" w:rsidRPr="002105B9" w14:paraId="04CBE632" w14:textId="77777777" w:rsidTr="004A6C2C">
        <w:tc>
          <w:tcPr>
            <w:tcW w:w="966" w:type="dxa"/>
          </w:tcPr>
          <w:p w14:paraId="0EC2D2DA"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美国</w:t>
            </w:r>
          </w:p>
        </w:tc>
        <w:tc>
          <w:tcPr>
            <w:tcW w:w="1557" w:type="dxa"/>
          </w:tcPr>
          <w:p w14:paraId="631FAF1D"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188172</w:t>
            </w:r>
          </w:p>
        </w:tc>
        <w:tc>
          <w:tcPr>
            <w:tcW w:w="2058" w:type="dxa"/>
          </w:tcPr>
          <w:p w14:paraId="518DD509"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857608</w:t>
            </w:r>
          </w:p>
        </w:tc>
        <w:tc>
          <w:tcPr>
            <w:tcW w:w="1162" w:type="dxa"/>
          </w:tcPr>
          <w:p w14:paraId="49328A84"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21.9%</w:t>
            </w:r>
          </w:p>
        </w:tc>
        <w:tc>
          <w:tcPr>
            <w:tcW w:w="1308" w:type="dxa"/>
          </w:tcPr>
          <w:p w14:paraId="32F8D866"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4-1</w:t>
            </w:r>
          </w:p>
        </w:tc>
        <w:tc>
          <w:tcPr>
            <w:tcW w:w="1471" w:type="dxa"/>
          </w:tcPr>
          <w:p w14:paraId="0F9290DB"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1</w:t>
            </w:r>
          </w:p>
        </w:tc>
      </w:tr>
      <w:tr w:rsidR="002105B9" w:rsidRPr="002105B9" w14:paraId="3FEEFD68" w14:textId="77777777" w:rsidTr="004A6C2C">
        <w:tc>
          <w:tcPr>
            <w:tcW w:w="966" w:type="dxa"/>
          </w:tcPr>
          <w:p w14:paraId="1D4ACE54"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美国</w:t>
            </w:r>
          </w:p>
        </w:tc>
        <w:tc>
          <w:tcPr>
            <w:tcW w:w="1557" w:type="dxa"/>
          </w:tcPr>
          <w:p w14:paraId="59DA2EE7"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1039909</w:t>
            </w:r>
          </w:p>
        </w:tc>
        <w:tc>
          <w:tcPr>
            <w:tcW w:w="2058" w:type="dxa"/>
          </w:tcPr>
          <w:p w14:paraId="22462B36"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3173579</w:t>
            </w:r>
          </w:p>
        </w:tc>
        <w:tc>
          <w:tcPr>
            <w:tcW w:w="1162" w:type="dxa"/>
          </w:tcPr>
          <w:p w14:paraId="78F4818B"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32.8%</w:t>
            </w:r>
          </w:p>
        </w:tc>
        <w:tc>
          <w:tcPr>
            <w:tcW w:w="1308" w:type="dxa"/>
          </w:tcPr>
          <w:p w14:paraId="571AA3E9"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4-30</w:t>
            </w:r>
          </w:p>
        </w:tc>
        <w:tc>
          <w:tcPr>
            <w:tcW w:w="1471" w:type="dxa"/>
          </w:tcPr>
          <w:p w14:paraId="340F0992"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1</w:t>
            </w:r>
          </w:p>
        </w:tc>
      </w:tr>
      <w:tr w:rsidR="002105B9" w:rsidRPr="002105B9" w14:paraId="25FC4F67" w14:textId="77777777" w:rsidTr="004A6C2C">
        <w:tc>
          <w:tcPr>
            <w:tcW w:w="966" w:type="dxa"/>
          </w:tcPr>
          <w:p w14:paraId="4E7C50AD"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Spain</w:t>
            </w:r>
          </w:p>
        </w:tc>
        <w:tc>
          <w:tcPr>
            <w:tcW w:w="1557" w:type="dxa"/>
          </w:tcPr>
          <w:p w14:paraId="122FEB25"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95923</w:t>
            </w:r>
          </w:p>
        </w:tc>
        <w:tc>
          <w:tcPr>
            <w:tcW w:w="2058" w:type="dxa"/>
          </w:tcPr>
          <w:p w14:paraId="535CAC4D" w14:textId="77777777" w:rsidR="006D4AE4" w:rsidRPr="002105B9" w:rsidRDefault="006D4AE4" w:rsidP="006D4AE4">
            <w:pPr>
              <w:rPr>
                <w:rFonts w:ascii="仿宋" w:eastAsia="仿宋" w:hAnsi="仿宋"/>
                <w:sz w:val="30"/>
                <w:szCs w:val="30"/>
              </w:rPr>
            </w:pPr>
            <w:r w:rsidRPr="002105B9">
              <w:rPr>
                <w:rFonts w:ascii="仿宋" w:eastAsia="仿宋" w:hAnsi="仿宋" w:cs="Times New Roman" w:hint="eastAsia"/>
                <w:sz w:val="30"/>
                <w:szCs w:val="30"/>
                <w:lang w:bidi="ar"/>
              </w:rPr>
              <w:t>857608</w:t>
            </w:r>
          </w:p>
        </w:tc>
        <w:tc>
          <w:tcPr>
            <w:tcW w:w="1162" w:type="dxa"/>
          </w:tcPr>
          <w:p w14:paraId="254AF937"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6.5%</w:t>
            </w:r>
          </w:p>
        </w:tc>
        <w:tc>
          <w:tcPr>
            <w:tcW w:w="1308" w:type="dxa"/>
          </w:tcPr>
          <w:p w14:paraId="48477465"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4-1</w:t>
            </w:r>
          </w:p>
        </w:tc>
        <w:tc>
          <w:tcPr>
            <w:tcW w:w="1471" w:type="dxa"/>
          </w:tcPr>
          <w:p w14:paraId="7849101E"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3</w:t>
            </w:r>
          </w:p>
        </w:tc>
      </w:tr>
      <w:tr w:rsidR="002105B9" w:rsidRPr="002105B9" w14:paraId="325F2463" w14:textId="77777777" w:rsidTr="004A6C2C">
        <w:tc>
          <w:tcPr>
            <w:tcW w:w="966" w:type="dxa"/>
          </w:tcPr>
          <w:p w14:paraId="5B7EE9AC"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Spain</w:t>
            </w:r>
          </w:p>
        </w:tc>
        <w:tc>
          <w:tcPr>
            <w:tcW w:w="1557" w:type="dxa"/>
          </w:tcPr>
          <w:p w14:paraId="2ED761B9"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212917</w:t>
            </w:r>
          </w:p>
        </w:tc>
        <w:tc>
          <w:tcPr>
            <w:tcW w:w="2058" w:type="dxa"/>
          </w:tcPr>
          <w:p w14:paraId="17CCC1D0"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3173579</w:t>
            </w:r>
          </w:p>
        </w:tc>
        <w:tc>
          <w:tcPr>
            <w:tcW w:w="1162" w:type="dxa"/>
          </w:tcPr>
          <w:p w14:paraId="2534069B"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32.8%</w:t>
            </w:r>
          </w:p>
        </w:tc>
        <w:tc>
          <w:tcPr>
            <w:tcW w:w="1308" w:type="dxa"/>
          </w:tcPr>
          <w:p w14:paraId="57EE2B12"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4-30</w:t>
            </w:r>
          </w:p>
        </w:tc>
        <w:tc>
          <w:tcPr>
            <w:tcW w:w="1471" w:type="dxa"/>
          </w:tcPr>
          <w:p w14:paraId="66F7254F"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2</w:t>
            </w:r>
          </w:p>
        </w:tc>
      </w:tr>
      <w:tr w:rsidR="002105B9" w:rsidRPr="002105B9" w14:paraId="5A6B2EE1" w14:textId="77777777" w:rsidTr="004A6C2C">
        <w:tc>
          <w:tcPr>
            <w:tcW w:w="966" w:type="dxa"/>
          </w:tcPr>
          <w:p w14:paraId="0703B7E5"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Italy</w:t>
            </w:r>
          </w:p>
        </w:tc>
        <w:tc>
          <w:tcPr>
            <w:tcW w:w="1557" w:type="dxa"/>
          </w:tcPr>
          <w:p w14:paraId="34B27C12"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105792</w:t>
            </w:r>
          </w:p>
        </w:tc>
        <w:tc>
          <w:tcPr>
            <w:tcW w:w="2058" w:type="dxa"/>
          </w:tcPr>
          <w:p w14:paraId="3E4E9B00"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857608</w:t>
            </w:r>
          </w:p>
        </w:tc>
        <w:tc>
          <w:tcPr>
            <w:tcW w:w="1162" w:type="dxa"/>
          </w:tcPr>
          <w:p w14:paraId="689D2E62"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12.33%</w:t>
            </w:r>
          </w:p>
        </w:tc>
        <w:tc>
          <w:tcPr>
            <w:tcW w:w="1308" w:type="dxa"/>
          </w:tcPr>
          <w:p w14:paraId="71094834"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4-1</w:t>
            </w:r>
          </w:p>
        </w:tc>
        <w:tc>
          <w:tcPr>
            <w:tcW w:w="1471" w:type="dxa"/>
          </w:tcPr>
          <w:p w14:paraId="0C23F498"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2</w:t>
            </w:r>
          </w:p>
        </w:tc>
      </w:tr>
      <w:tr w:rsidR="006D4AE4" w:rsidRPr="002105B9" w14:paraId="036C9E68" w14:textId="77777777" w:rsidTr="004A6C2C">
        <w:tc>
          <w:tcPr>
            <w:tcW w:w="966" w:type="dxa"/>
          </w:tcPr>
          <w:p w14:paraId="5CF24866"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Italy</w:t>
            </w:r>
          </w:p>
        </w:tc>
        <w:tc>
          <w:tcPr>
            <w:tcW w:w="1557" w:type="dxa"/>
          </w:tcPr>
          <w:p w14:paraId="55D06904"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203591</w:t>
            </w:r>
          </w:p>
        </w:tc>
        <w:tc>
          <w:tcPr>
            <w:tcW w:w="2058" w:type="dxa"/>
          </w:tcPr>
          <w:p w14:paraId="375990E0"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3173579</w:t>
            </w:r>
          </w:p>
        </w:tc>
        <w:tc>
          <w:tcPr>
            <w:tcW w:w="1162" w:type="dxa"/>
          </w:tcPr>
          <w:p w14:paraId="0217B3BA"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6.4%</w:t>
            </w:r>
          </w:p>
        </w:tc>
        <w:tc>
          <w:tcPr>
            <w:tcW w:w="1308" w:type="dxa"/>
          </w:tcPr>
          <w:p w14:paraId="62568B95"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4-30</w:t>
            </w:r>
          </w:p>
        </w:tc>
        <w:tc>
          <w:tcPr>
            <w:tcW w:w="1471" w:type="dxa"/>
          </w:tcPr>
          <w:p w14:paraId="2D35C8FF" w14:textId="77777777" w:rsidR="006D4AE4" w:rsidRPr="002105B9" w:rsidRDefault="006D4AE4" w:rsidP="006D4AE4">
            <w:pPr>
              <w:rPr>
                <w:rFonts w:ascii="仿宋" w:eastAsia="仿宋" w:hAnsi="仿宋"/>
                <w:sz w:val="30"/>
                <w:szCs w:val="30"/>
              </w:rPr>
            </w:pPr>
            <w:r w:rsidRPr="002105B9">
              <w:rPr>
                <w:rFonts w:ascii="仿宋" w:eastAsia="仿宋" w:hAnsi="仿宋" w:hint="eastAsia"/>
                <w:sz w:val="30"/>
                <w:szCs w:val="30"/>
              </w:rPr>
              <w:t>2</w:t>
            </w:r>
          </w:p>
        </w:tc>
      </w:tr>
    </w:tbl>
    <w:p w14:paraId="79059EFF" w14:textId="77777777" w:rsidR="006D4AE4" w:rsidRPr="002105B9" w:rsidRDefault="006D4AE4" w:rsidP="006D4AE4">
      <w:pPr>
        <w:rPr>
          <w:rFonts w:ascii="仿宋" w:eastAsia="仿宋" w:hAnsi="仿宋"/>
          <w:sz w:val="30"/>
          <w:szCs w:val="30"/>
        </w:rPr>
      </w:pPr>
    </w:p>
    <w:p w14:paraId="67B184B6" w14:textId="77777777" w:rsidR="006D4AE4" w:rsidRPr="002105B9" w:rsidRDefault="006D4AE4" w:rsidP="006D4AE4">
      <w:pPr>
        <w:rPr>
          <w:rFonts w:ascii="仿宋" w:eastAsia="仿宋" w:hAnsi="仿宋"/>
          <w:sz w:val="30"/>
          <w:szCs w:val="30"/>
        </w:rPr>
      </w:pPr>
      <w:r w:rsidRPr="002105B9">
        <w:rPr>
          <w:noProof/>
        </w:rPr>
        <w:lastRenderedPageBreak/>
        <w:drawing>
          <wp:inline distT="0" distB="0" distL="0" distR="0" wp14:anchorId="224A8C85" wp14:editId="20FD9446">
            <wp:extent cx="5274310" cy="2819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2819400"/>
                    </a:xfrm>
                    <a:prstGeom prst="rect">
                      <a:avLst/>
                    </a:prstGeom>
                  </pic:spPr>
                </pic:pic>
              </a:graphicData>
            </a:graphic>
          </wp:inline>
        </w:drawing>
      </w:r>
    </w:p>
    <w:p w14:paraId="203D1F7F" w14:textId="77777777" w:rsidR="006D4AE4" w:rsidRPr="002105B9" w:rsidRDefault="006D4AE4" w:rsidP="006D4AE4">
      <w:pPr>
        <w:pStyle w:val="a4"/>
        <w:ind w:firstLineChars="0" w:firstLine="0"/>
      </w:pPr>
    </w:p>
    <w:p w14:paraId="63EE1BC2" w14:textId="77777777" w:rsidR="006D4AE4" w:rsidRPr="002105B9" w:rsidRDefault="006D4AE4" w:rsidP="006D4AE4">
      <w:pPr>
        <w:rPr>
          <w:rFonts w:ascii="黑体" w:eastAsia="黑体" w:hAnsi="黑体"/>
          <w:sz w:val="30"/>
          <w:szCs w:val="30"/>
        </w:rPr>
      </w:pPr>
    </w:p>
    <w:p w14:paraId="40ABCC66" w14:textId="77777777" w:rsidR="006D4AE4" w:rsidRPr="002105B9" w:rsidRDefault="006D4AE4" w:rsidP="006D4AE4">
      <w:pPr>
        <w:pStyle w:val="a4"/>
        <w:ind w:left="360" w:firstLineChars="0" w:firstLine="0"/>
        <w:rPr>
          <w:rFonts w:ascii="黑体" w:eastAsia="黑体" w:hAnsi="黑体"/>
          <w:sz w:val="30"/>
          <w:szCs w:val="30"/>
        </w:rPr>
      </w:pPr>
    </w:p>
    <w:p w14:paraId="590D0E48" w14:textId="26BA1A44" w:rsidR="006D4AE4" w:rsidRPr="002105B9" w:rsidRDefault="006D4AE4">
      <w:pPr>
        <w:pStyle w:val="3"/>
        <w:rPr>
          <w:rFonts w:ascii="仿宋" w:eastAsia="仿宋" w:hAnsi="仿宋"/>
          <w:sz w:val="30"/>
          <w:szCs w:val="30"/>
        </w:rPr>
      </w:pPr>
      <w:r w:rsidRPr="002105B9">
        <w:rPr>
          <w:rFonts w:ascii="仿宋" w:eastAsia="仿宋" w:hAnsi="仿宋" w:hint="eastAsia"/>
          <w:sz w:val="30"/>
          <w:szCs w:val="30"/>
        </w:rPr>
        <w:t>全球疫情增速过快的时间段及原因</w:t>
      </w:r>
    </w:p>
    <w:p w14:paraId="0DF6F895" w14:textId="4B496C1E" w:rsidR="00F21E60" w:rsidRPr="002105B9" w:rsidRDefault="00F21E60" w:rsidP="00F21E60">
      <w:pPr>
        <w:pStyle w:val="4"/>
        <w:rPr>
          <w:rFonts w:ascii="仿宋" w:eastAsia="仿宋" w:hAnsi="仿宋"/>
          <w:sz w:val="30"/>
          <w:szCs w:val="30"/>
        </w:rPr>
      </w:pPr>
      <w:r w:rsidRPr="002105B9">
        <w:rPr>
          <w:rFonts w:ascii="仿宋" w:eastAsia="仿宋" w:hAnsi="仿宋" w:hint="eastAsia"/>
          <w:sz w:val="30"/>
          <w:szCs w:val="30"/>
        </w:rPr>
        <w:t>疫情初期，1/23-2/23</w:t>
      </w:r>
      <w:r w:rsidR="00156DAA" w:rsidRPr="002105B9">
        <w:rPr>
          <w:rFonts w:ascii="仿宋" w:eastAsia="仿宋" w:hAnsi="仿宋" w:hint="eastAsia"/>
          <w:sz w:val="30"/>
          <w:szCs w:val="30"/>
        </w:rPr>
        <w:t>，中国疫情的爆发</w:t>
      </w:r>
    </w:p>
    <w:p w14:paraId="4C8E664A" w14:textId="77777777" w:rsidR="00F21E60" w:rsidRPr="002105B9" w:rsidRDefault="00F21E60" w:rsidP="00F21E60"/>
    <w:p w14:paraId="33632317" w14:textId="789ECE34" w:rsidR="007A752E" w:rsidRPr="002105B9" w:rsidRDefault="007A752E" w:rsidP="007A752E">
      <w:r w:rsidRPr="002105B9">
        <w:rPr>
          <w:noProof/>
        </w:rPr>
        <w:drawing>
          <wp:inline distT="0" distB="0" distL="0" distR="0" wp14:anchorId="75EBB370" wp14:editId="09A42151">
            <wp:extent cx="5274310" cy="27597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9710"/>
                    </a:xfrm>
                    <a:prstGeom prst="rect">
                      <a:avLst/>
                    </a:prstGeom>
                  </pic:spPr>
                </pic:pic>
              </a:graphicData>
            </a:graphic>
          </wp:inline>
        </w:drawing>
      </w:r>
    </w:p>
    <w:p w14:paraId="39ED7305" w14:textId="4F1C03AC" w:rsidR="00631FEF" w:rsidRPr="002105B9" w:rsidRDefault="007A752E" w:rsidP="007A752E">
      <w:pPr>
        <w:rPr>
          <w:rFonts w:ascii="仿宋" w:eastAsia="仿宋" w:hAnsi="仿宋"/>
          <w:sz w:val="30"/>
          <w:szCs w:val="30"/>
        </w:rPr>
      </w:pPr>
      <w:r w:rsidRPr="002105B9">
        <w:rPr>
          <w:rFonts w:hint="eastAsia"/>
        </w:rPr>
        <w:t xml:space="preserve"> </w:t>
      </w:r>
      <w:r w:rsidRPr="002105B9">
        <w:t xml:space="preserve">   </w:t>
      </w:r>
      <w:r w:rsidRPr="002105B9">
        <w:rPr>
          <w:rFonts w:ascii="仿宋" w:eastAsia="仿宋" w:hAnsi="仿宋" w:hint="eastAsia"/>
          <w:sz w:val="30"/>
          <w:szCs w:val="30"/>
        </w:rPr>
        <w:t xml:space="preserve"> </w:t>
      </w:r>
      <w:r w:rsidR="00631FEF" w:rsidRPr="002105B9">
        <w:rPr>
          <w:rFonts w:ascii="仿宋" w:eastAsia="仿宋" w:hAnsi="仿宋"/>
          <w:sz w:val="30"/>
          <w:szCs w:val="30"/>
        </w:rPr>
        <w:t xml:space="preserve"> </w:t>
      </w:r>
    </w:p>
    <w:p w14:paraId="2BF0B702" w14:textId="00C5BD3F" w:rsidR="00CC1F14" w:rsidRPr="002105B9" w:rsidRDefault="00CC1F14" w:rsidP="007A752E">
      <w:pPr>
        <w:rPr>
          <w:rFonts w:ascii="仿宋" w:eastAsia="仿宋" w:hAnsi="仿宋"/>
          <w:sz w:val="30"/>
          <w:szCs w:val="30"/>
        </w:rPr>
      </w:pPr>
      <w:r w:rsidRPr="002105B9">
        <w:rPr>
          <w:noProof/>
        </w:rPr>
        <w:lastRenderedPageBreak/>
        <w:drawing>
          <wp:inline distT="0" distB="0" distL="0" distR="0" wp14:anchorId="69AC3D43" wp14:editId="4C9B1E33">
            <wp:extent cx="5274310" cy="36429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42995"/>
                    </a:xfrm>
                    <a:prstGeom prst="rect">
                      <a:avLst/>
                    </a:prstGeom>
                  </pic:spPr>
                </pic:pic>
              </a:graphicData>
            </a:graphic>
          </wp:inline>
        </w:drawing>
      </w:r>
    </w:p>
    <w:p w14:paraId="3CF9D29C" w14:textId="57117167" w:rsidR="00EC4451" w:rsidRPr="002105B9" w:rsidRDefault="00EC4451" w:rsidP="00EC4451">
      <w:pPr>
        <w:ind w:firstLineChars="200" w:firstLine="600"/>
        <w:rPr>
          <w:rFonts w:ascii="仿宋" w:eastAsia="仿宋" w:hAnsi="仿宋"/>
          <w:sz w:val="30"/>
          <w:szCs w:val="30"/>
        </w:rPr>
      </w:pPr>
      <w:r w:rsidRPr="002105B9">
        <w:rPr>
          <w:rFonts w:ascii="仿宋" w:eastAsia="仿宋" w:hAnsi="仿宋" w:hint="eastAsia"/>
          <w:sz w:val="30"/>
          <w:szCs w:val="30"/>
        </w:rPr>
        <w:t>如图，这是全球疫情增长趋势的曲线图，宏观来看，疫情增速过快的原因集中在两个时间段,在这两个时间段内，全球疫情增长速度主要受中国影响。</w:t>
      </w:r>
    </w:p>
    <w:p w14:paraId="5FB58DCC" w14:textId="77777777" w:rsidR="00631FEF" w:rsidRPr="002105B9" w:rsidRDefault="007A752E" w:rsidP="00631FEF">
      <w:pPr>
        <w:ind w:firstLineChars="200" w:firstLine="600"/>
        <w:rPr>
          <w:rFonts w:ascii="仿宋" w:eastAsia="仿宋" w:hAnsi="仿宋"/>
          <w:sz w:val="30"/>
          <w:szCs w:val="30"/>
        </w:rPr>
      </w:pPr>
      <w:r w:rsidRPr="002105B9">
        <w:rPr>
          <w:rFonts w:ascii="仿宋" w:eastAsia="仿宋" w:hAnsi="仿宋" w:hint="eastAsia"/>
          <w:sz w:val="30"/>
          <w:szCs w:val="30"/>
        </w:rPr>
        <w:t>时间段1：2020-1-23至2020-1-15</w:t>
      </w:r>
    </w:p>
    <w:p w14:paraId="65C44A01" w14:textId="72CA54E9" w:rsidR="00631FEF" w:rsidRPr="002105B9" w:rsidRDefault="007A752E" w:rsidP="00631FEF">
      <w:pPr>
        <w:ind w:firstLineChars="200" w:firstLine="600"/>
        <w:rPr>
          <w:rFonts w:ascii="仿宋" w:eastAsia="仿宋" w:hAnsi="仿宋"/>
          <w:sz w:val="30"/>
          <w:szCs w:val="30"/>
        </w:rPr>
      </w:pPr>
      <w:r w:rsidRPr="002105B9">
        <w:rPr>
          <w:rFonts w:ascii="仿宋" w:eastAsia="仿宋" w:hAnsi="仿宋" w:hint="eastAsia"/>
          <w:sz w:val="30"/>
          <w:szCs w:val="30"/>
        </w:rPr>
        <w:t>该时间段，病毒初次在中国爆发，该时间段内，中国确诊人数</w:t>
      </w:r>
      <w:r w:rsidR="00631FEF" w:rsidRPr="002105B9">
        <w:rPr>
          <w:rFonts w:ascii="仿宋" w:eastAsia="仿宋" w:hAnsi="仿宋" w:hint="eastAsia"/>
          <w:sz w:val="30"/>
          <w:szCs w:val="30"/>
        </w:rPr>
        <w:t>约等于全球疫情确诊人数，如图，2月15日时，全球确诊人数为66885，中国确诊人数为66376。</w:t>
      </w:r>
    </w:p>
    <w:p w14:paraId="7F59A06A" w14:textId="69F7E2CA" w:rsidR="007A752E" w:rsidRPr="002105B9" w:rsidRDefault="00631FEF" w:rsidP="00631FEF">
      <w:pPr>
        <w:ind w:firstLineChars="200" w:firstLine="420"/>
        <w:rPr>
          <w:rFonts w:ascii="仿宋" w:eastAsia="仿宋" w:hAnsi="仿宋"/>
          <w:sz w:val="30"/>
          <w:szCs w:val="30"/>
        </w:rPr>
      </w:pPr>
      <w:r w:rsidRPr="002105B9">
        <w:rPr>
          <w:noProof/>
        </w:rPr>
        <w:lastRenderedPageBreak/>
        <w:drawing>
          <wp:inline distT="0" distB="0" distL="0" distR="0" wp14:anchorId="5B23EE09" wp14:editId="3B3EF481">
            <wp:extent cx="5274310" cy="31388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8805"/>
                    </a:xfrm>
                    <a:prstGeom prst="rect">
                      <a:avLst/>
                    </a:prstGeom>
                  </pic:spPr>
                </pic:pic>
              </a:graphicData>
            </a:graphic>
          </wp:inline>
        </w:drawing>
      </w:r>
    </w:p>
    <w:p w14:paraId="23FFFFD6" w14:textId="2B4119F8" w:rsidR="007A752E" w:rsidRPr="002105B9" w:rsidRDefault="00631FEF" w:rsidP="00631FEF">
      <w:pPr>
        <w:ind w:firstLine="600"/>
        <w:rPr>
          <w:rFonts w:ascii="仿宋" w:eastAsia="仿宋" w:hAnsi="仿宋"/>
          <w:sz w:val="30"/>
          <w:szCs w:val="30"/>
        </w:rPr>
      </w:pPr>
      <w:r w:rsidRPr="002105B9">
        <w:rPr>
          <w:rFonts w:ascii="仿宋" w:eastAsia="仿宋" w:hAnsi="仿宋" w:hint="eastAsia"/>
          <w:sz w:val="30"/>
          <w:szCs w:val="30"/>
        </w:rPr>
        <w:t>在该时间段内，全球疫情确诊人数增长速率主要受中国疫情确诊人数增长速率影响，继续分析该时间段内疫情增长速率，可以看到，总体上疫情增长速率是</w:t>
      </w:r>
      <w:proofErr w:type="gramStart"/>
      <w:r w:rsidRPr="002105B9">
        <w:rPr>
          <w:rFonts w:ascii="仿宋" w:eastAsia="仿宋" w:hAnsi="仿宋" w:hint="eastAsia"/>
          <w:sz w:val="30"/>
          <w:szCs w:val="30"/>
        </w:rPr>
        <w:t>下降着</w:t>
      </w:r>
      <w:proofErr w:type="gramEnd"/>
      <w:r w:rsidRPr="002105B9">
        <w:rPr>
          <w:rFonts w:ascii="仿宋" w:eastAsia="仿宋" w:hAnsi="仿宋" w:hint="eastAsia"/>
          <w:sz w:val="30"/>
          <w:szCs w:val="30"/>
        </w:rPr>
        <w:t>的</w:t>
      </w:r>
      <w:r w:rsidR="00BB26EA" w:rsidRPr="002105B9">
        <w:rPr>
          <w:rFonts w:ascii="仿宋" w:eastAsia="仿宋" w:hAnsi="仿宋" w:hint="eastAsia"/>
          <w:sz w:val="30"/>
          <w:szCs w:val="30"/>
        </w:rPr>
        <w:t>。</w:t>
      </w:r>
    </w:p>
    <w:p w14:paraId="21B3B341" w14:textId="7B8E0539" w:rsidR="00631FEF" w:rsidRPr="002105B9" w:rsidRDefault="00631FEF" w:rsidP="00631FEF">
      <w:pPr>
        <w:ind w:firstLine="600"/>
        <w:rPr>
          <w:rFonts w:ascii="仿宋" w:eastAsia="仿宋" w:hAnsi="仿宋"/>
          <w:sz w:val="30"/>
          <w:szCs w:val="30"/>
        </w:rPr>
      </w:pPr>
      <w:r w:rsidRPr="002105B9">
        <w:rPr>
          <w:noProof/>
        </w:rPr>
        <w:drawing>
          <wp:inline distT="0" distB="0" distL="0" distR="0" wp14:anchorId="22C566FE" wp14:editId="4EE5D94A">
            <wp:extent cx="5274310" cy="27628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2885"/>
                    </a:xfrm>
                    <a:prstGeom prst="rect">
                      <a:avLst/>
                    </a:prstGeom>
                  </pic:spPr>
                </pic:pic>
              </a:graphicData>
            </a:graphic>
          </wp:inline>
        </w:drawing>
      </w:r>
    </w:p>
    <w:p w14:paraId="2496E80A" w14:textId="77777777" w:rsidR="00F21E60" w:rsidRPr="002105B9" w:rsidRDefault="00BB26EA" w:rsidP="00631FEF">
      <w:pPr>
        <w:ind w:firstLine="600"/>
        <w:rPr>
          <w:rFonts w:ascii="仿宋" w:eastAsia="仿宋" w:hAnsi="仿宋"/>
          <w:sz w:val="30"/>
          <w:szCs w:val="30"/>
        </w:rPr>
      </w:pPr>
      <w:r w:rsidRPr="002105B9">
        <w:rPr>
          <w:rFonts w:ascii="仿宋" w:eastAsia="仿宋" w:hAnsi="仿宋" w:hint="eastAsia"/>
          <w:sz w:val="30"/>
          <w:szCs w:val="30"/>
        </w:rPr>
        <w:t>我们观察上图， 1/23-2/12，记为时间段1，疫情从出现，到爆发式增长，到快速被抑制，可以看到中国在疫情防控方面做的很好</w:t>
      </w:r>
      <w:r w:rsidR="00F21E60" w:rsidRPr="002105B9">
        <w:rPr>
          <w:rFonts w:ascii="仿宋" w:eastAsia="仿宋" w:hAnsi="仿宋" w:hint="eastAsia"/>
          <w:sz w:val="30"/>
          <w:szCs w:val="30"/>
        </w:rPr>
        <w:t>。</w:t>
      </w:r>
    </w:p>
    <w:p w14:paraId="126B5C83" w14:textId="10365D63" w:rsidR="00BB26EA" w:rsidRPr="002105B9" w:rsidRDefault="00BB26EA" w:rsidP="00631FEF">
      <w:pPr>
        <w:ind w:firstLine="600"/>
        <w:rPr>
          <w:rFonts w:ascii="仿宋" w:eastAsia="仿宋" w:hAnsi="仿宋"/>
          <w:sz w:val="30"/>
          <w:szCs w:val="30"/>
        </w:rPr>
      </w:pPr>
      <w:r w:rsidRPr="002105B9">
        <w:rPr>
          <w:rFonts w:ascii="仿宋" w:eastAsia="仿宋" w:hAnsi="仿宋" w:hint="eastAsia"/>
          <w:sz w:val="30"/>
          <w:szCs w:val="30"/>
        </w:rPr>
        <w:t>自从进入2月份以来，</w:t>
      </w:r>
      <w:r w:rsidR="00F21E60" w:rsidRPr="002105B9">
        <w:rPr>
          <w:rFonts w:ascii="仿宋" w:eastAsia="仿宋" w:hAnsi="仿宋" w:hint="eastAsia"/>
          <w:sz w:val="30"/>
          <w:szCs w:val="30"/>
        </w:rPr>
        <w:t>2/9-2/23</w:t>
      </w:r>
      <w:r w:rsidRPr="002105B9">
        <w:rPr>
          <w:rFonts w:ascii="仿宋" w:eastAsia="仿宋" w:hAnsi="仿宋" w:hint="eastAsia"/>
          <w:sz w:val="30"/>
          <w:szCs w:val="30"/>
        </w:rPr>
        <w:t>也就是上图中的时间段2，</w:t>
      </w:r>
      <w:r w:rsidRPr="002105B9">
        <w:rPr>
          <w:rFonts w:ascii="仿宋" w:eastAsia="仿宋" w:hAnsi="仿宋" w:hint="eastAsia"/>
          <w:sz w:val="30"/>
          <w:szCs w:val="30"/>
        </w:rPr>
        <w:lastRenderedPageBreak/>
        <w:t>按照常理，疫情确诊趋势应保持平稳下降，为什么会有突然的增长？</w:t>
      </w:r>
    </w:p>
    <w:p w14:paraId="634BAE74" w14:textId="0DCC8376" w:rsidR="00BB26EA" w:rsidRPr="002105B9" w:rsidRDefault="00BB26EA" w:rsidP="00631FEF">
      <w:pPr>
        <w:ind w:firstLine="600"/>
        <w:rPr>
          <w:rFonts w:ascii="仿宋" w:eastAsia="仿宋" w:hAnsi="仿宋"/>
          <w:sz w:val="30"/>
          <w:szCs w:val="30"/>
        </w:rPr>
      </w:pPr>
      <w:r w:rsidRPr="002105B9">
        <w:rPr>
          <w:noProof/>
        </w:rPr>
        <w:drawing>
          <wp:inline distT="0" distB="0" distL="0" distR="0" wp14:anchorId="2B225611" wp14:editId="2B238C5D">
            <wp:extent cx="5274310" cy="26352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35250"/>
                    </a:xfrm>
                    <a:prstGeom prst="rect">
                      <a:avLst/>
                    </a:prstGeom>
                  </pic:spPr>
                </pic:pic>
              </a:graphicData>
            </a:graphic>
          </wp:inline>
        </w:drawing>
      </w:r>
    </w:p>
    <w:p w14:paraId="79DBF7C4" w14:textId="1882F283" w:rsidR="00BB26EA" w:rsidRPr="002105B9" w:rsidRDefault="00BB26EA" w:rsidP="00631FEF">
      <w:pPr>
        <w:ind w:firstLine="600"/>
        <w:rPr>
          <w:rFonts w:ascii="仿宋" w:eastAsia="仿宋" w:hAnsi="仿宋"/>
          <w:sz w:val="30"/>
          <w:szCs w:val="30"/>
        </w:rPr>
      </w:pPr>
      <w:r w:rsidRPr="002105B9">
        <w:rPr>
          <w:rFonts w:ascii="仿宋" w:eastAsia="仿宋" w:hAnsi="仿宋" w:hint="eastAsia"/>
          <w:sz w:val="30"/>
          <w:szCs w:val="30"/>
        </w:rPr>
        <w:t>查阅资料，2月13日，确诊人数15136人，</w:t>
      </w:r>
      <w:r w:rsidRPr="002105B9">
        <w:rPr>
          <w:rFonts w:ascii="仿宋" w:eastAsia="仿宋" w:hAnsi="仿宋" w:cs="宋体" w:hint="eastAsia"/>
          <w:sz w:val="30"/>
          <w:szCs w:val="30"/>
          <w:shd w:val="clear" w:color="auto" w:fill="FFFFFF"/>
        </w:rPr>
        <w:t>官方根据中国国家</w:t>
      </w:r>
      <w:proofErr w:type="gramStart"/>
      <w:r w:rsidRPr="002105B9">
        <w:rPr>
          <w:rFonts w:ascii="仿宋" w:eastAsia="仿宋" w:hAnsi="仿宋" w:cs="宋体" w:hint="eastAsia"/>
          <w:sz w:val="30"/>
          <w:szCs w:val="30"/>
          <w:shd w:val="clear" w:color="auto" w:fill="FFFFFF"/>
        </w:rPr>
        <w:t>卫健委的</w:t>
      </w:r>
      <w:proofErr w:type="gramEnd"/>
      <w:r w:rsidRPr="002105B9">
        <w:rPr>
          <w:rFonts w:ascii="仿宋" w:eastAsia="仿宋" w:hAnsi="仿宋" w:cs="宋体" w:hint="eastAsia"/>
          <w:sz w:val="30"/>
          <w:szCs w:val="30"/>
          <w:shd w:val="clear" w:color="auto" w:fill="FFFFFF"/>
        </w:rPr>
        <w:t>第五版诊疗方案的建议，将临床诊断纳入确诊方式</w:t>
      </w:r>
      <w:r w:rsidRPr="002105B9">
        <w:rPr>
          <w:rFonts w:ascii="仿宋" w:eastAsia="仿宋" w:hAnsi="仿宋" w:hint="eastAsia"/>
          <w:sz w:val="30"/>
          <w:szCs w:val="30"/>
        </w:rPr>
        <w:t>。也就是说，临床诊断的结果也作为疫情确诊的依据。</w:t>
      </w:r>
    </w:p>
    <w:p w14:paraId="51C0E043" w14:textId="77777777" w:rsidR="00F21E60" w:rsidRPr="002105B9" w:rsidRDefault="00F21E60" w:rsidP="00631FEF">
      <w:pPr>
        <w:ind w:firstLine="600"/>
        <w:rPr>
          <w:rFonts w:ascii="仿宋" w:eastAsia="仿宋" w:hAnsi="仿宋"/>
          <w:sz w:val="30"/>
          <w:szCs w:val="30"/>
        </w:rPr>
      </w:pPr>
      <w:r w:rsidRPr="002105B9">
        <w:rPr>
          <w:rFonts w:ascii="仿宋" w:eastAsia="仿宋" w:hAnsi="仿宋" w:hint="eastAsia"/>
          <w:sz w:val="30"/>
          <w:szCs w:val="30"/>
        </w:rPr>
        <w:t>最后，2月23日时，全球疫情感染率为1.00，我们来分析一下当天数据。</w:t>
      </w:r>
    </w:p>
    <w:p w14:paraId="527037FD" w14:textId="3EE69D47" w:rsidR="00F21E60" w:rsidRPr="002105B9" w:rsidRDefault="00F21E60" w:rsidP="00631FEF">
      <w:pPr>
        <w:ind w:firstLine="600"/>
        <w:rPr>
          <w:rFonts w:ascii="仿宋" w:eastAsia="仿宋" w:hAnsi="仿宋"/>
          <w:sz w:val="30"/>
          <w:szCs w:val="30"/>
        </w:rPr>
      </w:pPr>
      <w:r w:rsidRPr="002105B9">
        <w:rPr>
          <w:rFonts w:ascii="仿宋" w:eastAsia="仿宋" w:hAnsi="仿宋" w:hint="eastAsia"/>
          <w:sz w:val="30"/>
          <w:szCs w:val="30"/>
        </w:rPr>
        <w:t>2月23日，中国疫情新增确诊人数为23，中国总确诊人数为77027，全球新增确诊人数为386，全球总确诊人数为78572，计算出感染率=0.49%（&lt;</w:t>
      </w:r>
      <w:r w:rsidRPr="002105B9">
        <w:rPr>
          <w:rFonts w:ascii="仿宋" w:eastAsia="仿宋" w:hAnsi="仿宋"/>
          <w:sz w:val="30"/>
          <w:szCs w:val="30"/>
        </w:rPr>
        <w:t>1%</w:t>
      </w:r>
      <w:r w:rsidRPr="002105B9">
        <w:rPr>
          <w:rFonts w:ascii="仿宋" w:eastAsia="仿宋" w:hAnsi="仿宋" w:hint="eastAsia"/>
          <w:sz w:val="30"/>
          <w:szCs w:val="30"/>
        </w:rPr>
        <w:t>）。</w:t>
      </w:r>
    </w:p>
    <w:p w14:paraId="302C8A01" w14:textId="5E5F428F" w:rsidR="00F21E60" w:rsidRPr="002105B9" w:rsidRDefault="00F21E60" w:rsidP="00631FEF">
      <w:pPr>
        <w:ind w:firstLine="600"/>
        <w:rPr>
          <w:rFonts w:ascii="仿宋" w:eastAsia="仿宋" w:hAnsi="仿宋"/>
          <w:sz w:val="30"/>
          <w:szCs w:val="30"/>
        </w:rPr>
      </w:pPr>
    </w:p>
    <w:p w14:paraId="1B1E264F" w14:textId="7914CC8B" w:rsidR="00F21E60" w:rsidRPr="002105B9" w:rsidRDefault="00F21E60" w:rsidP="00631FEF">
      <w:pPr>
        <w:ind w:firstLine="600"/>
        <w:rPr>
          <w:rFonts w:ascii="仿宋" w:eastAsia="仿宋" w:hAnsi="仿宋"/>
          <w:sz w:val="30"/>
          <w:szCs w:val="30"/>
        </w:rPr>
      </w:pPr>
      <w:r w:rsidRPr="002105B9">
        <w:rPr>
          <w:noProof/>
        </w:rPr>
        <w:lastRenderedPageBreak/>
        <w:drawing>
          <wp:inline distT="0" distB="0" distL="0" distR="0" wp14:anchorId="2DF7DC9F" wp14:editId="798323A8">
            <wp:extent cx="4722126" cy="2947773"/>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787" cy="3051811"/>
                    </a:xfrm>
                    <a:prstGeom prst="rect">
                      <a:avLst/>
                    </a:prstGeom>
                  </pic:spPr>
                </pic:pic>
              </a:graphicData>
            </a:graphic>
          </wp:inline>
        </w:drawing>
      </w:r>
      <w:r w:rsidRPr="002105B9">
        <w:rPr>
          <w:noProof/>
        </w:rPr>
        <w:drawing>
          <wp:inline distT="0" distB="0" distL="0" distR="0" wp14:anchorId="0877FF67" wp14:editId="6CFB55F5">
            <wp:extent cx="4434726" cy="2931748"/>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4117" cy="3076785"/>
                    </a:xfrm>
                    <a:prstGeom prst="rect">
                      <a:avLst/>
                    </a:prstGeom>
                  </pic:spPr>
                </pic:pic>
              </a:graphicData>
            </a:graphic>
          </wp:inline>
        </w:drawing>
      </w:r>
      <w:r w:rsidRPr="002105B9">
        <w:rPr>
          <w:rFonts w:ascii="仿宋" w:eastAsia="仿宋" w:hAnsi="仿宋"/>
          <w:sz w:val="30"/>
          <w:szCs w:val="30"/>
        </w:rPr>
        <w:t xml:space="preserve"> </w:t>
      </w:r>
    </w:p>
    <w:p w14:paraId="5115CE4E" w14:textId="011D961D" w:rsidR="00BB26EA" w:rsidRPr="002105B9" w:rsidRDefault="00F21E60" w:rsidP="00631FEF">
      <w:pPr>
        <w:ind w:firstLine="600"/>
        <w:rPr>
          <w:rFonts w:ascii="仿宋" w:eastAsia="仿宋" w:hAnsi="仿宋"/>
          <w:sz w:val="30"/>
          <w:szCs w:val="30"/>
        </w:rPr>
      </w:pPr>
      <w:r w:rsidRPr="002105B9">
        <w:rPr>
          <w:noProof/>
        </w:rPr>
        <w:drawing>
          <wp:inline distT="0" distB="0" distL="0" distR="0" wp14:anchorId="79A58E91" wp14:editId="0998FE92">
            <wp:extent cx="3962707" cy="21235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217" cy="2127550"/>
                    </a:xfrm>
                    <a:prstGeom prst="rect">
                      <a:avLst/>
                    </a:prstGeom>
                  </pic:spPr>
                </pic:pic>
              </a:graphicData>
            </a:graphic>
          </wp:inline>
        </w:drawing>
      </w:r>
    </w:p>
    <w:p w14:paraId="67147E9F" w14:textId="77777777" w:rsidR="00F21E60" w:rsidRPr="002105B9" w:rsidRDefault="00F21E60" w:rsidP="00F21E60">
      <w:pPr>
        <w:rPr>
          <w:rFonts w:ascii="仿宋" w:eastAsia="仿宋" w:hAnsi="仿宋"/>
          <w:sz w:val="30"/>
          <w:szCs w:val="30"/>
        </w:rPr>
      </w:pPr>
    </w:p>
    <w:p w14:paraId="35D167D5" w14:textId="4B94B802" w:rsidR="00BB26EA" w:rsidRPr="002105B9" w:rsidRDefault="00026B37" w:rsidP="00631FEF">
      <w:pPr>
        <w:ind w:firstLine="600"/>
        <w:rPr>
          <w:rFonts w:ascii="仿宋" w:eastAsia="仿宋" w:hAnsi="仿宋"/>
          <w:sz w:val="30"/>
          <w:szCs w:val="30"/>
        </w:rPr>
      </w:pPr>
      <w:r w:rsidRPr="002105B9">
        <w:rPr>
          <w:rFonts w:ascii="仿宋" w:eastAsia="仿宋" w:hAnsi="仿宋" w:hint="eastAsia"/>
          <w:sz w:val="30"/>
          <w:szCs w:val="30"/>
        </w:rPr>
        <w:t>作为最先爆发疫情的国家，此时中国新增确诊人数已降至23</w:t>
      </w:r>
      <w:r w:rsidRPr="002105B9">
        <w:rPr>
          <w:rFonts w:ascii="仿宋" w:eastAsia="仿宋" w:hAnsi="仿宋" w:hint="eastAsia"/>
          <w:sz w:val="30"/>
          <w:szCs w:val="30"/>
        </w:rPr>
        <w:lastRenderedPageBreak/>
        <w:t>人，疫情初期阶段结束。</w:t>
      </w:r>
    </w:p>
    <w:p w14:paraId="184A7A6C" w14:textId="2363F9C6" w:rsidR="00F21E60" w:rsidRPr="002105B9" w:rsidRDefault="00156DAA">
      <w:pPr>
        <w:pStyle w:val="4"/>
        <w:rPr>
          <w:rFonts w:ascii="仿宋" w:eastAsia="仿宋" w:hAnsi="仿宋"/>
          <w:sz w:val="30"/>
          <w:szCs w:val="30"/>
        </w:rPr>
      </w:pPr>
      <w:r w:rsidRPr="002105B9">
        <w:rPr>
          <w:rFonts w:ascii="仿宋" w:eastAsia="仿宋" w:hAnsi="仿宋" w:hint="eastAsia"/>
          <w:sz w:val="30"/>
          <w:szCs w:val="30"/>
        </w:rPr>
        <w:t>疫情发展期，2/23-3/</w:t>
      </w:r>
      <w:r w:rsidR="00026B37" w:rsidRPr="002105B9">
        <w:rPr>
          <w:rFonts w:ascii="仿宋" w:eastAsia="仿宋" w:hAnsi="仿宋" w:hint="eastAsia"/>
          <w:sz w:val="30"/>
          <w:szCs w:val="30"/>
        </w:rPr>
        <w:t>31</w:t>
      </w:r>
      <w:r w:rsidRPr="002105B9">
        <w:rPr>
          <w:rFonts w:ascii="仿宋" w:eastAsia="仿宋" w:hAnsi="仿宋" w:hint="eastAsia"/>
          <w:sz w:val="30"/>
          <w:szCs w:val="30"/>
        </w:rPr>
        <w:t>，欧洲各国</w:t>
      </w:r>
      <w:r w:rsidR="00626F62" w:rsidRPr="002105B9">
        <w:rPr>
          <w:rFonts w:ascii="仿宋" w:eastAsia="仿宋" w:hAnsi="仿宋" w:hint="eastAsia"/>
          <w:sz w:val="30"/>
          <w:szCs w:val="30"/>
        </w:rPr>
        <w:t>确诊人数</w:t>
      </w:r>
      <w:r w:rsidRPr="002105B9">
        <w:rPr>
          <w:rFonts w:ascii="仿宋" w:eastAsia="仿宋" w:hAnsi="仿宋" w:hint="eastAsia"/>
          <w:sz w:val="30"/>
          <w:szCs w:val="30"/>
        </w:rPr>
        <w:t>迅猛增</w:t>
      </w:r>
      <w:r w:rsidR="00626F62" w:rsidRPr="002105B9">
        <w:rPr>
          <w:rFonts w:ascii="仿宋" w:eastAsia="仿宋" w:hAnsi="仿宋" w:hint="eastAsia"/>
          <w:sz w:val="30"/>
          <w:szCs w:val="30"/>
        </w:rPr>
        <w:t>长</w:t>
      </w:r>
    </w:p>
    <w:p w14:paraId="4D71DAA0" w14:textId="12C6429A" w:rsidR="00026B37" w:rsidRPr="002105B9" w:rsidRDefault="00330AC0" w:rsidP="00330AC0">
      <w:pPr>
        <w:ind w:firstLine="420"/>
        <w:rPr>
          <w:rFonts w:ascii="仿宋" w:eastAsia="仿宋" w:hAnsi="仿宋"/>
          <w:sz w:val="30"/>
          <w:szCs w:val="30"/>
        </w:rPr>
      </w:pPr>
      <w:r w:rsidRPr="002105B9">
        <w:rPr>
          <w:rFonts w:ascii="仿宋" w:eastAsia="仿宋" w:hAnsi="仿宋" w:hint="eastAsia"/>
          <w:sz w:val="30"/>
          <w:szCs w:val="30"/>
        </w:rPr>
        <w:t>疫情发展期是2月23日至3月31日，2月23日这个界限可能会比较模糊，但3月，疫情爆发的中心点是欧洲各国，这是毋庸置疑的</w:t>
      </w:r>
      <w:proofErr w:type="gramStart"/>
      <w:r w:rsidRPr="002105B9">
        <w:rPr>
          <w:rFonts w:ascii="仿宋" w:eastAsia="仿宋" w:hAnsi="仿宋" w:hint="eastAsia"/>
          <w:sz w:val="30"/>
          <w:szCs w:val="30"/>
        </w:rPr>
        <w:t>的</w:t>
      </w:r>
      <w:proofErr w:type="gramEnd"/>
      <w:r w:rsidRPr="002105B9">
        <w:rPr>
          <w:rFonts w:ascii="仿宋" w:eastAsia="仿宋" w:hAnsi="仿宋" w:hint="eastAsia"/>
          <w:sz w:val="30"/>
          <w:szCs w:val="30"/>
        </w:rPr>
        <w:t>。下面我们来拿疫情初期的中心国家中国，与疫情发展期的欧洲各国进行比较分析。</w:t>
      </w:r>
    </w:p>
    <w:p w14:paraId="468260BE" w14:textId="42C76662" w:rsidR="00330AC0" w:rsidRPr="002105B9" w:rsidRDefault="00330AC0" w:rsidP="00330AC0">
      <w:pPr>
        <w:ind w:firstLine="420"/>
        <w:rPr>
          <w:rFonts w:ascii="仿宋" w:eastAsia="仿宋" w:hAnsi="仿宋"/>
          <w:sz w:val="30"/>
          <w:szCs w:val="30"/>
        </w:rPr>
      </w:pPr>
      <w:r w:rsidRPr="002105B9">
        <w:rPr>
          <w:rFonts w:ascii="仿宋" w:eastAsia="仿宋" w:hAnsi="仿宋"/>
          <w:noProof/>
          <w:sz w:val="30"/>
          <w:szCs w:val="30"/>
        </w:rPr>
        <w:drawing>
          <wp:inline distT="0" distB="0" distL="0" distR="0" wp14:anchorId="088FD1A5" wp14:editId="3A78AE67">
            <wp:extent cx="5274310" cy="2860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0040"/>
                    </a:xfrm>
                    <a:prstGeom prst="rect">
                      <a:avLst/>
                    </a:prstGeom>
                  </pic:spPr>
                </pic:pic>
              </a:graphicData>
            </a:graphic>
          </wp:inline>
        </w:drawing>
      </w:r>
    </w:p>
    <w:p w14:paraId="75211CCB" w14:textId="040CF265" w:rsidR="003A5562" w:rsidRPr="002105B9" w:rsidRDefault="00330AC0" w:rsidP="003A5562">
      <w:pPr>
        <w:ind w:firstLine="420"/>
        <w:rPr>
          <w:rFonts w:ascii="仿宋" w:eastAsia="仿宋" w:hAnsi="仿宋"/>
          <w:sz w:val="30"/>
          <w:szCs w:val="30"/>
        </w:rPr>
      </w:pPr>
      <w:r w:rsidRPr="002105B9">
        <w:rPr>
          <w:rFonts w:ascii="仿宋" w:eastAsia="仿宋" w:hAnsi="仿宋" w:hint="eastAsia"/>
          <w:sz w:val="30"/>
          <w:szCs w:val="30"/>
        </w:rPr>
        <w:t>如图所示，不考虑2/13日那天特殊情况（上文已经说明），图表中除Russia的任一欧洲国家(France、</w:t>
      </w:r>
      <w:r w:rsidRPr="002105B9">
        <w:rPr>
          <w:rFonts w:ascii="仿宋" w:eastAsia="仿宋" w:hAnsi="仿宋"/>
          <w:sz w:val="30"/>
          <w:szCs w:val="30"/>
        </w:rPr>
        <w:t>G</w:t>
      </w:r>
      <w:r w:rsidRPr="002105B9">
        <w:rPr>
          <w:rFonts w:ascii="仿宋" w:eastAsia="仿宋" w:hAnsi="仿宋" w:hint="eastAsia"/>
          <w:sz w:val="30"/>
          <w:szCs w:val="30"/>
        </w:rPr>
        <w:t>e</w:t>
      </w:r>
      <w:r w:rsidRPr="002105B9">
        <w:rPr>
          <w:rFonts w:ascii="仿宋" w:eastAsia="仿宋" w:hAnsi="仿宋"/>
          <w:sz w:val="30"/>
          <w:szCs w:val="30"/>
        </w:rPr>
        <w:t>rmany</w:t>
      </w:r>
      <w:r w:rsidRPr="002105B9">
        <w:rPr>
          <w:rFonts w:ascii="仿宋" w:eastAsia="仿宋" w:hAnsi="仿宋" w:hint="eastAsia"/>
          <w:sz w:val="30"/>
          <w:szCs w:val="30"/>
        </w:rPr>
        <w:t>、</w:t>
      </w:r>
      <w:r w:rsidRPr="002105B9">
        <w:rPr>
          <w:rFonts w:ascii="仿宋" w:eastAsia="仿宋" w:hAnsi="仿宋"/>
          <w:sz w:val="30"/>
          <w:szCs w:val="30"/>
        </w:rPr>
        <w:t>S</w:t>
      </w:r>
      <w:r w:rsidRPr="002105B9">
        <w:rPr>
          <w:rFonts w:ascii="仿宋" w:eastAsia="仿宋" w:hAnsi="仿宋" w:hint="eastAsia"/>
          <w:sz w:val="30"/>
          <w:szCs w:val="30"/>
        </w:rPr>
        <w:t>pain、Ir</w:t>
      </w:r>
      <w:r w:rsidRPr="002105B9">
        <w:rPr>
          <w:rFonts w:ascii="仿宋" w:eastAsia="仿宋" w:hAnsi="仿宋"/>
          <w:sz w:val="30"/>
          <w:szCs w:val="30"/>
        </w:rPr>
        <w:t>an</w:t>
      </w:r>
      <w:r w:rsidRPr="002105B9">
        <w:rPr>
          <w:rFonts w:ascii="仿宋" w:eastAsia="仿宋" w:hAnsi="仿宋" w:hint="eastAsia"/>
          <w:sz w:val="30"/>
          <w:szCs w:val="30"/>
        </w:rPr>
        <w:t>、It</w:t>
      </w:r>
      <w:r w:rsidRPr="002105B9">
        <w:rPr>
          <w:rFonts w:ascii="仿宋" w:eastAsia="仿宋" w:hAnsi="仿宋"/>
          <w:sz w:val="30"/>
          <w:szCs w:val="30"/>
        </w:rPr>
        <w:t>aly）</w:t>
      </w:r>
      <w:r w:rsidRPr="002105B9">
        <w:rPr>
          <w:rFonts w:ascii="仿宋" w:eastAsia="仿宋" w:hAnsi="仿宋" w:hint="eastAsia"/>
          <w:sz w:val="30"/>
          <w:szCs w:val="30"/>
        </w:rPr>
        <w:t>疫情增长速度都不逊色与中国</w:t>
      </w:r>
      <w:r w:rsidR="003A5562" w:rsidRPr="002105B9">
        <w:rPr>
          <w:rFonts w:ascii="仿宋" w:eastAsia="仿宋" w:hAnsi="仿宋" w:hint="eastAsia"/>
          <w:sz w:val="30"/>
          <w:szCs w:val="30"/>
        </w:rPr>
        <w:t>。如果说疫情爆发初期疫情扩散速度是以中国疫情扩散速度为单位标准，那么疫情发展期，即2/23-3/31，疫情扩散速度是疫情初期（即中国疫情扩散速度）的5-6倍。</w:t>
      </w:r>
    </w:p>
    <w:p w14:paraId="7FBBCC4D" w14:textId="3879B2DD" w:rsidR="00E13ACC" w:rsidRPr="002105B9" w:rsidRDefault="00E13ACC" w:rsidP="003A5562">
      <w:pPr>
        <w:ind w:firstLine="420"/>
        <w:rPr>
          <w:rFonts w:ascii="仿宋" w:eastAsia="仿宋" w:hAnsi="仿宋"/>
          <w:sz w:val="30"/>
          <w:szCs w:val="30"/>
        </w:rPr>
      </w:pPr>
      <w:r w:rsidRPr="002105B9">
        <w:rPr>
          <w:rFonts w:ascii="仿宋" w:eastAsia="仿宋" w:hAnsi="仿宋" w:hint="eastAsia"/>
          <w:sz w:val="30"/>
          <w:szCs w:val="30"/>
        </w:rPr>
        <w:t xml:space="preserve"> 看到这不禁令人深思，在中国已经做了良好的疫情防控</w:t>
      </w:r>
      <w:r w:rsidR="00BB28DB" w:rsidRPr="002105B9">
        <w:rPr>
          <w:rFonts w:ascii="仿宋" w:eastAsia="仿宋" w:hAnsi="仿宋" w:hint="eastAsia"/>
          <w:sz w:val="30"/>
          <w:szCs w:val="30"/>
        </w:rPr>
        <w:t>的情况下,为什么欧洲各国疫情扩散速度仍居高不下？</w:t>
      </w:r>
    </w:p>
    <w:p w14:paraId="7A36CFE0" w14:textId="792D24EC" w:rsidR="00BB28DB" w:rsidRPr="002105B9" w:rsidRDefault="00BB28DB" w:rsidP="00BB28DB">
      <w:pPr>
        <w:pStyle w:val="a5"/>
        <w:shd w:val="clear" w:color="auto" w:fill="FFFFFF"/>
        <w:spacing w:before="0" w:beforeAutospacing="0" w:after="0" w:afterAutospacing="0" w:line="375" w:lineRule="atLeast"/>
        <w:rPr>
          <w:rFonts w:ascii="仿宋" w:eastAsia="仿宋" w:hAnsi="仿宋"/>
          <w:sz w:val="30"/>
          <w:szCs w:val="30"/>
        </w:rPr>
      </w:pPr>
      <w:r w:rsidRPr="002105B9">
        <w:rPr>
          <w:rFonts w:ascii="仿宋" w:eastAsia="仿宋" w:hAnsi="仿宋" w:hint="eastAsia"/>
          <w:sz w:val="30"/>
          <w:szCs w:val="30"/>
        </w:rPr>
        <w:lastRenderedPageBreak/>
        <w:t>拿意大利为例，</w:t>
      </w:r>
      <w:r w:rsidRPr="002105B9">
        <w:rPr>
          <w:rFonts w:ascii="仿宋" w:eastAsia="仿宋" w:hAnsi="仿宋"/>
          <w:sz w:val="30"/>
          <w:szCs w:val="30"/>
          <w:shd w:val="clear" w:color="auto" w:fill="FFFFFF"/>
        </w:rPr>
        <w:t>1月底中国疫情已经相当严重时，意大利一开始只有3人确诊，其中2人还是中国游客。意大利在第一时间实施中国旅游禁令</w:t>
      </w:r>
      <w:r w:rsidRPr="002105B9">
        <w:rPr>
          <w:rFonts w:ascii="仿宋" w:eastAsia="仿宋" w:hAnsi="仿宋" w:hint="eastAsia"/>
          <w:sz w:val="30"/>
          <w:szCs w:val="30"/>
        </w:rPr>
        <w:t>。</w:t>
      </w:r>
      <w:r w:rsidRPr="002105B9">
        <w:rPr>
          <w:rFonts w:ascii="仿宋" w:eastAsia="仿宋" w:hAnsi="仿宋"/>
          <w:sz w:val="30"/>
          <w:szCs w:val="30"/>
        </w:rPr>
        <w:t>意大利总理孔特以为切断了跟中国的联系就没问题，</w:t>
      </w:r>
      <w:proofErr w:type="gramStart"/>
      <w:r w:rsidRPr="002105B9">
        <w:rPr>
          <w:rFonts w:ascii="仿宋" w:eastAsia="仿宋" w:hAnsi="仿宋"/>
          <w:sz w:val="30"/>
          <w:szCs w:val="30"/>
        </w:rPr>
        <w:t>却乎略</w:t>
      </w:r>
      <w:proofErr w:type="gramEnd"/>
      <w:r w:rsidRPr="002105B9">
        <w:rPr>
          <w:rFonts w:ascii="仿宋" w:eastAsia="仿宋" w:hAnsi="仿宋"/>
          <w:sz w:val="30"/>
          <w:szCs w:val="30"/>
        </w:rPr>
        <w:t>了社区感染的可能。</w:t>
      </w:r>
    </w:p>
    <w:p w14:paraId="3E55D735" w14:textId="755928C3" w:rsidR="00BB28DB" w:rsidRPr="002105B9" w:rsidRDefault="00BB28DB" w:rsidP="00BB28DB">
      <w:pPr>
        <w:pStyle w:val="a5"/>
        <w:shd w:val="clear" w:color="auto" w:fill="FFFFFF"/>
        <w:spacing w:before="0" w:beforeAutospacing="0" w:after="0" w:afterAutospacing="0" w:line="375" w:lineRule="atLeast"/>
        <w:rPr>
          <w:rFonts w:ascii="仿宋" w:eastAsia="仿宋" w:hAnsi="仿宋"/>
          <w:sz w:val="30"/>
          <w:szCs w:val="30"/>
        </w:rPr>
      </w:pPr>
      <w:r w:rsidRPr="002105B9">
        <w:rPr>
          <w:rFonts w:ascii="仿宋" w:eastAsia="仿宋" w:hAnsi="仿宋" w:hint="eastAsia"/>
          <w:sz w:val="30"/>
          <w:szCs w:val="30"/>
        </w:rPr>
        <w:t>事实上，</w:t>
      </w:r>
      <w:r w:rsidRPr="002105B9">
        <w:rPr>
          <w:rFonts w:ascii="仿宋" w:eastAsia="仿宋" w:hAnsi="仿宋"/>
          <w:sz w:val="30"/>
          <w:szCs w:val="30"/>
        </w:rPr>
        <w:t>意大利北部应该早在一月中就有本土感染，当时陆</w:t>
      </w:r>
      <w:proofErr w:type="gramStart"/>
      <w:r w:rsidRPr="002105B9">
        <w:rPr>
          <w:rFonts w:ascii="仿宋" w:eastAsia="仿宋" w:hAnsi="仿宋"/>
          <w:sz w:val="30"/>
          <w:szCs w:val="30"/>
        </w:rPr>
        <w:t>陆续</w:t>
      </w:r>
      <w:proofErr w:type="gramEnd"/>
      <w:r w:rsidRPr="002105B9">
        <w:rPr>
          <w:rFonts w:ascii="仿宋" w:eastAsia="仿宋" w:hAnsi="仿宋"/>
          <w:sz w:val="30"/>
          <w:szCs w:val="30"/>
        </w:rPr>
        <w:t>续有发烧的病人求诊。《时代杂志》报导，伦巴第大区科多尼奥市一家医院的急诊室负责人Stefano Paglia告诉媒体，早在第一个确诊案例出现前，他所在的医院就出现肺炎病人突然增加的状况。但是这些案例当时都被当作是一般的流感来处理</w:t>
      </w:r>
      <w:r w:rsidRPr="002105B9">
        <w:rPr>
          <w:rFonts w:ascii="仿宋" w:eastAsia="仿宋" w:hAnsi="仿宋" w:hint="eastAsia"/>
          <w:sz w:val="30"/>
          <w:szCs w:val="30"/>
        </w:rPr>
        <w:t>。</w:t>
      </w:r>
      <w:r w:rsidRPr="002105B9">
        <w:rPr>
          <w:rFonts w:ascii="仿宋" w:eastAsia="仿宋" w:hAnsi="仿宋"/>
          <w:sz w:val="30"/>
          <w:szCs w:val="30"/>
        </w:rPr>
        <w:t>被称为意大利本土头号病人的38岁男子，曾多次求诊都未被发现确诊。在跟中国没有任何关系下，当局拖了36个小时才让他接受检测，他在这段期间感染了许多人，包括医疗人员。</w:t>
      </w:r>
    </w:p>
    <w:p w14:paraId="787DAA09" w14:textId="6E8FF90B" w:rsidR="00BB28DB" w:rsidRPr="002105B9" w:rsidRDefault="00BB28DB" w:rsidP="00BB28DB">
      <w:pPr>
        <w:pStyle w:val="a5"/>
        <w:shd w:val="clear" w:color="auto" w:fill="FFFFFF"/>
        <w:spacing w:before="0" w:beforeAutospacing="0" w:after="0" w:afterAutospacing="0" w:line="375" w:lineRule="atLeast"/>
        <w:rPr>
          <w:rFonts w:ascii="仿宋" w:eastAsia="仿宋" w:hAnsi="仿宋"/>
          <w:sz w:val="30"/>
          <w:szCs w:val="30"/>
        </w:rPr>
      </w:pPr>
      <w:r w:rsidRPr="002105B9">
        <w:rPr>
          <w:rFonts w:ascii="仿宋" w:eastAsia="仿宋" w:hAnsi="仿宋" w:hint="eastAsia"/>
          <w:b/>
          <w:bCs/>
          <w:sz w:val="30"/>
          <w:szCs w:val="30"/>
        </w:rPr>
        <w:t>只关注中国因素，</w:t>
      </w:r>
      <w:r w:rsidRPr="002105B9">
        <w:rPr>
          <w:rStyle w:val="a6"/>
          <w:rFonts w:ascii="仿宋" w:eastAsia="仿宋" w:hAnsi="仿宋"/>
          <w:sz w:val="30"/>
          <w:szCs w:val="30"/>
          <w:shd w:val="clear" w:color="auto" w:fill="FFFFFF"/>
        </w:rPr>
        <w:t>错失防疫黄金时间</w:t>
      </w:r>
      <w:r w:rsidRPr="002105B9">
        <w:rPr>
          <w:rStyle w:val="a6"/>
          <w:rFonts w:ascii="仿宋" w:eastAsia="仿宋" w:hAnsi="仿宋" w:hint="eastAsia"/>
          <w:sz w:val="30"/>
          <w:szCs w:val="30"/>
          <w:shd w:val="clear" w:color="auto" w:fill="FFFFFF"/>
        </w:rPr>
        <w:t>，这是意大利的教训。</w:t>
      </w:r>
    </w:p>
    <w:p w14:paraId="2FCF9D7B" w14:textId="7E2DDF1F" w:rsidR="00BB28DB" w:rsidRPr="002105B9" w:rsidRDefault="00BB28DB" w:rsidP="003A5562">
      <w:pPr>
        <w:ind w:firstLine="420"/>
        <w:rPr>
          <w:rFonts w:ascii="仿宋" w:eastAsia="仿宋" w:hAnsi="仿宋"/>
          <w:sz w:val="30"/>
          <w:szCs w:val="30"/>
        </w:rPr>
      </w:pPr>
    </w:p>
    <w:p w14:paraId="3304DC68" w14:textId="5C884956" w:rsidR="00E13ACC" w:rsidRPr="002105B9" w:rsidRDefault="00E13ACC" w:rsidP="003A5562">
      <w:pPr>
        <w:ind w:firstLine="420"/>
        <w:rPr>
          <w:rFonts w:ascii="仿宋" w:eastAsia="仿宋" w:hAnsi="仿宋"/>
          <w:sz w:val="30"/>
          <w:szCs w:val="30"/>
        </w:rPr>
      </w:pPr>
      <w:r w:rsidRPr="002105B9">
        <w:rPr>
          <w:rFonts w:ascii="仿宋" w:eastAsia="仿宋" w:hAnsi="仿宋" w:hint="eastAsia"/>
          <w:sz w:val="30"/>
          <w:szCs w:val="30"/>
        </w:rPr>
        <w:t xml:space="preserve"> </w:t>
      </w:r>
    </w:p>
    <w:p w14:paraId="75E199C8" w14:textId="4C625C02" w:rsidR="00026B37" w:rsidRDefault="00026B37" w:rsidP="00026B37">
      <w:pPr>
        <w:pStyle w:val="4"/>
        <w:rPr>
          <w:rFonts w:ascii="仿宋" w:eastAsia="仿宋" w:hAnsi="仿宋"/>
          <w:sz w:val="30"/>
          <w:szCs w:val="30"/>
        </w:rPr>
      </w:pPr>
      <w:r w:rsidRPr="002105B9">
        <w:rPr>
          <w:rFonts w:ascii="仿宋" w:eastAsia="仿宋" w:hAnsi="仿宋" w:hint="eastAsia"/>
          <w:sz w:val="30"/>
          <w:szCs w:val="30"/>
        </w:rPr>
        <w:t>疫情高峰期，4/1-5/10，美国疫情爆发，</w:t>
      </w:r>
      <w:proofErr w:type="gramStart"/>
      <w:r w:rsidRPr="002105B9">
        <w:rPr>
          <w:rFonts w:ascii="仿宋" w:eastAsia="仿宋" w:hAnsi="仿宋" w:hint="eastAsia"/>
          <w:sz w:val="30"/>
          <w:szCs w:val="30"/>
        </w:rPr>
        <w:t>指数级</w:t>
      </w:r>
      <w:proofErr w:type="gramEnd"/>
      <w:r w:rsidRPr="002105B9">
        <w:rPr>
          <w:rFonts w:ascii="仿宋" w:eastAsia="仿宋" w:hAnsi="仿宋" w:hint="eastAsia"/>
          <w:sz w:val="30"/>
          <w:szCs w:val="30"/>
        </w:rPr>
        <w:t>增长</w:t>
      </w:r>
    </w:p>
    <w:p w14:paraId="747096AF" w14:textId="1C522FBD" w:rsidR="002105B9" w:rsidRPr="00644799" w:rsidRDefault="002105B9" w:rsidP="002105B9">
      <w:pPr>
        <w:ind w:firstLine="420"/>
        <w:rPr>
          <w:rFonts w:ascii="仿宋" w:eastAsia="仿宋" w:hAnsi="仿宋"/>
          <w:color w:val="FF0000"/>
          <w:sz w:val="30"/>
          <w:szCs w:val="30"/>
        </w:rPr>
      </w:pPr>
      <w:r w:rsidRPr="00644799">
        <w:rPr>
          <w:rFonts w:ascii="仿宋" w:eastAsia="仿宋" w:hAnsi="仿宋" w:hint="eastAsia"/>
          <w:color w:val="FF0000"/>
          <w:sz w:val="30"/>
          <w:szCs w:val="30"/>
        </w:rPr>
        <w:t>4月份至5月份，疫情爆发的中心在美国，这是毋庸置疑的。</w:t>
      </w:r>
    </w:p>
    <w:p w14:paraId="17FE2C3F" w14:textId="46F85083" w:rsidR="002105B9" w:rsidRPr="00644799" w:rsidRDefault="002105B9" w:rsidP="002105B9">
      <w:pPr>
        <w:ind w:firstLine="420"/>
        <w:rPr>
          <w:rFonts w:ascii="仿宋" w:eastAsia="仿宋" w:hAnsi="仿宋"/>
          <w:color w:val="FF0000"/>
          <w:sz w:val="30"/>
          <w:szCs w:val="30"/>
        </w:rPr>
      </w:pPr>
      <w:r w:rsidRPr="00644799">
        <w:rPr>
          <w:rFonts w:ascii="仿宋" w:eastAsia="仿宋" w:hAnsi="仿宋" w:hint="eastAsia"/>
          <w:color w:val="FF0000"/>
          <w:sz w:val="30"/>
          <w:szCs w:val="30"/>
        </w:rPr>
        <w:t>原因有两点：</w:t>
      </w:r>
    </w:p>
    <w:p w14:paraId="3F3596D1" w14:textId="0B3F40F2" w:rsidR="002105B9" w:rsidRPr="00644799" w:rsidRDefault="002105B9" w:rsidP="002105B9">
      <w:pPr>
        <w:pStyle w:val="a4"/>
        <w:numPr>
          <w:ilvl w:val="0"/>
          <w:numId w:val="1"/>
        </w:numPr>
        <w:ind w:firstLineChars="0"/>
        <w:rPr>
          <w:rFonts w:ascii="仿宋" w:eastAsia="仿宋" w:hAnsi="仿宋"/>
          <w:color w:val="FF0000"/>
          <w:sz w:val="30"/>
          <w:szCs w:val="30"/>
        </w:rPr>
      </w:pPr>
      <w:r w:rsidRPr="00644799">
        <w:rPr>
          <w:rFonts w:ascii="仿宋" w:eastAsia="仿宋" w:hAnsi="仿宋" w:hint="eastAsia"/>
          <w:color w:val="FF0000"/>
          <w:sz w:val="30"/>
          <w:szCs w:val="30"/>
        </w:rPr>
        <w:t>美国疫情确诊人数持续上升，每日新增确诊人数稳定居高不下。</w:t>
      </w:r>
    </w:p>
    <w:p w14:paraId="34203B2A" w14:textId="538A9106" w:rsidR="00644799" w:rsidRDefault="002105B9" w:rsidP="002105B9">
      <w:pPr>
        <w:pStyle w:val="a4"/>
        <w:numPr>
          <w:ilvl w:val="0"/>
          <w:numId w:val="1"/>
        </w:numPr>
        <w:ind w:firstLineChars="0"/>
        <w:rPr>
          <w:rFonts w:ascii="仿宋" w:eastAsia="仿宋" w:hAnsi="仿宋"/>
          <w:color w:val="FF0000"/>
          <w:sz w:val="30"/>
          <w:szCs w:val="30"/>
        </w:rPr>
      </w:pPr>
      <w:r w:rsidRPr="00644799">
        <w:rPr>
          <w:rFonts w:ascii="仿宋" w:eastAsia="仿宋" w:hAnsi="仿宋" w:hint="eastAsia"/>
          <w:color w:val="FF0000"/>
          <w:sz w:val="30"/>
          <w:szCs w:val="30"/>
        </w:rPr>
        <w:t>美国医疗设备、床位严重缺乏，每十万人口中确诊</w:t>
      </w:r>
    </w:p>
    <w:p w14:paraId="3C61B3E6" w14:textId="04A7CAEB" w:rsidR="002105B9" w:rsidRPr="00644799" w:rsidRDefault="002105B9" w:rsidP="002105B9">
      <w:pPr>
        <w:pStyle w:val="a4"/>
        <w:numPr>
          <w:ilvl w:val="0"/>
          <w:numId w:val="1"/>
        </w:numPr>
        <w:ind w:firstLineChars="0"/>
        <w:rPr>
          <w:rFonts w:ascii="仿宋" w:eastAsia="仿宋" w:hAnsi="仿宋"/>
          <w:color w:val="FF0000"/>
          <w:sz w:val="30"/>
          <w:szCs w:val="30"/>
        </w:rPr>
      </w:pPr>
      <w:r w:rsidRPr="00644799">
        <w:rPr>
          <w:rFonts w:ascii="仿宋" w:eastAsia="仿宋" w:hAnsi="仿宋" w:hint="eastAsia"/>
          <w:color w:val="FF0000"/>
          <w:sz w:val="30"/>
          <w:szCs w:val="30"/>
        </w:rPr>
        <w:lastRenderedPageBreak/>
        <w:t>病例</w:t>
      </w:r>
      <w:r w:rsidR="00644799" w:rsidRPr="00644799">
        <w:rPr>
          <w:rFonts w:ascii="仿宋" w:eastAsia="仿宋" w:hAnsi="仿宋" w:hint="eastAsia"/>
          <w:color w:val="FF0000"/>
          <w:sz w:val="30"/>
          <w:szCs w:val="30"/>
        </w:rPr>
        <w:t>约150人，接近了莫斯科的水平</w:t>
      </w:r>
    </w:p>
    <w:p w14:paraId="4F46E6FB" w14:textId="056AC4DF" w:rsidR="00644799" w:rsidRDefault="00644799" w:rsidP="00644799">
      <w:pPr>
        <w:pStyle w:val="a4"/>
        <w:ind w:left="780" w:firstLineChars="0" w:firstLine="0"/>
      </w:pPr>
      <w:r>
        <w:rPr>
          <w:noProof/>
        </w:rPr>
        <w:drawing>
          <wp:inline distT="0" distB="0" distL="0" distR="0" wp14:anchorId="5578B343" wp14:editId="4DCB2582">
            <wp:extent cx="5274310" cy="2656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6840"/>
                    </a:xfrm>
                    <a:prstGeom prst="rect">
                      <a:avLst/>
                    </a:prstGeom>
                  </pic:spPr>
                </pic:pic>
              </a:graphicData>
            </a:graphic>
          </wp:inline>
        </w:drawing>
      </w:r>
      <w:r>
        <w:rPr>
          <w:noProof/>
        </w:rPr>
        <w:drawing>
          <wp:inline distT="0" distB="0" distL="0" distR="0" wp14:anchorId="29092C9B" wp14:editId="780D9A46">
            <wp:extent cx="5274310" cy="32219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21990"/>
                    </a:xfrm>
                    <a:prstGeom prst="rect">
                      <a:avLst/>
                    </a:prstGeom>
                  </pic:spPr>
                </pic:pic>
              </a:graphicData>
            </a:graphic>
          </wp:inline>
        </w:drawing>
      </w:r>
    </w:p>
    <w:p w14:paraId="6C0F4DEA" w14:textId="04D96D27" w:rsidR="00644799" w:rsidRPr="00644799" w:rsidRDefault="00644799" w:rsidP="00644799">
      <w:pPr>
        <w:pStyle w:val="a4"/>
        <w:ind w:left="780" w:firstLineChars="0" w:firstLine="0"/>
        <w:rPr>
          <w:rFonts w:ascii="仿宋" w:eastAsia="仿宋" w:hAnsi="仿宋"/>
          <w:color w:val="FF0000"/>
          <w:sz w:val="30"/>
          <w:szCs w:val="30"/>
        </w:rPr>
      </w:pPr>
      <w:r w:rsidRPr="00644799">
        <w:rPr>
          <w:rFonts w:ascii="仿宋" w:eastAsia="仿宋" w:hAnsi="仿宋" w:hint="eastAsia"/>
          <w:color w:val="FF0000"/>
          <w:sz w:val="30"/>
          <w:szCs w:val="30"/>
        </w:rPr>
        <w:t>美国的人口约五个半湖北，美国除了纽约市（疫情最严重的地区）每十万人口病例数竟是湖北（不包含武汉）地区的4倍多。</w:t>
      </w:r>
    </w:p>
    <w:p w14:paraId="58633988" w14:textId="77777777" w:rsidR="00644799" w:rsidRPr="00644799" w:rsidRDefault="00644799" w:rsidP="00644799">
      <w:pPr>
        <w:pStyle w:val="a4"/>
        <w:ind w:left="780" w:firstLineChars="0" w:firstLine="0"/>
        <w:rPr>
          <w:rFonts w:ascii="仿宋" w:eastAsia="仿宋" w:hAnsi="仿宋"/>
          <w:color w:val="FF0000"/>
          <w:sz w:val="30"/>
          <w:szCs w:val="30"/>
        </w:rPr>
      </w:pPr>
      <w:r w:rsidRPr="00644799">
        <w:rPr>
          <w:rFonts w:ascii="仿宋" w:eastAsia="仿宋" w:hAnsi="仿宋" w:hint="eastAsia"/>
          <w:color w:val="FF0000"/>
          <w:sz w:val="30"/>
          <w:szCs w:val="30"/>
        </w:rPr>
        <w:t>另外，美国医院承载能力也是个很大的问题。</w:t>
      </w:r>
    </w:p>
    <w:p w14:paraId="243D1AE8" w14:textId="3EAB9AED" w:rsidR="00644799" w:rsidRDefault="00644799" w:rsidP="00644799">
      <w:pPr>
        <w:pStyle w:val="a4"/>
        <w:ind w:left="780" w:firstLineChars="0" w:firstLine="0"/>
        <w:rPr>
          <w:rFonts w:hint="eastAsia"/>
        </w:rPr>
      </w:pPr>
      <w:r>
        <w:rPr>
          <w:noProof/>
        </w:rPr>
        <w:lastRenderedPageBreak/>
        <w:drawing>
          <wp:inline distT="0" distB="0" distL="0" distR="0" wp14:anchorId="36B91200" wp14:editId="60D3F6B0">
            <wp:extent cx="5274310" cy="44138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13885"/>
                    </a:xfrm>
                    <a:prstGeom prst="rect">
                      <a:avLst/>
                    </a:prstGeom>
                  </pic:spPr>
                </pic:pic>
              </a:graphicData>
            </a:graphic>
          </wp:inline>
        </w:drawing>
      </w:r>
    </w:p>
    <w:p w14:paraId="780EFC6B" w14:textId="25A72141" w:rsidR="002105B9" w:rsidRPr="00644799" w:rsidRDefault="002105B9" w:rsidP="002105B9">
      <w:pPr>
        <w:ind w:firstLine="420"/>
        <w:rPr>
          <w:rFonts w:hint="eastAsia"/>
        </w:rPr>
      </w:pPr>
    </w:p>
    <w:p w14:paraId="2FBF65D4" w14:textId="77777777" w:rsidR="002105B9" w:rsidRPr="002105B9" w:rsidRDefault="002105B9" w:rsidP="002105B9">
      <w:pPr>
        <w:rPr>
          <w:rFonts w:hint="eastAsia"/>
        </w:rPr>
      </w:pPr>
    </w:p>
    <w:p w14:paraId="50967693" w14:textId="2C7CEE43" w:rsidR="00026B37" w:rsidRDefault="00026B37" w:rsidP="00026B37">
      <w:pPr>
        <w:pStyle w:val="4"/>
        <w:rPr>
          <w:rFonts w:ascii="仿宋" w:eastAsia="仿宋" w:hAnsi="仿宋"/>
          <w:sz w:val="30"/>
          <w:szCs w:val="30"/>
        </w:rPr>
      </w:pPr>
      <w:r w:rsidRPr="002105B9">
        <w:rPr>
          <w:rFonts w:ascii="仿宋" w:eastAsia="仿宋" w:hAnsi="仿宋" w:hint="eastAsia"/>
          <w:sz w:val="30"/>
          <w:szCs w:val="30"/>
        </w:rPr>
        <w:t>疫情高峰期，5/10-6/22，南美洲疫情迅速扩散</w:t>
      </w:r>
    </w:p>
    <w:p w14:paraId="4FCD42BA" w14:textId="67DE0B3F" w:rsidR="002105B9" w:rsidRPr="002105B9" w:rsidRDefault="002105B9" w:rsidP="002105B9">
      <w:pPr>
        <w:rPr>
          <w:rFonts w:hint="eastAsia"/>
        </w:rPr>
      </w:pPr>
    </w:p>
    <w:p w14:paraId="50D161AD" w14:textId="5451C7F4" w:rsidR="006D4AE4" w:rsidRPr="002105B9" w:rsidRDefault="006D4AE4" w:rsidP="006D4AE4">
      <w:pPr>
        <w:pStyle w:val="2"/>
        <w:rPr>
          <w:rFonts w:ascii="仿宋" w:eastAsia="仿宋" w:hAnsi="仿宋"/>
        </w:rPr>
      </w:pPr>
      <w:r w:rsidRPr="002105B9">
        <w:rPr>
          <w:rFonts w:ascii="仿宋" w:eastAsia="仿宋" w:hAnsi="仿宋" w:hint="eastAsia"/>
        </w:rPr>
        <w:t>美国、欧洲、中日韩等国家疫情对比情况</w:t>
      </w:r>
    </w:p>
    <w:p w14:paraId="04405A94" w14:textId="77777777" w:rsidR="006D4AE4" w:rsidRPr="002105B9" w:rsidRDefault="006D4AE4" w:rsidP="006D4AE4">
      <w:pPr>
        <w:pStyle w:val="3"/>
      </w:pPr>
    </w:p>
    <w:p w14:paraId="53B96256" w14:textId="69B6DD7B" w:rsidR="00B646E8" w:rsidRPr="002105B9" w:rsidRDefault="006D4AE4" w:rsidP="006D4AE4">
      <w:pPr>
        <w:pStyle w:val="2"/>
        <w:rPr>
          <w:rFonts w:ascii="仿宋" w:eastAsia="仿宋" w:hAnsi="仿宋"/>
        </w:rPr>
      </w:pPr>
      <w:r w:rsidRPr="002105B9">
        <w:rPr>
          <w:rFonts w:ascii="仿宋" w:eastAsia="仿宋" w:hAnsi="仿宋" w:hint="eastAsia"/>
        </w:rPr>
        <w:t>美国疫情增速过快的原因是？</w:t>
      </w:r>
    </w:p>
    <w:p w14:paraId="09FE501E" w14:textId="77777777" w:rsidR="00B646E8" w:rsidRPr="002105B9" w:rsidRDefault="006D4AE4">
      <w:pPr>
        <w:rPr>
          <w:rFonts w:ascii="仿宋" w:eastAsia="仿宋" w:hAnsi="仿宋"/>
          <w:sz w:val="30"/>
          <w:szCs w:val="30"/>
        </w:rPr>
      </w:pPr>
      <w:r w:rsidRPr="002105B9">
        <w:rPr>
          <w:rFonts w:hint="eastAsia"/>
        </w:rPr>
        <w:t xml:space="preserve">  </w:t>
      </w:r>
      <w:r w:rsidRPr="002105B9">
        <w:t xml:space="preserve">   </w:t>
      </w:r>
      <w:r w:rsidRPr="002105B9">
        <w:rPr>
          <w:rFonts w:ascii="仿宋" w:eastAsia="仿宋" w:hAnsi="仿宋" w:hint="eastAsia"/>
          <w:sz w:val="30"/>
          <w:szCs w:val="30"/>
        </w:rPr>
        <w:t>截至2020年5月23日，美国感染总数达160</w:t>
      </w:r>
      <w:r w:rsidRPr="002105B9">
        <w:rPr>
          <w:rFonts w:ascii="仿宋" w:eastAsia="仿宋" w:hAnsi="仿宋"/>
          <w:sz w:val="30"/>
          <w:szCs w:val="30"/>
        </w:rPr>
        <w:t>W,</w:t>
      </w:r>
      <w:r w:rsidRPr="002105B9">
        <w:rPr>
          <w:rFonts w:ascii="仿宋" w:eastAsia="仿宋" w:hAnsi="仿宋" w:hint="eastAsia"/>
          <w:sz w:val="30"/>
          <w:szCs w:val="30"/>
        </w:rPr>
        <w:t>纽约作为美国的56个州之一，纽约州感染人数是359926人，且持续上升中，</w:t>
      </w:r>
      <w:r w:rsidRPr="002105B9">
        <w:rPr>
          <w:rFonts w:ascii="仿宋" w:eastAsia="仿宋" w:hAnsi="仿宋" w:hint="eastAsia"/>
          <w:sz w:val="30"/>
          <w:szCs w:val="30"/>
        </w:rPr>
        <w:lastRenderedPageBreak/>
        <w:t>接下来是</w:t>
      </w:r>
      <w:r w:rsidRPr="002105B9">
        <w:rPr>
          <w:rFonts w:ascii="仿宋" w:eastAsia="仿宋" w:hAnsi="仿宋"/>
          <w:sz w:val="30"/>
          <w:szCs w:val="30"/>
        </w:rPr>
        <w:t>NJ</w:t>
      </w:r>
      <w:r w:rsidRPr="002105B9">
        <w:rPr>
          <w:rFonts w:ascii="仿宋" w:eastAsia="仿宋" w:hAnsi="仿宋" w:hint="eastAsia"/>
          <w:sz w:val="30"/>
          <w:szCs w:val="30"/>
        </w:rPr>
        <w:t>州，感染人数是153104人，I</w:t>
      </w:r>
      <w:r w:rsidRPr="002105B9">
        <w:rPr>
          <w:rFonts w:ascii="仿宋" w:eastAsia="仿宋" w:hAnsi="仿宋"/>
          <w:sz w:val="30"/>
          <w:szCs w:val="30"/>
        </w:rPr>
        <w:t>L</w:t>
      </w:r>
      <w:r w:rsidRPr="002105B9">
        <w:rPr>
          <w:rFonts w:ascii="仿宋" w:eastAsia="仿宋" w:hAnsi="仿宋" w:hint="eastAsia"/>
          <w:sz w:val="30"/>
          <w:szCs w:val="30"/>
        </w:rPr>
        <w:t>州107796人，M</w:t>
      </w:r>
      <w:r w:rsidRPr="002105B9">
        <w:rPr>
          <w:rFonts w:ascii="仿宋" w:eastAsia="仿宋" w:hAnsi="仿宋"/>
          <w:sz w:val="30"/>
          <w:szCs w:val="30"/>
        </w:rPr>
        <w:t>A</w:t>
      </w:r>
      <w:r w:rsidRPr="002105B9">
        <w:rPr>
          <w:rFonts w:ascii="仿宋" w:eastAsia="仿宋" w:hAnsi="仿宋" w:hint="eastAsia"/>
          <w:sz w:val="30"/>
          <w:szCs w:val="30"/>
        </w:rPr>
        <w:t>州91662人，不难发现，这几个州的人口密度都是非常高的。</w:t>
      </w:r>
    </w:p>
    <w:p w14:paraId="7C543E53" w14:textId="77777777" w:rsidR="00B646E8" w:rsidRPr="002105B9" w:rsidRDefault="006D4AE4">
      <w:pPr>
        <w:pStyle w:val="a4"/>
        <w:ind w:left="360" w:firstLineChars="0" w:firstLine="0"/>
        <w:rPr>
          <w:rFonts w:ascii="黑体" w:eastAsia="黑体" w:hAnsi="黑体"/>
          <w:sz w:val="30"/>
          <w:szCs w:val="30"/>
        </w:rPr>
      </w:pPr>
      <w:r w:rsidRPr="002105B9">
        <w:rPr>
          <w:noProof/>
        </w:rPr>
        <w:drawing>
          <wp:inline distT="0" distB="0" distL="0" distR="0" wp14:anchorId="292C0560" wp14:editId="18D6F6F0">
            <wp:extent cx="5274310" cy="4305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74310" cy="4305935"/>
                    </a:xfrm>
                    <a:prstGeom prst="rect">
                      <a:avLst/>
                    </a:prstGeom>
                  </pic:spPr>
                </pic:pic>
              </a:graphicData>
            </a:graphic>
          </wp:inline>
        </w:drawing>
      </w:r>
    </w:p>
    <w:p w14:paraId="46E7F588" w14:textId="77777777" w:rsidR="00B646E8" w:rsidRPr="002105B9" w:rsidRDefault="006D4AE4">
      <w:pPr>
        <w:pStyle w:val="a4"/>
        <w:ind w:left="360" w:firstLine="600"/>
        <w:rPr>
          <w:rFonts w:ascii="仿宋" w:eastAsia="仿宋" w:hAnsi="仿宋"/>
          <w:sz w:val="30"/>
          <w:szCs w:val="30"/>
        </w:rPr>
      </w:pPr>
      <w:r w:rsidRPr="002105B9">
        <w:rPr>
          <w:rFonts w:ascii="仿宋" w:eastAsia="仿宋" w:hAnsi="仿宋" w:hint="eastAsia"/>
          <w:sz w:val="30"/>
          <w:szCs w:val="30"/>
        </w:rPr>
        <w:t>佐治</w:t>
      </w:r>
      <w:proofErr w:type="gramStart"/>
      <w:r w:rsidRPr="002105B9">
        <w:rPr>
          <w:rFonts w:ascii="仿宋" w:eastAsia="仿宋" w:hAnsi="仿宋" w:hint="eastAsia"/>
          <w:sz w:val="30"/>
          <w:szCs w:val="30"/>
        </w:rPr>
        <w:t>亚州</w:t>
      </w:r>
      <w:proofErr w:type="gramEnd"/>
      <w:r w:rsidRPr="002105B9">
        <w:rPr>
          <w:rFonts w:ascii="仿宋" w:eastAsia="仿宋" w:hAnsi="仿宋" w:hint="eastAsia"/>
          <w:sz w:val="30"/>
          <w:szCs w:val="30"/>
        </w:rPr>
        <w:t>疫情情况比较严重的是Ran</w:t>
      </w:r>
      <w:r w:rsidRPr="002105B9">
        <w:rPr>
          <w:rFonts w:ascii="仿宋" w:eastAsia="仿宋" w:hAnsi="仿宋"/>
          <w:sz w:val="30"/>
          <w:szCs w:val="30"/>
        </w:rPr>
        <w:t>dolph</w:t>
      </w:r>
      <w:r w:rsidRPr="002105B9">
        <w:rPr>
          <w:rFonts w:ascii="仿宋" w:eastAsia="仿宋" w:hAnsi="仿宋" w:hint="eastAsia"/>
          <w:sz w:val="30"/>
          <w:szCs w:val="30"/>
        </w:rPr>
        <w:t>、Hancock、Te</w:t>
      </w:r>
      <w:r w:rsidRPr="002105B9">
        <w:rPr>
          <w:rFonts w:ascii="仿宋" w:eastAsia="仿宋" w:hAnsi="仿宋"/>
          <w:sz w:val="30"/>
          <w:szCs w:val="30"/>
        </w:rPr>
        <w:t>rrell</w:t>
      </w:r>
      <w:r w:rsidRPr="002105B9">
        <w:rPr>
          <w:rFonts w:ascii="仿宋" w:eastAsia="仿宋" w:hAnsi="仿宋" w:hint="eastAsia"/>
          <w:sz w:val="30"/>
          <w:szCs w:val="30"/>
        </w:rPr>
        <w:t>、Ear</w:t>
      </w:r>
      <w:r w:rsidRPr="002105B9">
        <w:rPr>
          <w:rFonts w:ascii="仿宋" w:eastAsia="仿宋" w:hAnsi="仿宋"/>
          <w:sz w:val="30"/>
          <w:szCs w:val="30"/>
        </w:rPr>
        <w:t>ly</w:t>
      </w:r>
      <w:r w:rsidRPr="002105B9">
        <w:rPr>
          <w:rFonts w:ascii="仿宋" w:eastAsia="仿宋" w:hAnsi="仿宋" w:hint="eastAsia"/>
          <w:sz w:val="30"/>
          <w:szCs w:val="30"/>
        </w:rPr>
        <w:t>、Cal</w:t>
      </w:r>
      <w:r w:rsidRPr="002105B9">
        <w:rPr>
          <w:rFonts w:ascii="仿宋" w:eastAsia="仿宋" w:hAnsi="仿宋"/>
          <w:sz w:val="30"/>
          <w:szCs w:val="30"/>
        </w:rPr>
        <w:t>houn</w:t>
      </w:r>
      <w:r w:rsidRPr="002105B9">
        <w:rPr>
          <w:rFonts w:ascii="仿宋" w:eastAsia="仿宋" w:hAnsi="仿宋" w:hint="eastAsia"/>
          <w:sz w:val="30"/>
          <w:szCs w:val="30"/>
        </w:rPr>
        <w:t>、</w:t>
      </w:r>
      <w:r w:rsidRPr="002105B9">
        <w:rPr>
          <w:rFonts w:ascii="仿宋" w:eastAsia="仿宋" w:hAnsi="仿宋"/>
          <w:sz w:val="30"/>
          <w:szCs w:val="30"/>
        </w:rPr>
        <w:t>Dougherty</w:t>
      </w:r>
      <w:r w:rsidRPr="002105B9">
        <w:rPr>
          <w:rFonts w:ascii="仿宋" w:eastAsia="仿宋" w:hAnsi="仿宋" w:hint="eastAsia"/>
          <w:sz w:val="30"/>
          <w:szCs w:val="30"/>
        </w:rPr>
        <w:t>这几个县，平均每二百人中有4-5人感染病毒。</w:t>
      </w:r>
    </w:p>
    <w:p w14:paraId="18DF9E4D" w14:textId="77777777" w:rsidR="006D4AE4" w:rsidRPr="002105B9" w:rsidRDefault="006D4AE4" w:rsidP="006D4AE4">
      <w:pPr>
        <w:pStyle w:val="3"/>
      </w:pPr>
    </w:p>
    <w:p w14:paraId="275BA561" w14:textId="5D4C28E3" w:rsidR="006D4AE4" w:rsidRPr="002105B9" w:rsidRDefault="006D4AE4" w:rsidP="006D4AE4">
      <w:pPr>
        <w:pStyle w:val="2"/>
        <w:rPr>
          <w:rFonts w:ascii="宋体" w:eastAsia="宋体" w:hAnsi="宋体"/>
        </w:rPr>
      </w:pPr>
      <w:r w:rsidRPr="002105B9">
        <w:rPr>
          <w:rFonts w:ascii="宋体" w:eastAsia="宋体" w:hAnsi="宋体" w:hint="eastAsia"/>
        </w:rPr>
        <w:t>佐治</w:t>
      </w:r>
      <w:proofErr w:type="gramStart"/>
      <w:r w:rsidRPr="002105B9">
        <w:rPr>
          <w:rFonts w:ascii="宋体" w:eastAsia="宋体" w:hAnsi="宋体" w:hint="eastAsia"/>
        </w:rPr>
        <w:t>亚州</w:t>
      </w:r>
      <w:proofErr w:type="gramEnd"/>
      <w:r w:rsidRPr="002105B9">
        <w:rPr>
          <w:rFonts w:ascii="宋体" w:eastAsia="宋体" w:hAnsi="宋体" w:hint="eastAsia"/>
        </w:rPr>
        <w:t>疫情情况</w:t>
      </w:r>
    </w:p>
    <w:p w14:paraId="4DC973CA" w14:textId="77777777" w:rsidR="006D4AE4" w:rsidRPr="002105B9" w:rsidRDefault="006D4AE4" w:rsidP="006D4AE4">
      <w:pPr>
        <w:pStyle w:val="3"/>
      </w:pPr>
    </w:p>
    <w:sectPr w:rsidR="006D4AE4" w:rsidRPr="002105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696813"/>
    <w:multiLevelType w:val="hybridMultilevel"/>
    <w:tmpl w:val="0F36F5DE"/>
    <w:lvl w:ilvl="0" w:tplc="D77C3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7D0"/>
    <w:rsid w:val="00026B37"/>
    <w:rsid w:val="00041A5E"/>
    <w:rsid w:val="00091BC4"/>
    <w:rsid w:val="00156DAA"/>
    <w:rsid w:val="00166C59"/>
    <w:rsid w:val="002105B9"/>
    <w:rsid w:val="0021606F"/>
    <w:rsid w:val="002367D0"/>
    <w:rsid w:val="00283346"/>
    <w:rsid w:val="00330AC0"/>
    <w:rsid w:val="00357E92"/>
    <w:rsid w:val="003A5562"/>
    <w:rsid w:val="00503A46"/>
    <w:rsid w:val="005D36EB"/>
    <w:rsid w:val="005F0170"/>
    <w:rsid w:val="00626F62"/>
    <w:rsid w:val="00631FEF"/>
    <w:rsid w:val="006406A8"/>
    <w:rsid w:val="00644799"/>
    <w:rsid w:val="006D4AE4"/>
    <w:rsid w:val="007A752E"/>
    <w:rsid w:val="008013D5"/>
    <w:rsid w:val="008E1FD2"/>
    <w:rsid w:val="009C2401"/>
    <w:rsid w:val="00A03A17"/>
    <w:rsid w:val="00B5224B"/>
    <w:rsid w:val="00B646E8"/>
    <w:rsid w:val="00B80BD7"/>
    <w:rsid w:val="00BB26EA"/>
    <w:rsid w:val="00BB28DB"/>
    <w:rsid w:val="00BF102E"/>
    <w:rsid w:val="00C550B4"/>
    <w:rsid w:val="00CC1F14"/>
    <w:rsid w:val="00E07F4B"/>
    <w:rsid w:val="00E13ACC"/>
    <w:rsid w:val="00EA142D"/>
    <w:rsid w:val="00EC4451"/>
    <w:rsid w:val="00F21E60"/>
    <w:rsid w:val="00F82BB8"/>
    <w:rsid w:val="02170A4B"/>
    <w:rsid w:val="042E4B65"/>
    <w:rsid w:val="1BFE7FAF"/>
    <w:rsid w:val="2B994638"/>
    <w:rsid w:val="3B617EB4"/>
    <w:rsid w:val="49060F7B"/>
    <w:rsid w:val="6A4507D7"/>
    <w:rsid w:val="7BEF2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EE08"/>
  <w15:docId w15:val="{69A52FA4-8C1C-45C2-AAD4-9BC484FD2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D4AE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6D4AE4"/>
    <w:rPr>
      <w:rFonts w:asciiTheme="majorHAnsi" w:eastAsiaTheme="majorEastAsia" w:hAnsiTheme="majorHAnsi" w:cstheme="majorBidi"/>
      <w:b/>
      <w:bCs/>
      <w:kern w:val="2"/>
      <w:sz w:val="28"/>
      <w:szCs w:val="28"/>
    </w:rPr>
  </w:style>
  <w:style w:type="paragraph" w:styleId="a5">
    <w:name w:val="Normal (Web)"/>
    <w:basedOn w:val="a"/>
    <w:uiPriority w:val="99"/>
    <w:semiHidden/>
    <w:unhideWhenUsed/>
    <w:rsid w:val="00BB28D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BB28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2010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AB0897D-097B-4F4B-A41F-F11D5582899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17</Pages>
  <Words>653</Words>
  <Characters>3724</Characters>
  <Application>Microsoft Office Word</Application>
  <DocSecurity>0</DocSecurity>
  <Lines>31</Lines>
  <Paragraphs>8</Paragraphs>
  <ScaleCrop>false</ScaleCrop>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袁 逢春</dc:creator>
  <cp:lastModifiedBy>袁 逢春</cp:lastModifiedBy>
  <cp:revision>13</cp:revision>
  <dcterms:created xsi:type="dcterms:W3CDTF">2020-05-24T13:54:00Z</dcterms:created>
  <dcterms:modified xsi:type="dcterms:W3CDTF">2020-06-23T15:25:00Z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