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E537D" w:rsidR="007E537D" w:rsidRDefault="007E537D" w14:paraId="1D0EDE12" w14:textId="76CE34DD" w14:noSpellErr="1">
      <w:pPr>
        <w:rPr>
          <w:b w:val="1"/>
          <w:bCs w:val="1"/>
          <w:sz w:val="22"/>
          <w:szCs w:val="22"/>
          <w:u w:val="single"/>
        </w:rPr>
      </w:pPr>
      <w:r w:rsidRPr="63B25E77" w:rsidR="007E537D">
        <w:rPr>
          <w:b w:val="1"/>
          <w:bCs w:val="1"/>
          <w:sz w:val="22"/>
          <w:szCs w:val="22"/>
          <w:u w:val="single"/>
        </w:rPr>
        <w:t xml:space="preserve">Duke </w:t>
      </w:r>
      <w:bookmarkStart w:name="_Int_fyDNysud" w:id="1251560495"/>
      <w:r w:rsidRPr="63B25E77" w:rsidR="007E537D">
        <w:rPr>
          <w:b w:val="1"/>
          <w:bCs w:val="1"/>
          <w:sz w:val="22"/>
          <w:szCs w:val="22"/>
          <w:u w:val="single"/>
        </w:rPr>
        <w:t>MIDS</w:t>
      </w:r>
      <w:bookmarkEnd w:id="1251560495"/>
      <w:r w:rsidRPr="63B25E77" w:rsidR="007E537D">
        <w:rPr>
          <w:b w:val="1"/>
          <w:bCs w:val="1"/>
          <w:sz w:val="22"/>
          <w:szCs w:val="22"/>
          <w:u w:val="single"/>
        </w:rPr>
        <w:t xml:space="preserve"> Capstone Project Proposal for Academic Year 2023/2024</w:t>
      </w:r>
    </w:p>
    <w:p w:rsidR="63B25E77" w:rsidP="63B25E77" w:rsidRDefault="63B25E77" w14:paraId="4050A31B" w14:textId="217AF5EF">
      <w:pPr>
        <w:pStyle w:val="Normal"/>
        <w:rPr>
          <w:b w:val="1"/>
          <w:bCs w:val="1"/>
          <w:sz w:val="22"/>
          <w:szCs w:val="22"/>
          <w:u w:val="single"/>
        </w:rPr>
      </w:pPr>
    </w:p>
    <w:p w:rsidR="06497013" w:rsidP="63B25E77" w:rsidRDefault="06497013" w14:paraId="2339EEF2" w14:textId="4888C928">
      <w:pPr>
        <w:pStyle w:val="Normal"/>
        <w:rPr>
          <w:b w:val="1"/>
          <w:bCs w:val="1"/>
          <w:sz w:val="22"/>
          <w:szCs w:val="22"/>
          <w:u w:val="single"/>
        </w:rPr>
      </w:pPr>
      <w:r w:rsidRPr="63B25E77" w:rsidR="06497013">
        <w:rPr>
          <w:b w:val="1"/>
          <w:bCs w:val="1"/>
          <w:sz w:val="22"/>
          <w:szCs w:val="22"/>
          <w:u w:val="single"/>
        </w:rPr>
        <w:t>Title: Fairness in ML for Financial Services</w:t>
      </w:r>
    </w:p>
    <w:p w:rsidR="007E537D" w:rsidRDefault="007E537D" w14:paraId="5FCEF2E7" w14:textId="77777777">
      <w:pPr>
        <w:rPr>
          <w:sz w:val="22"/>
          <w:szCs w:val="22"/>
        </w:rPr>
      </w:pPr>
    </w:p>
    <w:p w:rsidRPr="00D95F02" w:rsidR="00D95F02" w:rsidRDefault="00D95F02" w14:paraId="0018AC87" w14:textId="37F3BFB9">
      <w:pPr>
        <w:rPr>
          <w:sz w:val="22"/>
          <w:szCs w:val="22"/>
        </w:rPr>
      </w:pPr>
      <w:r w:rsidRPr="75091987" w:rsidR="00D95F02">
        <w:rPr>
          <w:sz w:val="22"/>
          <w:szCs w:val="22"/>
        </w:rPr>
        <w:t xml:space="preserve">2nd Order Solutions (2OS) is a leading credit advisory firm that </w:t>
      </w:r>
      <w:bookmarkStart w:name="_Int_XNYmMIbF" w:id="714385469"/>
      <w:r w:rsidRPr="75091987" w:rsidR="00D95F02">
        <w:rPr>
          <w:sz w:val="22"/>
          <w:szCs w:val="22"/>
        </w:rPr>
        <w:t>operates</w:t>
      </w:r>
      <w:bookmarkEnd w:id="714385469"/>
      <w:r w:rsidRPr="75091987" w:rsidR="00D95F02">
        <w:rPr>
          <w:sz w:val="22"/>
          <w:szCs w:val="22"/>
        </w:rPr>
        <w:t xml:space="preserve"> at the intersection of deep credit </w:t>
      </w:r>
      <w:bookmarkStart w:name="_Int_wGmWtRSq" w:id="1091390842"/>
      <w:r w:rsidRPr="75091987" w:rsidR="00D95F02">
        <w:rPr>
          <w:sz w:val="22"/>
          <w:szCs w:val="22"/>
        </w:rPr>
        <w:t>expertise</w:t>
      </w:r>
      <w:bookmarkEnd w:id="1091390842"/>
      <w:r w:rsidRPr="75091987" w:rsidR="00D95F02">
        <w:rPr>
          <w:sz w:val="22"/>
          <w:szCs w:val="22"/>
        </w:rPr>
        <w:t xml:space="preserve"> and advanced data science. We work with top banks and leading </w:t>
      </w:r>
      <w:bookmarkStart w:name="_Int_hY3ArMXx" w:id="1933147978"/>
      <w:r w:rsidRPr="75091987" w:rsidR="00D95F02">
        <w:rPr>
          <w:sz w:val="22"/>
          <w:szCs w:val="22"/>
        </w:rPr>
        <w:t>fintechs</w:t>
      </w:r>
      <w:bookmarkEnd w:id="1933147978"/>
      <w:r w:rsidRPr="75091987" w:rsidR="00D95F02">
        <w:rPr>
          <w:sz w:val="22"/>
          <w:szCs w:val="22"/>
        </w:rPr>
        <w:t>. Our data scientists build statistical models to predict consumer behavior, such as who to lend to, in what amount and at what terms – one might think this would be core capabilities for major lenders, but our expertise has led them to rely on us to solve the most challenging data science problems – machine learning models are key to driving this performance increase.</w:t>
      </w:r>
      <w:r w:rsidRPr="75091987" w:rsidR="00D95F02">
        <w:rPr>
          <w:sz w:val="22"/>
          <w:szCs w:val="22"/>
        </w:rPr>
        <w:t xml:space="preserve"> </w:t>
      </w:r>
      <w:r w:rsidRPr="75091987" w:rsidR="00D95F02">
        <w:rPr>
          <w:sz w:val="22"/>
          <w:szCs w:val="22"/>
        </w:rPr>
        <w:t>One of the great advantages of machine learning over traditional regressions is its ability to capture non-linear effects. The downside of the method is they can be hard to interpret</w:t>
      </w:r>
      <w:r w:rsidRPr="75091987" w:rsidR="00D95F02">
        <w:rPr>
          <w:sz w:val="22"/>
          <w:szCs w:val="22"/>
        </w:rPr>
        <w:t>, and as such may lead to biased decision-making, which causes issues in fairness</w:t>
      </w:r>
      <w:r w:rsidRPr="75091987" w:rsidR="00D95F02">
        <w:rPr>
          <w:sz w:val="22"/>
          <w:szCs w:val="22"/>
        </w:rPr>
        <w:t>.</w:t>
      </w:r>
    </w:p>
    <w:p w:rsidRPr="00D95F02" w:rsidR="00D95F02" w:rsidRDefault="00D95F02" w14:paraId="5A751C24" w14:textId="2CE5CF7D">
      <w:pPr>
        <w:rPr>
          <w:sz w:val="22"/>
          <w:szCs w:val="22"/>
        </w:rPr>
      </w:pPr>
    </w:p>
    <w:p w:rsidRPr="00D95F02" w:rsidR="00D95F02" w:rsidRDefault="00D95F02" w14:paraId="76FFEAE9" w14:textId="1FBA5CE2">
      <w:pPr>
        <w:rPr>
          <w:sz w:val="22"/>
          <w:szCs w:val="22"/>
        </w:rPr>
      </w:pPr>
      <w:r w:rsidRPr="00D95F02" w:rsidR="00D95F02">
        <w:rPr>
          <w:sz w:val="22"/>
          <w:szCs w:val="22"/>
        </w:rPr>
        <w:t>Fairness in machine learning is the process of detecting, understanding, and rectifying algorithmic bias in a machine learning model or system. Algorithmic bias includes gender, race and ethnicity, disability, etc.</w:t>
      </w:r>
      <w:r w:rsidR="001307B3">
        <w:rPr>
          <w:rStyle w:val="FootnoteReference"/>
          <w:sz w:val="22"/>
          <w:szCs w:val="22"/>
        </w:rPr>
        <w:footnoteReference w:id="1"/>
      </w:r>
      <w:r w:rsidRPr="00D95F02" w:rsidR="00D95F02">
        <w:rPr>
          <w:sz w:val="22"/>
          <w:szCs w:val="22"/>
        </w:rPr>
        <w:t xml:space="preserve"> Since many of our models deal with who </w:t>
      </w:r>
      <w:r w:rsidRPr="00D95F02" w:rsidR="2D6C6275">
        <w:rPr>
          <w:sz w:val="22"/>
          <w:szCs w:val="22"/>
        </w:rPr>
        <w:t xml:space="preserve">receives</w:t>
      </w:r>
      <w:r w:rsidRPr="00D95F02" w:rsidR="00D95F02">
        <w:rPr>
          <w:sz w:val="22"/>
          <w:szCs w:val="22"/>
        </w:rPr>
        <w:t xml:space="preserve"> what credit product and in what </w:t>
      </w:r>
      <w:bookmarkStart w:name="_Int_HsK4QYw3" w:id="2096721360"/>
      <w:r w:rsidRPr="00D95F02" w:rsidR="00D95F02">
        <w:rPr>
          <w:sz w:val="22"/>
          <w:szCs w:val="22"/>
        </w:rPr>
        <w:t xml:space="preserve">capacity</w:t>
      </w:r>
      <w:bookmarkEnd w:id="2096721360"/>
      <w:r w:rsidRPr="00D95F02" w:rsidR="00D95F02">
        <w:rPr>
          <w:sz w:val="22"/>
          <w:szCs w:val="22"/>
        </w:rPr>
        <w:t xml:space="preserve"> (e.g., credit cards, loans, mortgages, etc.), it is incredibly important to manage </w:t>
      </w:r>
      <w:bookmarkStart w:name="_Int_zuv2vt1S" w:id="94454686"/>
      <w:r w:rsidRPr="00D95F02" w:rsidR="00D95F02">
        <w:rPr>
          <w:sz w:val="22"/>
          <w:szCs w:val="22"/>
        </w:rPr>
        <w:t xml:space="preserve">fairness</w:t>
      </w:r>
      <w:bookmarkEnd w:id="94454686"/>
      <w:r w:rsidRPr="00D95F02" w:rsidR="00D95F02">
        <w:rPr>
          <w:sz w:val="22"/>
          <w:szCs w:val="22"/>
        </w:rPr>
        <w:t xml:space="preserve">. The financial services market is highly regulated and has certain fairness requirements for models used in lending. US law</w:t>
      </w:r>
      <w:r w:rsidR="004A06FB">
        <w:rPr>
          <w:sz w:val="22"/>
          <w:szCs w:val="22"/>
        </w:rPr>
        <w:t>, through the Equal Credit Opportunity Act (ECOA),</w:t>
      </w:r>
      <w:r w:rsidR="00FE5798">
        <w:rPr>
          <w:rStyle w:val="FootnoteReference"/>
          <w:sz w:val="22"/>
          <w:szCs w:val="22"/>
        </w:rPr>
        <w:footnoteReference w:id="2"/>
      </w:r>
      <w:r w:rsidR="004A06FB">
        <w:rPr>
          <w:sz w:val="22"/>
          <w:szCs w:val="22"/>
        </w:rPr>
        <w:t xml:space="preserve"> </w:t>
      </w:r>
      <w:r w:rsidR="00A20658">
        <w:rPr>
          <w:sz w:val="22"/>
          <w:szCs w:val="22"/>
        </w:rPr>
        <w:t>protects consumers by prohibiting unfair and d</w:t>
      </w:r>
      <w:r w:rsidR="004A06FB">
        <w:rPr>
          <w:sz w:val="22"/>
          <w:szCs w:val="22"/>
        </w:rPr>
        <w:t>iscriminatory practices, which includes lending unfairly.</w:t>
      </w:r>
    </w:p>
    <w:p w:rsidRPr="00D95F02" w:rsidR="00D95F02" w:rsidRDefault="00D95F02" w14:paraId="378C93D0" w14:textId="270F6CEE">
      <w:pPr>
        <w:rPr>
          <w:sz w:val="22"/>
          <w:szCs w:val="22"/>
        </w:rPr>
      </w:pPr>
    </w:p>
    <w:p w:rsidR="00210119" w:rsidRDefault="00D95F02" w14:paraId="390073A3" w14:textId="010F16E3">
      <w:pPr>
        <w:rPr>
          <w:sz w:val="22"/>
          <w:szCs w:val="22"/>
        </w:rPr>
      </w:pPr>
      <w:r w:rsidRPr="5A9FD524" w:rsidR="00D95F02">
        <w:rPr>
          <w:sz w:val="22"/>
          <w:szCs w:val="22"/>
        </w:rPr>
        <w:t xml:space="preserve">Given this high burden, 2OS is always looking for methodologies or approaches that </w:t>
      </w:r>
      <w:r w:rsidRPr="5A9FD524" w:rsidR="1E7B6B4C">
        <w:rPr>
          <w:sz w:val="22"/>
          <w:szCs w:val="22"/>
        </w:rPr>
        <w:t>improve</w:t>
      </w:r>
      <w:r w:rsidRPr="5A9FD524" w:rsidR="00D95F02">
        <w:rPr>
          <w:sz w:val="22"/>
          <w:szCs w:val="22"/>
        </w:rPr>
        <w:t xml:space="preserve"> what is </w:t>
      </w:r>
      <w:r w:rsidRPr="5A9FD524" w:rsidR="569D5151">
        <w:rPr>
          <w:sz w:val="22"/>
          <w:szCs w:val="22"/>
        </w:rPr>
        <w:t>being done</w:t>
      </w:r>
      <w:r w:rsidRPr="5A9FD524" w:rsidR="00D95F02">
        <w:rPr>
          <w:sz w:val="22"/>
          <w:szCs w:val="22"/>
        </w:rPr>
        <w:t xml:space="preserve"> currently.</w:t>
      </w:r>
      <w:r w:rsidRPr="5A9FD524" w:rsidR="006E4B3B">
        <w:rPr>
          <w:sz w:val="22"/>
          <w:szCs w:val="22"/>
        </w:rPr>
        <w:t xml:space="preserve"> As such, we are interested in the comparison of available tools for machine learning fairness. While we list several options below, we encourage the students to </w:t>
      </w:r>
      <w:r w:rsidRPr="5A9FD524" w:rsidR="00210119">
        <w:rPr>
          <w:sz w:val="22"/>
          <w:szCs w:val="22"/>
        </w:rPr>
        <w:t xml:space="preserve">research and </w:t>
      </w:r>
      <w:r w:rsidRPr="5A9FD524" w:rsidR="6076055E">
        <w:rPr>
          <w:sz w:val="22"/>
          <w:szCs w:val="22"/>
        </w:rPr>
        <w:t>find</w:t>
      </w:r>
      <w:r w:rsidRPr="5A9FD524" w:rsidR="00210119">
        <w:rPr>
          <w:sz w:val="22"/>
          <w:szCs w:val="22"/>
        </w:rPr>
        <w:t xml:space="preserve"> </w:t>
      </w:r>
      <w:r w:rsidRPr="5A9FD524" w:rsidR="0E500EB3">
        <w:rPr>
          <w:sz w:val="22"/>
          <w:szCs w:val="22"/>
        </w:rPr>
        <w:t>other</w:t>
      </w:r>
      <w:r w:rsidRPr="5A9FD524" w:rsidR="00210119">
        <w:rPr>
          <w:sz w:val="22"/>
          <w:szCs w:val="22"/>
        </w:rPr>
        <w:t xml:space="preserve"> potential tools.</w:t>
      </w:r>
    </w:p>
    <w:p w:rsidR="5A9FD524" w:rsidP="5A9FD524" w:rsidRDefault="5A9FD524" w14:paraId="62C7F698" w14:textId="071E6384">
      <w:pPr>
        <w:pStyle w:val="Normal"/>
        <w:rPr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15"/>
        <w:gridCol w:w="6045"/>
      </w:tblGrid>
      <w:tr w:rsidR="5A9FD524" w:rsidTr="63B25E77" w14:paraId="0A3FB65B">
        <w:trPr>
          <w:trHeight w:val="300"/>
        </w:trPr>
        <w:tc>
          <w:tcPr>
            <w:tcW w:w="3315" w:type="dxa"/>
            <w:tcMar/>
            <w:vAlign w:val="center"/>
          </w:tcPr>
          <w:p w:rsidR="3650E94B" w:rsidP="5A9FD524" w:rsidRDefault="3650E94B" w14:paraId="6433BC89" w14:textId="343BCD8A">
            <w:pPr>
              <w:pStyle w:val="Normal"/>
              <w:jc w:val="left"/>
              <w:rPr>
                <w:b w:val="1"/>
                <w:bCs w:val="1"/>
                <w:sz w:val="22"/>
                <w:szCs w:val="22"/>
              </w:rPr>
            </w:pPr>
            <w:r w:rsidRPr="5A9FD524" w:rsidR="3650E94B">
              <w:rPr>
                <w:b w:val="1"/>
                <w:bCs w:val="1"/>
                <w:sz w:val="22"/>
                <w:szCs w:val="22"/>
              </w:rPr>
              <w:t>Package Name</w:t>
            </w:r>
          </w:p>
        </w:tc>
        <w:tc>
          <w:tcPr>
            <w:tcW w:w="6045" w:type="dxa"/>
            <w:tcMar/>
            <w:vAlign w:val="center"/>
          </w:tcPr>
          <w:p w:rsidR="3650E94B" w:rsidP="5A9FD524" w:rsidRDefault="3650E94B" w14:paraId="514EBA14" w14:textId="45A35F93">
            <w:pPr>
              <w:pStyle w:val="Normal"/>
              <w:jc w:val="left"/>
              <w:rPr>
                <w:b w:val="1"/>
                <w:bCs w:val="1"/>
                <w:sz w:val="22"/>
                <w:szCs w:val="22"/>
              </w:rPr>
            </w:pPr>
            <w:r w:rsidRPr="5A9FD524" w:rsidR="3650E94B">
              <w:rPr>
                <w:b w:val="1"/>
                <w:bCs w:val="1"/>
                <w:sz w:val="22"/>
                <w:szCs w:val="22"/>
              </w:rPr>
              <w:t>GitHub Repository</w:t>
            </w:r>
          </w:p>
        </w:tc>
      </w:tr>
      <w:tr w:rsidR="5A9FD524" w:rsidTr="63B25E77" w14:paraId="2AC64E54">
        <w:trPr>
          <w:trHeight w:val="540"/>
        </w:trPr>
        <w:tc>
          <w:tcPr>
            <w:tcW w:w="3315" w:type="dxa"/>
            <w:tcMar/>
            <w:vAlign w:val="center"/>
          </w:tcPr>
          <w:p w:rsidR="3650E94B" w:rsidP="5A9FD524" w:rsidRDefault="3650E94B" w14:paraId="5C5C7583" w14:textId="403EC56A">
            <w:pPr>
              <w:pStyle w:val="Normal"/>
              <w:jc w:val="left"/>
              <w:rPr>
                <w:sz w:val="22"/>
                <w:szCs w:val="22"/>
              </w:rPr>
            </w:pPr>
            <w:r w:rsidRPr="5A9FD524" w:rsidR="3650E94B">
              <w:rPr>
                <w:sz w:val="22"/>
                <w:szCs w:val="22"/>
              </w:rPr>
              <w:t>AI Fairness 360</w:t>
            </w:r>
          </w:p>
        </w:tc>
        <w:tc>
          <w:tcPr>
            <w:tcW w:w="6045" w:type="dxa"/>
            <w:tcMar/>
            <w:vAlign w:val="center"/>
          </w:tcPr>
          <w:p w:rsidR="3650E94B" w:rsidP="63B25E77" w:rsidRDefault="3650E94B" w14:paraId="6BC64624" w14:textId="2BB76DBC">
            <w:pPr>
              <w:pStyle w:val="Normal"/>
              <w:ind w:left="0"/>
              <w:jc w:val="left"/>
              <w:rPr>
                <w:color w:val="F6A121"/>
                <w:sz w:val="22"/>
                <w:szCs w:val="22"/>
                <w:u w:val="single"/>
              </w:rPr>
            </w:pPr>
            <w:hyperlink r:id="R13a55447fe884184">
              <w:r w:rsidRPr="63B25E77" w:rsidR="3B85AEE3">
                <w:rPr>
                  <w:color w:val="F6A121"/>
                  <w:sz w:val="22"/>
                  <w:szCs w:val="22"/>
                  <w:u w:val="single"/>
                </w:rPr>
                <w:t>https://github.com/Trusted-AI/AIF360</w:t>
              </w:r>
            </w:hyperlink>
          </w:p>
        </w:tc>
      </w:tr>
      <w:tr w:rsidR="5A9FD524" w:rsidTr="63B25E77" w14:paraId="65640378">
        <w:trPr>
          <w:trHeight w:val="540"/>
        </w:trPr>
        <w:tc>
          <w:tcPr>
            <w:tcW w:w="3315" w:type="dxa"/>
            <w:tcMar/>
            <w:vAlign w:val="center"/>
          </w:tcPr>
          <w:p w:rsidR="3650E94B" w:rsidP="5A9FD524" w:rsidRDefault="3650E94B" w14:paraId="2B412F83" w14:textId="5A107E1B">
            <w:pPr>
              <w:pStyle w:val="Normal"/>
              <w:jc w:val="left"/>
              <w:rPr>
                <w:sz w:val="22"/>
                <w:szCs w:val="22"/>
              </w:rPr>
            </w:pPr>
            <w:r w:rsidRPr="5A9FD524" w:rsidR="3650E94B">
              <w:rPr>
                <w:sz w:val="22"/>
                <w:szCs w:val="22"/>
              </w:rPr>
              <w:t>DALEX</w:t>
            </w:r>
          </w:p>
        </w:tc>
        <w:tc>
          <w:tcPr>
            <w:tcW w:w="6045" w:type="dxa"/>
            <w:tcMar/>
            <w:vAlign w:val="center"/>
          </w:tcPr>
          <w:p w:rsidR="3650E94B" w:rsidP="63B25E77" w:rsidRDefault="3650E94B" w14:paraId="1CFA08A1" w14:textId="440DE44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F6A121"/>
                <w:sz w:val="22"/>
                <w:szCs w:val="22"/>
                <w:u w:val="single"/>
              </w:rPr>
            </w:pPr>
            <w:hyperlink r:id="R8296834ead554f69">
              <w:r w:rsidRPr="63B25E77" w:rsidR="3B85AEE3">
                <w:rPr>
                  <w:color w:val="F6A121"/>
                  <w:sz w:val="22"/>
                  <w:szCs w:val="22"/>
                  <w:u w:val="single"/>
                </w:rPr>
                <w:t>https://github.com/ModelOriented/DALEX</w:t>
              </w:r>
            </w:hyperlink>
          </w:p>
        </w:tc>
      </w:tr>
      <w:tr w:rsidR="5A9FD524" w:rsidTr="63B25E77" w14:paraId="3169FE37">
        <w:trPr>
          <w:trHeight w:val="540"/>
        </w:trPr>
        <w:tc>
          <w:tcPr>
            <w:tcW w:w="3315" w:type="dxa"/>
            <w:tcMar/>
            <w:vAlign w:val="center"/>
          </w:tcPr>
          <w:p w:rsidR="3650E94B" w:rsidP="5A9FD524" w:rsidRDefault="3650E94B" w14:paraId="64736D24" w14:textId="6E168B11">
            <w:pPr>
              <w:pStyle w:val="Normal"/>
              <w:jc w:val="left"/>
              <w:rPr>
                <w:sz w:val="22"/>
                <w:szCs w:val="22"/>
              </w:rPr>
            </w:pPr>
            <w:r w:rsidRPr="5A9FD524" w:rsidR="3650E94B">
              <w:rPr>
                <w:sz w:val="22"/>
                <w:szCs w:val="22"/>
              </w:rPr>
              <w:t>Deon</w:t>
            </w:r>
          </w:p>
        </w:tc>
        <w:tc>
          <w:tcPr>
            <w:tcW w:w="6045" w:type="dxa"/>
            <w:tcMar/>
            <w:vAlign w:val="center"/>
          </w:tcPr>
          <w:p w:rsidR="3650E94B" w:rsidP="63B25E77" w:rsidRDefault="3650E94B" w14:paraId="7DC3F472" w14:textId="589CC22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F6A121"/>
                <w:sz w:val="22"/>
                <w:szCs w:val="22"/>
                <w:u w:val="single"/>
              </w:rPr>
            </w:pPr>
            <w:hyperlink r:id="R8199acbcce594117">
              <w:r w:rsidRPr="63B25E77" w:rsidR="3B85AEE3">
                <w:rPr>
                  <w:color w:val="F6A121"/>
                  <w:sz w:val="22"/>
                  <w:szCs w:val="22"/>
                  <w:u w:val="single"/>
                </w:rPr>
                <w:t>https://github.com/drivendataorg/deon</w:t>
              </w:r>
            </w:hyperlink>
          </w:p>
        </w:tc>
      </w:tr>
      <w:tr w:rsidR="5A9FD524" w:rsidTr="63B25E77" w14:paraId="0B823B14">
        <w:trPr>
          <w:trHeight w:val="540"/>
        </w:trPr>
        <w:tc>
          <w:tcPr>
            <w:tcW w:w="3315" w:type="dxa"/>
            <w:tcMar/>
            <w:vAlign w:val="center"/>
          </w:tcPr>
          <w:p w:rsidR="3650E94B" w:rsidP="5A9FD524" w:rsidRDefault="3650E94B" w14:paraId="544BAB5A" w14:textId="097F2D0C">
            <w:pPr>
              <w:pStyle w:val="Normal"/>
              <w:jc w:val="left"/>
              <w:rPr>
                <w:sz w:val="22"/>
                <w:szCs w:val="22"/>
              </w:rPr>
            </w:pPr>
            <w:proofErr w:type="spellStart"/>
            <w:r w:rsidRPr="5A9FD524" w:rsidR="3650E94B">
              <w:rPr>
                <w:sz w:val="22"/>
                <w:szCs w:val="22"/>
              </w:rPr>
              <w:t>Fairlearn</w:t>
            </w:r>
            <w:proofErr w:type="spellEnd"/>
          </w:p>
        </w:tc>
        <w:tc>
          <w:tcPr>
            <w:tcW w:w="6045" w:type="dxa"/>
            <w:tcMar/>
            <w:vAlign w:val="center"/>
          </w:tcPr>
          <w:p w:rsidR="3650E94B" w:rsidP="63B25E77" w:rsidRDefault="3650E94B" w14:paraId="0187324E" w14:textId="772F49D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F6A121"/>
                <w:sz w:val="22"/>
                <w:szCs w:val="22"/>
                <w:u w:val="single"/>
              </w:rPr>
            </w:pPr>
            <w:hyperlink r:id="R893bd8b90ae748ae">
              <w:r w:rsidRPr="63B25E77" w:rsidR="3B85AEE3">
                <w:rPr>
                  <w:color w:val="F6A121"/>
                  <w:sz w:val="22"/>
                  <w:szCs w:val="22"/>
                  <w:u w:val="single"/>
                </w:rPr>
                <w:t>https://github.com/fairlearn/fairlearn</w:t>
              </w:r>
            </w:hyperlink>
          </w:p>
        </w:tc>
      </w:tr>
      <w:tr w:rsidR="5A9FD524" w:rsidTr="63B25E77" w14:paraId="48D008C8">
        <w:trPr>
          <w:trHeight w:val="540"/>
        </w:trPr>
        <w:tc>
          <w:tcPr>
            <w:tcW w:w="3315" w:type="dxa"/>
            <w:tcMar/>
            <w:vAlign w:val="center"/>
          </w:tcPr>
          <w:p w:rsidR="3650E94B" w:rsidP="5A9FD524" w:rsidRDefault="3650E94B" w14:paraId="610119DD" w14:textId="08831981">
            <w:pPr>
              <w:pStyle w:val="Normal"/>
              <w:jc w:val="left"/>
              <w:rPr>
                <w:sz w:val="22"/>
                <w:szCs w:val="22"/>
              </w:rPr>
            </w:pPr>
            <w:r w:rsidRPr="5A9FD524" w:rsidR="3650E94B">
              <w:rPr>
                <w:sz w:val="22"/>
                <w:szCs w:val="22"/>
              </w:rPr>
              <w:t>fairness-comparison</w:t>
            </w:r>
          </w:p>
        </w:tc>
        <w:tc>
          <w:tcPr>
            <w:tcW w:w="6045" w:type="dxa"/>
            <w:tcMar/>
            <w:vAlign w:val="center"/>
          </w:tcPr>
          <w:p w:rsidR="3650E94B" w:rsidP="63B25E77" w:rsidRDefault="3650E94B" w14:paraId="73E4A884" w14:textId="42A9BA3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F6A121"/>
                <w:sz w:val="22"/>
                <w:szCs w:val="22"/>
                <w:u w:val="single"/>
              </w:rPr>
            </w:pPr>
            <w:hyperlink r:id="R3fbbb7199d284900">
              <w:r w:rsidRPr="63B25E77" w:rsidR="3B85AEE3">
                <w:rPr>
                  <w:color w:val="F6A121"/>
                  <w:sz w:val="22"/>
                  <w:szCs w:val="22"/>
                  <w:u w:val="single"/>
                </w:rPr>
                <w:t>https://github.com/algofairness/fairness-comparison</w:t>
              </w:r>
            </w:hyperlink>
          </w:p>
        </w:tc>
      </w:tr>
      <w:tr w:rsidR="5A9FD524" w:rsidTr="63B25E77" w14:paraId="40A8C8C4">
        <w:trPr>
          <w:trHeight w:val="540"/>
        </w:trPr>
        <w:tc>
          <w:tcPr>
            <w:tcW w:w="3315" w:type="dxa"/>
            <w:tcMar/>
            <w:vAlign w:val="center"/>
          </w:tcPr>
          <w:p w:rsidR="3650E94B" w:rsidP="5A9FD524" w:rsidRDefault="3650E94B" w14:paraId="4A604154" w14:textId="11C66740">
            <w:pPr>
              <w:pStyle w:val="Normal"/>
              <w:jc w:val="left"/>
              <w:rPr>
                <w:sz w:val="22"/>
                <w:szCs w:val="22"/>
              </w:rPr>
            </w:pPr>
            <w:r w:rsidRPr="5A9FD524" w:rsidR="3650E94B">
              <w:rPr>
                <w:sz w:val="22"/>
                <w:szCs w:val="22"/>
              </w:rPr>
              <w:t>fairness-in-ml</w:t>
            </w:r>
          </w:p>
        </w:tc>
        <w:tc>
          <w:tcPr>
            <w:tcW w:w="6045" w:type="dxa"/>
            <w:tcMar/>
            <w:vAlign w:val="center"/>
          </w:tcPr>
          <w:p w:rsidR="3650E94B" w:rsidP="63B25E77" w:rsidRDefault="3650E94B" w14:paraId="5C8A7CFD" w14:textId="507ACD4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F6A121"/>
                <w:sz w:val="22"/>
                <w:szCs w:val="22"/>
                <w:u w:val="single"/>
              </w:rPr>
            </w:pPr>
            <w:hyperlink r:id="Ra6b2ad4080c347db">
              <w:r w:rsidRPr="63B25E77" w:rsidR="3B85AEE3">
                <w:rPr>
                  <w:color w:val="F6A121"/>
                  <w:sz w:val="22"/>
                  <w:szCs w:val="22"/>
                  <w:u w:val="single"/>
                </w:rPr>
                <w:t>https://github.com/equialgo/fairness-in-ml</w:t>
              </w:r>
            </w:hyperlink>
          </w:p>
        </w:tc>
      </w:tr>
      <w:tr w:rsidR="5A9FD524" w:rsidTr="63B25E77" w14:paraId="0E4825AE">
        <w:trPr>
          <w:trHeight w:val="540"/>
        </w:trPr>
        <w:tc>
          <w:tcPr>
            <w:tcW w:w="3315" w:type="dxa"/>
            <w:tcMar/>
            <w:vAlign w:val="center"/>
          </w:tcPr>
          <w:p w:rsidR="3650E94B" w:rsidP="5A9FD524" w:rsidRDefault="3650E94B" w14:paraId="3C027A76" w14:textId="0059183C">
            <w:pPr>
              <w:pStyle w:val="Normal"/>
              <w:jc w:val="left"/>
              <w:rPr>
                <w:sz w:val="22"/>
                <w:szCs w:val="22"/>
              </w:rPr>
            </w:pPr>
            <w:proofErr w:type="spellStart"/>
            <w:r w:rsidRPr="5A9FD524" w:rsidR="3650E94B">
              <w:rPr>
                <w:sz w:val="22"/>
                <w:szCs w:val="22"/>
              </w:rPr>
              <w:t>FairSight</w:t>
            </w:r>
            <w:proofErr w:type="spellEnd"/>
          </w:p>
        </w:tc>
        <w:tc>
          <w:tcPr>
            <w:tcW w:w="6045" w:type="dxa"/>
            <w:tcMar/>
            <w:vAlign w:val="center"/>
          </w:tcPr>
          <w:p w:rsidR="3650E94B" w:rsidP="63B25E77" w:rsidRDefault="3650E94B" w14:paraId="787631F0" w14:textId="0EF73CA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F6A121"/>
                <w:sz w:val="22"/>
                <w:szCs w:val="22"/>
                <w:u w:val="single"/>
              </w:rPr>
            </w:pPr>
            <w:hyperlink r:id="R84b54aab3c744f89">
              <w:r w:rsidRPr="63B25E77" w:rsidR="3B85AEE3">
                <w:rPr>
                  <w:color w:val="F6A121"/>
                  <w:sz w:val="22"/>
                  <w:szCs w:val="22"/>
                  <w:u w:val="single"/>
                </w:rPr>
                <w:t>https://github.com/ayong8/FairSight</w:t>
              </w:r>
            </w:hyperlink>
          </w:p>
        </w:tc>
      </w:tr>
      <w:tr w:rsidR="5A9FD524" w:rsidTr="63B25E77" w14:paraId="2E221FD5">
        <w:trPr>
          <w:trHeight w:val="540"/>
        </w:trPr>
        <w:tc>
          <w:tcPr>
            <w:tcW w:w="3315" w:type="dxa"/>
            <w:tcMar/>
            <w:vAlign w:val="center"/>
          </w:tcPr>
          <w:p w:rsidR="3650E94B" w:rsidP="5A9FD524" w:rsidRDefault="3650E94B" w14:paraId="564D1D23" w14:textId="36289ABA">
            <w:pPr>
              <w:pStyle w:val="Normal"/>
              <w:jc w:val="left"/>
              <w:rPr>
                <w:sz w:val="22"/>
                <w:szCs w:val="22"/>
              </w:rPr>
            </w:pPr>
            <w:r w:rsidRPr="5A9FD524" w:rsidR="3650E94B">
              <w:rPr>
                <w:sz w:val="22"/>
                <w:szCs w:val="22"/>
              </w:rPr>
              <w:t>Responsible AI toolbox</w:t>
            </w:r>
          </w:p>
        </w:tc>
        <w:tc>
          <w:tcPr>
            <w:tcW w:w="6045" w:type="dxa"/>
            <w:tcMar/>
            <w:vAlign w:val="center"/>
          </w:tcPr>
          <w:p w:rsidR="3650E94B" w:rsidP="63B25E77" w:rsidRDefault="3650E94B" w14:paraId="6ED4D751" w14:textId="7813251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F6A121"/>
                <w:sz w:val="22"/>
                <w:szCs w:val="22"/>
                <w:u w:val="single"/>
              </w:rPr>
            </w:pPr>
            <w:hyperlink r:id="Rfc53033ccf1d4bef">
              <w:r w:rsidRPr="63B25E77" w:rsidR="3B85AEE3">
                <w:rPr>
                  <w:color w:val="F6A121"/>
                  <w:sz w:val="22"/>
                  <w:szCs w:val="22"/>
                  <w:u w:val="single"/>
                </w:rPr>
                <w:t>https://github.com/microsoft/responsible-ai-toolbox</w:t>
              </w:r>
            </w:hyperlink>
          </w:p>
        </w:tc>
      </w:tr>
      <w:tr w:rsidR="5A9FD524" w:rsidTr="63B25E77" w14:paraId="61D9EE08">
        <w:trPr>
          <w:trHeight w:val="540"/>
        </w:trPr>
        <w:tc>
          <w:tcPr>
            <w:tcW w:w="3315" w:type="dxa"/>
            <w:tcMar/>
            <w:vAlign w:val="center"/>
          </w:tcPr>
          <w:p w:rsidR="3650E94B" w:rsidP="5A9FD524" w:rsidRDefault="3650E94B" w14:paraId="79EF0EA8" w14:textId="7E34088D">
            <w:pPr>
              <w:pStyle w:val="Normal"/>
              <w:jc w:val="left"/>
              <w:rPr>
                <w:sz w:val="22"/>
                <w:szCs w:val="22"/>
              </w:rPr>
            </w:pPr>
            <w:proofErr w:type="spellStart"/>
            <w:r w:rsidRPr="5A9FD524" w:rsidR="3650E94B">
              <w:rPr>
                <w:sz w:val="22"/>
                <w:szCs w:val="22"/>
              </w:rPr>
              <w:t>Smclarify</w:t>
            </w:r>
            <w:proofErr w:type="spellEnd"/>
          </w:p>
        </w:tc>
        <w:tc>
          <w:tcPr>
            <w:tcW w:w="6045" w:type="dxa"/>
            <w:tcMar/>
            <w:vAlign w:val="center"/>
          </w:tcPr>
          <w:p w:rsidR="3650E94B" w:rsidP="63B25E77" w:rsidRDefault="3650E94B" w14:paraId="6D46EC19" w14:textId="41E4F23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F6A121"/>
                <w:sz w:val="22"/>
                <w:szCs w:val="22"/>
                <w:u w:val="single"/>
              </w:rPr>
            </w:pPr>
            <w:hyperlink r:id="R7798cabc7df84648">
              <w:r w:rsidRPr="63B25E77" w:rsidR="3B85AEE3">
                <w:rPr>
                  <w:color w:val="F6A121"/>
                  <w:sz w:val="22"/>
                  <w:szCs w:val="22"/>
                  <w:u w:val="single"/>
                </w:rPr>
                <w:t>https://github.com/aws/amazon-sagemaker-clarify</w:t>
              </w:r>
            </w:hyperlink>
          </w:p>
        </w:tc>
      </w:tr>
      <w:tr w:rsidR="5A9FD524" w:rsidTr="63B25E77" w14:paraId="114AAE80">
        <w:trPr>
          <w:trHeight w:val="540"/>
        </w:trPr>
        <w:tc>
          <w:tcPr>
            <w:tcW w:w="3315" w:type="dxa"/>
            <w:tcMar/>
            <w:vAlign w:val="center"/>
          </w:tcPr>
          <w:p w:rsidR="3650E94B" w:rsidP="5A9FD524" w:rsidRDefault="3650E94B" w14:paraId="1E86ADB9" w14:textId="4B33EA27">
            <w:pPr>
              <w:pStyle w:val="Normal"/>
              <w:jc w:val="left"/>
              <w:rPr>
                <w:sz w:val="22"/>
                <w:szCs w:val="22"/>
              </w:rPr>
            </w:pPr>
            <w:r w:rsidRPr="5A9FD524" w:rsidR="3650E94B">
              <w:rPr>
                <w:sz w:val="22"/>
                <w:szCs w:val="22"/>
              </w:rPr>
              <w:t>Themis-ML</w:t>
            </w:r>
          </w:p>
        </w:tc>
        <w:tc>
          <w:tcPr>
            <w:tcW w:w="6045" w:type="dxa"/>
            <w:tcMar/>
            <w:vAlign w:val="center"/>
          </w:tcPr>
          <w:p w:rsidR="3650E94B" w:rsidP="63B25E77" w:rsidRDefault="3650E94B" w14:paraId="75646405" w14:textId="2507350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F6A121"/>
                <w:sz w:val="22"/>
                <w:szCs w:val="22"/>
                <w:u w:val="single"/>
              </w:rPr>
            </w:pPr>
            <w:hyperlink r:id="R3f1f90383ba44863">
              <w:r w:rsidRPr="63B25E77" w:rsidR="3B85AEE3">
                <w:rPr>
                  <w:color w:val="F6A121"/>
                  <w:sz w:val="22"/>
                  <w:szCs w:val="22"/>
                  <w:u w:val="single"/>
                </w:rPr>
                <w:t>https://github.com/cosmicBboy/themis-ml</w:t>
              </w:r>
            </w:hyperlink>
          </w:p>
        </w:tc>
      </w:tr>
    </w:tbl>
    <w:p w:rsidRPr="00D95F02" w:rsidR="007400EF" w:rsidP="5A9FD524" w:rsidRDefault="007400EF" w14:paraId="0092A497" w14:textId="38AD4BB1">
      <w:pPr>
        <w:pStyle w:val="Normal"/>
        <w:rPr>
          <w:sz w:val="22"/>
          <w:szCs w:val="22"/>
        </w:rPr>
      </w:pPr>
    </w:p>
    <w:p w:rsidR="006E4B3B" w:rsidRDefault="00D95F02" w14:paraId="3D2C5D4A" w14:textId="0B3332A3">
      <w:pPr>
        <w:rPr>
          <w:sz w:val="22"/>
          <w:szCs w:val="22"/>
        </w:rPr>
      </w:pPr>
      <w:r w:rsidRPr="00D95F02">
        <w:rPr>
          <w:sz w:val="22"/>
          <w:szCs w:val="22"/>
        </w:rPr>
        <w:t>The project would include the following</w:t>
      </w:r>
      <w:r w:rsidR="00151423">
        <w:rPr>
          <w:sz w:val="22"/>
          <w:szCs w:val="22"/>
        </w:rPr>
        <w:t>:</w:t>
      </w:r>
    </w:p>
    <w:p w:rsidR="00151423" w:rsidP="00151423" w:rsidRDefault="003832FD" w14:paraId="462A5F12" w14:textId="10BA74C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A9FD524" w:rsidR="003832FD">
        <w:rPr>
          <w:sz w:val="22"/>
          <w:szCs w:val="22"/>
        </w:rPr>
        <w:t>Use publicly available dataset</w:t>
      </w:r>
      <w:r w:rsidRPr="5A9FD524" w:rsidR="001E51E4">
        <w:rPr>
          <w:sz w:val="22"/>
          <w:szCs w:val="22"/>
        </w:rPr>
        <w:t>s</w:t>
      </w:r>
      <w:r w:rsidRPr="5A9FD524" w:rsidR="003832FD">
        <w:rPr>
          <w:sz w:val="22"/>
          <w:szCs w:val="22"/>
        </w:rPr>
        <w:t xml:space="preserve"> for comparison purposes</w:t>
      </w:r>
    </w:p>
    <w:p w:rsidR="008151E7" w:rsidP="00151423" w:rsidRDefault="001A0762" w14:paraId="3FF72B40" w14:textId="16C7749A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A9FD524" w:rsidR="001A0762">
        <w:rPr>
          <w:sz w:val="22"/>
          <w:szCs w:val="22"/>
        </w:rPr>
        <w:t xml:space="preserve">Research, understand, and explain what fairness is, why do we care about fairness, how fairness is </w:t>
      </w:r>
      <w:bookmarkStart w:name="_Int_ozB53o0G" w:id="360716750"/>
      <w:r w:rsidRPr="5A9FD524" w:rsidR="001A0762">
        <w:rPr>
          <w:sz w:val="22"/>
          <w:szCs w:val="22"/>
        </w:rPr>
        <w:t>determined</w:t>
      </w:r>
      <w:bookmarkEnd w:id="360716750"/>
      <w:r w:rsidRPr="5A9FD524" w:rsidR="00ED32BC">
        <w:rPr>
          <w:sz w:val="22"/>
          <w:szCs w:val="22"/>
        </w:rPr>
        <w:t xml:space="preserve"> and measured, </w:t>
      </w:r>
      <w:r w:rsidRPr="5A9FD524" w:rsidR="004C4EAF">
        <w:rPr>
          <w:sz w:val="22"/>
          <w:szCs w:val="22"/>
        </w:rPr>
        <w:t>etc.</w:t>
      </w:r>
    </w:p>
    <w:p w:rsidR="000E0F10" w:rsidP="00151423" w:rsidRDefault="000E0F10" w14:paraId="53EEFB3A" w14:textId="21AA949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A9FD524" w:rsidR="000E0F10">
        <w:rPr>
          <w:sz w:val="22"/>
          <w:szCs w:val="22"/>
        </w:rPr>
        <w:t xml:space="preserve">Research what fairness </w:t>
      </w:r>
      <w:r w:rsidRPr="5A9FD524" w:rsidR="00C11E91">
        <w:rPr>
          <w:sz w:val="22"/>
          <w:szCs w:val="22"/>
        </w:rPr>
        <w:t>Python packages</w:t>
      </w:r>
      <w:r w:rsidRPr="5A9FD524" w:rsidR="000E0F10">
        <w:rPr>
          <w:sz w:val="22"/>
          <w:szCs w:val="22"/>
        </w:rPr>
        <w:t xml:space="preserve"> are most popular</w:t>
      </w:r>
      <w:r w:rsidRPr="5A9FD524" w:rsidR="00871499">
        <w:rPr>
          <w:sz w:val="22"/>
          <w:szCs w:val="22"/>
        </w:rPr>
        <w:t>, most promising, most used, etc.</w:t>
      </w:r>
    </w:p>
    <w:p w:rsidR="00A76537" w:rsidP="00151423" w:rsidRDefault="000E0F10" w14:paraId="768C9D38" w14:textId="25A54A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A9FD524" w:rsidR="000E0F10">
        <w:rPr>
          <w:sz w:val="22"/>
          <w:szCs w:val="22"/>
        </w:rPr>
        <w:t xml:space="preserve">Choose </w:t>
      </w:r>
      <w:r w:rsidRPr="5A9FD524" w:rsidR="00BF2569">
        <w:rPr>
          <w:sz w:val="22"/>
          <w:szCs w:val="22"/>
        </w:rPr>
        <w:t>five</w:t>
      </w:r>
      <w:r w:rsidRPr="5A9FD524" w:rsidR="000E0F10">
        <w:rPr>
          <w:sz w:val="22"/>
          <w:szCs w:val="22"/>
        </w:rPr>
        <w:t xml:space="preserve"> of the mo</w:t>
      </w:r>
      <w:r w:rsidRPr="5A9FD524" w:rsidR="00871499">
        <w:rPr>
          <w:sz w:val="22"/>
          <w:szCs w:val="22"/>
        </w:rPr>
        <w:t xml:space="preserve">st promising </w:t>
      </w:r>
      <w:r w:rsidRPr="5A9FD524" w:rsidR="00C11E91">
        <w:rPr>
          <w:sz w:val="22"/>
          <w:szCs w:val="22"/>
        </w:rPr>
        <w:t>Python packages</w:t>
      </w:r>
      <w:r w:rsidRPr="5A9FD524" w:rsidR="00871499">
        <w:rPr>
          <w:sz w:val="22"/>
          <w:szCs w:val="22"/>
        </w:rPr>
        <w:t xml:space="preserve"> and co</w:t>
      </w:r>
      <w:r w:rsidRPr="5A9FD524" w:rsidR="000E0136">
        <w:rPr>
          <w:sz w:val="22"/>
          <w:szCs w:val="22"/>
        </w:rPr>
        <w:t xml:space="preserve">mpare based on the models </w:t>
      </w:r>
      <w:r w:rsidRPr="5A9FD524" w:rsidR="00962DBA">
        <w:rPr>
          <w:sz w:val="22"/>
          <w:szCs w:val="22"/>
        </w:rPr>
        <w:t>you built</w:t>
      </w:r>
      <w:r w:rsidRPr="5A9FD524" w:rsidR="00871499">
        <w:rPr>
          <w:sz w:val="22"/>
          <w:szCs w:val="22"/>
        </w:rPr>
        <w:t>:</w:t>
      </w:r>
    </w:p>
    <w:p w:rsidR="008B0A47" w:rsidP="00962DBA" w:rsidRDefault="00962DBA" w14:paraId="726E86CB" w14:textId="7777777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5A9FD524" w:rsidR="00962DBA">
        <w:rPr>
          <w:b w:val="1"/>
          <w:bCs w:val="1"/>
          <w:sz w:val="22"/>
          <w:szCs w:val="22"/>
        </w:rPr>
        <w:t>Is your model fair?</w:t>
      </w:r>
    </w:p>
    <w:p w:rsidR="22DFFD84" w:rsidP="5A9FD524" w:rsidRDefault="22DFFD84" w14:paraId="61F677E2" w14:textId="7F0D0EE2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5A9FD524" w:rsidR="22DFFD84">
        <w:rPr>
          <w:noProof w:val="0"/>
          <w:sz w:val="22"/>
          <w:szCs w:val="22"/>
          <w:lang w:val="en-US"/>
        </w:rPr>
        <w:t>How does the package define being unfair?</w:t>
      </w:r>
    </w:p>
    <w:p w:rsidR="00962DBA" w:rsidP="008B0A47" w:rsidRDefault="00962DBA" w14:paraId="5E41FA1C" w14:textId="292CFC0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5A9FD524" w:rsidR="00962DBA">
        <w:rPr>
          <w:sz w:val="22"/>
          <w:szCs w:val="22"/>
        </w:rPr>
        <w:t>If it isn’t, what’s unfair about it?</w:t>
      </w:r>
    </w:p>
    <w:p w:rsidR="00E74873" w:rsidP="008B0A47" w:rsidRDefault="00E74873" w14:paraId="3DCE7FD3" w14:textId="5ED0887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5A9FD524" w:rsidR="00E74873">
        <w:rPr>
          <w:sz w:val="22"/>
          <w:szCs w:val="22"/>
        </w:rPr>
        <w:t>Do the packages agree that your model is fair?</w:t>
      </w:r>
    </w:p>
    <w:p w:rsidR="008B0A47" w:rsidP="00F71CED" w:rsidRDefault="00871499" w14:paraId="0AA8974E" w14:textId="7777777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6487E">
        <w:rPr>
          <w:b/>
          <w:bCs/>
          <w:sz w:val="22"/>
          <w:szCs w:val="22"/>
        </w:rPr>
        <w:t>Useability</w:t>
      </w:r>
    </w:p>
    <w:p w:rsidR="008B0A47" w:rsidP="008B0A47" w:rsidRDefault="008B0A47" w14:paraId="1A05A011" w14:textId="77777777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</w:t>
      </w:r>
      <w:r w:rsidR="00871499">
        <w:rPr>
          <w:sz w:val="22"/>
          <w:szCs w:val="22"/>
        </w:rPr>
        <w:t>ow easy is it to use?</w:t>
      </w:r>
    </w:p>
    <w:p w:rsidR="00F71CED" w:rsidP="008B0A47" w:rsidRDefault="000D5BBF" w14:paraId="087651D0" w14:textId="192FA3A8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What method</w:t>
      </w:r>
      <w:r w:rsidR="00F71CED">
        <w:rPr>
          <w:sz w:val="22"/>
          <w:szCs w:val="22"/>
        </w:rPr>
        <w:t>ologies are used?</w:t>
      </w:r>
    </w:p>
    <w:p w:rsidRPr="00F71CED" w:rsidR="006D1220" w:rsidP="008B0A47" w:rsidRDefault="006D1220" w14:paraId="53A6102A" w14:textId="451290C4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While none of the datasets have missing values, how would the package deal with missing values?</w:t>
      </w:r>
    </w:p>
    <w:p w:rsidR="008B0A47" w:rsidP="00871499" w:rsidRDefault="00F71CED" w14:paraId="41437F8C" w14:textId="7777777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6487E">
        <w:rPr>
          <w:b/>
          <w:bCs/>
          <w:sz w:val="22"/>
          <w:szCs w:val="22"/>
        </w:rPr>
        <w:t>Interpretation</w:t>
      </w:r>
    </w:p>
    <w:p w:rsidR="008B0A47" w:rsidP="63B25E77" w:rsidRDefault="008B0A47" w14:paraId="55BFB28F" w14:textId="5A30225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63B25E77" w:rsidR="008B0A47">
        <w:rPr>
          <w:sz w:val="22"/>
          <w:szCs w:val="22"/>
        </w:rPr>
        <w:t>W</w:t>
      </w:r>
      <w:r w:rsidRPr="63B25E77" w:rsidR="00F71CED">
        <w:rPr>
          <w:sz w:val="22"/>
          <w:szCs w:val="22"/>
        </w:rPr>
        <w:t xml:space="preserve">hat kinds of conclusions does this package </w:t>
      </w:r>
      <w:r w:rsidRPr="63B25E77" w:rsidR="003738E2">
        <w:rPr>
          <w:sz w:val="22"/>
          <w:szCs w:val="22"/>
        </w:rPr>
        <w:t>lead to?</w:t>
      </w:r>
    </w:p>
    <w:p w:rsidR="40F93BE0" w:rsidP="63B25E77" w:rsidRDefault="40F93BE0" w14:paraId="7BBB76A5" w14:textId="57591B5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63B25E77" w:rsidR="40F93BE0">
        <w:rPr>
          <w:sz w:val="22"/>
          <w:szCs w:val="22"/>
        </w:rPr>
        <w:t>How transparent and easy to understand are the package interpretations?</w:t>
      </w:r>
    </w:p>
    <w:p w:rsidR="0089393E" w:rsidP="0089393E" w:rsidRDefault="00E250EC" w14:paraId="1F985425" w14:textId="486AF92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Mitigation</w:t>
      </w:r>
    </w:p>
    <w:p w:rsidR="00E250EC" w:rsidP="00E250EC" w:rsidRDefault="00E250EC" w14:paraId="4AE4263A" w14:textId="004581F3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Does the package include options to mitigate identified biases?</w:t>
      </w:r>
    </w:p>
    <w:p w:rsidR="003F4349" w:rsidP="00E250EC" w:rsidRDefault="003F4349" w14:paraId="0596FE94" w14:textId="3368E0E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63B25E77" w:rsidR="003F4349">
        <w:rPr>
          <w:sz w:val="22"/>
          <w:szCs w:val="22"/>
        </w:rPr>
        <w:t xml:space="preserve">If it does, how much does </w:t>
      </w:r>
      <w:r w:rsidRPr="63B25E77" w:rsidR="00E16BD4">
        <w:rPr>
          <w:sz w:val="22"/>
          <w:szCs w:val="22"/>
        </w:rPr>
        <w:t xml:space="preserve">the method impact model performance (e.g., </w:t>
      </w:r>
      <w:r w:rsidRPr="63B25E77" w:rsidR="003A1C22">
        <w:rPr>
          <w:sz w:val="22"/>
          <w:szCs w:val="22"/>
        </w:rPr>
        <w:t>predictive power)?</w:t>
      </w:r>
    </w:p>
    <w:p w:rsidR="0347517B" w:rsidP="63B25E77" w:rsidRDefault="0347517B" w14:paraId="2A4EAA43" w14:textId="4B03A3E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63B25E77" w:rsidR="0347517B">
        <w:rPr>
          <w:sz w:val="22"/>
          <w:szCs w:val="22"/>
        </w:rPr>
        <w:t>What kind of tradeoff do you observe between mitigating the identified biases and model performance?</w:t>
      </w:r>
    </w:p>
    <w:p w:rsidR="001F1C62" w:rsidP="001F1C62" w:rsidRDefault="001F1C62" w14:paraId="51BD0CC3" w14:textId="7777777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312861">
        <w:rPr>
          <w:b/>
          <w:bCs/>
          <w:sz w:val="22"/>
          <w:szCs w:val="22"/>
        </w:rPr>
        <w:t>Generalizability</w:t>
      </w:r>
    </w:p>
    <w:p w:rsidR="001F1C62" w:rsidP="001F1C62" w:rsidRDefault="001F1C62" w14:paraId="5C9F6B4F" w14:textId="77777777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How widely applicable are the techniques included in the </w:t>
      </w:r>
      <w:r w:rsidRPr="00312861">
        <w:rPr>
          <w:sz w:val="22"/>
          <w:szCs w:val="22"/>
        </w:rPr>
        <w:t>package</w:t>
      </w:r>
      <w:r>
        <w:rPr>
          <w:sz w:val="22"/>
          <w:szCs w:val="22"/>
        </w:rPr>
        <w:t>?</w:t>
      </w:r>
    </w:p>
    <w:p w:rsidRPr="001F1C62" w:rsidR="001F1C62" w:rsidP="001F1C62" w:rsidRDefault="001F1C62" w14:paraId="027EB39C" w14:textId="6290A92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5A9FD524" w:rsidR="245C920D">
        <w:rPr>
          <w:sz w:val="22"/>
          <w:szCs w:val="22"/>
        </w:rPr>
        <w:t>For what kinds of data would this package work?</w:t>
      </w:r>
    </w:p>
    <w:p w:rsidR="00F9180D" w:rsidP="00871499" w:rsidRDefault="00530D41" w14:paraId="57A85374" w14:textId="36D9F76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Adherence to regulations</w:t>
      </w:r>
    </w:p>
    <w:p w:rsidR="00530D41" w:rsidP="00530D41" w:rsidRDefault="00530D41" w14:paraId="094D21A7" w14:textId="7B9279A6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Are the output and conclusions sufficient to satisfy fairness regulations?</w:t>
      </w:r>
    </w:p>
    <w:p w:rsidR="004C580B" w:rsidP="63B25E77" w:rsidRDefault="004C580B" w14:paraId="68CE5A67" w14:textId="47870675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name="_Int_AbgeGzKF" w:id="67853879"/>
      <w:r w:rsidRPr="63B25E77" w:rsidR="004C580B">
        <w:rPr>
          <w:sz w:val="22"/>
          <w:szCs w:val="22"/>
        </w:rPr>
        <w:t>Provide</w:t>
      </w:r>
      <w:bookmarkEnd w:id="67853879"/>
      <w:r w:rsidRPr="63B25E77" w:rsidR="004C580B">
        <w:rPr>
          <w:sz w:val="22"/>
          <w:szCs w:val="22"/>
        </w:rPr>
        <w:t xml:space="preserve"> a package recommendation and back up your reasons</w:t>
      </w:r>
    </w:p>
    <w:p w:rsidRPr="00530D41" w:rsidR="00845F08" w:rsidP="004C580B" w:rsidRDefault="00845F08" w14:paraId="682A4AC6" w14:textId="06CA0575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A9FD524" w:rsidR="00845F08">
        <w:rPr>
          <w:sz w:val="22"/>
          <w:szCs w:val="22"/>
        </w:rPr>
        <w:t xml:space="preserve">(EXTRA) If you could build a fairness in </w:t>
      </w:r>
      <w:bookmarkStart w:name="_Int_rKVz2xYC" w:id="1413008951"/>
      <w:r w:rsidRPr="5A9FD524" w:rsidR="00845F08">
        <w:rPr>
          <w:sz w:val="22"/>
          <w:szCs w:val="22"/>
        </w:rPr>
        <w:t>ML</w:t>
      </w:r>
      <w:bookmarkEnd w:id="1413008951"/>
      <w:r w:rsidRPr="5A9FD524" w:rsidR="00845F08">
        <w:rPr>
          <w:sz w:val="22"/>
          <w:szCs w:val="22"/>
        </w:rPr>
        <w:t xml:space="preserve"> package from scratch, what would it look like?</w:t>
      </w:r>
    </w:p>
    <w:p w:rsidR="6DCDDD5B" w:rsidP="5A9FD524" w:rsidRDefault="6DCDDD5B" w14:paraId="6BA70ED5" w14:textId="5665C5F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5A9FD524" w:rsidR="6DCDDD5B">
        <w:rPr>
          <w:sz w:val="22"/>
          <w:szCs w:val="22"/>
        </w:rPr>
        <w:t>Create your own fairness repository</w:t>
      </w:r>
    </w:p>
    <w:p w:rsidR="6DCDDD5B" w:rsidP="5A9FD524" w:rsidRDefault="6DCDDD5B" w14:paraId="26A9B2D5" w14:textId="4940D53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5A9FD524" w:rsidR="6DCDDD5B">
        <w:rPr>
          <w:sz w:val="22"/>
          <w:szCs w:val="22"/>
        </w:rPr>
        <w:t>How does your version compare to existing repos?</w:t>
      </w:r>
    </w:p>
    <w:p w:rsidRPr="00D95F02" w:rsidR="00D95F02" w:rsidRDefault="00D95F02" w14:paraId="120ABB7D" w14:textId="5BE7ADC4">
      <w:pPr>
        <w:rPr>
          <w:sz w:val="22"/>
          <w:szCs w:val="22"/>
        </w:rPr>
      </w:pPr>
    </w:p>
    <w:p w:rsidRPr="00BB38DC" w:rsidR="00BB38DC" w:rsidP="00BB38DC" w:rsidRDefault="00BB38DC" w14:paraId="491BD98E" w14:textId="6E7077C2">
      <w:pPr>
        <w:rPr>
          <w:sz w:val="22"/>
          <w:szCs w:val="22"/>
        </w:rPr>
      </w:pPr>
      <w:r w:rsidRPr="75091987" w:rsidR="00BB38DC">
        <w:rPr>
          <w:sz w:val="22"/>
          <w:szCs w:val="22"/>
        </w:rPr>
        <w:t xml:space="preserve">2OS has proposed </w:t>
      </w:r>
      <w:r w:rsidRPr="75091987" w:rsidR="00BB38DC">
        <w:rPr>
          <w:sz w:val="22"/>
          <w:szCs w:val="22"/>
        </w:rPr>
        <w:t xml:space="preserve">a few </w:t>
      </w:r>
      <w:r w:rsidRPr="75091987" w:rsidR="00BB38DC">
        <w:rPr>
          <w:sz w:val="22"/>
          <w:szCs w:val="22"/>
        </w:rPr>
        <w:t>potential dataset</w:t>
      </w:r>
      <w:r w:rsidRPr="75091987" w:rsidR="00BB38DC">
        <w:rPr>
          <w:sz w:val="22"/>
          <w:szCs w:val="22"/>
        </w:rPr>
        <w:t>s</w:t>
      </w:r>
      <w:r w:rsidRPr="75091987" w:rsidR="00BB38DC">
        <w:rPr>
          <w:sz w:val="22"/>
          <w:szCs w:val="22"/>
        </w:rPr>
        <w:t xml:space="preserve"> below but is open to others if the team would like to use </w:t>
      </w:r>
      <w:bookmarkStart w:name="_Int_5mX4KdxG" w:id="79334623"/>
      <w:r w:rsidRPr="75091987" w:rsidR="00190E97">
        <w:rPr>
          <w:sz w:val="22"/>
          <w:szCs w:val="22"/>
        </w:rPr>
        <w:t>additional</w:t>
      </w:r>
      <w:bookmarkEnd w:id="79334623"/>
      <w:r w:rsidRPr="75091987" w:rsidR="00BB38DC">
        <w:rPr>
          <w:sz w:val="22"/>
          <w:szCs w:val="22"/>
        </w:rPr>
        <w:t xml:space="preserve"> dataset</w:t>
      </w:r>
      <w:r w:rsidRPr="75091987" w:rsidR="0023286C">
        <w:rPr>
          <w:sz w:val="22"/>
          <w:szCs w:val="22"/>
        </w:rPr>
        <w:t>s</w:t>
      </w:r>
      <w:r w:rsidRPr="75091987" w:rsidR="00BB38DC">
        <w:rPr>
          <w:sz w:val="22"/>
          <w:szCs w:val="22"/>
        </w:rPr>
        <w:t xml:space="preserve">. 2OS can help </w:t>
      </w:r>
      <w:bookmarkStart w:name="_Int_x0E1cRB2" w:id="729891983"/>
      <w:r w:rsidRPr="75091987" w:rsidR="00BB38DC">
        <w:rPr>
          <w:sz w:val="22"/>
          <w:szCs w:val="22"/>
        </w:rPr>
        <w:t>determine</w:t>
      </w:r>
      <w:bookmarkEnd w:id="729891983"/>
      <w:r w:rsidRPr="75091987" w:rsidR="00BB38DC">
        <w:rPr>
          <w:sz w:val="22"/>
          <w:szCs w:val="22"/>
        </w:rPr>
        <w:t xml:space="preserve"> </w:t>
      </w:r>
      <w:r w:rsidRPr="75091987" w:rsidR="00F812F2">
        <w:rPr>
          <w:sz w:val="22"/>
          <w:szCs w:val="22"/>
        </w:rPr>
        <w:t>if</w:t>
      </w:r>
      <w:r w:rsidRPr="75091987" w:rsidR="00BB38DC">
        <w:rPr>
          <w:sz w:val="22"/>
          <w:szCs w:val="22"/>
        </w:rPr>
        <w:t xml:space="preserve"> the other dataset is like the dataset used for typical model builds. Given we are a consulting firm, our clients do not want us </w:t>
      </w:r>
      <w:r w:rsidRPr="75091987" w:rsidR="264A4504">
        <w:rPr>
          <w:sz w:val="22"/>
          <w:szCs w:val="22"/>
        </w:rPr>
        <w:t>to share</w:t>
      </w:r>
      <w:r w:rsidRPr="75091987" w:rsidR="00BB38DC">
        <w:rPr>
          <w:sz w:val="22"/>
          <w:szCs w:val="22"/>
        </w:rPr>
        <w:t xml:space="preserve"> data, so publicly available datasets are necessary.</w:t>
      </w:r>
    </w:p>
    <w:p w:rsidRPr="00A5404D" w:rsidR="00A87D01" w:rsidP="00A5404D" w:rsidRDefault="007B68DA" w14:paraId="0BA39FC1" w14:textId="5329A26E">
      <w:pPr>
        <w:rPr>
          <w:sz w:val="22"/>
          <w:szCs w:val="22"/>
        </w:rPr>
      </w:pPr>
      <w:r w:rsidRPr="5A9FD524" w:rsidR="007B68DA">
        <w:rPr>
          <w:sz w:val="22"/>
          <w:szCs w:val="22"/>
        </w:rPr>
        <w:t>There are two</w:t>
      </w:r>
      <w:r w:rsidRPr="5A9FD524" w:rsidR="006922F5">
        <w:rPr>
          <w:sz w:val="22"/>
          <w:szCs w:val="22"/>
        </w:rPr>
        <w:t xml:space="preserve"> publicly available datasets, as well as </w:t>
      </w:r>
      <w:r w:rsidRPr="5A9FD524" w:rsidR="00F43F16">
        <w:rPr>
          <w:sz w:val="22"/>
          <w:szCs w:val="22"/>
        </w:rPr>
        <w:t xml:space="preserve">a </w:t>
      </w:r>
      <w:r w:rsidRPr="5A9FD524" w:rsidR="00BD7A93">
        <w:rPr>
          <w:sz w:val="22"/>
          <w:szCs w:val="22"/>
        </w:rPr>
        <w:t>synthetic</w:t>
      </w:r>
      <w:r w:rsidRPr="5A9FD524" w:rsidR="00F43F16">
        <w:rPr>
          <w:sz w:val="22"/>
          <w:szCs w:val="22"/>
        </w:rPr>
        <w:t xml:space="preserve"> dataset.</w:t>
      </w:r>
      <w:r w:rsidRPr="5A9FD524" w:rsidR="00D66FC8">
        <w:rPr>
          <w:sz w:val="22"/>
          <w:szCs w:val="22"/>
        </w:rPr>
        <w:t xml:space="preserve"> </w:t>
      </w:r>
      <w:r w:rsidRPr="5A9FD524" w:rsidR="00D66FC8">
        <w:rPr>
          <w:sz w:val="22"/>
          <w:szCs w:val="22"/>
        </w:rPr>
        <w:t>For the project, the team will need to</w:t>
      </w:r>
      <w:r w:rsidRPr="5A9FD524" w:rsidR="00D66FC8">
        <w:rPr>
          <w:sz w:val="22"/>
          <w:szCs w:val="22"/>
        </w:rPr>
        <w:t xml:space="preserve"> use the provided datasets and build out baseline machine learning model</w:t>
      </w:r>
      <w:r w:rsidRPr="5A9FD524" w:rsidR="00B930FC">
        <w:rPr>
          <w:sz w:val="22"/>
          <w:szCs w:val="22"/>
        </w:rPr>
        <w:t>s</w:t>
      </w:r>
      <w:r w:rsidRPr="5A9FD524" w:rsidR="00D66FC8">
        <w:rPr>
          <w:sz w:val="22"/>
          <w:szCs w:val="22"/>
        </w:rPr>
        <w:t xml:space="preserve"> for each dataset.</w:t>
      </w:r>
      <w:r w:rsidRPr="5A9FD524" w:rsidR="00A5404D">
        <w:rPr>
          <w:sz w:val="22"/>
          <w:szCs w:val="22"/>
        </w:rPr>
        <w:t xml:space="preserve"> First data set </w:t>
      </w:r>
      <w:r w:rsidRPr="5A9FD524" w:rsidR="00F90E72">
        <w:rPr>
          <w:sz w:val="22"/>
          <w:szCs w:val="22"/>
        </w:rPr>
        <w:t>is the d</w:t>
      </w:r>
      <w:r w:rsidRPr="5A9FD524" w:rsidR="00A87D01">
        <w:rPr>
          <w:sz w:val="22"/>
          <w:szCs w:val="22"/>
        </w:rPr>
        <w:t>efault of credit card clients</w:t>
      </w:r>
      <w:r w:rsidRPr="5A9FD524" w:rsidR="00F90E72">
        <w:rPr>
          <w:sz w:val="22"/>
          <w:szCs w:val="22"/>
        </w:rPr>
        <w:t xml:space="preserve"> in Ta</w:t>
      </w:r>
      <w:r w:rsidRPr="5A9FD524" w:rsidR="00C912BD">
        <w:rPr>
          <w:sz w:val="22"/>
          <w:szCs w:val="22"/>
        </w:rPr>
        <w:t>i</w:t>
      </w:r>
      <w:r w:rsidRPr="5A9FD524" w:rsidR="00F90E72">
        <w:rPr>
          <w:sz w:val="22"/>
          <w:szCs w:val="22"/>
        </w:rPr>
        <w:t>wan (</w:t>
      </w:r>
      <w:hyperlink r:id="Ra308c964d3c146ad">
        <w:r w:rsidRPr="5A9FD524" w:rsidR="00A66DF0">
          <w:rPr>
            <w:rStyle w:val="Hyperlink"/>
            <w:sz w:val="22"/>
            <w:szCs w:val="22"/>
          </w:rPr>
          <w:t>https://doi.org/10.24432/C55S3H</w:t>
        </w:r>
      </w:hyperlink>
      <w:r w:rsidRPr="5A9FD524" w:rsidR="00A66DF0">
        <w:rPr>
          <w:sz w:val="22"/>
          <w:szCs w:val="22"/>
        </w:rPr>
        <w:t>)</w:t>
      </w:r>
      <w:r w:rsidRPr="5A9FD524" w:rsidR="00B132ED">
        <w:rPr>
          <w:sz w:val="22"/>
          <w:szCs w:val="22"/>
        </w:rPr>
        <w:t>, and the s</w:t>
      </w:r>
      <w:r w:rsidRPr="5A9FD524" w:rsidR="00C912BD">
        <w:rPr>
          <w:sz w:val="22"/>
          <w:szCs w:val="22"/>
        </w:rPr>
        <w:t xml:space="preserve">econd data set is bank marketing data </w:t>
      </w:r>
      <w:r w:rsidRPr="5A9FD524" w:rsidR="00B132ED">
        <w:rPr>
          <w:sz w:val="22"/>
          <w:szCs w:val="22"/>
        </w:rPr>
        <w:t>from a Portuguese bank (</w:t>
      </w:r>
      <w:hyperlink r:id="Rd3792f4b4e1b4514">
        <w:r w:rsidRPr="5A9FD524" w:rsidR="00B132ED">
          <w:rPr>
            <w:rStyle w:val="Hyperlink"/>
            <w:sz w:val="22"/>
            <w:szCs w:val="22"/>
          </w:rPr>
          <w:t>https://doi.org/10.24432/C5K306</w:t>
        </w:r>
      </w:hyperlink>
      <w:r w:rsidRPr="5A9FD524" w:rsidR="00B132ED">
        <w:rPr>
          <w:sz w:val="22"/>
          <w:szCs w:val="22"/>
        </w:rPr>
        <w:t xml:space="preserve">). The </w:t>
      </w:r>
      <w:r w:rsidRPr="5A9FD524" w:rsidR="00405572">
        <w:rPr>
          <w:sz w:val="22"/>
          <w:szCs w:val="22"/>
        </w:rPr>
        <w:t>synthetic</w:t>
      </w:r>
      <w:r w:rsidRPr="5A9FD524" w:rsidR="00B132ED">
        <w:rPr>
          <w:sz w:val="22"/>
          <w:szCs w:val="22"/>
        </w:rPr>
        <w:t xml:space="preserve"> data set </w:t>
      </w:r>
      <w:r w:rsidRPr="5A9FD524" w:rsidR="00405572">
        <w:rPr>
          <w:sz w:val="22"/>
          <w:szCs w:val="22"/>
        </w:rPr>
        <w:t xml:space="preserve">simulates </w:t>
      </w:r>
      <w:r w:rsidRPr="5A9FD524" w:rsidR="004E1F57">
        <w:rPr>
          <w:sz w:val="22"/>
          <w:szCs w:val="22"/>
        </w:rPr>
        <w:t>mortgage default probability for credit decisioning (</w:t>
      </w:r>
      <w:hyperlink r:id="Rea222896b68a4020">
        <w:r w:rsidRPr="5A9FD524" w:rsidR="004E1F57">
          <w:rPr>
            <w:rStyle w:val="Hyperlink"/>
            <w:sz w:val="22"/>
            <w:szCs w:val="22"/>
          </w:rPr>
          <w:t>https://github.com/SelfExplainML/PiML-Toolbox/blob/main/examples/Example_SimuCredit.ipynb</w:t>
        </w:r>
      </w:hyperlink>
      <w:r w:rsidRPr="5A9FD524" w:rsidR="004E1F57">
        <w:rPr>
          <w:sz w:val="22"/>
          <w:szCs w:val="22"/>
        </w:rPr>
        <w:t xml:space="preserve">). </w:t>
      </w:r>
    </w:p>
    <w:p w:rsidRPr="00D95F02" w:rsidR="00D95F02" w:rsidRDefault="00D95F02" w14:paraId="5AA828C9" w14:textId="00317D57">
      <w:pPr>
        <w:rPr>
          <w:sz w:val="22"/>
          <w:szCs w:val="22"/>
        </w:rPr>
      </w:pPr>
    </w:p>
    <w:p w:rsidR="00D95F02" w:rsidP="00D95F02" w:rsidRDefault="00D95F02" w14:paraId="7662B9A4" w14:textId="7E22C0BC">
      <w:pPr>
        <w:rPr>
          <w:sz w:val="22"/>
          <w:szCs w:val="22"/>
        </w:rPr>
      </w:pPr>
      <w:r w:rsidRPr="5A9FD524" w:rsidR="00D95F02">
        <w:rPr>
          <w:sz w:val="22"/>
          <w:szCs w:val="22"/>
        </w:rPr>
        <w:t>2OS can support this project through bi-weekly meetings with the project team. In those meetings, 2OS can provide guidance on how to address the problem along with feedback on the results. The expected output is a write-up and presentation describing</w:t>
      </w:r>
      <w:r w:rsidRPr="5A9FD524" w:rsidR="002D0FCD">
        <w:rPr>
          <w:sz w:val="22"/>
          <w:szCs w:val="22"/>
        </w:rPr>
        <w:t xml:space="preserve"> fairness in ML, the </w:t>
      </w:r>
      <w:r w:rsidRPr="5A9FD524" w:rsidR="00A17F5E">
        <w:rPr>
          <w:sz w:val="22"/>
          <w:szCs w:val="22"/>
        </w:rPr>
        <w:t>fairness packages that were investigated, results based on the models built, and recommendations.</w:t>
      </w:r>
      <w:r w:rsidRPr="5A9FD524" w:rsidR="38547AFE">
        <w:rPr>
          <w:sz w:val="22"/>
          <w:szCs w:val="22"/>
        </w:rPr>
        <w:t xml:space="preserve"> If the “extra” goal is met, then the expected output is a fairness GitHub repository with adequate </w:t>
      </w:r>
      <w:r w:rsidRPr="5A9FD524" w:rsidR="653824E1">
        <w:rPr>
          <w:sz w:val="22"/>
          <w:szCs w:val="22"/>
        </w:rPr>
        <w:t>documentation and usage examples.</w:t>
      </w:r>
    </w:p>
    <w:p w:rsidR="00BA02A6" w:rsidP="00D95F02" w:rsidRDefault="00BA02A6" w14:paraId="37ECB88D" w14:textId="77777777">
      <w:pPr>
        <w:rPr>
          <w:sz w:val="22"/>
          <w:szCs w:val="22"/>
        </w:rPr>
      </w:pPr>
    </w:p>
    <w:p w:rsidR="00D95F02" w:rsidP="00D95F02" w:rsidRDefault="00D95F02" w14:paraId="67E0FC3B" w14:textId="6A178489">
      <w:pPr>
        <w:rPr>
          <w:sz w:val="22"/>
          <w:szCs w:val="22"/>
        </w:rPr>
      </w:pPr>
      <w:r>
        <w:rPr>
          <w:sz w:val="22"/>
          <w:szCs w:val="22"/>
        </w:rPr>
        <w:t>Contact information:</w:t>
      </w:r>
    </w:p>
    <w:p w:rsidR="00D95F02" w:rsidP="00D95F02" w:rsidRDefault="00D95F02" w14:paraId="23447934" w14:textId="77CA41DA">
      <w:pPr>
        <w:rPr>
          <w:sz w:val="22"/>
          <w:szCs w:val="22"/>
        </w:rPr>
      </w:pPr>
      <w:r>
        <w:rPr>
          <w:sz w:val="22"/>
          <w:szCs w:val="22"/>
        </w:rPr>
        <w:t xml:space="preserve">Alice Liu – Senior Data Scientist – </w:t>
      </w:r>
      <w:hyperlink w:history="1" r:id="rId22">
        <w:r w:rsidRPr="000E5876">
          <w:rPr>
            <w:rStyle w:val="Hyperlink"/>
            <w:sz w:val="22"/>
            <w:szCs w:val="22"/>
          </w:rPr>
          <w:t>alice.liu@2os.com</w:t>
        </w:r>
      </w:hyperlink>
    </w:p>
    <w:p w:rsidR="00D95F02" w:rsidP="00D95F02" w:rsidRDefault="00D95F02" w14:paraId="6EB8B743" w14:textId="39F16D77">
      <w:pPr>
        <w:rPr>
          <w:sz w:val="22"/>
          <w:szCs w:val="22"/>
        </w:rPr>
      </w:pPr>
      <w:r>
        <w:rPr>
          <w:sz w:val="22"/>
          <w:szCs w:val="22"/>
        </w:rPr>
        <w:t xml:space="preserve">Joe Hammond – Senior Director, Data Science – </w:t>
      </w:r>
      <w:hyperlink w:history="1" r:id="rId23">
        <w:r w:rsidRPr="000E5876">
          <w:rPr>
            <w:rStyle w:val="Hyperlink"/>
            <w:sz w:val="22"/>
            <w:szCs w:val="22"/>
          </w:rPr>
          <w:t>joe.hammond@2os.com</w:t>
        </w:r>
      </w:hyperlink>
    </w:p>
    <w:p w:rsidRPr="00D95F02" w:rsidR="00D95F02" w:rsidP="00D95F02" w:rsidRDefault="00D95F02" w14:paraId="46260C9F" w14:textId="2939F77F">
      <w:pPr>
        <w:rPr>
          <w:sz w:val="22"/>
          <w:szCs w:val="22"/>
        </w:rPr>
      </w:pPr>
      <w:r>
        <w:rPr>
          <w:sz w:val="22"/>
          <w:szCs w:val="22"/>
        </w:rPr>
        <w:t xml:space="preserve">Scott Barton – Managing Partner and Founder – </w:t>
      </w:r>
      <w:hyperlink w:history="1" r:id="rId24">
        <w:r w:rsidRPr="000E5876">
          <w:rPr>
            <w:rStyle w:val="Hyperlink"/>
            <w:sz w:val="22"/>
            <w:szCs w:val="22"/>
          </w:rPr>
          <w:t>scott.barton@2os.com</w:t>
        </w:r>
      </w:hyperlink>
      <w:r>
        <w:rPr>
          <w:sz w:val="22"/>
          <w:szCs w:val="22"/>
        </w:rPr>
        <w:t xml:space="preserve"> </w:t>
      </w:r>
    </w:p>
    <w:sectPr w:rsidRPr="00D95F02" w:rsidR="00D95F02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f7eeb45524944d8"/>
      <w:footerReference w:type="default" r:id="R13cbac765e9546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5798" w:rsidP="00FE5798" w:rsidRDefault="00FE5798" w14:paraId="7B6FAE9C" w14:textId="77777777">
      <w:r>
        <w:separator/>
      </w:r>
    </w:p>
  </w:endnote>
  <w:endnote w:type="continuationSeparator" w:id="0">
    <w:p w:rsidR="00FE5798" w:rsidP="00FE5798" w:rsidRDefault="00FE5798" w14:paraId="3D3F815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B25E77" w:rsidTr="63B25E77" w14:paraId="072ABB37">
      <w:trPr>
        <w:trHeight w:val="300"/>
      </w:trPr>
      <w:tc>
        <w:tcPr>
          <w:tcW w:w="3120" w:type="dxa"/>
          <w:tcMar/>
        </w:tcPr>
        <w:p w:rsidR="63B25E77" w:rsidP="63B25E77" w:rsidRDefault="63B25E77" w14:paraId="2DE4CC1C" w14:textId="6A29CB8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B25E77" w:rsidP="63B25E77" w:rsidRDefault="63B25E77" w14:paraId="70C5D6C1" w14:textId="660104D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B25E77" w:rsidP="63B25E77" w:rsidRDefault="63B25E77" w14:paraId="18883FEC" w14:textId="07D5A429">
          <w:pPr>
            <w:pStyle w:val="Header"/>
            <w:bidi w:val="0"/>
            <w:ind w:right="-115"/>
            <w:jc w:val="right"/>
          </w:pPr>
        </w:p>
      </w:tc>
    </w:tr>
  </w:tbl>
  <w:p w:rsidR="63B25E77" w:rsidP="63B25E77" w:rsidRDefault="63B25E77" w14:paraId="078AD644" w14:textId="232B250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5798" w:rsidP="00FE5798" w:rsidRDefault="00FE5798" w14:paraId="6C8F06FC" w14:textId="77777777">
      <w:r>
        <w:separator/>
      </w:r>
    </w:p>
  </w:footnote>
  <w:footnote w:type="continuationSeparator" w:id="0">
    <w:p w:rsidR="00FE5798" w:rsidP="00FE5798" w:rsidRDefault="00FE5798" w14:paraId="521AA8B6" w14:textId="77777777">
      <w:r>
        <w:continuationSeparator/>
      </w:r>
    </w:p>
  </w:footnote>
  <w:footnote w:id="1">
    <w:p w:rsidRPr="001307B3" w:rsidR="001307B3" w:rsidRDefault="001307B3" w14:paraId="71AF4EC6" w14:textId="0055D990">
      <w:pPr>
        <w:pStyle w:val="FootnoteText"/>
        <w:rPr>
          <w:sz w:val="16"/>
          <w:szCs w:val="16"/>
        </w:rPr>
      </w:pPr>
      <w:r w:rsidRPr="001307B3">
        <w:rPr>
          <w:rStyle w:val="FootnoteReference"/>
          <w:sz w:val="16"/>
          <w:szCs w:val="16"/>
        </w:rPr>
        <w:footnoteRef/>
      </w:r>
      <w:r w:rsidRPr="001307B3">
        <w:rPr>
          <w:sz w:val="16"/>
          <w:szCs w:val="16"/>
        </w:rPr>
        <w:t xml:space="preserve"> Starting point reference</w:t>
      </w:r>
      <w:r w:rsidR="00CB5478">
        <w:rPr>
          <w:sz w:val="16"/>
          <w:szCs w:val="16"/>
        </w:rPr>
        <w:t>s</w:t>
      </w:r>
      <w:r w:rsidRPr="001307B3">
        <w:rPr>
          <w:sz w:val="16"/>
          <w:szCs w:val="16"/>
        </w:rPr>
        <w:t xml:space="preserve">: </w:t>
      </w:r>
      <w:hyperlink w:history="1" r:id="rId1">
        <w:r w:rsidRPr="001307B3">
          <w:rPr>
            <w:rStyle w:val="Hyperlink"/>
            <w:sz w:val="16"/>
            <w:szCs w:val="16"/>
          </w:rPr>
          <w:t>https://arxiv.org/pdf/2206.04101.pdf</w:t>
        </w:r>
      </w:hyperlink>
      <w:r w:rsidR="00CB5478">
        <w:rPr>
          <w:sz w:val="16"/>
          <w:szCs w:val="16"/>
        </w:rPr>
        <w:t xml:space="preserve"> and </w:t>
      </w:r>
      <w:hyperlink w:history="1" r:id="rId2">
        <w:r w:rsidRPr="000E5876" w:rsidR="00CB5478">
          <w:rPr>
            <w:rStyle w:val="Hyperlink"/>
            <w:sz w:val="16"/>
            <w:szCs w:val="16"/>
          </w:rPr>
          <w:t>https://arxiv.org/pdf/2210.02516.pdf</w:t>
        </w:r>
      </w:hyperlink>
      <w:r w:rsidR="00CB5478">
        <w:rPr>
          <w:sz w:val="16"/>
          <w:szCs w:val="16"/>
        </w:rPr>
        <w:t xml:space="preserve"> </w:t>
      </w:r>
    </w:p>
  </w:footnote>
  <w:footnote w:id="2">
    <w:p w:rsidRPr="001307B3" w:rsidR="00FE5798" w:rsidRDefault="00FE5798" w14:paraId="795BBFD3" w14:textId="29BB3D71" w14:noSpellErr="1">
      <w:pPr>
        <w:pStyle w:val="FootnoteText"/>
        <w:rPr>
          <w:sz w:val="16"/>
          <w:szCs w:val="16"/>
        </w:rPr>
      </w:pPr>
      <w:r w:rsidRPr="001307B3">
        <w:rPr>
          <w:rStyle w:val="FootnoteReference"/>
          <w:sz w:val="16"/>
          <w:szCs w:val="16"/>
        </w:rPr>
        <w:footnoteRef/>
      </w:r>
      <w:r w:rsidRPr="001307B3" w:rsidR="75091987">
        <w:rPr>
          <w:sz w:val="16"/>
          <w:szCs w:val="16"/>
        </w:rPr>
        <w:t xml:space="preserve"> See </w:t>
      </w:r>
      <w:bookmarkStart w:name="_Int_kMXNS7v5" w:id="1117596072"/>
      <w:r w:rsidRPr="001307B3" w:rsidR="75091987">
        <w:rPr>
          <w:sz w:val="16"/>
          <w:szCs w:val="16"/>
        </w:rPr>
        <w:t xml:space="preserve">additional</w:t>
      </w:r>
      <w:bookmarkEnd w:id="1117596072"/>
      <w:r w:rsidRPr="001307B3" w:rsidR="75091987">
        <w:rPr>
          <w:sz w:val="16"/>
          <w:szCs w:val="16"/>
        </w:rPr>
        <w:t xml:space="preserve"> details from the Office of the Comptroller of the Currency (OCC) here: </w:t>
      </w:r>
      <w:hyperlink w:history="1" r:id="R366461150f1949ec">
        <w:r w:rsidRPr="001307B3" w:rsidR="75091987">
          <w:rPr>
            <w:rStyle w:val="Hyperlink"/>
            <w:sz w:val="16"/>
            <w:szCs w:val="16"/>
          </w:rPr>
          <w:t>https://www.occ.treas.gov/topics/consumers-and-communities/consumer-protection/fair-lending/index-fair-lending.html</w:t>
        </w:r>
      </w:hyperlink>
      <w:r w:rsidRPr="001307B3" w:rsidR="75091987">
        <w:rPr>
          <w:sz w:val="16"/>
          <w:szCs w:val="16"/>
        </w:rPr>
        <w:t>.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B25E77" w:rsidTr="63B25E77" w14:paraId="40A2DA69">
      <w:trPr>
        <w:trHeight w:val="300"/>
      </w:trPr>
      <w:tc>
        <w:tcPr>
          <w:tcW w:w="3120" w:type="dxa"/>
          <w:tcMar/>
        </w:tcPr>
        <w:p w:rsidR="63B25E77" w:rsidP="63B25E77" w:rsidRDefault="63B25E77" w14:paraId="761CCB22" w14:textId="4B68E0F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B25E77" w:rsidP="63B25E77" w:rsidRDefault="63B25E77" w14:paraId="5289DC84" w14:textId="4CFD678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B25E77" w:rsidP="63B25E77" w:rsidRDefault="63B25E77" w14:paraId="69B4AAB1" w14:textId="77EB07C7">
          <w:pPr>
            <w:pStyle w:val="Header"/>
            <w:bidi w:val="0"/>
            <w:ind w:right="-115"/>
            <w:jc w:val="right"/>
          </w:pPr>
        </w:p>
      </w:tc>
    </w:tr>
  </w:tbl>
  <w:p w:rsidR="63B25E77" w:rsidP="63B25E77" w:rsidRDefault="63B25E77" w14:paraId="1CF9CDBC" w14:textId="389C7225">
    <w:pPr>
      <w:pStyle w:val="Header"/>
      <w:bidi w:val="0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6HO96Qf/8/tJ9x" int2:id="jTmTHLTY">
      <int2:state int2:type="AugLoop_Text_Critique" int2:value="Rejected"/>
    </int2:textHash>
    <int2:textHash int2:hashCode="TW9wTuJ4LYXMnq" int2:id="hI13O3T4">
      <int2:state int2:type="AugLoop_Text_Critique" int2:value="Rejected"/>
    </int2:textHash>
    <int2:textHash int2:hashCode="c+0XNWSrR2mpUA" int2:id="f2Gj5xKj">
      <int2:state int2:type="AugLoop_Text_Critique" int2:value="Rejected"/>
    </int2:textHash>
    <int2:textHash int2:hashCode="bre6tdDBYZalqa" int2:id="Z8hWWWT9">
      <int2:state int2:type="AugLoop_Text_Critique" int2:value="Rejected"/>
    </int2:textHash>
    <int2:bookmark int2:bookmarkName="_Int_wGmWtRSq" int2:invalidationBookmarkName="" int2:hashCode="s4nYnOhSAw/+QB" int2:id="KEjdxq89">
      <int2:state int2:type="AugLoop_Text_Critique" int2:value="Rejected"/>
    </int2:bookmark>
    <int2:bookmark int2:bookmarkName="_Int_kMXNS7v5" int2:invalidationBookmarkName="" int2:hashCode="IEEkdmk2qlIoq+" int2:id="yMa0cyVe">
      <int2:state int2:type="AugLoop_Text_Critique" int2:value="Rejected"/>
    </int2:bookmark>
    <int2:bookmark int2:bookmarkName="_Int_ozB53o0G" int2:invalidationBookmarkName="" int2:hashCode="Pj5sexUinm/dRk" int2:id="aU4fvl6M">
      <int2:state int2:type="AugLoop_Text_Critique" int2:value="Rejected"/>
    </int2:bookmark>
    <int2:bookmark int2:bookmarkName="_Int_XNYmMIbF" int2:invalidationBookmarkName="" int2:hashCode="lYDxgaT6QVo2Hp" int2:id="s4qz9niS">
      <int2:state int2:type="AugLoop_Text_Critique" int2:value="Rejected"/>
    </int2:bookmark>
    <int2:bookmark int2:bookmarkName="_Int_fyDNysud" int2:invalidationBookmarkName="" int2:hashCode="y5gW/9z4UVQqRR" int2:id="itdehF6v">
      <int2:state int2:type="AugLoop_Acronyms_AcronymsCritique" int2:value="Rejected"/>
    </int2:bookmark>
    <int2:bookmark int2:bookmarkName="_Int_rKVz2xYC" int2:invalidationBookmarkName="" int2:hashCode="cFiEnU/w4xULJH" int2:id="u9EjoZ1L">
      <int2:state int2:type="AugLoop_Acronyms_AcronymsCritique" int2:value="Rejected"/>
    </int2:bookmark>
    <int2:bookmark int2:bookmarkName="_Int_oeuRBhUc" int2:invalidationBookmarkName="" int2:hashCode="VgBAxUo7/q8kxK" int2:id="fPz6U3Kh">
      <int2:state int2:type="AugLoop_Acronyms_AcronymsCritique" int2:value="Rejected"/>
    </int2:bookmark>
    <int2:bookmark int2:bookmarkName="_Int_AbgeGzKF" int2:invalidationBookmarkName="" int2:hashCode="rU/f34MHcwYaEO" int2:id="FIWPGjH0">
      <int2:state int2:type="AugLoop_Text_Critique" int2:value="Rejected"/>
    </int2:bookmark>
    <int2:bookmark int2:bookmarkName="_Int_x0E1cRB2" int2:invalidationBookmarkName="" int2:hashCode="351r0XWD+hEdsL" int2:id="jeaHdBsB">
      <int2:state int2:type="AugLoop_Text_Critique" int2:value="Rejected"/>
    </int2:bookmark>
    <int2:bookmark int2:bookmarkName="_Int_5mX4KdxG" int2:invalidationBookmarkName="" int2:hashCode="IEEkdmk2qlIoq+" int2:id="fszTcJEJ">
      <int2:state int2:type="AugLoop_Text_Critique" int2:value="Rejected"/>
    </int2:bookmark>
    <int2:bookmark int2:bookmarkName="_Int_HsK4QYw3" int2:invalidationBookmarkName="" int2:hashCode="fLH1bT++CegJJE" int2:id="ykcCtcpB">
      <int2:state int2:type="AugLoop_Text_Critique" int2:value="Rejected"/>
    </int2:bookmark>
    <int2:bookmark int2:bookmarkName="_Int_zuv2vt1S" int2:invalidationBookmarkName="" int2:hashCode="yqtVt7VRRUwIj5" int2:id="b6B501ru">
      <int2:state int2:type="AugLoop_Text_Critique" int2:value="Rejected"/>
    </int2:bookmark>
    <int2:bookmark int2:bookmarkName="_Int_hY3ArMXx" int2:invalidationBookmarkName="" int2:hashCode="QqlnOdI5oZDK92" int2:id="FiPAEncG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F7686"/>
    <w:multiLevelType w:val="hybridMultilevel"/>
    <w:tmpl w:val="8E942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B1D10"/>
    <w:multiLevelType w:val="hybridMultilevel"/>
    <w:tmpl w:val="FDF8C0E4"/>
    <w:lvl w:ilvl="0" w:tplc="71EE58E0"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58167205">
    <w:abstractNumId w:val="1"/>
  </w:num>
  <w:num w:numId="2" w16cid:durableId="164484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02"/>
    <w:rsid w:val="000106D8"/>
    <w:rsid w:val="0006487E"/>
    <w:rsid w:val="000D440C"/>
    <w:rsid w:val="000D5BBF"/>
    <w:rsid w:val="000E0136"/>
    <w:rsid w:val="000E0F10"/>
    <w:rsid w:val="00115521"/>
    <w:rsid w:val="001307B3"/>
    <w:rsid w:val="00151423"/>
    <w:rsid w:val="00175B9C"/>
    <w:rsid w:val="00187F46"/>
    <w:rsid w:val="00190E97"/>
    <w:rsid w:val="00195A1A"/>
    <w:rsid w:val="001A0762"/>
    <w:rsid w:val="001A61FA"/>
    <w:rsid w:val="001C1323"/>
    <w:rsid w:val="001D3DBD"/>
    <w:rsid w:val="001E51E4"/>
    <w:rsid w:val="001F1C62"/>
    <w:rsid w:val="00210119"/>
    <w:rsid w:val="00212F0F"/>
    <w:rsid w:val="0023286C"/>
    <w:rsid w:val="00241FB0"/>
    <w:rsid w:val="002B4D96"/>
    <w:rsid w:val="002D0FCD"/>
    <w:rsid w:val="00312861"/>
    <w:rsid w:val="003738E2"/>
    <w:rsid w:val="003832FD"/>
    <w:rsid w:val="003A1C22"/>
    <w:rsid w:val="003A399F"/>
    <w:rsid w:val="003B13CC"/>
    <w:rsid w:val="003D480A"/>
    <w:rsid w:val="003F4349"/>
    <w:rsid w:val="00405572"/>
    <w:rsid w:val="0044056B"/>
    <w:rsid w:val="004575E0"/>
    <w:rsid w:val="004A06FB"/>
    <w:rsid w:val="004C1038"/>
    <w:rsid w:val="004C4EAF"/>
    <w:rsid w:val="004C580B"/>
    <w:rsid w:val="004E1F57"/>
    <w:rsid w:val="00504177"/>
    <w:rsid w:val="00530D41"/>
    <w:rsid w:val="00547792"/>
    <w:rsid w:val="005A7F3F"/>
    <w:rsid w:val="005E505D"/>
    <w:rsid w:val="00602A8B"/>
    <w:rsid w:val="006261D6"/>
    <w:rsid w:val="00656143"/>
    <w:rsid w:val="006922F5"/>
    <w:rsid w:val="006B0E38"/>
    <w:rsid w:val="006B6CD2"/>
    <w:rsid w:val="006D1220"/>
    <w:rsid w:val="006E4B3B"/>
    <w:rsid w:val="00725ABB"/>
    <w:rsid w:val="00734624"/>
    <w:rsid w:val="007400EF"/>
    <w:rsid w:val="00750912"/>
    <w:rsid w:val="007771C7"/>
    <w:rsid w:val="007B68DA"/>
    <w:rsid w:val="007E537D"/>
    <w:rsid w:val="008151E7"/>
    <w:rsid w:val="00817938"/>
    <w:rsid w:val="0082053D"/>
    <w:rsid w:val="00845F08"/>
    <w:rsid w:val="00871499"/>
    <w:rsid w:val="008767D2"/>
    <w:rsid w:val="0089393E"/>
    <w:rsid w:val="008B0A47"/>
    <w:rsid w:val="008B7B0D"/>
    <w:rsid w:val="00901E4D"/>
    <w:rsid w:val="00930DE8"/>
    <w:rsid w:val="00962DBA"/>
    <w:rsid w:val="009A7B28"/>
    <w:rsid w:val="009D6B20"/>
    <w:rsid w:val="009E6358"/>
    <w:rsid w:val="009E6A61"/>
    <w:rsid w:val="00A17F5E"/>
    <w:rsid w:val="00A20658"/>
    <w:rsid w:val="00A24264"/>
    <w:rsid w:val="00A5404D"/>
    <w:rsid w:val="00A66DF0"/>
    <w:rsid w:val="00A76537"/>
    <w:rsid w:val="00A84FAF"/>
    <w:rsid w:val="00A87D01"/>
    <w:rsid w:val="00AA74F9"/>
    <w:rsid w:val="00B132ED"/>
    <w:rsid w:val="00B303E6"/>
    <w:rsid w:val="00B80E64"/>
    <w:rsid w:val="00B86453"/>
    <w:rsid w:val="00B930FC"/>
    <w:rsid w:val="00BA02A6"/>
    <w:rsid w:val="00BB38DC"/>
    <w:rsid w:val="00BD7A93"/>
    <w:rsid w:val="00BF2569"/>
    <w:rsid w:val="00C11E91"/>
    <w:rsid w:val="00C2775D"/>
    <w:rsid w:val="00C5446B"/>
    <w:rsid w:val="00C84A3E"/>
    <w:rsid w:val="00C912BD"/>
    <w:rsid w:val="00CB237D"/>
    <w:rsid w:val="00CB5478"/>
    <w:rsid w:val="00CC4B16"/>
    <w:rsid w:val="00D60EB7"/>
    <w:rsid w:val="00D66FC8"/>
    <w:rsid w:val="00D86EF3"/>
    <w:rsid w:val="00D95F02"/>
    <w:rsid w:val="00D96263"/>
    <w:rsid w:val="00DC100A"/>
    <w:rsid w:val="00DC42CA"/>
    <w:rsid w:val="00DE202B"/>
    <w:rsid w:val="00E16BD4"/>
    <w:rsid w:val="00E250EC"/>
    <w:rsid w:val="00E2646F"/>
    <w:rsid w:val="00E74873"/>
    <w:rsid w:val="00E82D90"/>
    <w:rsid w:val="00ED32BC"/>
    <w:rsid w:val="00ED43A0"/>
    <w:rsid w:val="00ED5D49"/>
    <w:rsid w:val="00F129D1"/>
    <w:rsid w:val="00F12A2F"/>
    <w:rsid w:val="00F43F16"/>
    <w:rsid w:val="00F71CED"/>
    <w:rsid w:val="00F812F2"/>
    <w:rsid w:val="00F90E72"/>
    <w:rsid w:val="00F9180D"/>
    <w:rsid w:val="00FA24D6"/>
    <w:rsid w:val="00FB4158"/>
    <w:rsid w:val="00FE5798"/>
    <w:rsid w:val="0347517B"/>
    <w:rsid w:val="046FA800"/>
    <w:rsid w:val="06497013"/>
    <w:rsid w:val="0E500EB3"/>
    <w:rsid w:val="121C4387"/>
    <w:rsid w:val="164AB75D"/>
    <w:rsid w:val="17D30614"/>
    <w:rsid w:val="1B5E1615"/>
    <w:rsid w:val="1E7B6B4C"/>
    <w:rsid w:val="22DFFD84"/>
    <w:rsid w:val="238E4EC0"/>
    <w:rsid w:val="245C920D"/>
    <w:rsid w:val="25C994C2"/>
    <w:rsid w:val="264A4504"/>
    <w:rsid w:val="2B89D56C"/>
    <w:rsid w:val="2C32DFF4"/>
    <w:rsid w:val="2D6C6275"/>
    <w:rsid w:val="2E186EA6"/>
    <w:rsid w:val="2FEB84EF"/>
    <w:rsid w:val="309A9993"/>
    <w:rsid w:val="3406771B"/>
    <w:rsid w:val="3650E94B"/>
    <w:rsid w:val="383A5ED3"/>
    <w:rsid w:val="38547AFE"/>
    <w:rsid w:val="3B85AEE3"/>
    <w:rsid w:val="40F93BE0"/>
    <w:rsid w:val="4A833420"/>
    <w:rsid w:val="52D922B6"/>
    <w:rsid w:val="569D5151"/>
    <w:rsid w:val="59ADB54E"/>
    <w:rsid w:val="5A9FD524"/>
    <w:rsid w:val="6076055E"/>
    <w:rsid w:val="63B25E77"/>
    <w:rsid w:val="653824E1"/>
    <w:rsid w:val="6A39229A"/>
    <w:rsid w:val="6C5A5CD8"/>
    <w:rsid w:val="6DCDDD5B"/>
    <w:rsid w:val="72005079"/>
    <w:rsid w:val="75091987"/>
    <w:rsid w:val="76F87ED6"/>
    <w:rsid w:val="7953C9B7"/>
    <w:rsid w:val="7BA56C57"/>
    <w:rsid w:val="7EC69174"/>
    <w:rsid w:val="7F58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81E1"/>
  <w15:chartTrackingRefBased/>
  <w15:docId w15:val="{C94C6429-C7F2-3947-AFDF-E6CF0511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9626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F02"/>
    <w:rPr>
      <w:color w:val="F6A12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F0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5798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57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5798"/>
    <w:rPr>
      <w:vertAlign w:val="superscript"/>
    </w:rPr>
  </w:style>
  <w:style w:type="paragraph" w:styleId="ListParagraph">
    <w:name w:val="List Paragraph"/>
    <w:basedOn w:val="Normal"/>
    <w:uiPriority w:val="34"/>
    <w:qFormat/>
    <w:rsid w:val="00DC42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5D49"/>
    <w:rPr>
      <w:color w:val="ABC6E6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mailto:scott.barton@2os.com" TargetMode="External" Id="rId24" /><Relationship Type="http://schemas.openxmlformats.org/officeDocument/2006/relationships/webSettings" Target="webSettings.xml" Id="rId5" /><Relationship Type="http://schemas.openxmlformats.org/officeDocument/2006/relationships/hyperlink" Target="mailto:joe.hammond@2os.com" TargetMode="External" Id="rId23" /><Relationship Type="http://schemas.openxmlformats.org/officeDocument/2006/relationships/settings" Target="settings.xml" Id="rId4" /><Relationship Type="http://schemas.openxmlformats.org/officeDocument/2006/relationships/hyperlink" Target="mailto:alice.liu@2os.com" TargetMode="External" Id="rId22" /><Relationship Type="http://schemas.microsoft.com/office/2020/10/relationships/intelligence" Target="intelligence2.xml" Id="R022c0eeedd814ab6" /><Relationship Type="http://schemas.openxmlformats.org/officeDocument/2006/relationships/hyperlink" Target="https://doi.org/10.24432/C55S3H" TargetMode="External" Id="Ra308c964d3c146ad" /><Relationship Type="http://schemas.openxmlformats.org/officeDocument/2006/relationships/hyperlink" Target="https://doi.org/10.24432/C5K306" TargetMode="External" Id="Rd3792f4b4e1b4514" /><Relationship Type="http://schemas.openxmlformats.org/officeDocument/2006/relationships/hyperlink" Target="https://github.com/SelfExplainML/PiML-Toolbox/blob/main/examples/Example_SimuCredit.ipynb" TargetMode="External" Id="Rea222896b68a4020" /><Relationship Type="http://schemas.openxmlformats.org/officeDocument/2006/relationships/hyperlink" Target="https://github.com/Trusted-AI/AIF360" TargetMode="External" Id="R13a55447fe884184" /><Relationship Type="http://schemas.openxmlformats.org/officeDocument/2006/relationships/hyperlink" Target="https://github.com/ModelOriented/DALEX" TargetMode="External" Id="R8296834ead554f69" /><Relationship Type="http://schemas.openxmlformats.org/officeDocument/2006/relationships/hyperlink" Target="https://github.com/drivendataorg/deon" TargetMode="External" Id="R8199acbcce594117" /><Relationship Type="http://schemas.openxmlformats.org/officeDocument/2006/relationships/hyperlink" Target="https://github.com/fairlearn/fairlearn" TargetMode="External" Id="R893bd8b90ae748ae" /><Relationship Type="http://schemas.openxmlformats.org/officeDocument/2006/relationships/hyperlink" Target="https://github.com/algofairness/fairness-comparison" TargetMode="External" Id="R3fbbb7199d284900" /><Relationship Type="http://schemas.openxmlformats.org/officeDocument/2006/relationships/hyperlink" Target="https://github.com/equialgo/fairness-in-ml" TargetMode="External" Id="Ra6b2ad4080c347db" /><Relationship Type="http://schemas.openxmlformats.org/officeDocument/2006/relationships/hyperlink" Target="https://github.com/ayong8/FairSight" TargetMode="External" Id="R84b54aab3c744f89" /><Relationship Type="http://schemas.openxmlformats.org/officeDocument/2006/relationships/hyperlink" Target="https://github.com/microsoft/responsible-ai-toolbox" TargetMode="External" Id="Rfc53033ccf1d4bef" /><Relationship Type="http://schemas.openxmlformats.org/officeDocument/2006/relationships/hyperlink" Target="https://github.com/aws/amazon-sagemaker-clarify" TargetMode="External" Id="R7798cabc7df84648" /><Relationship Type="http://schemas.openxmlformats.org/officeDocument/2006/relationships/hyperlink" Target="https://github.com/cosmicBboy/themis-ml" TargetMode="External" Id="R3f1f90383ba44863" /><Relationship Type="http://schemas.openxmlformats.org/officeDocument/2006/relationships/header" Target="header.xml" Id="R1f7eeb45524944d8" /><Relationship Type="http://schemas.openxmlformats.org/officeDocument/2006/relationships/footer" Target="footer.xml" Id="R13cbac765e954698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s://arxiv.org/pdf/2210.02516.pdf" TargetMode="External" Id="rId2" /><Relationship Type="http://schemas.openxmlformats.org/officeDocument/2006/relationships/hyperlink" Target="https://arxiv.org/pdf/2206.04101.pdf" TargetMode="External" Id="rId1" /><Relationship Type="http://schemas.openxmlformats.org/officeDocument/2006/relationships/hyperlink" Target="https://www.occ.treas.gov/topics/consumers-and-communities/consumer-protection/fair-lending/index-fair-lending.html" TargetMode="External" Id="R366461150f1949ec" /></Relationships>
</file>

<file path=word/theme/theme1.xml><?xml version="1.0" encoding="utf-8"?>
<a:theme xmlns:a="http://schemas.openxmlformats.org/drawingml/2006/main" name="2OS_2022">
  <a:themeElements>
    <a:clrScheme name="Custom 5">
      <a:dk1>
        <a:srgbClr val="161717"/>
      </a:dk1>
      <a:lt1>
        <a:srgbClr val="FFFFFF"/>
      </a:lt1>
      <a:dk2>
        <a:srgbClr val="162731"/>
      </a:dk2>
      <a:lt2>
        <a:srgbClr val="E5E6E7"/>
      </a:lt2>
      <a:accent1>
        <a:srgbClr val="162730"/>
      </a:accent1>
      <a:accent2>
        <a:srgbClr val="FF9C00"/>
      </a:accent2>
      <a:accent3>
        <a:srgbClr val="ABC5E5"/>
      </a:accent3>
      <a:accent4>
        <a:srgbClr val="53708A"/>
      </a:accent4>
      <a:accent5>
        <a:srgbClr val="4DA368"/>
      </a:accent5>
      <a:accent6>
        <a:srgbClr val="E2495B"/>
      </a:accent6>
      <a:hlink>
        <a:srgbClr val="F6A121"/>
      </a:hlink>
      <a:folHlink>
        <a:srgbClr val="ABC6E6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noFill/>
        <a:ln w="9525" algn="ctr">
          <a:solidFill>
            <a:schemeClr val="tx1"/>
          </a:solidFill>
          <a:miter lim="800000"/>
          <a:headEnd/>
          <a:tailEnd/>
        </a:ln>
      </a:spPr>
      <a:bodyPr lIns="45720" rIns="45720" rtlCol="0" anchor="ctr"/>
      <a:lstStyle>
        <a:defPPr algn="ctr">
          <a:defRPr sz="1800" dirty="0"/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20000"/>
          </a:lnSpc>
          <a:spcBef>
            <a:spcPct val="20000"/>
          </a:spcBef>
          <a:spcAft>
            <a:spcPct val="0"/>
          </a:spcAft>
          <a:buClrTx/>
          <a:buSzTx/>
          <a:buFontTx/>
          <a:buNone/>
          <a:tabLst/>
          <a:defRPr kumimoji="0" lang="en-US" sz="14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  <a:txDef>
      <a:spPr>
        <a:noFill/>
      </a:spPr>
      <a:bodyPr wrap="square" rtlCol="0">
        <a:spAutoFit/>
      </a:bodyPr>
      <a:lstStyle>
        <a:defPPr algn="l">
          <a:defRPr sz="1400" dirty="0" smtClean="0">
            <a:latin typeface="+mn-lt"/>
            <a:ea typeface="Verdana" panose="020B0604030504040204" pitchFamily="34" charset="0"/>
            <a:cs typeface="Verdana" panose="020B0604030504040204" pitchFamily="34" charset="0"/>
          </a:defRPr>
        </a:defPPr>
      </a:lstStyle>
    </a:txDef>
  </a:objectDefaults>
  <a:extraClrSchemeLst>
    <a:extraClrScheme>
      <a:clrScheme name="blank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AB39"/>
        </a:accent1>
        <a:accent2>
          <a:srgbClr val="FFCE00"/>
        </a:accent2>
        <a:accent3>
          <a:srgbClr val="FFFFFF"/>
        </a:accent3>
        <a:accent4>
          <a:srgbClr val="000000"/>
        </a:accent4>
        <a:accent5>
          <a:srgbClr val="AAD2AE"/>
        </a:accent5>
        <a:accent6>
          <a:srgbClr val="E7BA00"/>
        </a:accent6>
        <a:hlink>
          <a:srgbClr val="003A6F"/>
        </a:hlink>
        <a:folHlink>
          <a:srgbClr val="A1283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14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AB39"/>
        </a:accent1>
        <a:accent2>
          <a:srgbClr val="FFE512"/>
        </a:accent2>
        <a:accent3>
          <a:srgbClr val="FFFFFF"/>
        </a:accent3>
        <a:accent4>
          <a:srgbClr val="000000"/>
        </a:accent4>
        <a:accent5>
          <a:srgbClr val="AAD2AE"/>
        </a:accent5>
        <a:accent6>
          <a:srgbClr val="E7CF0F"/>
        </a:accent6>
        <a:hlink>
          <a:srgbClr val="003A6F"/>
        </a:hlink>
        <a:folHlink>
          <a:srgbClr val="A1283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2OS_2022" id="{A0B875D7-2F6F-6345-89DA-905C6546BDF8}" vid="{3B32FF6C-6684-534A-84F3-62A59BA05B2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0FE0C1-1232-1444-A268-1284A6E3BF7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Alice Liu</dc:creator>
  <keywords/>
  <dc:description/>
  <lastModifiedBy>Alice Liu</lastModifiedBy>
  <revision>128</revision>
  <dcterms:created xsi:type="dcterms:W3CDTF">2023-03-16T15:35:00.0000000Z</dcterms:created>
  <dcterms:modified xsi:type="dcterms:W3CDTF">2023-03-31T19:18:05.9000572Z</dcterms:modified>
</coreProperties>
</file>