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32"/>
          <w:szCs w:val="32"/>
        </w:rPr>
        <w:t xml:space="preserve"> 5.1.28-5.1.30函数小结面向过程的程序结构</w:t>
      </w:r>
    </w:p>
    <w:p>
      <w:pPr>
        <w:pStyle w:val="7"/>
        <w:numPr>
          <w:numId w:val="0"/>
        </w:numPr>
        <w:ind w:leftChars="0"/>
        <w:rPr>
          <w:rFonts w:hint="eastAsia" w:ascii="宋体" w:hAnsi="宋体"/>
          <w:sz w:val="24"/>
          <w:szCs w:val="24"/>
        </w:rPr>
      </w:pPr>
    </w:p>
    <w:p>
      <w:pPr>
        <w:pStyle w:val="7"/>
        <w:numPr>
          <w:numId w:val="0"/>
        </w:numPr>
        <w:ind w:leftChars="0"/>
        <w:rPr>
          <w:rFonts w:hint="eastAsia" w:ascii="宋体" w:hAnsi="宋体"/>
          <w:sz w:val="24"/>
          <w:szCs w:val="24"/>
        </w:rPr>
      </w:pPr>
      <w:bookmarkStart w:id="0" w:name="_GoBack"/>
      <w:bookmarkEnd w:id="0"/>
      <w:r>
        <w:rPr>
          <w:rFonts w:hint="eastAsia" w:ascii="宋体" w:hAnsi="宋体"/>
          <w:sz w:val="24"/>
          <w:szCs w:val="24"/>
        </w:rPr>
        <w:t xml:space="preserve">任何一个大于4的偶数，都可以被拆解为两个质数 </w:t>
      </w:r>
    </w:p>
    <w:p>
      <w:pPr>
        <w:pStyle w:val="7"/>
        <w:ind w:left="360" w:firstLine="0" w:firstLineChars="0"/>
        <w:rPr>
          <w:rFonts w:hint="eastAsia" w:ascii="宋体" w:hAnsi="宋体"/>
          <w:sz w:val="24"/>
          <w:szCs w:val="24"/>
        </w:rPr>
      </w:pPr>
    </w:p>
    <w:p>
      <w:pPr>
        <w:pStyle w:val="7"/>
        <w:ind w:left="360" w:firstLine="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（我们通过面向过程的模块化编程来求解一下）</w:t>
      </w:r>
    </w:p>
    <w:p>
      <w:pPr>
        <w:pStyle w:val="7"/>
        <w:ind w:left="360" w:firstLine="0" w:firstLineChars="0"/>
        <w:rPr>
          <w:rFonts w:hint="eastAsia" w:ascii="宋体" w:hAnsi="宋体"/>
          <w:sz w:val="24"/>
          <w:szCs w:val="24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编写一个模块用来判断一下一个数是否是质数</w:t>
      </w:r>
    </w:p>
    <w:p>
      <w:pPr>
        <w:pStyle w:val="7"/>
        <w:ind w:left="360" w:firstLine="960" w:firstLineChars="40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" o:spid="_x0000_s1026" type="#_x0000_t75" style="height:243.75pt;width:268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接上图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" o:spid="_x0000_s1027" type="#_x0000_t75" style="height:300.95pt;width:259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（2）</w:t>
      </w: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ain函数调用 自定义的函数模块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" o:spid="_x0000_s1028" type="#_x0000_t75" style="height:315.5pt;width:237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97是质数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5" o:spid="_x0000_s1029" type="#_x0000_t75" style="height:77.25pt;width:15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2是质数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6" o:spid="_x0000_s1030" type="#_x0000_t75" style="height:74.25pt;width:147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  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4不是质数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7" o:spid="_x0000_s1031" type="#_x0000_t75" style="height:81pt;width:15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</w: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120" w:firstLineChars="5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（3）编写一个模块 判断是否是偶数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8" o:spid="_x0000_s1032" type="#_x0000_t75" style="height:218.35pt;width:32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（4） </w:t>
      </w: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 函数:</w: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>void  main()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ascii="宋体" w:hAnsi="宋体"/>
          <w:sz w:val="22"/>
          <w:szCs w:val="24"/>
        </w:rPr>
      </w:pP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int  data;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scanf("%d",&amp;data);</w:t>
      </w:r>
    </w:p>
    <w:p>
      <w:pPr>
        <w:ind w:firstLine="480"/>
        <w:rPr>
          <w:rFonts w:ascii="宋体" w:hAnsi="宋体"/>
          <w:sz w:val="22"/>
          <w:szCs w:val="24"/>
        </w:rPr>
      </w:pP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if(isou(data)==0)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>printf("错误，不是偶数");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system("pause");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else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if(data==2)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>printf("小伙，你输入的偶数太小");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system("pause");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else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 xml:space="preserve">  for(int  i=2;i&lt;data;i++) //实现循环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 xml:space="preserve">  {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>is(isit(i)==1&amp;&amp;is(data-i)==1)//判断两个数是否都是质数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{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ab/>
      </w:r>
      <w:r>
        <w:rPr>
          <w:rFonts w:hint="eastAsia" w:ascii="宋体" w:hAnsi="宋体"/>
          <w:sz w:val="22"/>
          <w:szCs w:val="24"/>
        </w:rPr>
        <w:t>printf("%d=%d+%d",data,i,data-i); //拆解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break;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ascii="宋体" w:hAnsi="宋体"/>
          <w:sz w:val="22"/>
          <w:szCs w:val="24"/>
        </w:rPr>
      </w:pP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 xml:space="preserve">  }</w:t>
      </w:r>
    </w:p>
    <w:p>
      <w:pPr>
        <w:ind w:firstLine="480"/>
        <w:rPr>
          <w:rFonts w:ascii="宋体" w:hAnsi="宋体"/>
          <w:sz w:val="22"/>
          <w:szCs w:val="24"/>
        </w:rPr>
      </w:pP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ab/>
      </w:r>
      <w:r>
        <w:rPr>
          <w:rFonts w:ascii="宋体" w:hAnsi="宋体"/>
          <w:sz w:val="22"/>
          <w:szCs w:val="24"/>
        </w:rPr>
        <w:t>system("pause");</w:t>
      </w:r>
    </w:p>
    <w:p>
      <w:pPr>
        <w:ind w:firstLine="480"/>
        <w:rPr>
          <w:rFonts w:hint="eastAsia" w:ascii="宋体" w:hAnsi="宋体"/>
          <w:sz w:val="22"/>
          <w:szCs w:val="24"/>
        </w:rPr>
      </w:pPr>
      <w:r>
        <w:rPr>
          <w:rFonts w:ascii="宋体" w:hAnsi="宋体"/>
          <w:sz w:val="22"/>
          <w:szCs w:val="24"/>
        </w:rPr>
        <w:t>}</w: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120 =7 + 113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1" o:spid="_x0000_s1033" type="#_x0000_t75" style="height:30.75pt;width:16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97则提示错误，不是偶数</w:t>
      </w: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0" o:spid="_x0000_s1034" type="#_x0000_t75" style="height:43.5pt;width:2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 编程实现如下的功能</w:t>
      </w:r>
    </w:p>
    <w:p>
      <w:pPr>
        <w:ind w:firstLine="1260" w:firstLineChars="600"/>
        <w:rPr>
          <w:rFonts w:hint="eastAsia" w:ascii="宋体" w:hAnsi="宋体"/>
          <w:sz w:val="24"/>
          <w:szCs w:val="24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35" type="#_x0000_t75" style="height:123.2pt;width:12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（1）open 函数实现打开一个网站</w: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close函数实现关闭一个浏览器</w:t>
      </w:r>
    </w:p>
    <w:p>
      <w:pPr>
        <w:ind w:firstLine="480"/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3" o:spid="_x0000_s1036" type="#_x0000_t75" style="height:212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在main函数中通过调用open 函数打开  </w:t>
      </w:r>
      <w:r>
        <w:fldChar w:fldCharType="begin"/>
      </w:r>
      <w:r>
        <w:instrText xml:space="preserve">HYPERLINK "http://www.360.cn/" </w:instrText>
      </w:r>
      <w:r>
        <w:fldChar w:fldCharType="separate"/>
      </w:r>
      <w:r>
        <w:rPr>
          <w:rStyle w:val="6"/>
          <w:rFonts w:hint="eastAsia" w:ascii="宋体" w:hAnsi="宋体"/>
          <w:sz w:val="24"/>
          <w:szCs w:val="24"/>
        </w:rPr>
        <w:t>www.360.cn</w:t>
      </w:r>
      <w:r>
        <w:fldChar w:fldCharType="end"/>
      </w:r>
      <w:r>
        <w:rPr>
          <w:rFonts w:hint="eastAsia" w:ascii="宋体" w:hAnsi="宋体"/>
          <w:sz w:val="24"/>
          <w:szCs w:val="24"/>
        </w:rPr>
        <w:t>这个网站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然后休眠两秒关闭浏览器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5" o:spid="_x0000_s1037" type="#_x0000_t75" style="height:144pt;width:29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6" o:spid="_x0000_s1038" type="#_x0000_t75" style="height:121.1pt;width:334.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(2)模拟键盘输入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模拟键盘输入   【整容】（zhengrong）二字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7" o:spid="_x0000_s1039" type="#_x0000_t75" style="height:205.1pt;width:19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8" o:spid="_x0000_s1040" type="#_x0000_t75" style="height:117pt;width:20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20" w:firstLineChars="5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9" o:spid="_x0000_s1041" type="#_x0000_t75" style="height:86.25pt;width:19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120" w:firstLineChars="50"/>
        <w:rPr>
          <w:rFonts w:hint="eastAsia" w:ascii="宋体" w:hAnsi="宋体"/>
          <w:sz w:val="24"/>
          <w:szCs w:val="24"/>
        </w:rPr>
      </w:pPr>
    </w:p>
    <w:p>
      <w:pPr>
        <w:ind w:firstLine="600" w:firstLineChars="25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  <w:shd w:val="clear" w:color="auto" w:fill="FFFFFF"/>
        </w:rPr>
        <w:t xml:space="preserve">keybd_event </w:t>
      </w:r>
      <w:r>
        <w:rPr>
          <w:rFonts w:ascii="宋体" w:hAnsi="宋体" w:cs="Arial"/>
          <w:color w:val="333333"/>
          <w:sz w:val="24"/>
          <w:szCs w:val="24"/>
          <w:shd w:val="clear" w:color="auto" w:fill="FFFFFF"/>
        </w:rPr>
        <w:t>函数功能：该函数合成一次击键事件。系统可使用这种合成的击键事件来产生WM_KEYUP或WM_KEYDOWN消息，键盘</w:t>
      </w:r>
      <w:r>
        <w:fldChar w:fldCharType="begin"/>
      </w:r>
      <w:r>
        <w:instrText xml:space="preserve">HYPERLINK "http://baike.sogou.com/lemma/ShowInnerLink.htm?lemmaId=267722" \t "_blank" </w:instrText>
      </w:r>
      <w:r>
        <w:fldChar w:fldCharType="separate"/>
      </w:r>
      <w:r>
        <w:rPr>
          <w:rStyle w:val="6"/>
          <w:rFonts w:ascii="宋体" w:hAnsi="宋体" w:cs="Arial"/>
          <w:color w:val="3366CC"/>
          <w:sz w:val="24"/>
          <w:szCs w:val="24"/>
          <w:shd w:val="clear" w:color="auto" w:fill="FFFFFF"/>
        </w:rPr>
        <w:t>驱动程序</w:t>
      </w:r>
      <w:r>
        <w:fldChar w:fldCharType="end"/>
      </w:r>
      <w:r>
        <w:rPr>
          <w:rFonts w:ascii="宋体" w:hAnsi="宋体" w:cs="Arial"/>
          <w:color w:val="333333"/>
          <w:sz w:val="24"/>
          <w:szCs w:val="24"/>
          <w:shd w:val="clear" w:color="auto" w:fill="FFFFFF"/>
        </w:rPr>
        <w:t>的</w:t>
      </w:r>
      <w:r>
        <w:fldChar w:fldCharType="begin"/>
      </w:r>
      <w:r>
        <w:instrText xml:space="preserve">HYPERLINK "http://baike.sogou.com/lemma/ShowInnerLink.htm?lemmaId=68020960" \t "_blank" </w:instrText>
      </w:r>
      <w:r>
        <w:fldChar w:fldCharType="separate"/>
      </w:r>
      <w:r>
        <w:rPr>
          <w:rStyle w:val="6"/>
          <w:rFonts w:ascii="宋体" w:hAnsi="宋体" w:cs="Arial"/>
          <w:color w:val="3366CC"/>
          <w:sz w:val="24"/>
          <w:szCs w:val="24"/>
          <w:shd w:val="clear" w:color="auto" w:fill="FFFFFF"/>
        </w:rPr>
        <w:t>中断处理</w:t>
      </w:r>
      <w:r>
        <w:fldChar w:fldCharType="end"/>
      </w:r>
      <w:r>
        <w:rPr>
          <w:rFonts w:ascii="宋体" w:hAnsi="宋体" w:cs="Arial"/>
          <w:color w:val="333333"/>
          <w:sz w:val="24"/>
          <w:szCs w:val="24"/>
          <w:shd w:val="clear" w:color="auto" w:fill="FFFFFF"/>
        </w:rPr>
        <w:t>程序调用keybd_event函数。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ain函数中调用input函数 实现“整容”这个文本的搜索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3" o:spid="_x0000_s1042" type="#_x0000_t75" style="height:119.25pt;width:22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运行效果: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[1]自动打开浏览器，并且打开百度首页，休眠两秒，然后在</w:t>
      </w:r>
    </w:p>
    <w:p>
      <w:pPr>
        <w:ind w:firstLine="720" w:firstLineChars="3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输入框中自动的输入【整容】二字。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4" o:spid="_x0000_s1043" type="#_x0000_t75" style="height:139.5pt;width:355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[2]把搜索到的结果直接显示在页面中 ，休眠5秒，关闭浏览器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5" o:spid="_x0000_s1044" type="#_x0000_t75" style="height:237.35pt;width:337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模拟鼠标点击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7"/>
        <w:ind w:left="1080" w:firstLine="360" w:firstLineChars="15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打开网页以后我们模拟鼠标左键点击，然后每次点击的y坐标向下移动100像素。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 xml:space="preserve">ouse_event 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函数功能：该函数综合鼠标击键和鼠标动作。</w:t>
      </w:r>
    </w:p>
    <w:p>
      <w:pPr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  <w:shd w:val="clear" w:color="auto" w:fill="FFFFFF"/>
        </w:rPr>
        <w:t xml:space="preserve">       </w:t>
      </w:r>
    </w:p>
    <w:p>
      <w:pPr>
        <w:ind w:firstLine="480" w:firstLineChars="20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6" o:spid="_x0000_s1045" type="#_x0000_t75" style="height:155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实现循环点击</w:t>
      </w:r>
    </w:p>
    <w:p>
      <w:pPr>
        <w:ind w:firstLine="600" w:firstLineChars="25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7" o:spid="_x0000_s1046" type="#_x0000_t75" style="height:256.5pt;width:27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48640853">
    <w:nsid w:val="6E300555"/>
    <w:multiLevelType w:val="multilevel"/>
    <w:tmpl w:val="6E300555"/>
    <w:lvl w:ilvl="0" w:tentative="1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8486408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  <w:style w:type="character" w:customStyle="1" w:styleId="10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customXml" Target="../customXml/item1.xml"/><Relationship Id="rId27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http://sdwm.org</Company>
  <Pages>8</Pages>
  <Words>211</Words>
  <Characters>1206</Characters>
  <Lines>10</Lines>
  <Paragraphs>2</Paragraphs>
  <TotalTime>0</TotalTime>
  <ScaleCrop>false</ScaleCrop>
  <LinksUpToDate>false</LinksUpToDate>
  <CharactersWithSpaces>0</CharactersWithSpaces>
  <Application>WPS Office 个人版_9.1.0.4856_{F1E327BC-269C-435d-A152-05C5408002CA}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2014-09-18T09:03:00Z</dcterms:created>
  <dc:creator>foride</dc:creator>
  <cp:lastModifiedBy>COCO</cp:lastModifiedBy>
  <dcterms:modified xsi:type="dcterms:W3CDTF">2014-09-30T07:25:59Z</dcterms:modified>
  <dc:title> 5.1.28-5.1.30函数小结面向过程的程序结构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