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1. 构造三角形问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题的强/弱/一般/健壮的等价类测试用例并加以比较讨论。 三角形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：输入三个正整数作为三角形的三条边，判断三角形是等边三角形、等腰三角形还是其它三角形。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角形三边长分别为a,b,c。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使用输出确定等价类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弱一般等价类测试用例(强一般等价类)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Test1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等边三角形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Test2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等腰三角形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Test3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其它三角形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Test4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/>
              </w:rPr>
              <w:t>不构成三角形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弱健壮等价类测试用例（考虑a,b,c的无效值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单缺陷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700"/>
        <w:gridCol w:w="1584"/>
        <w:gridCol w:w="1483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7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9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</w:t>
            </w:r>
          </w:p>
        </w:tc>
        <w:tc>
          <w:tcPr>
            <w:tcW w:w="17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-6</w:t>
            </w:r>
          </w:p>
        </w:tc>
        <w:tc>
          <w:tcPr>
            <w:tcW w:w="1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9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Test2</w:t>
            </w:r>
          </w:p>
        </w:tc>
        <w:tc>
          <w:tcPr>
            <w:tcW w:w="17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1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9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Test3</w:t>
            </w:r>
          </w:p>
        </w:tc>
        <w:tc>
          <w:tcPr>
            <w:tcW w:w="17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8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19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Test4</w:t>
            </w:r>
          </w:p>
        </w:tc>
        <w:tc>
          <w:tcPr>
            <w:tcW w:w="170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6.5</w:t>
            </w:r>
          </w:p>
        </w:tc>
        <w:tc>
          <w:tcPr>
            <w:tcW w:w="158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4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92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Test5</w:t>
            </w:r>
          </w:p>
        </w:tc>
        <w:tc>
          <w:tcPr>
            <w:tcW w:w="170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58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14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92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Test6</w:t>
            </w:r>
          </w:p>
        </w:tc>
        <w:tc>
          <w:tcPr>
            <w:tcW w:w="170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58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8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192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c值不在范围内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强健壮等价类测试的用例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考虑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a,b,c的无效值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多缺陷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350"/>
        <w:gridCol w:w="1433"/>
        <w:gridCol w:w="1434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43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4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24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</w:t>
            </w:r>
          </w:p>
        </w:tc>
        <w:tc>
          <w:tcPr>
            <w:tcW w:w="1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-6</w:t>
            </w:r>
          </w:p>
        </w:tc>
        <w:tc>
          <w:tcPr>
            <w:tcW w:w="143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4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24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Test2</w:t>
            </w:r>
          </w:p>
        </w:tc>
        <w:tc>
          <w:tcPr>
            <w:tcW w:w="1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43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14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4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Test3</w:t>
            </w:r>
          </w:p>
        </w:tc>
        <w:tc>
          <w:tcPr>
            <w:tcW w:w="13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43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3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247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Test4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-6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-6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Test5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-2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b,c值不在范围内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Test6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-3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Test7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-3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-4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-5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a,b,c值不在范围内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Test8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6.5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Test9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Test10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Test11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6.5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6.5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a,b值不在范围内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Test12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2.5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b,c值不在范围内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Test13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3.5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a,c值不在范围内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Test14</w:t>
            </w:r>
          </w:p>
        </w:tc>
        <w:tc>
          <w:tcPr>
            <w:tcW w:w="135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3.5</w:t>
            </w:r>
          </w:p>
        </w:tc>
        <w:tc>
          <w:tcPr>
            <w:tcW w:w="1433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4.5</w:t>
            </w:r>
          </w:p>
        </w:tc>
        <w:tc>
          <w:tcPr>
            <w:tcW w:w="1434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5.5</w:t>
            </w:r>
          </w:p>
        </w:tc>
        <w:tc>
          <w:tcPr>
            <w:tcW w:w="2477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240" w:afterAutospacing="0" w:line="240" w:lineRule="auto"/>
              <w:ind w:left="0" w:leftChars="0" w:right="0" w:rightChars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a,b,c值不在范围内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F4F4F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0543F"/>
    <w:rsid w:val="12D05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2018-05-20T06:45:00Z</dcterms:created>
  <dc:creator>︷ 只是壹陣風</dc:creator>
  <cp:lastModifiedBy>︷ 只是壹陣風</cp:lastModifiedBy>
  <dcterms:modified xsi:type="dcterms:W3CDTF">2018-05-20T07:30:58Z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