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可靠性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是指</w:t>
      </w:r>
      <w:r>
        <w:rPr>
          <w:rFonts w:ascii="宋体" w:hAnsi="宋体" w:eastAsia="宋体" w:cs="宋体"/>
          <w:sz w:val="24"/>
          <w:szCs w:val="24"/>
        </w:rPr>
        <w:t>系统在规定的时间内可以正常运行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软件可靠性测试是在软件生存周期的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各个</w:t>
      </w:r>
      <w:r>
        <w:rPr>
          <w:rFonts w:ascii="宋体" w:hAnsi="宋体" w:eastAsia="宋体" w:cs="宋体"/>
          <w:sz w:val="24"/>
          <w:szCs w:val="24"/>
        </w:rPr>
        <w:t>阶段提高软件可靠性水平的有效途径。各种测试方法、测试技术都能发现导致软件失效的软件中残存的缺陷，排除这些缺陷后，一般来讲一定会实现软件可靠性的增长，但是排除这些缺陷对可靠性的提高的作用却是不一样的。其中，软件可靠性测试能最有效地发现对可靠性影响大的缺陷，因此可以有效地提高软件的可靠性水平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需求阶段：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建立精度等级，确保软件的需求分析达到精度标准；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设计阶段：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设计数据完整性控制，确定其实现的系统层次和方式，并提前考虑对系统性能的影响；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编程阶段：</w:t>
      </w:r>
      <w:bookmarkStart w:id="0" w:name="_GoBack"/>
      <w:bookmarkEnd w:id="0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实现数据完整性控制，根据设计阶段提出的数据完整性，在编程阶段加以实现。如：实现完整性约束的命名规范等；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测试阶段：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人工，回归和功能测试，进行这三种测试，排除缺陷，确保软件达到可靠性标准；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安装阶段：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验证安装的精度和完整性，确保软件产品安装到位，安装完整，才能真正确保软件的可靠性；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维护阶段：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可以修改精度要求，提高软件的可靠性。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F08E3"/>
    <w:rsid w:val="349F0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2018-04-19T06:44:00Z</dcterms:created>
  <dc:creator>︷ 只是壹陣風</dc:creator>
  <cp:lastModifiedBy>︷ 只是壹陣風</cp:lastModifiedBy>
  <dcterms:modified xsi:type="dcterms:W3CDTF">2018-04-19T07:14:55Z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