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Toc6666"/>
      <w:bookmarkStart w:id="1" w:name="_Toc16695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jc w:val="center"/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szCs w:val="84"/>
          <w:lang w:val="en-US" w:eastAsia="zh-CN"/>
        </w:rPr>
        <w:t>爱创课堂前端培训</w:t>
      </w:r>
    </w:p>
    <w:p>
      <w:pPr>
        <w:jc w:val="center"/>
        <w:rPr>
          <w:rFonts w:hint="eastAsia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p>
      <w:pPr>
        <w:pStyle w:val="2"/>
        <w:jc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名称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eastAsia="zh-CN"/>
        </w:rPr>
        <w:t>第</w:t>
      </w: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6天课堂笔记（本课程共10天）</w:t>
      </w: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sz w:val="32"/>
          <w:szCs w:val="28"/>
          <w:lang w:val="en-US" w:eastAsia="zh-CN"/>
        </w:rPr>
      </w:pPr>
    </w:p>
    <w:p>
      <w:pPr>
        <w:ind w:left="0" w:leftChars="0" w:firstLine="1900" w:firstLineChars="475"/>
        <w:jc w:val="left"/>
        <w:rPr>
          <w:rFonts w:hint="eastAsia" w:ascii="楷体" w:hAnsi="楷体" w:eastAsia="楷体" w:cs="楷体"/>
          <w:sz w:val="40"/>
          <w:szCs w:val="36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班级：北京前端训练营13期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讲师：张容铭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2610" w:firstLineChars="725"/>
        <w:jc w:val="left"/>
        <w:textAlignment w:val="auto"/>
        <w:outlineLvl w:val="9"/>
        <w:rPr>
          <w:rFonts w:hint="eastAsia" w:ascii="楷体" w:hAnsi="楷体" w:eastAsia="楷体" w:cs="楷体"/>
          <w:sz w:val="36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2"/>
          <w:lang w:val="en-US" w:eastAsia="zh-CN"/>
        </w:rPr>
        <w:t>日期：2018年7月13日</w:t>
      </w: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jc w:val="left"/>
        <w:rPr>
          <w:rFonts w:hint="eastAsia"/>
          <w:lang w:eastAsia="zh-CN"/>
        </w:rPr>
      </w:pPr>
    </w:p>
    <w:p>
      <w:pPr>
        <w:shd w:val="clear"/>
        <w:jc w:val="left"/>
        <w:rPr>
          <w:rFonts w:hint="eastAsia"/>
          <w:lang w:eastAsia="zh-CN"/>
        </w:rPr>
      </w:pPr>
    </w:p>
    <w:p>
      <w:pPr>
        <w:shd w:val="clear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张容铭老师</w:t>
      </w:r>
      <w:r>
        <w:rPr>
          <w:rFonts w:hint="eastAsia"/>
          <w:lang w:val="en-US" w:eastAsia="zh-CN"/>
        </w:rPr>
        <w:t xml:space="preserve">  </w:t>
      </w:r>
    </w:p>
    <w:p>
      <w:pPr>
        <w:shd w:val="clear"/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微博：@张容铭_YYQH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: 286031482</w:t>
      </w:r>
    </w:p>
    <w:p>
      <w:pPr>
        <w:shd w:val="clear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E-mail : yuye_qinghe@qq.com</w:t>
      </w:r>
    </w:p>
    <w:p>
      <w:pPr>
        <w:shd w:val="clear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爱创课堂官网 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"http://www.icketang.com"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www.icketang.com</w:t>
      </w:r>
      <w:r>
        <w:rPr>
          <w:rFonts w:hint="eastAsia"/>
          <w:lang w:val="en-US" w:eastAsia="zh-CN"/>
        </w:rPr>
        <w:fldChar w:fldCharType="end"/>
      </w:r>
    </w:p>
    <w:bookmarkEnd w:id="0"/>
    <w:bookmarkEnd w:id="1"/>
    <w:p>
      <w:pPr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020" w:right="850" w:bottom="567" w:left="850" w:header="567" w:footer="567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/>
          <w:cols w:space="720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  <w:r>
        <w:rPr>
          <w:rFonts w:hint="eastAsia"/>
          <w:lang w:val="en-US" w:eastAsia="zh-CN"/>
        </w:rPr>
        <w:t>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我们使用路由的目的是为了实现单页面应用程序（SPA），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一个完整的url分成几个部分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协议，域名，端口号，路径，文件，搜索词，哈希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只有hash的改变，不会导致浏览器端想服务器端发送新的请求，所以前端的路由是基于hash实现的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在React中，版本更新变化是比较大的，因此每一个版本都有一套对应的路由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React为了实现特点3（多端适配），因此将路由做了拆分，来适应各个端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https://github.com/ReactTraining/react-router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在react中使用路由分三步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 在应用程序组件中，定义路由渲染容器，通过Switch组件定义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在里面通过Route组件定义每一条规则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name表示路由名称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component表示渲染的组件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path 表示路由规则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通过/将路由分成两个部分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默认是不变的（静态路由）（一对一的）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我们可以通过在模块名称前面添加:定义动态路由（一对多的）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可以通过?定义query路由等等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如果想匹配所有的，我们用*表示（由于*匹配的比较广，所以我们通常定义在最后面）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 选择路由渲染策略，渲染应用程序组件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React16版本提供了两种侧路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一种是基于path的改变实现的路由，叫BrowserRouter，需要后端配合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一种是基于hash的改变实现的路由，叫HashRouter，前端独立完成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 渲染第二步得到的结果（路由规则）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BrowserRouter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基于path的改变，实现的路由策略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HashRouter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基于hash的改变，实现的路由策略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Link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路由导航组件（实现页面切换的，默认渲染成a标签）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to属性定义地址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在hash策略中，与a标签的差别是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a标签要写#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Link直接写路径</w:t>
      </w:r>
      <w:bookmarkStart w:id="2" w:name="_GoBack"/>
      <w:bookmarkEnd w:id="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MemoryRouter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内存路由策略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NavLink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导航链接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Redirect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重定向组件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定义来源页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重定向的页面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Route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定义每一条规则的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Switch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路由容器</w:t>
      </w:r>
    </w:p>
    <w:p>
      <w:pPr>
        <w:ind w:firstLine="420" w:firstLineChars="0"/>
      </w:pPr>
      <w:r>
        <w:pict>
          <v:shape id="_x0000_i1025" o:spt="75" type="#_x0000_t75" style="height:223.45pt;width:152.2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路由信息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路由渲染的组件会添加一些信息，我们可以通过组件的属性数据获取他们</w:t>
      </w:r>
    </w:p>
    <w:p>
      <w:pPr>
        <w:ind w:left="84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路由子组件是不具备这些信息的，想拥有这些信息，我们可以传递属性数据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react路由内部维护的history对象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router路由模拟location对象，存储自身的路由信息（hash模块的切割）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match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路由匹配的数据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pict>
          <v:shape id="_x0000_i1026" o:spt="75" type="#_x0000_t75" style="height:98.25pt;width:257.9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路由中使用redux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我们通过Provider组件渲染页面DealApp，为了传递store，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路由通过HashRouter|BrowserRouter渲染组件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所以我们HashRouter|BrowserRouter放在Provider中即可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在HashRouter|BrowserRouter组件中，通过Route渲染DealApp组件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想绑定路由调度者，我们可以使用redxu提供的combineReducers方法实现绑定</w:t>
      </w: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混合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混合就是为了复用组件的方法，ES5中通过mixins继承混合对象（类似多继承）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ES6中实现了继承，就不需要mixins，直接通过extend继承混合类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ES6中的混合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1 混合类继承组件基类</w:t>
      </w:r>
    </w:p>
    <w:p>
      <w:pPr>
        <w:ind w:left="84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2 组件类继承混合类</w:t>
      </w: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项目实战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技术架构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react， react-dom, react-router, less, webpack, axios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目录部署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img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存储项目图片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data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存储接口数据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modules 所有模块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app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应用程序组件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components 组件目录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page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所有页面组件目录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router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路由模块</w:t>
      </w:r>
    </w:p>
    <w:p>
      <w:pPr>
        <w:ind w:left="84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bootstrap.jsx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启动页面</w:t>
      </w:r>
    </w:p>
    <w:p>
      <w:pPr>
        <w:ind w:left="420" w:leftChars="0"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webpack.config.js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配置文件</w:t>
      </w:r>
    </w:p>
    <w:p>
      <w:pPr>
        <w:ind w:left="420" w:leftChars="0" w:firstLine="420" w:firstLineChars="0"/>
        <w:rPr>
          <w:rFonts w:hint="default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index.html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首页</w:t>
      </w:r>
    </w:p>
    <w:p>
      <w:pPr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>路由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输入/detail/10 进入详情页 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=&gt; /detail/:id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输入/comments/2 进入评论页面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=&gt; /comments/:id</w:t>
      </w:r>
    </w:p>
    <w:p>
      <w:pPr>
        <w:ind w:firstLine="420" w:firstLineChars="0"/>
        <w:rPr>
          <w:rFonts w:hint="eastAsia" w:ascii="Consolas" w:hAnsi="Consolas" w:cs="Consolas"/>
          <w:lang w:val="en-US" w:eastAsia="zh-CN"/>
        </w:rPr>
      </w:pPr>
      <w:r>
        <w:rPr>
          <w:rFonts w:hint="eastAsia" w:ascii="Consolas" w:hAnsi="Consolas" w:cs="Consolas"/>
          <w:lang w:val="en-US" w:eastAsia="zh-CN"/>
        </w:rPr>
        <w:t xml:space="preserve">其他的进入首页 </w:t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ab/>
      </w:r>
      <w:r>
        <w:rPr>
          <w:rFonts w:hint="eastAsia" w:ascii="Consolas" w:hAnsi="Consolas" w:cs="Consolas"/>
          <w:lang w:val="en-US" w:eastAsia="zh-CN"/>
        </w:rPr>
        <w:t>默认路由</w:t>
      </w:r>
    </w:p>
    <w:p>
      <w:pPr>
        <w:rPr>
          <w:rFonts w:hint="eastAsia" w:ascii="Consolas" w:hAnsi="Consolas" w:cs="Consolas"/>
          <w:lang w:val="en-US" w:eastAsia="zh-CN"/>
        </w:rPr>
      </w:pPr>
    </w:p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1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7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8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29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tbl>
      <w:tblPr>
        <w:tblStyle w:val="18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0" w:hRule="atLeast"/>
        </w:trPr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  <w:vAlign w:val="top"/>
          </w:tcPr>
          <w:p>
            <w:pPr>
              <w:pStyle w:val="20"/>
              <w:numPr>
                <w:ilvl w:val="0"/>
                <w:numId w:val="3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40" w:lineRule="auto"/>
              <w:ind w:left="425" w:leftChars="0" w:hanging="425" w:firstLineChars="0"/>
              <w:rPr>
                <w:rFonts w:hint="default" w:ascii="Consolas" w:hAnsi="Consolas" w:cs="Consolas"/>
                <w:lang w:val="en-US" w:eastAsia="zh-CN"/>
              </w:rPr>
            </w:pPr>
          </w:p>
        </w:tc>
      </w:tr>
    </w:tbl>
    <w:p>
      <w:pPr>
        <w:rPr>
          <w:rFonts w:hint="default" w:ascii="Consolas" w:hAnsi="Consolas" w:cs="Consolas"/>
          <w:lang w:val="en-US" w:eastAsia="zh-CN"/>
        </w:rPr>
      </w:pPr>
    </w:p>
    <w:sectPr>
      <w:pgSz w:w="11906" w:h="16838"/>
      <w:pgMar w:top="1020" w:right="850" w:bottom="567" w:left="850" w:header="567" w:footer="567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25" o:spid="_x0000_s4097" o:spt="202" type="#_x0000_t202" style="position:absolute;left:0pt;margin-top:0pt;height:144pt;width:85.55pt;mso-position-horizontal:center;mso-position-horizontal-relative:margin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snapToGrid w:val="0"/>
                  <w:ind w:left="0" w:leftChars="0" w:firstLine="0" w:firstLineChars="0"/>
                  <w:jc w:val="center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t xml:space="preserve">第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 共 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rFonts w:hint="eastAsia"/>
                    <w:sz w:val="18"/>
                    <w:lang w:eastAsia="zh-CN"/>
                  </w:rPr>
                  <w:t>3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  <w:r>
                  <w:rPr>
                    <w:rFonts w:hint="eastAsia"/>
                    <w:sz w:val="18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/>
        <w:sz w:val="18"/>
        <w:szCs w:val="18"/>
        <w:lang w:eastAsia="zh-CN"/>
      </w:rPr>
    </w:pPr>
    <w:r>
      <w:rPr>
        <w:rFonts w:hint="eastAsia" w:asciiTheme="minorEastAsia" w:hAnsiTheme="minorEastAsia" w:eastAsiaTheme="minorEastAsia" w:cstheme="minorEastAsia"/>
        <w:sz w:val="18"/>
        <w:szCs w:val="18"/>
        <w:lang w:val="en-US" w:eastAsia="zh-CN"/>
      </w:rPr>
      <w:t xml:space="preserve">爱创课堂 - 专业前端开发培训 www.icketang.com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4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5">
    <w:nsid w:val="5703C0A2"/>
    <w:multiLevelType w:val="singleLevel"/>
    <w:tmpl w:val="5703C0A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6">
    <w:nsid w:val="5703C0AE"/>
    <w:multiLevelType w:val="singleLevel"/>
    <w:tmpl w:val="5703C0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7">
    <w:nsid w:val="5703C0BB"/>
    <w:multiLevelType w:val="singleLevel"/>
    <w:tmpl w:val="5703C0B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8">
    <w:nsid w:val="5703C0FD"/>
    <w:multiLevelType w:val="singleLevel"/>
    <w:tmpl w:val="5703C0F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9">
    <w:nsid w:val="5703C10A"/>
    <w:multiLevelType w:val="singleLevel"/>
    <w:tmpl w:val="5703C10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0">
    <w:nsid w:val="5703C116"/>
    <w:multiLevelType w:val="singleLevel"/>
    <w:tmpl w:val="5703C11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1">
    <w:nsid w:val="5703C123"/>
    <w:multiLevelType w:val="singleLevel"/>
    <w:tmpl w:val="5703C12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2">
    <w:nsid w:val="5703C130"/>
    <w:multiLevelType w:val="singleLevel"/>
    <w:tmpl w:val="5703C13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3">
    <w:nsid w:val="5703C13C"/>
    <w:multiLevelType w:val="singleLevel"/>
    <w:tmpl w:val="5703C1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4">
    <w:nsid w:val="5703C149"/>
    <w:multiLevelType w:val="singleLevel"/>
    <w:tmpl w:val="5703C1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5">
    <w:nsid w:val="5703C156"/>
    <w:multiLevelType w:val="singleLevel"/>
    <w:tmpl w:val="5703C1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6">
    <w:nsid w:val="5703C162"/>
    <w:multiLevelType w:val="singleLevel"/>
    <w:tmpl w:val="5703C1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7">
    <w:nsid w:val="5703C16E"/>
    <w:multiLevelType w:val="singleLevel"/>
    <w:tmpl w:val="5703C1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8">
    <w:nsid w:val="5703C17B"/>
    <w:multiLevelType w:val="singleLevel"/>
    <w:tmpl w:val="5703C17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19">
    <w:nsid w:val="5703C188"/>
    <w:multiLevelType w:val="singleLevel"/>
    <w:tmpl w:val="5703C1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0">
    <w:nsid w:val="5703C194"/>
    <w:multiLevelType w:val="singleLevel"/>
    <w:tmpl w:val="5703C19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1">
    <w:nsid w:val="5703C1A1"/>
    <w:multiLevelType w:val="singleLevel"/>
    <w:tmpl w:val="5703C1A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2">
    <w:nsid w:val="5703C1AE"/>
    <w:multiLevelType w:val="singleLevel"/>
    <w:tmpl w:val="5703C1A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3">
    <w:nsid w:val="5703C1BA"/>
    <w:multiLevelType w:val="singleLevel"/>
    <w:tmpl w:val="5703C1B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4">
    <w:nsid w:val="5703C1C6"/>
    <w:multiLevelType w:val="singleLevel"/>
    <w:tmpl w:val="5703C1C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5">
    <w:nsid w:val="5703C338"/>
    <w:multiLevelType w:val="singleLevel"/>
    <w:tmpl w:val="5703C33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6">
    <w:nsid w:val="5705B9C8"/>
    <w:multiLevelType w:val="singleLevel"/>
    <w:tmpl w:val="5705B9C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7">
    <w:nsid w:val="5705B9D5"/>
    <w:multiLevelType w:val="singleLevel"/>
    <w:tmpl w:val="5705B9D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8">
    <w:nsid w:val="5705B9E1"/>
    <w:multiLevelType w:val="singleLevel"/>
    <w:tmpl w:val="5705B9E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29">
    <w:nsid w:val="5705B9ED"/>
    <w:multiLevelType w:val="singleLevel"/>
    <w:tmpl w:val="5705B9E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0">
    <w:nsid w:val="5705B9FA"/>
    <w:multiLevelType w:val="singleLevel"/>
    <w:tmpl w:val="5705B9F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1">
    <w:nsid w:val="5705BA06"/>
    <w:multiLevelType w:val="singleLevel"/>
    <w:tmpl w:val="5705BA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2">
    <w:nsid w:val="5705BA13"/>
    <w:multiLevelType w:val="singleLevel"/>
    <w:tmpl w:val="5705BA1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abstractNum w:abstractNumId="33">
    <w:nsid w:val="5705BA1F"/>
    <w:multiLevelType w:val="singleLevel"/>
    <w:tmpl w:val="5705BA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E7E7E" w:themeColor="text1" w:themeTint="80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30"/>
  </w:num>
  <w:num w:numId="31">
    <w:abstractNumId w:val="29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gutterAtTop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662335"/>
    <w:rsid w:val="007C682B"/>
    <w:rsid w:val="00A02408"/>
    <w:rsid w:val="00C832D3"/>
    <w:rsid w:val="00CE0A60"/>
    <w:rsid w:val="00FC02AA"/>
    <w:rsid w:val="01050BBA"/>
    <w:rsid w:val="010E3A48"/>
    <w:rsid w:val="011646D7"/>
    <w:rsid w:val="013E2018"/>
    <w:rsid w:val="0140551C"/>
    <w:rsid w:val="0167795A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EB3561"/>
    <w:rsid w:val="06FA1F12"/>
    <w:rsid w:val="07203C80"/>
    <w:rsid w:val="0725502E"/>
    <w:rsid w:val="0730075A"/>
    <w:rsid w:val="073E7A70"/>
    <w:rsid w:val="077A4051"/>
    <w:rsid w:val="077B2F97"/>
    <w:rsid w:val="07AA4BA0"/>
    <w:rsid w:val="07CE18DD"/>
    <w:rsid w:val="07F72336"/>
    <w:rsid w:val="08043FB5"/>
    <w:rsid w:val="08097675"/>
    <w:rsid w:val="08261F6C"/>
    <w:rsid w:val="085262B3"/>
    <w:rsid w:val="089E1FB0"/>
    <w:rsid w:val="0937562C"/>
    <w:rsid w:val="09596E65"/>
    <w:rsid w:val="09641372"/>
    <w:rsid w:val="0A1E592A"/>
    <w:rsid w:val="0A382B5B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D53DEA"/>
    <w:rsid w:val="0CD87D21"/>
    <w:rsid w:val="0CF3648C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EB1D0A"/>
    <w:rsid w:val="0F064AB2"/>
    <w:rsid w:val="0F457E1A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352FA6"/>
    <w:rsid w:val="10437D3D"/>
    <w:rsid w:val="104A76C8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41188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736D2E"/>
    <w:rsid w:val="187B08B7"/>
    <w:rsid w:val="18846FC8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CB731AA"/>
    <w:rsid w:val="1CBB474B"/>
    <w:rsid w:val="1D046798"/>
    <w:rsid w:val="1D181F4A"/>
    <w:rsid w:val="1D304C8C"/>
    <w:rsid w:val="1D3A0C19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47288"/>
    <w:rsid w:val="207728D1"/>
    <w:rsid w:val="208B793A"/>
    <w:rsid w:val="20BD508A"/>
    <w:rsid w:val="20E37A02"/>
    <w:rsid w:val="20EC0311"/>
    <w:rsid w:val="20FB6868"/>
    <w:rsid w:val="217A67DC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E2DA5"/>
    <w:rsid w:val="23AC2413"/>
    <w:rsid w:val="23C26CA2"/>
    <w:rsid w:val="23C4333D"/>
    <w:rsid w:val="23DB74B9"/>
    <w:rsid w:val="23E97BA7"/>
    <w:rsid w:val="240E24B8"/>
    <w:rsid w:val="246650C5"/>
    <w:rsid w:val="24BC23E6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C0011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3D2696"/>
    <w:rsid w:val="2F627A4C"/>
    <w:rsid w:val="2FA362B7"/>
    <w:rsid w:val="2FAA36C3"/>
    <w:rsid w:val="2FB01D49"/>
    <w:rsid w:val="2FC132E8"/>
    <w:rsid w:val="2FD51F89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43718"/>
    <w:rsid w:val="31B937C3"/>
    <w:rsid w:val="31D3074A"/>
    <w:rsid w:val="31F44502"/>
    <w:rsid w:val="32134DB6"/>
    <w:rsid w:val="322C7131"/>
    <w:rsid w:val="322D1953"/>
    <w:rsid w:val="323507EE"/>
    <w:rsid w:val="32C91062"/>
    <w:rsid w:val="330111BC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53D2CE5"/>
    <w:rsid w:val="3551736F"/>
    <w:rsid w:val="356A0331"/>
    <w:rsid w:val="35956BF6"/>
    <w:rsid w:val="35BE4538"/>
    <w:rsid w:val="35D26A5B"/>
    <w:rsid w:val="35FF6626"/>
    <w:rsid w:val="360E0E3F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2572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B10B58"/>
    <w:rsid w:val="3ABB5275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F043070"/>
    <w:rsid w:val="3F17428F"/>
    <w:rsid w:val="3F2B67B3"/>
    <w:rsid w:val="3F2D1CB6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0F7393"/>
    <w:rsid w:val="432C0EC1"/>
    <w:rsid w:val="43395FD9"/>
    <w:rsid w:val="43744B39"/>
    <w:rsid w:val="43B03E7E"/>
    <w:rsid w:val="43CB1CC4"/>
    <w:rsid w:val="43DE6767"/>
    <w:rsid w:val="43F15787"/>
    <w:rsid w:val="445D4EE0"/>
    <w:rsid w:val="44C766E4"/>
    <w:rsid w:val="44CB50EA"/>
    <w:rsid w:val="451B616E"/>
    <w:rsid w:val="45423E2F"/>
    <w:rsid w:val="45512DC5"/>
    <w:rsid w:val="45C168FC"/>
    <w:rsid w:val="45C247F1"/>
    <w:rsid w:val="45FE1FE4"/>
    <w:rsid w:val="464C1D63"/>
    <w:rsid w:val="46500769"/>
    <w:rsid w:val="469211D3"/>
    <w:rsid w:val="47910F19"/>
    <w:rsid w:val="47AF6127"/>
    <w:rsid w:val="47D327A1"/>
    <w:rsid w:val="47D32E64"/>
    <w:rsid w:val="47EC5F8C"/>
    <w:rsid w:val="48250A12"/>
    <w:rsid w:val="48703FE7"/>
    <w:rsid w:val="48744BEB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905573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8E6612"/>
    <w:rsid w:val="4F9A5CA8"/>
    <w:rsid w:val="4FAD3644"/>
    <w:rsid w:val="4FB7501A"/>
    <w:rsid w:val="4FD25E02"/>
    <w:rsid w:val="4FF91545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F4AB4"/>
    <w:rsid w:val="579A66C8"/>
    <w:rsid w:val="57AD78E7"/>
    <w:rsid w:val="57CF589D"/>
    <w:rsid w:val="580F0A3D"/>
    <w:rsid w:val="58380BD7"/>
    <w:rsid w:val="585D2682"/>
    <w:rsid w:val="5872092A"/>
    <w:rsid w:val="58ED03EA"/>
    <w:rsid w:val="590E07A8"/>
    <w:rsid w:val="591A7E3E"/>
    <w:rsid w:val="59253C51"/>
    <w:rsid w:val="59471C07"/>
    <w:rsid w:val="59540F1D"/>
    <w:rsid w:val="59571628"/>
    <w:rsid w:val="598E5AC2"/>
    <w:rsid w:val="59E24004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7907C5"/>
    <w:rsid w:val="5C882FDD"/>
    <w:rsid w:val="5C915E6B"/>
    <w:rsid w:val="5CC608C4"/>
    <w:rsid w:val="5D0C1038"/>
    <w:rsid w:val="5D207CD9"/>
    <w:rsid w:val="5D292546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0E40384"/>
    <w:rsid w:val="610D6FCA"/>
    <w:rsid w:val="61227E69"/>
    <w:rsid w:val="612D7A32"/>
    <w:rsid w:val="61416FC8"/>
    <w:rsid w:val="614C6AAF"/>
    <w:rsid w:val="61B305FF"/>
    <w:rsid w:val="61E51F5F"/>
    <w:rsid w:val="61EB3135"/>
    <w:rsid w:val="61FA594E"/>
    <w:rsid w:val="621117A8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B76D0"/>
    <w:rsid w:val="65162368"/>
    <w:rsid w:val="65407929"/>
    <w:rsid w:val="654A611D"/>
    <w:rsid w:val="658A2326"/>
    <w:rsid w:val="659F31C5"/>
    <w:rsid w:val="65BC367F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B1348BC"/>
    <w:rsid w:val="6B3C21FD"/>
    <w:rsid w:val="6BA40927"/>
    <w:rsid w:val="6BCC6269"/>
    <w:rsid w:val="6BCD3CEA"/>
    <w:rsid w:val="6C37119B"/>
    <w:rsid w:val="6C39469E"/>
    <w:rsid w:val="6C6B5B04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E4E26"/>
    <w:rsid w:val="6F085736"/>
    <w:rsid w:val="6F4E40D0"/>
    <w:rsid w:val="6F6D675F"/>
    <w:rsid w:val="6F811B7C"/>
    <w:rsid w:val="6FA67D80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AF5131"/>
    <w:rsid w:val="77B17927"/>
    <w:rsid w:val="77E86AC9"/>
    <w:rsid w:val="785328F5"/>
    <w:rsid w:val="7890275A"/>
    <w:rsid w:val="789E52F2"/>
    <w:rsid w:val="78C058ED"/>
    <w:rsid w:val="78C553BF"/>
    <w:rsid w:val="7945166D"/>
    <w:rsid w:val="79634E1C"/>
    <w:rsid w:val="7A073240"/>
    <w:rsid w:val="7A5E3C4E"/>
    <w:rsid w:val="7A807C2D"/>
    <w:rsid w:val="7B222A93"/>
    <w:rsid w:val="7B2D0C2A"/>
    <w:rsid w:val="7B8D4340"/>
    <w:rsid w:val="7C3B0FE1"/>
    <w:rsid w:val="7C57508E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left="0" w:leftChars="0" w:firstLine="0" w:firstLineChars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beforeAutospacing="0" w:after="20" w:afterLines="20" w:afterAutospacing="0" w:line="240" w:lineRule="auto"/>
      <w:ind w:left="0" w:leftChars="0" w:firstLine="0" w:firstLineChars="0"/>
      <w:outlineLvl w:val="0"/>
    </w:pPr>
    <w:rPr>
      <w:rFonts w:ascii="Times New Roman" w:hAnsi="Times New Roman" w:eastAsia="宋体"/>
      <w:b/>
      <w:kern w:val="44"/>
      <w:sz w:val="36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before="0" w:beforeLines="0" w:beforeAutospacing="0" w:after="0" w:afterLines="0" w:afterAutospacing="0" w:line="240" w:lineRule="auto"/>
      <w:ind w:left="0" w:leftChars="0" w:firstLine="0" w:firstLineChars="0"/>
      <w:outlineLvl w:val="1"/>
    </w:pPr>
    <w:rPr>
      <w:rFonts w:ascii="华文中宋" w:hAnsi="华文中宋" w:eastAsia="宋体"/>
      <w:b/>
      <w:sz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before="0" w:beforeLines="0" w:beforeAutospacing="0" w:after="0" w:afterLines="0" w:afterAutospacing="0" w:line="240" w:lineRule="auto"/>
      <w:outlineLvl w:val="2"/>
    </w:pPr>
    <w:rPr>
      <w:rFonts w:ascii="Times New Roman" w:hAnsi="Times New Roman" w:eastAsia="宋体"/>
      <w:b/>
      <w:sz w:val="28"/>
    </w:rPr>
  </w:style>
  <w:style w:type="character" w:default="1" w:styleId="16">
    <w:name w:val="Default Paragraph Font"/>
    <w:qFormat/>
    <w:uiPriority w:val="0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table" w:styleId="19">
    <w:name w:val="Table Grid"/>
    <w:basedOn w:val="18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 Char Char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2">
    <w:name w:val="标题 3 Char Char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 Char Char"/>
    <w:link w:val="2"/>
    <w:qFormat/>
    <w:uiPriority w:val="0"/>
    <w:rPr>
      <w:rFonts w:ascii="Times New Roman" w:hAnsi="Times New Roman" w:eastAsia="宋体"/>
      <w:b/>
      <w:kern w:val="44"/>
      <w:sz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第一页"/>
    </customSectPr>
  </customSectProps>
  <customShpExts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5</Words>
  <Characters>5075</Characters>
  <Lines>1</Lines>
  <Paragraphs>1</Paragraphs>
  <TotalTime>40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think</cp:lastModifiedBy>
  <dcterms:modified xsi:type="dcterms:W3CDTF">2018-06-29T06:20:31Z</dcterms:modified>
  <dc:title>_x0001_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