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3AAF" w14:textId="7A1623B6" w:rsidR="00883E73" w:rsidRDefault="00883E73" w:rsidP="00B13609">
      <w:pPr>
        <w:spacing w:line="276" w:lineRule="auto"/>
      </w:pPr>
    </w:p>
    <w:p w14:paraId="204143DD" w14:textId="00C89072" w:rsidR="0075326E" w:rsidRDefault="0075326E" w:rsidP="00B13609">
      <w:pPr>
        <w:spacing w:line="276" w:lineRule="auto"/>
        <w:ind w:firstLineChars="200" w:firstLine="480"/>
        <w:rPr>
          <w:rFonts w:eastAsia="等线"/>
          <w:lang w:eastAsia="zh-CN"/>
        </w:rPr>
      </w:pPr>
      <w:r>
        <w:rPr>
          <w:rFonts w:eastAsia="等线" w:hint="eastAsia"/>
          <w:lang w:eastAsia="zh-CN"/>
        </w:rPr>
        <w:t>2</w:t>
      </w:r>
      <w:r>
        <w:rPr>
          <w:rFonts w:eastAsia="等线"/>
          <w:lang w:eastAsia="zh-CN"/>
        </w:rPr>
        <w:t>024</w:t>
      </w:r>
      <w:r>
        <w:rPr>
          <w:rFonts w:eastAsia="等线" w:hint="eastAsia"/>
          <w:lang w:eastAsia="zh-CN"/>
        </w:rPr>
        <w:t>年</w:t>
      </w:r>
      <w:r>
        <w:rPr>
          <w:rFonts w:eastAsia="等线"/>
          <w:lang w:eastAsia="zh-CN"/>
        </w:rPr>
        <w:t>1</w:t>
      </w:r>
      <w:r>
        <w:rPr>
          <w:rFonts w:eastAsia="等线" w:hint="eastAsia"/>
          <w:lang w:eastAsia="zh-CN"/>
        </w:rPr>
        <w:t>月</w:t>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hint="eastAsia"/>
          <w:lang w:eastAsia="zh-CN"/>
        </w:rPr>
        <w:t>January,</w:t>
      </w:r>
      <w:r>
        <w:rPr>
          <w:rFonts w:eastAsia="等线"/>
          <w:lang w:eastAsia="zh-CN"/>
        </w:rPr>
        <w:t>2024</w:t>
      </w:r>
    </w:p>
    <w:p w14:paraId="246583AA" w14:textId="2DFB6634" w:rsidR="0075326E" w:rsidRDefault="00FB7014" w:rsidP="00B13609">
      <w:pPr>
        <w:spacing w:line="276" w:lineRule="auto"/>
        <w:rPr>
          <w:rFonts w:eastAsia="等线"/>
          <w:lang w:eastAsia="zh-CN"/>
        </w:rPr>
      </w:pPr>
      <w:r w:rsidRPr="0075326E">
        <w:rPr>
          <w:noProof/>
          <w:szCs w:val="24"/>
        </w:rPr>
        <mc:AlternateContent>
          <mc:Choice Requires="wps">
            <w:drawing>
              <wp:anchor distT="0" distB="0" distL="114300" distR="114300" simplePos="0" relativeHeight="251661312" behindDoc="0" locked="0" layoutInCell="1" allowOverlap="1" wp14:anchorId="490F62B6" wp14:editId="216FBD57">
                <wp:simplePos x="0" y="0"/>
                <wp:positionH relativeFrom="column">
                  <wp:posOffset>1270</wp:posOffset>
                </wp:positionH>
                <wp:positionV relativeFrom="paragraph">
                  <wp:posOffset>72390</wp:posOffset>
                </wp:positionV>
                <wp:extent cx="665988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598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E2E4E" id="直接连接符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7pt" to="52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" strokecolor="black [3200]" strokeweight=".5pt">
                <v:stroke joinstyle="miter"/>
              </v:line>
            </w:pict>
          </mc:Fallback>
        </mc:AlternateContent>
      </w:r>
      <w:r w:rsidRPr="0075326E">
        <w:rPr>
          <w:noProof/>
          <w:szCs w:val="24"/>
        </w:rPr>
        <mc:AlternateContent>
          <mc:Choice Requires="wps">
            <w:drawing>
              <wp:anchor distT="0" distB="0" distL="114300" distR="114300" simplePos="0" relativeHeight="251659264" behindDoc="0" locked="0" layoutInCell="1" allowOverlap="1" wp14:anchorId="5B1F3AA5" wp14:editId="7036891F">
                <wp:simplePos x="0" y="0"/>
                <wp:positionH relativeFrom="column">
                  <wp:posOffset>0</wp:posOffset>
                </wp:positionH>
                <wp:positionV relativeFrom="paragraph">
                  <wp:posOffset>27205</wp:posOffset>
                </wp:positionV>
                <wp:extent cx="66600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66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641D" id="直接连接符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5pt" to="524.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" strokecolor="black [3200]" strokeweight=".5pt">
                <v:stroke joinstyle="miter"/>
              </v:line>
            </w:pict>
          </mc:Fallback>
        </mc:AlternateContent>
      </w:r>
    </w:p>
    <w:p w14:paraId="67A50598" w14:textId="7F6C5E32" w:rsidR="0075326E" w:rsidRPr="000527C7" w:rsidRDefault="0075326E" w:rsidP="00B13609">
      <w:pPr>
        <w:spacing w:line="276" w:lineRule="auto"/>
        <w:ind w:firstLineChars="200" w:firstLine="643"/>
        <w:jc w:val="center"/>
        <w:rPr>
          <w:rFonts w:ascii="黑体" w:eastAsia="黑体" w:hAnsi="黑体"/>
          <w:b/>
          <w:bCs/>
          <w:sz w:val="32"/>
          <w:szCs w:val="32"/>
          <w:lang w:eastAsia="zh-CN"/>
        </w:rPr>
      </w:pPr>
      <w:r w:rsidRPr="000527C7">
        <w:rPr>
          <w:rFonts w:ascii="黑体" w:eastAsia="黑体" w:hAnsi="黑体" w:hint="eastAsia"/>
          <w:b/>
          <w:bCs/>
          <w:sz w:val="32"/>
          <w:szCs w:val="32"/>
          <w:lang w:eastAsia="zh-CN"/>
        </w:rPr>
        <w:t>自适应射频干扰对消技术应用研究</w:t>
      </w:r>
    </w:p>
    <w:p w14:paraId="7B669BF9" w14:textId="2A7A8A62" w:rsidR="0075326E" w:rsidRDefault="0075326E" w:rsidP="00B13609">
      <w:pPr>
        <w:spacing w:line="276" w:lineRule="auto"/>
        <w:ind w:firstLineChars="200" w:firstLine="480"/>
        <w:jc w:val="center"/>
        <w:rPr>
          <w:rFonts w:eastAsia="等线"/>
          <w:lang w:eastAsia="zh-CN"/>
        </w:rPr>
      </w:pPr>
    </w:p>
    <w:p w14:paraId="3A1B8CDF" w14:textId="62995928" w:rsidR="0075326E" w:rsidRDefault="0075326E" w:rsidP="00B13609">
      <w:pPr>
        <w:spacing w:line="276" w:lineRule="auto"/>
        <w:ind w:firstLineChars="200" w:firstLine="480"/>
        <w:jc w:val="center"/>
        <w:rPr>
          <w:rFonts w:eastAsia="等线"/>
          <w:lang w:eastAsia="zh-CN"/>
        </w:rPr>
      </w:pPr>
      <w:r>
        <w:rPr>
          <w:rFonts w:eastAsia="等线" w:hint="eastAsia"/>
          <w:lang w:eastAsia="zh-CN"/>
        </w:rPr>
        <w:t>丘</w:t>
      </w:r>
      <w:proofErr w:type="gramStart"/>
      <w:r>
        <w:rPr>
          <w:rFonts w:eastAsia="等线" w:hint="eastAsia"/>
          <w:lang w:eastAsia="zh-CN"/>
        </w:rPr>
        <w:t>绎楦</w:t>
      </w:r>
      <w:proofErr w:type="gramEnd"/>
      <w:r>
        <w:rPr>
          <w:rFonts w:eastAsia="等线" w:hint="eastAsia"/>
          <w:lang w:eastAsia="zh-CN"/>
        </w:rPr>
        <w:t>，曾泇睷，孙将</w:t>
      </w:r>
      <w:proofErr w:type="gramStart"/>
      <w:r>
        <w:rPr>
          <w:rFonts w:eastAsia="等线" w:hint="eastAsia"/>
          <w:lang w:eastAsia="zh-CN"/>
        </w:rPr>
        <w:t>斌</w:t>
      </w:r>
      <w:proofErr w:type="gramEnd"/>
      <w:r>
        <w:rPr>
          <w:rFonts w:eastAsia="等线" w:hint="eastAsia"/>
          <w:lang w:eastAsia="zh-CN"/>
        </w:rPr>
        <w:t>，陈家</w:t>
      </w:r>
      <w:proofErr w:type="gramStart"/>
      <w:r>
        <w:rPr>
          <w:rFonts w:eastAsia="等线" w:hint="eastAsia"/>
          <w:lang w:eastAsia="zh-CN"/>
        </w:rPr>
        <w:t>豪</w:t>
      </w:r>
      <w:proofErr w:type="gramEnd"/>
    </w:p>
    <w:p w14:paraId="2FFE3769" w14:textId="19A1BCD1" w:rsidR="000527C7" w:rsidRDefault="000527C7" w:rsidP="00B13609">
      <w:pPr>
        <w:spacing w:line="276" w:lineRule="auto"/>
        <w:ind w:firstLineChars="200" w:firstLine="480"/>
        <w:jc w:val="center"/>
        <w:rPr>
          <w:rFonts w:ascii="宋体" w:eastAsia="等线" w:hAnsi="宋体"/>
          <w:lang w:eastAsia="zh-CN"/>
        </w:rPr>
      </w:pPr>
      <w:r>
        <w:rPr>
          <w:rFonts w:ascii="宋体" w:hAnsi="宋体" w:hint="eastAsia"/>
          <w:lang w:eastAsia="zh-CN"/>
        </w:rPr>
        <w:t>（北京理工大学计算机学院</w:t>
      </w:r>
      <w:r>
        <w:rPr>
          <w:rFonts w:ascii="宋体" w:hAnsi="宋体" w:hint="eastAsia"/>
          <w:lang w:eastAsia="zh-CN"/>
        </w:rPr>
        <w:t xml:space="preserve"> </w:t>
      </w:r>
      <w:r>
        <w:rPr>
          <w:rFonts w:ascii="宋体" w:hAnsi="宋体" w:hint="eastAsia"/>
          <w:lang w:eastAsia="zh-CN"/>
        </w:rPr>
        <w:t>计算机科学与技术专业）</w:t>
      </w:r>
    </w:p>
    <w:p w14:paraId="6CD551A0" w14:textId="2CEC4E65" w:rsidR="000527C7" w:rsidRDefault="000527C7" w:rsidP="00B13609">
      <w:pPr>
        <w:spacing w:line="276" w:lineRule="auto"/>
        <w:rPr>
          <w:rFonts w:eastAsia="等线"/>
          <w:lang w:eastAsia="zh-CN"/>
        </w:rPr>
      </w:pPr>
    </w:p>
    <w:p w14:paraId="58587830" w14:textId="0041C8B3" w:rsidR="006A3793" w:rsidRPr="00AB4656" w:rsidRDefault="000527C7" w:rsidP="00B13609">
      <w:pPr>
        <w:spacing w:line="276" w:lineRule="auto"/>
        <w:rPr>
          <w:rFonts w:ascii="黑体" w:eastAsia="黑体" w:hAnsi="黑体"/>
          <w:lang w:eastAsia="zh-CN"/>
        </w:rPr>
      </w:pPr>
      <w:r w:rsidRPr="00AB4656">
        <w:rPr>
          <w:rFonts w:ascii="黑体" w:eastAsia="黑体" w:hAnsi="黑体" w:hint="eastAsia"/>
          <w:b/>
          <w:bCs/>
          <w:lang w:eastAsia="zh-CN"/>
        </w:rPr>
        <w:t>摘</w:t>
      </w:r>
      <w:r w:rsidR="00AB4656">
        <w:rPr>
          <w:rFonts w:ascii="黑体" w:eastAsia="黑体" w:hAnsi="黑体" w:hint="eastAsia"/>
          <w:b/>
          <w:bCs/>
          <w:lang w:eastAsia="zh-CN"/>
        </w:rPr>
        <w:t xml:space="preserve"> </w:t>
      </w:r>
      <w:r w:rsidR="00AB4656">
        <w:rPr>
          <w:rFonts w:ascii="黑体" w:eastAsia="黑体" w:hAnsi="黑体"/>
          <w:b/>
          <w:bCs/>
          <w:lang w:eastAsia="zh-CN"/>
        </w:rPr>
        <w:t xml:space="preserve"> </w:t>
      </w:r>
      <w:r w:rsidRPr="00AB4656">
        <w:rPr>
          <w:rFonts w:ascii="黑体" w:eastAsia="黑体" w:hAnsi="黑体" w:hint="eastAsia"/>
          <w:b/>
          <w:bCs/>
          <w:lang w:eastAsia="zh-CN"/>
        </w:rPr>
        <w:t>要：</w:t>
      </w:r>
      <w:r w:rsidR="009F236F" w:rsidRPr="00AB4656">
        <w:rPr>
          <w:rFonts w:ascii="宋体" w:eastAsia="宋体" w:hAnsi="宋体" w:hint="eastAsia"/>
          <w:lang w:eastAsia="zh-CN"/>
        </w:rPr>
        <w:t>本文主要</w:t>
      </w:r>
      <w:r w:rsidR="006A3793" w:rsidRPr="00AB4656">
        <w:rPr>
          <w:rFonts w:ascii="宋体" w:eastAsia="宋体" w:hAnsi="宋体" w:hint="eastAsia"/>
          <w:lang w:eastAsia="zh-CN"/>
        </w:rPr>
        <w:t>介绍了射频干扰对消技术的原理和系统模型，总结了其实现的关键技术点，指出了</w:t>
      </w:r>
      <w:r w:rsidR="00E05A4E" w:rsidRPr="00AB4656">
        <w:rPr>
          <w:rFonts w:ascii="宋体" w:eastAsia="宋体" w:hAnsi="宋体" w:hint="eastAsia"/>
          <w:lang w:eastAsia="zh-CN"/>
        </w:rPr>
        <w:t>自适应射频干扰对消技术在各个领域的应用，包括通信系统</w:t>
      </w:r>
      <w:r w:rsidR="00640841">
        <w:rPr>
          <w:rFonts w:ascii="宋体" w:eastAsia="宋体" w:hAnsi="宋体" w:hint="eastAsia"/>
          <w:lang w:eastAsia="zh-CN"/>
        </w:rPr>
        <w:t>以及在</w:t>
      </w:r>
      <w:r w:rsidR="00E05A4E" w:rsidRPr="00AB4656">
        <w:rPr>
          <w:rFonts w:ascii="宋体" w:eastAsia="宋体" w:hAnsi="宋体" w:hint="eastAsia"/>
          <w:lang w:eastAsia="zh-CN"/>
        </w:rPr>
        <w:t>大型舰船平台的应用</w:t>
      </w:r>
      <w:r w:rsidR="00FC1568" w:rsidRPr="00AB4656">
        <w:rPr>
          <w:rFonts w:ascii="宋体" w:eastAsia="宋体" w:hAnsi="宋体" w:hint="eastAsia"/>
          <w:lang w:eastAsia="zh-CN"/>
        </w:rPr>
        <w:t>。提出了对消技术在未来的发展趋势。</w:t>
      </w:r>
    </w:p>
    <w:p w14:paraId="29331D4F" w14:textId="10497988" w:rsidR="0075326E" w:rsidRPr="00AB4656" w:rsidRDefault="009F236F" w:rsidP="00B13609">
      <w:pPr>
        <w:spacing w:line="276" w:lineRule="auto"/>
        <w:rPr>
          <w:rFonts w:ascii="黑体" w:eastAsia="黑体" w:hAnsi="黑体"/>
          <w:lang w:eastAsia="zh-CN"/>
        </w:rPr>
      </w:pPr>
      <w:r w:rsidRPr="00AB4656">
        <w:rPr>
          <w:rFonts w:ascii="黑体" w:eastAsia="黑体" w:hAnsi="黑体" w:hint="eastAsia"/>
          <w:b/>
          <w:bCs/>
          <w:lang w:eastAsia="zh-CN"/>
        </w:rPr>
        <w:t>关键词：</w:t>
      </w:r>
      <w:r w:rsidR="00640841" w:rsidRPr="00640841">
        <w:rPr>
          <w:rFonts w:ascii="宋体" w:eastAsia="宋体" w:hAnsi="宋体" w:hint="eastAsia"/>
          <w:lang w:eastAsia="zh-CN"/>
        </w:rPr>
        <w:t>自适应；</w:t>
      </w:r>
      <w:r w:rsidR="00FC1568" w:rsidRPr="00AB4656">
        <w:rPr>
          <w:rFonts w:ascii="宋体" w:eastAsia="宋体" w:hAnsi="宋体" w:hint="eastAsia"/>
          <w:lang w:eastAsia="zh-CN"/>
        </w:rPr>
        <w:t>射频干扰对消；</w:t>
      </w:r>
      <w:r w:rsidR="005C1C08" w:rsidRPr="00AB4656">
        <w:rPr>
          <w:rFonts w:ascii="宋体" w:eastAsia="宋体" w:hAnsi="宋体" w:hint="eastAsia"/>
          <w:lang w:eastAsia="zh-CN"/>
        </w:rPr>
        <w:t>通信系统；舰船平台</w:t>
      </w:r>
    </w:p>
    <w:p w14:paraId="5879689F" w14:textId="77777777" w:rsidR="005C1C08" w:rsidRDefault="005C1C08" w:rsidP="00B13609">
      <w:pPr>
        <w:spacing w:line="276" w:lineRule="auto"/>
        <w:rPr>
          <w:rFonts w:eastAsia="等线"/>
          <w:lang w:eastAsia="zh-CN"/>
        </w:rPr>
      </w:pPr>
    </w:p>
    <w:p w14:paraId="18AA13FE" w14:textId="24A92FAE" w:rsidR="005C1C08" w:rsidRDefault="005C1C08" w:rsidP="00B13609">
      <w:pPr>
        <w:spacing w:line="276" w:lineRule="auto"/>
        <w:jc w:val="center"/>
        <w:rPr>
          <w:rFonts w:ascii="Times New Roman" w:eastAsia="黑体" w:hAnsi="Times New Roman" w:cs="Times New Roman"/>
          <w:b/>
          <w:bCs/>
          <w:color w:val="374151"/>
          <w:sz w:val="32"/>
          <w:szCs w:val="32"/>
        </w:rPr>
      </w:pPr>
      <w:r w:rsidRPr="00AB4656">
        <w:rPr>
          <w:rFonts w:ascii="Times New Roman" w:eastAsia="黑体" w:hAnsi="Times New Roman" w:cs="Times New Roman"/>
          <w:b/>
          <w:bCs/>
          <w:color w:val="374151"/>
          <w:sz w:val="32"/>
          <w:szCs w:val="32"/>
        </w:rPr>
        <w:t>Application Research of Adaptive Radio Frequency Interference Cancellation Technology</w:t>
      </w:r>
    </w:p>
    <w:p w14:paraId="0996DC3D" w14:textId="77777777" w:rsidR="00AB4656" w:rsidRPr="00AB4656" w:rsidRDefault="00AB4656" w:rsidP="00B13609">
      <w:pPr>
        <w:spacing w:line="276" w:lineRule="auto"/>
        <w:jc w:val="center"/>
        <w:rPr>
          <w:rFonts w:ascii="Times New Roman" w:eastAsia="黑体" w:hAnsi="Times New Roman" w:cs="Times New Roman"/>
          <w:b/>
          <w:bCs/>
          <w:color w:val="374151"/>
          <w:sz w:val="32"/>
          <w:szCs w:val="32"/>
        </w:rPr>
      </w:pPr>
    </w:p>
    <w:p w14:paraId="1A7C80F2" w14:textId="71304819" w:rsidR="005C1C08" w:rsidRPr="005B60F0" w:rsidRDefault="005C1C08" w:rsidP="00B13609">
      <w:pPr>
        <w:spacing w:line="276" w:lineRule="auto"/>
        <w:jc w:val="center"/>
        <w:rPr>
          <w:rFonts w:ascii="Times New Roman" w:eastAsia="等线" w:hAnsi="Times New Roman" w:cs="Times New Roman"/>
          <w:color w:val="374151"/>
          <w:szCs w:val="24"/>
          <w:lang w:eastAsia="zh-CN"/>
        </w:rPr>
      </w:pPr>
      <w:r w:rsidRPr="005B60F0">
        <w:rPr>
          <w:rFonts w:ascii="Times New Roman" w:eastAsia="等线" w:hAnsi="Times New Roman" w:cs="Times New Roman"/>
          <w:color w:val="374151"/>
          <w:szCs w:val="24"/>
          <w:lang w:eastAsia="zh-CN"/>
        </w:rPr>
        <w:t xml:space="preserve">You Yi </w:t>
      </w:r>
      <w:proofErr w:type="spellStart"/>
      <w:r w:rsidRPr="005B60F0">
        <w:rPr>
          <w:rFonts w:ascii="Times New Roman" w:eastAsia="等线" w:hAnsi="Times New Roman" w:cs="Times New Roman"/>
          <w:color w:val="374151"/>
          <w:szCs w:val="24"/>
          <w:lang w:eastAsia="zh-CN"/>
        </w:rPr>
        <w:t>Txuan</w:t>
      </w:r>
      <w:proofErr w:type="spellEnd"/>
      <w:r w:rsidRPr="005B60F0">
        <w:rPr>
          <w:rFonts w:ascii="Times New Roman" w:eastAsia="等线" w:hAnsi="Times New Roman" w:cs="Times New Roman"/>
          <w:color w:val="374151"/>
          <w:szCs w:val="24"/>
          <w:lang w:eastAsia="zh-CN"/>
        </w:rPr>
        <w:t>, Chang Jia Jian, Soon Jiang Bing, Chin Kar Hoe</w:t>
      </w:r>
    </w:p>
    <w:p w14:paraId="4EE702BC" w14:textId="20485F53" w:rsidR="005C1C08" w:rsidRPr="005B60F0" w:rsidRDefault="005C1C08" w:rsidP="00B13609">
      <w:pPr>
        <w:spacing w:line="276" w:lineRule="auto"/>
        <w:jc w:val="center"/>
        <w:rPr>
          <w:rFonts w:ascii="Times New Roman" w:hAnsi="Times New Roman" w:cs="Times New Roman"/>
          <w:szCs w:val="24"/>
        </w:rPr>
      </w:pPr>
      <w:r w:rsidRPr="005B60F0">
        <w:rPr>
          <w:rFonts w:ascii="Times New Roman" w:hAnsi="Times New Roman" w:cs="Times New Roman"/>
          <w:szCs w:val="24"/>
        </w:rPr>
        <w:t xml:space="preserve">(Computer science and technology, School of computer science, </w:t>
      </w:r>
    </w:p>
    <w:p w14:paraId="0F60C888" w14:textId="7B8BC235" w:rsidR="005C1C08" w:rsidRPr="005B60F0" w:rsidRDefault="005C1C08" w:rsidP="00B13609">
      <w:pPr>
        <w:spacing w:line="276" w:lineRule="auto"/>
        <w:jc w:val="center"/>
        <w:rPr>
          <w:rFonts w:ascii="Times New Roman" w:hAnsi="Times New Roman" w:cs="Times New Roman"/>
          <w:szCs w:val="24"/>
        </w:rPr>
      </w:pPr>
      <w:r w:rsidRPr="005B60F0">
        <w:rPr>
          <w:rFonts w:ascii="Times New Roman" w:hAnsi="Times New Roman" w:cs="Times New Roman"/>
          <w:szCs w:val="24"/>
        </w:rPr>
        <w:t>Beijing University of Technology)</w:t>
      </w:r>
    </w:p>
    <w:p w14:paraId="3BA67858" w14:textId="77777777" w:rsidR="00AB4656" w:rsidRPr="00AB4656" w:rsidRDefault="00AB4656" w:rsidP="00B13609">
      <w:pPr>
        <w:spacing w:line="276" w:lineRule="auto"/>
        <w:jc w:val="center"/>
        <w:rPr>
          <w:rFonts w:ascii="Times New Roman" w:hAnsi="Times New Roman" w:cs="Times New Roman"/>
        </w:rPr>
      </w:pPr>
    </w:p>
    <w:p w14:paraId="1C599564" w14:textId="19B6DC08" w:rsidR="005C1C08" w:rsidRPr="00AB4656" w:rsidRDefault="005C1C08" w:rsidP="00B13609">
      <w:pPr>
        <w:spacing w:line="276" w:lineRule="auto"/>
        <w:rPr>
          <w:rFonts w:ascii="Times New Roman" w:eastAsia="等线" w:hAnsi="Times New Roman" w:cs="Times New Roman" w:hint="eastAsia"/>
          <w:lang w:eastAsia="zh-CN"/>
        </w:rPr>
      </w:pPr>
      <w:r w:rsidRPr="00AB4656">
        <w:rPr>
          <w:rFonts w:ascii="Times New Roman" w:eastAsia="等线" w:hAnsi="Times New Roman" w:cs="Times New Roman"/>
          <w:b/>
          <w:bCs/>
          <w:lang w:eastAsia="zh-CN"/>
        </w:rPr>
        <w:t xml:space="preserve">Abstract: </w:t>
      </w:r>
      <w:r w:rsidRPr="00AB4656">
        <w:rPr>
          <w:rFonts w:ascii="Times New Roman" w:eastAsia="等线" w:hAnsi="Times New Roman" w:cs="Times New Roman"/>
          <w:lang w:eastAsia="zh-CN"/>
        </w:rPr>
        <w:t>This article primarily introduces the principles and system models of radio frequency interference cancellation technology. It summarizes key technical points for its implementation and highlights the applications of adaptive radio frequency interference cancellation technology in various fields, including communication systems, piloted aircraft, and large naval platforms. The article also outlines the future development trends of interference cancellation technology.</w:t>
      </w:r>
    </w:p>
    <w:p w14:paraId="2260FF4D" w14:textId="5B7E5550" w:rsidR="005C1C08" w:rsidRPr="00632968" w:rsidRDefault="005C1C08" w:rsidP="00B13609">
      <w:pPr>
        <w:spacing w:line="276" w:lineRule="auto"/>
        <w:rPr>
          <w:rFonts w:ascii="黑体" w:eastAsia="黑体" w:hAnsi="黑体" w:cs="Times New Roman"/>
          <w:b/>
          <w:bCs/>
          <w:lang w:eastAsia="zh-CN"/>
        </w:rPr>
      </w:pPr>
      <w:r w:rsidRPr="00AB4656">
        <w:rPr>
          <w:rFonts w:ascii="Times New Roman" w:eastAsia="等线" w:hAnsi="Times New Roman" w:cs="Times New Roman"/>
          <w:b/>
          <w:bCs/>
          <w:lang w:eastAsia="zh-CN"/>
        </w:rPr>
        <w:t>Key</w:t>
      </w:r>
      <w:r w:rsidR="00AB4656">
        <w:rPr>
          <w:rFonts w:ascii="Times New Roman" w:eastAsia="等线" w:hAnsi="Times New Roman" w:cs="Times New Roman"/>
          <w:b/>
          <w:bCs/>
          <w:lang w:eastAsia="zh-CN"/>
        </w:rPr>
        <w:t xml:space="preserve"> </w:t>
      </w:r>
      <w:r w:rsidRPr="00AB4656">
        <w:rPr>
          <w:rFonts w:ascii="Times New Roman" w:eastAsia="等线" w:hAnsi="Times New Roman" w:cs="Times New Roman"/>
          <w:b/>
          <w:bCs/>
          <w:lang w:eastAsia="zh-CN"/>
        </w:rPr>
        <w:t>words:</w:t>
      </w:r>
      <w:r w:rsidRPr="00AB4656">
        <w:rPr>
          <w:rFonts w:ascii="Times New Roman" w:eastAsia="等线" w:hAnsi="Times New Roman" w:cs="Times New Roman"/>
          <w:lang w:eastAsia="zh-CN"/>
        </w:rPr>
        <w:t xml:space="preserve"> </w:t>
      </w:r>
      <w:r w:rsidR="00AB4656">
        <w:rPr>
          <w:rFonts w:ascii="Times New Roman" w:eastAsia="等线" w:hAnsi="Times New Roman" w:cs="Times New Roman" w:hint="eastAsia"/>
          <w:lang w:eastAsia="zh-CN"/>
        </w:rPr>
        <w:t>r</w:t>
      </w:r>
      <w:r w:rsidRPr="00AB4656">
        <w:rPr>
          <w:rFonts w:ascii="Times New Roman" w:eastAsia="等线" w:hAnsi="Times New Roman" w:cs="Times New Roman"/>
          <w:lang w:eastAsia="zh-CN"/>
        </w:rPr>
        <w:t xml:space="preserve">adio </w:t>
      </w:r>
      <w:r w:rsidR="00AB4656">
        <w:rPr>
          <w:rFonts w:ascii="Times New Roman" w:eastAsia="等线" w:hAnsi="Times New Roman" w:cs="Times New Roman"/>
          <w:lang w:eastAsia="zh-CN"/>
        </w:rPr>
        <w:t>f</w:t>
      </w:r>
      <w:r w:rsidRPr="00AB4656">
        <w:rPr>
          <w:rFonts w:ascii="Times New Roman" w:eastAsia="等线" w:hAnsi="Times New Roman" w:cs="Times New Roman"/>
          <w:lang w:eastAsia="zh-CN"/>
        </w:rPr>
        <w:t xml:space="preserve">requency </w:t>
      </w:r>
      <w:r w:rsidR="00AB4656">
        <w:rPr>
          <w:rFonts w:ascii="Times New Roman" w:eastAsia="等线" w:hAnsi="Times New Roman" w:cs="Times New Roman"/>
          <w:lang w:eastAsia="zh-CN"/>
        </w:rPr>
        <w:t>i</w:t>
      </w:r>
      <w:r w:rsidRPr="00AB4656">
        <w:rPr>
          <w:rFonts w:ascii="Times New Roman" w:eastAsia="等线" w:hAnsi="Times New Roman" w:cs="Times New Roman"/>
          <w:lang w:eastAsia="zh-CN"/>
        </w:rPr>
        <w:t xml:space="preserve">nterference </w:t>
      </w:r>
      <w:r w:rsidR="00AB4656">
        <w:rPr>
          <w:rFonts w:ascii="Times New Roman" w:eastAsia="等线" w:hAnsi="Times New Roman" w:cs="Times New Roman"/>
          <w:lang w:eastAsia="zh-CN"/>
        </w:rPr>
        <w:t>c</w:t>
      </w:r>
      <w:r w:rsidRPr="00AB4656">
        <w:rPr>
          <w:rFonts w:ascii="Times New Roman" w:eastAsia="等线" w:hAnsi="Times New Roman" w:cs="Times New Roman"/>
          <w:lang w:eastAsia="zh-CN"/>
        </w:rPr>
        <w:t xml:space="preserve">ancellation; </w:t>
      </w:r>
      <w:r w:rsidR="00AB4656">
        <w:rPr>
          <w:rFonts w:ascii="Times New Roman" w:eastAsia="等线" w:hAnsi="Times New Roman" w:cs="Times New Roman"/>
          <w:lang w:eastAsia="zh-CN"/>
        </w:rPr>
        <w:t>c</w:t>
      </w:r>
      <w:r w:rsidRPr="00AB4656">
        <w:rPr>
          <w:rFonts w:ascii="Times New Roman" w:eastAsia="等线" w:hAnsi="Times New Roman" w:cs="Times New Roman"/>
          <w:lang w:eastAsia="zh-CN"/>
        </w:rPr>
        <w:t xml:space="preserve">ommunication </w:t>
      </w:r>
      <w:r w:rsidR="00AB4656">
        <w:rPr>
          <w:rFonts w:ascii="Times New Roman" w:eastAsia="等线" w:hAnsi="Times New Roman" w:cs="Times New Roman"/>
          <w:lang w:eastAsia="zh-CN"/>
        </w:rPr>
        <w:t>s</w:t>
      </w:r>
      <w:r w:rsidRPr="00AB4656">
        <w:rPr>
          <w:rFonts w:ascii="Times New Roman" w:eastAsia="等线" w:hAnsi="Times New Roman" w:cs="Times New Roman"/>
          <w:lang w:eastAsia="zh-CN"/>
        </w:rPr>
        <w:t xml:space="preserve">ystems; </w:t>
      </w:r>
      <w:r w:rsidR="00AB4656">
        <w:rPr>
          <w:rFonts w:ascii="Times New Roman" w:eastAsia="等线" w:hAnsi="Times New Roman" w:cs="Times New Roman"/>
          <w:lang w:eastAsia="zh-CN"/>
        </w:rPr>
        <w:t>p</w:t>
      </w:r>
      <w:r w:rsidRPr="00AB4656">
        <w:rPr>
          <w:rFonts w:ascii="Times New Roman" w:eastAsia="等线" w:hAnsi="Times New Roman" w:cs="Times New Roman"/>
          <w:lang w:eastAsia="zh-CN"/>
        </w:rPr>
        <w:t xml:space="preserve">iloted </w:t>
      </w:r>
      <w:r w:rsidR="00AB4656">
        <w:rPr>
          <w:rFonts w:ascii="Times New Roman" w:eastAsia="等线" w:hAnsi="Times New Roman" w:cs="Times New Roman"/>
          <w:lang w:eastAsia="zh-CN"/>
        </w:rPr>
        <w:t>a</w:t>
      </w:r>
      <w:r w:rsidRPr="00AB4656">
        <w:rPr>
          <w:rFonts w:ascii="Times New Roman" w:eastAsia="等线" w:hAnsi="Times New Roman" w:cs="Times New Roman"/>
          <w:lang w:eastAsia="zh-CN"/>
        </w:rPr>
        <w:t xml:space="preserve">ircraft; </w:t>
      </w:r>
      <w:r w:rsidR="00AB4656">
        <w:rPr>
          <w:rFonts w:ascii="Times New Roman" w:eastAsia="等线" w:hAnsi="Times New Roman" w:cs="Times New Roman"/>
          <w:lang w:eastAsia="zh-CN"/>
        </w:rPr>
        <w:t>n</w:t>
      </w:r>
      <w:r w:rsidRPr="00AB4656">
        <w:rPr>
          <w:rFonts w:ascii="Times New Roman" w:eastAsia="等线" w:hAnsi="Times New Roman" w:cs="Times New Roman"/>
          <w:lang w:eastAsia="zh-CN"/>
        </w:rPr>
        <w:t xml:space="preserve">aval </w:t>
      </w:r>
      <w:r w:rsidR="00AB4656">
        <w:rPr>
          <w:rFonts w:ascii="Times New Roman" w:eastAsia="等线" w:hAnsi="Times New Roman" w:cs="Times New Roman"/>
          <w:lang w:eastAsia="zh-CN"/>
        </w:rPr>
        <w:t>p</w:t>
      </w:r>
      <w:r w:rsidRPr="00AB4656">
        <w:rPr>
          <w:rFonts w:ascii="Times New Roman" w:eastAsia="等线" w:hAnsi="Times New Roman" w:cs="Times New Roman"/>
          <w:lang w:eastAsia="zh-CN"/>
        </w:rPr>
        <w:t>latforms</w:t>
      </w:r>
    </w:p>
    <w:p w14:paraId="6361CAAE" w14:textId="3B430BD7" w:rsidR="005B60F0" w:rsidRPr="00632968" w:rsidRDefault="005B60F0" w:rsidP="00B13609">
      <w:pPr>
        <w:spacing w:line="276" w:lineRule="auto"/>
        <w:rPr>
          <w:rFonts w:ascii="黑体" w:eastAsia="黑体" w:hAnsi="黑体" w:cs="Times New Roman"/>
          <w:b/>
          <w:bCs/>
          <w:lang w:eastAsia="zh-CN"/>
        </w:rPr>
      </w:pPr>
    </w:p>
    <w:p w14:paraId="45105981" w14:textId="77777777" w:rsidR="008C22F9" w:rsidRPr="00632968" w:rsidRDefault="008C22F9" w:rsidP="00B13609">
      <w:pPr>
        <w:spacing w:line="276" w:lineRule="auto"/>
        <w:rPr>
          <w:rFonts w:ascii="黑体" w:eastAsia="黑体" w:hAnsi="黑体" w:hint="eastAsia"/>
          <w:b/>
          <w:bCs/>
          <w:lang w:eastAsia="zh-CN"/>
        </w:rPr>
        <w:sectPr w:rsidR="008C22F9" w:rsidRPr="00632968" w:rsidSect="006D32C0">
          <w:pgSz w:w="11905" w:h="16837" w:code="9"/>
          <w:pgMar w:top="720" w:right="720" w:bottom="765" w:left="720" w:header="720" w:footer="720" w:gutter="0"/>
          <w:cols w:space="425"/>
          <w:noEndnote/>
          <w:docGrid w:linePitch="326"/>
        </w:sectPr>
      </w:pPr>
    </w:p>
    <w:p w14:paraId="45B7CEEB" w14:textId="77777777" w:rsidR="008C22F9" w:rsidRPr="00632968" w:rsidRDefault="008C22F9" w:rsidP="00B13609">
      <w:pPr>
        <w:spacing w:line="276" w:lineRule="auto"/>
        <w:rPr>
          <w:rFonts w:ascii="黑体" w:eastAsia="黑体" w:hAnsi="黑体"/>
          <w:b/>
          <w:bCs/>
          <w:szCs w:val="24"/>
          <w:lang w:eastAsia="zh-CN"/>
        </w:rPr>
      </w:pPr>
      <w:r w:rsidRPr="00632968">
        <w:rPr>
          <w:rFonts w:ascii="黑体" w:eastAsia="黑体" w:hAnsi="黑体"/>
          <w:b/>
          <w:bCs/>
          <w:szCs w:val="24"/>
          <w:lang w:eastAsia="zh-CN"/>
        </w:rPr>
        <w:t>0 引言</w:t>
      </w:r>
    </w:p>
    <w:p w14:paraId="780ED86C" w14:textId="173B68C6" w:rsidR="00D663A6" w:rsidRPr="00632968" w:rsidRDefault="008C22F9" w:rsidP="00B13609">
      <w:pPr>
        <w:spacing w:line="276" w:lineRule="auto"/>
        <w:ind w:firstLine="480"/>
        <w:rPr>
          <w:rFonts w:ascii="宋体" w:eastAsia="宋体" w:hAnsi="宋体"/>
          <w:szCs w:val="24"/>
          <w:lang w:eastAsia="zh-CN"/>
        </w:rPr>
      </w:pPr>
      <w:r w:rsidRPr="00632968">
        <w:rPr>
          <w:rFonts w:ascii="宋体" w:eastAsia="宋体" w:hAnsi="宋体" w:hint="eastAsia"/>
          <w:szCs w:val="24"/>
          <w:lang w:eastAsia="zh-CN"/>
        </w:rPr>
        <w:t>随着电子设备技术的发展和需求的提升，越来越多的现代军用电子信息系统由早期各自独立的子系统发展成为集雷达、通信、电子战、侦察等多功能为一体的综合化电子信息系统。为满足各子系统正常工作的需求，对其电磁兼容特性的要求越来越严苛，虽然在各子系统中增加滤波器可以解决带外干扰问题，但仍无法解决带内干扰带来的影响，而射频对消技术恰好用于解决这类问题，提高了整个系统的频谱利用率。</w:t>
      </w:r>
    </w:p>
    <w:p w14:paraId="583CC337" w14:textId="2E19F62A" w:rsidR="00F66F75" w:rsidRPr="00632968" w:rsidRDefault="00F66F75" w:rsidP="00B13609">
      <w:pPr>
        <w:spacing w:line="276" w:lineRule="auto"/>
        <w:rPr>
          <w:rFonts w:ascii="宋体" w:eastAsia="宋体" w:hAnsi="宋体"/>
          <w:szCs w:val="24"/>
          <w:lang w:eastAsia="zh-CN"/>
        </w:rPr>
      </w:pPr>
    </w:p>
    <w:p w14:paraId="3505734A" w14:textId="4164A505" w:rsidR="00F66F75" w:rsidRPr="00632968" w:rsidRDefault="00F66F75" w:rsidP="00B13609">
      <w:pPr>
        <w:spacing w:line="276" w:lineRule="auto"/>
        <w:rPr>
          <w:rFonts w:ascii="黑体" w:eastAsia="黑体" w:hAnsi="黑体"/>
          <w:b/>
          <w:bCs/>
          <w:szCs w:val="24"/>
          <w:lang w:eastAsia="zh-CN"/>
        </w:rPr>
      </w:pPr>
      <w:r w:rsidRPr="00632968">
        <w:rPr>
          <w:rFonts w:ascii="黑体" w:eastAsia="黑体" w:hAnsi="黑体" w:hint="eastAsia"/>
          <w:b/>
          <w:bCs/>
          <w:szCs w:val="24"/>
          <w:lang w:eastAsia="zh-CN"/>
        </w:rPr>
        <w:t>1</w:t>
      </w:r>
      <w:r w:rsidRPr="00632968">
        <w:rPr>
          <w:rFonts w:ascii="黑体" w:eastAsia="黑体" w:hAnsi="黑体"/>
          <w:b/>
          <w:bCs/>
          <w:szCs w:val="24"/>
          <w:lang w:eastAsia="zh-CN"/>
        </w:rPr>
        <w:t xml:space="preserve"> </w:t>
      </w:r>
      <w:r w:rsidRPr="00632968">
        <w:rPr>
          <w:rFonts w:ascii="黑体" w:eastAsia="黑体" w:hAnsi="黑体" w:hint="eastAsia"/>
          <w:b/>
          <w:bCs/>
          <w:szCs w:val="24"/>
          <w:lang w:eastAsia="zh-CN"/>
        </w:rPr>
        <w:t>自干扰信号的来源及对消原理</w:t>
      </w:r>
    </w:p>
    <w:p w14:paraId="0D0290AA" w14:textId="69AAB003" w:rsidR="00F66F75" w:rsidRPr="00632968" w:rsidRDefault="00F66F75" w:rsidP="00B13609">
      <w:pPr>
        <w:spacing w:line="276" w:lineRule="auto"/>
        <w:rPr>
          <w:rFonts w:ascii="黑体" w:eastAsia="黑体" w:hAnsi="黑体"/>
          <w:b/>
          <w:bCs/>
          <w:szCs w:val="24"/>
          <w:lang w:eastAsia="zh-CN"/>
        </w:rPr>
      </w:pPr>
      <w:r w:rsidRPr="00632968">
        <w:rPr>
          <w:rFonts w:ascii="黑体" w:eastAsia="黑体" w:hAnsi="黑体" w:hint="eastAsia"/>
          <w:b/>
          <w:bCs/>
          <w:szCs w:val="24"/>
          <w:lang w:eastAsia="zh-CN"/>
        </w:rPr>
        <w:t>1</w:t>
      </w:r>
      <w:r w:rsidRPr="00632968">
        <w:rPr>
          <w:rFonts w:ascii="黑体" w:eastAsia="黑体" w:hAnsi="黑体"/>
          <w:b/>
          <w:bCs/>
          <w:szCs w:val="24"/>
          <w:lang w:eastAsia="zh-CN"/>
        </w:rPr>
        <w:t xml:space="preserve">.1 </w:t>
      </w:r>
      <w:r w:rsidRPr="00632968">
        <w:rPr>
          <w:rFonts w:ascii="黑体" w:eastAsia="黑体" w:hAnsi="黑体" w:hint="eastAsia"/>
          <w:b/>
          <w:bCs/>
          <w:szCs w:val="24"/>
          <w:lang w:eastAsia="zh-CN"/>
        </w:rPr>
        <w:t>自干扰信息的来源</w:t>
      </w:r>
    </w:p>
    <w:p w14:paraId="4C741988" w14:textId="6B0FCBBD" w:rsidR="00F66F75" w:rsidRPr="00632968" w:rsidRDefault="00F66F75" w:rsidP="00B13609">
      <w:pPr>
        <w:spacing w:line="276" w:lineRule="auto"/>
        <w:rPr>
          <w:rFonts w:ascii="宋体" w:eastAsia="宋体" w:hAnsi="宋体"/>
          <w:szCs w:val="24"/>
          <w:lang w:eastAsia="zh-CN"/>
        </w:rPr>
      </w:pPr>
      <w:r w:rsidRPr="00632968">
        <w:rPr>
          <w:rFonts w:ascii="宋体" w:eastAsia="宋体" w:hAnsi="宋体" w:hint="eastAsia"/>
          <w:szCs w:val="24"/>
          <w:lang w:eastAsia="zh-CN"/>
        </w:rPr>
        <w:t>根据图1，自干扰来源的路径为A、B、C。A是定向耦合器的隔离度不高泄露到接收端的载</w:t>
      </w:r>
    </w:p>
    <w:p w14:paraId="36747C8F" w14:textId="6D5EE97A" w:rsidR="00F66F75" w:rsidRPr="00632968" w:rsidRDefault="00F66F75" w:rsidP="00B13609">
      <w:pPr>
        <w:spacing w:line="276" w:lineRule="auto"/>
        <w:rPr>
          <w:rFonts w:ascii="宋体" w:eastAsia="宋体" w:hAnsi="宋体"/>
          <w:szCs w:val="24"/>
          <w:lang w:eastAsia="zh-CN"/>
        </w:rPr>
      </w:pPr>
      <w:r w:rsidRPr="00632968">
        <w:rPr>
          <w:rFonts w:ascii="宋体" w:eastAsia="宋体" w:hAnsi="宋体" w:hint="eastAsia"/>
          <w:szCs w:val="24"/>
          <w:lang w:eastAsia="zh-CN"/>
        </w:rPr>
        <w:t>波。B是由于天线的阻抗匹配不好，返回到接收端的载波。C是由于环境复杂反射回来的载波</w:t>
      </w:r>
      <w:r w:rsidR="00656202">
        <w:rPr>
          <w:rFonts w:ascii="宋体" w:eastAsia="宋体" w:hAnsi="宋体" w:hint="eastAsia"/>
          <w:szCs w:val="24"/>
          <w:lang w:eastAsia="zh-CN"/>
        </w:rPr>
        <w:t>。</w:t>
      </w:r>
      <w:r w:rsidRPr="00632968">
        <w:rPr>
          <w:rFonts w:ascii="宋体" w:eastAsia="宋体" w:hAnsi="宋体"/>
          <w:noProof/>
          <w:szCs w:val="24"/>
        </w:rPr>
        <w:drawing>
          <wp:inline distT="0" distB="0" distL="0" distR="0" wp14:anchorId="107F30E2" wp14:editId="5DA24D10">
            <wp:extent cx="3186936" cy="1929468"/>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8"/>
                    <a:stretch>
                      <a:fillRect/>
                    </a:stretch>
                  </pic:blipFill>
                  <pic:spPr>
                    <a:xfrm>
                      <a:off x="0" y="0"/>
                      <a:ext cx="3204384" cy="1940032"/>
                    </a:xfrm>
                    <a:prstGeom prst="rect">
                      <a:avLst/>
                    </a:prstGeom>
                  </pic:spPr>
                </pic:pic>
              </a:graphicData>
            </a:graphic>
          </wp:inline>
        </w:drawing>
      </w:r>
    </w:p>
    <w:p w14:paraId="2F809B8E" w14:textId="4A9A8E42" w:rsidR="00F10E7B" w:rsidRDefault="00F66F75" w:rsidP="00B13609">
      <w:pPr>
        <w:spacing w:line="276" w:lineRule="auto"/>
        <w:jc w:val="center"/>
        <w:rPr>
          <w:rFonts w:ascii="黑体" w:eastAsia="黑体" w:hAnsi="黑体"/>
          <w:szCs w:val="24"/>
          <w:lang w:eastAsia="zh-CN"/>
        </w:rPr>
      </w:pPr>
      <w:r w:rsidRPr="00B13609">
        <w:rPr>
          <w:rFonts w:ascii="黑体" w:eastAsia="黑体" w:hAnsi="黑体" w:hint="eastAsia"/>
          <w:szCs w:val="24"/>
          <w:lang w:eastAsia="zh-CN"/>
        </w:rPr>
        <w:t>图1</w:t>
      </w:r>
      <w:r w:rsidRPr="00B13609">
        <w:rPr>
          <w:rFonts w:ascii="黑体" w:eastAsia="黑体" w:hAnsi="黑体"/>
          <w:szCs w:val="24"/>
          <w:lang w:eastAsia="zh-CN"/>
        </w:rPr>
        <w:t xml:space="preserve"> </w:t>
      </w:r>
      <w:r w:rsidRPr="00B13609">
        <w:rPr>
          <w:rFonts w:ascii="黑体" w:eastAsia="黑体" w:hAnsi="黑体" w:hint="eastAsia"/>
          <w:szCs w:val="24"/>
          <w:lang w:eastAsia="zh-CN"/>
        </w:rPr>
        <w:t>自干扰信号来源路径图</w:t>
      </w:r>
    </w:p>
    <w:p w14:paraId="265059F6" w14:textId="7ACCF6CD" w:rsidR="008D5913" w:rsidRPr="008D5913" w:rsidRDefault="008D5913" w:rsidP="00B13609">
      <w:pPr>
        <w:spacing w:line="276" w:lineRule="auto"/>
        <w:jc w:val="center"/>
        <w:rPr>
          <w:rFonts w:ascii="Times New Roman" w:eastAsia="黑体" w:hAnsi="Times New Roman" w:cs="Times New Roman"/>
          <w:szCs w:val="24"/>
          <w:lang w:eastAsia="zh-CN"/>
        </w:rPr>
      </w:pPr>
      <w:r w:rsidRPr="008D5913">
        <w:rPr>
          <w:rFonts w:ascii="Times New Roman" w:eastAsia="黑体" w:hAnsi="Times New Roman" w:cs="Times New Roman"/>
          <w:szCs w:val="24"/>
          <w:lang w:eastAsia="zh-CN"/>
        </w:rPr>
        <w:t xml:space="preserve">Fig.1 </w:t>
      </w:r>
      <w:r w:rsidRPr="008D5913">
        <w:rPr>
          <w:rFonts w:ascii="Times New Roman" w:eastAsia="微软雅黑" w:hAnsi="Times New Roman" w:cs="Times New Roman"/>
          <w:color w:val="4E5053"/>
          <w:shd w:val="clear" w:color="auto" w:fill="FFFFFF"/>
        </w:rPr>
        <w:t xml:space="preserve">Path diagram of </w:t>
      </w:r>
      <w:proofErr w:type="spellStart"/>
      <w:r w:rsidRPr="008D5913">
        <w:rPr>
          <w:rFonts w:ascii="Times New Roman" w:eastAsia="微软雅黑" w:hAnsi="Times New Roman" w:cs="Times New Roman"/>
          <w:color w:val="4E5053"/>
          <w:shd w:val="clear" w:color="auto" w:fill="FFFFFF"/>
        </w:rPr>
        <w:t>self interference</w:t>
      </w:r>
      <w:proofErr w:type="spellEnd"/>
      <w:r w:rsidRPr="008D5913">
        <w:rPr>
          <w:rFonts w:ascii="Times New Roman" w:eastAsia="微软雅黑" w:hAnsi="Times New Roman" w:cs="Times New Roman"/>
          <w:color w:val="4E5053"/>
          <w:shd w:val="clear" w:color="auto" w:fill="FFFFFF"/>
        </w:rPr>
        <w:t xml:space="preserve"> signal sources</w:t>
      </w:r>
    </w:p>
    <w:p w14:paraId="5678722F" w14:textId="77777777" w:rsidR="008D5913" w:rsidRPr="00B13609" w:rsidRDefault="008D5913" w:rsidP="00B13609">
      <w:pPr>
        <w:spacing w:line="276" w:lineRule="auto"/>
        <w:jc w:val="center"/>
        <w:rPr>
          <w:rFonts w:ascii="黑体" w:eastAsia="黑体" w:hAnsi="黑体" w:hint="eastAsia"/>
          <w:szCs w:val="24"/>
          <w:lang w:eastAsia="zh-CN"/>
        </w:rPr>
      </w:pPr>
    </w:p>
    <w:p w14:paraId="225B9B65" w14:textId="28D932DA" w:rsidR="00F66F75" w:rsidRPr="00632968" w:rsidRDefault="00F66F75" w:rsidP="00B13609">
      <w:pPr>
        <w:spacing w:line="276" w:lineRule="auto"/>
        <w:rPr>
          <w:rFonts w:ascii="黑体" w:eastAsia="黑体" w:hAnsi="黑体"/>
          <w:b/>
          <w:bCs/>
          <w:szCs w:val="24"/>
          <w:lang w:eastAsia="zh-CN"/>
        </w:rPr>
      </w:pPr>
      <w:r w:rsidRPr="00632968">
        <w:rPr>
          <w:rFonts w:ascii="黑体" w:eastAsia="黑体" w:hAnsi="黑体" w:hint="eastAsia"/>
          <w:b/>
          <w:bCs/>
          <w:szCs w:val="24"/>
          <w:lang w:eastAsia="zh-CN"/>
        </w:rPr>
        <w:t>1</w:t>
      </w:r>
      <w:r w:rsidRPr="00632968">
        <w:rPr>
          <w:rFonts w:ascii="黑体" w:eastAsia="黑体" w:hAnsi="黑体"/>
          <w:b/>
          <w:bCs/>
          <w:szCs w:val="24"/>
          <w:lang w:eastAsia="zh-CN"/>
        </w:rPr>
        <w:t xml:space="preserve">.2 </w:t>
      </w:r>
      <w:r w:rsidRPr="00632968">
        <w:rPr>
          <w:rFonts w:ascii="黑体" w:eastAsia="黑体" w:hAnsi="黑体" w:hint="eastAsia"/>
          <w:b/>
          <w:bCs/>
          <w:szCs w:val="24"/>
          <w:lang w:eastAsia="zh-CN"/>
        </w:rPr>
        <w:t>自干扰信号的对消原理</w:t>
      </w:r>
    </w:p>
    <w:p w14:paraId="1DC826CB" w14:textId="1010C356" w:rsidR="00F66F75" w:rsidRPr="00632968" w:rsidRDefault="00F66F75" w:rsidP="00B13609">
      <w:pPr>
        <w:spacing w:line="276" w:lineRule="auto"/>
        <w:rPr>
          <w:rFonts w:ascii="宋体" w:eastAsia="宋体" w:hAnsi="宋体"/>
          <w:szCs w:val="24"/>
          <w:lang w:eastAsia="zh-CN"/>
        </w:rPr>
      </w:pPr>
      <w:r w:rsidRPr="00632968">
        <w:rPr>
          <w:rFonts w:ascii="宋体" w:eastAsia="宋体" w:hAnsi="宋体"/>
          <w:noProof/>
          <w:szCs w:val="24"/>
        </w:rPr>
        <w:drawing>
          <wp:inline distT="0" distB="0" distL="0" distR="0" wp14:anchorId="0CCC9D4D" wp14:editId="6F3DF257">
            <wp:extent cx="3185772" cy="208047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9"/>
                    <a:stretch>
                      <a:fillRect/>
                    </a:stretch>
                  </pic:blipFill>
                  <pic:spPr>
                    <a:xfrm>
                      <a:off x="0" y="0"/>
                      <a:ext cx="3201892" cy="2090997"/>
                    </a:xfrm>
                    <a:prstGeom prst="rect">
                      <a:avLst/>
                    </a:prstGeom>
                  </pic:spPr>
                </pic:pic>
              </a:graphicData>
            </a:graphic>
          </wp:inline>
        </w:drawing>
      </w:r>
    </w:p>
    <w:p w14:paraId="1BB6887A" w14:textId="4A10348B" w:rsidR="00B13609" w:rsidRDefault="00F66F75" w:rsidP="00B13609">
      <w:pPr>
        <w:spacing w:line="276" w:lineRule="auto"/>
        <w:jc w:val="center"/>
        <w:rPr>
          <w:rFonts w:ascii="黑体" w:eastAsia="黑体" w:hAnsi="黑体"/>
          <w:szCs w:val="24"/>
          <w:lang w:eastAsia="zh-CN"/>
        </w:rPr>
      </w:pPr>
      <w:r w:rsidRPr="00B13609">
        <w:rPr>
          <w:rFonts w:ascii="黑体" w:eastAsia="黑体" w:hAnsi="黑体" w:hint="eastAsia"/>
          <w:szCs w:val="24"/>
          <w:lang w:eastAsia="zh-CN"/>
        </w:rPr>
        <w:t>图2</w:t>
      </w:r>
      <w:r w:rsidRPr="00B13609">
        <w:rPr>
          <w:rFonts w:ascii="黑体" w:eastAsia="黑体" w:hAnsi="黑体"/>
          <w:szCs w:val="24"/>
          <w:lang w:eastAsia="zh-CN"/>
        </w:rPr>
        <w:t xml:space="preserve"> </w:t>
      </w:r>
      <w:r w:rsidRPr="00B13609">
        <w:rPr>
          <w:rFonts w:ascii="黑体" w:eastAsia="黑体" w:hAnsi="黑体" w:hint="eastAsia"/>
          <w:szCs w:val="24"/>
          <w:lang w:eastAsia="zh-CN"/>
        </w:rPr>
        <w:t>自干扰</w:t>
      </w:r>
      <w:r w:rsidR="00F10E7B" w:rsidRPr="00B13609">
        <w:rPr>
          <w:rFonts w:ascii="黑体" w:eastAsia="黑体" w:hAnsi="黑体" w:hint="eastAsia"/>
          <w:szCs w:val="24"/>
          <w:lang w:eastAsia="zh-CN"/>
        </w:rPr>
        <w:t>信号抵消路径图</w:t>
      </w:r>
    </w:p>
    <w:p w14:paraId="6ABC9ED9" w14:textId="4ABDBB33" w:rsidR="00656202" w:rsidRPr="00656202" w:rsidRDefault="00656202" w:rsidP="00B13609">
      <w:pPr>
        <w:spacing w:line="276" w:lineRule="auto"/>
        <w:jc w:val="center"/>
        <w:rPr>
          <w:rFonts w:ascii="Times New Roman" w:eastAsia="黑体" w:hAnsi="Times New Roman" w:cs="Times New Roman"/>
          <w:szCs w:val="24"/>
          <w:lang w:eastAsia="zh-CN"/>
        </w:rPr>
      </w:pPr>
      <w:r w:rsidRPr="00656202">
        <w:rPr>
          <w:rFonts w:ascii="Times New Roman" w:eastAsia="黑体" w:hAnsi="Times New Roman" w:cs="Times New Roman"/>
          <w:szCs w:val="24"/>
          <w:lang w:eastAsia="zh-CN"/>
        </w:rPr>
        <w:t xml:space="preserve">Fig.2 </w:t>
      </w:r>
      <w:r w:rsidRPr="00656202">
        <w:rPr>
          <w:rFonts w:ascii="Times New Roman" w:eastAsia="微软雅黑" w:hAnsi="Times New Roman" w:cs="Times New Roman"/>
          <w:color w:val="000000"/>
          <w:shd w:val="clear" w:color="auto" w:fill="FFFFFF"/>
        </w:rPr>
        <w:t xml:space="preserve">Path diagram of </w:t>
      </w:r>
      <w:proofErr w:type="spellStart"/>
      <w:r w:rsidRPr="00656202">
        <w:rPr>
          <w:rFonts w:ascii="Times New Roman" w:eastAsia="微软雅黑" w:hAnsi="Times New Roman" w:cs="Times New Roman"/>
          <w:color w:val="000000"/>
          <w:shd w:val="clear" w:color="auto" w:fill="FFFFFF"/>
        </w:rPr>
        <w:t>self interference</w:t>
      </w:r>
      <w:proofErr w:type="spellEnd"/>
      <w:r w:rsidRPr="00656202">
        <w:rPr>
          <w:rFonts w:ascii="Times New Roman" w:eastAsia="微软雅黑" w:hAnsi="Times New Roman" w:cs="Times New Roman"/>
          <w:color w:val="000000"/>
          <w:shd w:val="clear" w:color="auto" w:fill="FFFFFF"/>
        </w:rPr>
        <w:t xml:space="preserve"> signal cancellation</w:t>
      </w:r>
    </w:p>
    <w:p w14:paraId="6C998A43" w14:textId="77777777" w:rsidR="008D5913" w:rsidRPr="00B13609" w:rsidRDefault="008D5913" w:rsidP="00B13609">
      <w:pPr>
        <w:spacing w:line="276" w:lineRule="auto"/>
        <w:jc w:val="center"/>
        <w:rPr>
          <w:rFonts w:ascii="黑体" w:eastAsia="黑体" w:hAnsi="黑体" w:hint="eastAsia"/>
          <w:szCs w:val="24"/>
          <w:lang w:eastAsia="zh-CN"/>
        </w:rPr>
      </w:pPr>
    </w:p>
    <w:p w14:paraId="5734EAB1" w14:textId="40300AFA" w:rsidR="00F66F75" w:rsidRPr="00632968" w:rsidRDefault="00F66F75" w:rsidP="00B13609">
      <w:pPr>
        <w:spacing w:line="276" w:lineRule="auto"/>
        <w:rPr>
          <w:rFonts w:ascii="宋体" w:eastAsia="宋体" w:hAnsi="宋体"/>
          <w:szCs w:val="24"/>
          <w:lang w:eastAsia="zh-CN"/>
        </w:rPr>
      </w:pPr>
      <w:proofErr w:type="gramStart"/>
      <w:r w:rsidRPr="00632968">
        <w:rPr>
          <w:rFonts w:ascii="宋体" w:eastAsia="宋体" w:hAnsi="宋体" w:hint="eastAsia"/>
          <w:szCs w:val="24"/>
          <w:lang w:eastAsia="zh-CN"/>
        </w:rPr>
        <w:t>假设自</w:t>
      </w:r>
      <w:proofErr w:type="gramEnd"/>
      <w:r w:rsidRPr="00632968">
        <w:rPr>
          <w:rFonts w:ascii="宋体" w:eastAsia="宋体" w:hAnsi="宋体" w:hint="eastAsia"/>
          <w:szCs w:val="24"/>
          <w:lang w:eastAsia="zh-CN"/>
        </w:rPr>
        <w:t>干扰信号为一余弦波V</w:t>
      </w:r>
      <w:r w:rsidRPr="00632968">
        <w:rPr>
          <w:rFonts w:ascii="宋体" w:eastAsia="宋体" w:hAnsi="宋体"/>
          <w:szCs w:val="24"/>
          <w:vertAlign w:val="subscript"/>
          <w:lang w:eastAsia="zh-CN"/>
        </w:rPr>
        <w:t>SJ</w:t>
      </w:r>
      <w:r w:rsidRPr="00632968">
        <w:rPr>
          <w:rFonts w:ascii="宋体" w:eastAsia="宋体" w:hAnsi="宋体" w:hint="eastAsia"/>
          <w:szCs w:val="24"/>
          <w:lang w:eastAsia="zh-CN"/>
        </w:rPr>
        <w:t>(</w:t>
      </w:r>
      <w:r w:rsidRPr="00632968">
        <w:rPr>
          <w:rFonts w:ascii="宋体" w:eastAsia="宋体" w:hAnsi="宋体"/>
          <w:szCs w:val="24"/>
          <w:lang w:eastAsia="zh-CN"/>
        </w:rPr>
        <w:t>t)</w:t>
      </w:r>
      <w:r w:rsidRPr="00632968">
        <w:rPr>
          <w:rFonts w:ascii="宋体" w:eastAsia="宋体" w:hAnsi="宋体" w:hint="eastAsia"/>
          <w:szCs w:val="24"/>
          <w:lang w:eastAsia="zh-CN"/>
        </w:rPr>
        <w:t>。将定向耦合器</w:t>
      </w:r>
      <w:r w:rsidRPr="00632968">
        <w:rPr>
          <w:rFonts w:ascii="宋体" w:eastAsia="宋体" w:hAnsi="宋体" w:hint="eastAsia"/>
          <w:szCs w:val="24"/>
          <w:vertAlign w:val="superscript"/>
          <w:lang w:eastAsia="zh-CN"/>
        </w:rPr>
        <w:t>[</w:t>
      </w:r>
      <w:r w:rsidRPr="00632968">
        <w:rPr>
          <w:rFonts w:ascii="宋体" w:eastAsia="宋体" w:hAnsi="宋体"/>
          <w:szCs w:val="24"/>
          <w:vertAlign w:val="superscript"/>
          <w:lang w:eastAsia="zh-CN"/>
        </w:rPr>
        <w:t>2]</w:t>
      </w:r>
      <w:r w:rsidRPr="00632968">
        <w:rPr>
          <w:rFonts w:ascii="宋体" w:eastAsia="宋体" w:hAnsi="宋体" w:hint="eastAsia"/>
          <w:szCs w:val="24"/>
          <w:lang w:eastAsia="zh-CN"/>
        </w:rPr>
        <w:t>的耦合</w:t>
      </w:r>
      <w:proofErr w:type="gramStart"/>
      <w:r w:rsidRPr="00632968">
        <w:rPr>
          <w:rFonts w:ascii="宋体" w:eastAsia="宋体" w:hAnsi="宋体" w:hint="eastAsia"/>
          <w:szCs w:val="24"/>
          <w:lang w:eastAsia="zh-CN"/>
        </w:rPr>
        <w:t>端作为</w:t>
      </w:r>
      <w:proofErr w:type="gramEnd"/>
      <w:r w:rsidRPr="00632968">
        <w:rPr>
          <w:rFonts w:ascii="宋体" w:eastAsia="宋体" w:hAnsi="宋体" w:hint="eastAsia"/>
          <w:szCs w:val="24"/>
          <w:lang w:eastAsia="zh-CN"/>
        </w:rPr>
        <w:t>参考源信号V</w:t>
      </w:r>
      <w:r w:rsidRPr="00632968">
        <w:rPr>
          <w:rFonts w:ascii="宋体" w:eastAsia="宋体" w:hAnsi="宋体" w:hint="eastAsia"/>
          <w:szCs w:val="24"/>
          <w:vertAlign w:val="subscript"/>
          <w:lang w:eastAsia="zh-CN"/>
        </w:rPr>
        <w:t>S</w:t>
      </w:r>
      <w:r w:rsidRPr="00632968">
        <w:rPr>
          <w:rFonts w:ascii="宋体" w:eastAsia="宋体" w:hAnsi="宋体"/>
          <w:szCs w:val="24"/>
          <w:lang w:eastAsia="zh-CN"/>
        </w:rPr>
        <w:t>(t)</w:t>
      </w:r>
      <w:r w:rsidRPr="00632968">
        <w:rPr>
          <w:rFonts w:ascii="宋体" w:eastAsia="宋体" w:hAnsi="宋体" w:hint="eastAsia"/>
          <w:szCs w:val="24"/>
          <w:lang w:eastAsia="zh-CN"/>
        </w:rPr>
        <w:t>，通过MCU调节调幅、调相电路的控制参数，产生抵消信号V</w:t>
      </w:r>
      <w:r w:rsidRPr="00632968">
        <w:rPr>
          <w:rFonts w:ascii="宋体" w:eastAsia="宋体" w:hAnsi="宋体" w:hint="eastAsia"/>
          <w:szCs w:val="24"/>
          <w:vertAlign w:val="subscript"/>
          <w:lang w:eastAsia="zh-CN"/>
        </w:rPr>
        <w:t>C</w:t>
      </w:r>
      <w:r w:rsidRPr="00632968">
        <w:rPr>
          <w:rFonts w:ascii="宋体" w:eastAsia="宋体" w:hAnsi="宋体" w:hint="eastAsia"/>
          <w:szCs w:val="24"/>
          <w:lang w:eastAsia="zh-CN"/>
        </w:rPr>
        <w:t>(</w:t>
      </w:r>
      <w:r w:rsidRPr="00632968">
        <w:rPr>
          <w:rFonts w:ascii="宋体" w:eastAsia="宋体" w:hAnsi="宋体"/>
          <w:szCs w:val="24"/>
          <w:lang w:eastAsia="zh-CN"/>
        </w:rPr>
        <w:t>t)</w:t>
      </w:r>
      <w:r w:rsidRPr="00632968">
        <w:rPr>
          <w:rFonts w:ascii="宋体" w:eastAsia="宋体" w:hAnsi="宋体" w:hint="eastAsia"/>
          <w:szCs w:val="24"/>
          <w:lang w:eastAsia="zh-CN"/>
        </w:rPr>
        <w:t>。V</w:t>
      </w:r>
      <w:r w:rsidRPr="00632968">
        <w:rPr>
          <w:rFonts w:ascii="宋体" w:eastAsia="宋体" w:hAnsi="宋体" w:hint="eastAsia"/>
          <w:szCs w:val="24"/>
          <w:vertAlign w:val="subscript"/>
          <w:lang w:eastAsia="zh-CN"/>
        </w:rPr>
        <w:t>RX</w:t>
      </w:r>
      <w:r w:rsidRPr="00632968">
        <w:rPr>
          <w:rFonts w:ascii="宋体" w:eastAsia="宋体" w:hAnsi="宋体"/>
          <w:szCs w:val="24"/>
          <w:lang w:eastAsia="zh-CN"/>
        </w:rPr>
        <w:t>(t)</w:t>
      </w:r>
      <w:r w:rsidRPr="00632968">
        <w:rPr>
          <w:rFonts w:ascii="宋体" w:eastAsia="宋体" w:hAnsi="宋体" w:hint="eastAsia"/>
          <w:szCs w:val="24"/>
          <w:lang w:eastAsia="zh-CN"/>
        </w:rPr>
        <w:t>为抵消信号与自干扰信号相互抵消后的接受信号。</w:t>
      </w:r>
    </w:p>
    <w:p w14:paraId="241C7B65" w14:textId="77777777" w:rsidR="00F66F75" w:rsidRPr="00632968" w:rsidRDefault="00B845A3" w:rsidP="00B13609">
      <w:pPr>
        <w:tabs>
          <w:tab w:val="left" w:pos="690"/>
        </w:tabs>
        <w:spacing w:line="276" w:lineRule="auto"/>
        <w:rPr>
          <w:rFonts w:ascii="宋体" w:eastAsia="宋体" w:hAnsi="宋体"/>
          <w:szCs w:val="24"/>
          <w:lang w:eastAsia="zh-CN"/>
        </w:rPr>
      </w:pPr>
      <m:oMathPara>
        <m:oMath>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SJ</m:t>
              </m:r>
            </m:sub>
          </m:sSub>
          <m:r>
            <w:rPr>
              <w:rFonts w:ascii="Cambria Math" w:eastAsia="宋体" w:hAnsi="Cambria Math"/>
              <w:szCs w:val="24"/>
              <w:lang w:eastAsia="zh-CN"/>
            </w:rPr>
            <m:t>(t)=</m:t>
          </m:r>
          <m:sSub>
            <m:sSubPr>
              <m:ctrlPr>
                <w:rPr>
                  <w:rFonts w:ascii="Cambria Math" w:eastAsia="宋体" w:hAnsi="Cambria Math"/>
                  <w:szCs w:val="24"/>
                  <w:lang w:eastAsia="zh-CN"/>
                </w:rPr>
              </m:ctrlPr>
            </m:sSubPr>
            <m:e>
              <m:r>
                <w:rPr>
                  <w:rFonts w:ascii="Cambria Math" w:eastAsia="宋体" w:hAnsi="Cambria Math"/>
                  <w:szCs w:val="24"/>
                  <w:lang w:eastAsia="zh-CN"/>
                </w:rPr>
                <m:t>A</m:t>
              </m:r>
            </m:e>
            <m:sub>
              <m:r>
                <w:rPr>
                  <w:rFonts w:ascii="Cambria Math" w:eastAsia="宋体" w:hAnsi="Cambria Math"/>
                  <w:szCs w:val="24"/>
                  <w:lang w:eastAsia="zh-CN"/>
                </w:rPr>
                <m:t>SJ</m:t>
              </m:r>
            </m:sub>
          </m:sSub>
          <m:r>
            <w:rPr>
              <w:rFonts w:ascii="Cambria Math" w:eastAsia="宋体" w:hAnsi="Cambria Math"/>
              <w:szCs w:val="24"/>
              <w:lang w:eastAsia="zh-CN"/>
            </w:rPr>
            <m:t>cos(</m:t>
          </m:r>
          <m:sSub>
            <m:sSubPr>
              <m:ctrlPr>
                <w:rPr>
                  <w:rFonts w:ascii="Cambria Math" w:eastAsia="宋体" w:hAnsi="Cambria Math"/>
                  <w:szCs w:val="24"/>
                  <w:lang w:eastAsia="zh-CN"/>
                </w:rPr>
              </m:ctrlPr>
            </m:sSubPr>
            <m:e>
              <m:r>
                <w:rPr>
                  <w:rFonts w:ascii="Cambria Math" w:eastAsia="宋体" w:hAnsi="Cambria Math"/>
                  <w:szCs w:val="24"/>
                  <w:lang w:eastAsia="zh-CN"/>
                </w:rPr>
                <m:t>ω</m:t>
              </m:r>
            </m:e>
            <m:sub>
              <m:r>
                <w:rPr>
                  <w:rFonts w:ascii="Cambria Math" w:eastAsia="宋体" w:hAnsi="Cambria Math"/>
                  <w:szCs w:val="24"/>
                  <w:lang w:eastAsia="zh-CN"/>
                </w:rPr>
                <m:t>0</m:t>
              </m:r>
            </m:sub>
          </m:sSub>
          <m:r>
            <w:rPr>
              <w:rFonts w:ascii="Cambria Math" w:eastAsia="宋体" w:hAnsi="Cambria Math"/>
              <w:szCs w:val="24"/>
              <w:lang w:eastAsia="zh-CN"/>
            </w:rPr>
            <m:t>t)</m:t>
          </m:r>
        </m:oMath>
      </m:oMathPara>
    </w:p>
    <w:p w14:paraId="73B6852A" w14:textId="77777777" w:rsidR="00F66F75" w:rsidRPr="00632968" w:rsidRDefault="00B845A3" w:rsidP="00B13609">
      <w:pPr>
        <w:tabs>
          <w:tab w:val="left" w:pos="690"/>
        </w:tabs>
        <w:spacing w:line="276" w:lineRule="auto"/>
        <w:rPr>
          <w:rFonts w:ascii="宋体" w:eastAsia="宋体" w:hAnsi="宋体"/>
          <w:szCs w:val="24"/>
          <w:lang w:eastAsia="zh-CN"/>
        </w:rPr>
      </w:pPr>
      <m:oMathPara>
        <m:oMath>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C</m:t>
              </m:r>
            </m:sub>
          </m:sSub>
          <m:r>
            <w:rPr>
              <w:rFonts w:ascii="Cambria Math" w:eastAsia="宋体" w:hAnsi="Cambria Math"/>
              <w:szCs w:val="24"/>
              <w:lang w:eastAsia="zh-CN"/>
            </w:rPr>
            <m:t>(t)=</m:t>
          </m:r>
          <m:sSub>
            <m:sSubPr>
              <m:ctrlPr>
                <w:rPr>
                  <w:rFonts w:ascii="Cambria Math" w:eastAsia="宋体" w:hAnsi="Cambria Math"/>
                  <w:szCs w:val="24"/>
                  <w:lang w:eastAsia="zh-CN"/>
                </w:rPr>
              </m:ctrlPr>
            </m:sSubPr>
            <m:e>
              <m:r>
                <w:rPr>
                  <w:rFonts w:ascii="Cambria Math" w:eastAsia="宋体" w:hAnsi="Cambria Math"/>
                  <w:szCs w:val="24"/>
                  <w:lang w:eastAsia="zh-CN"/>
                </w:rPr>
                <m:t>A</m:t>
              </m:r>
            </m:e>
            <m:sub>
              <m:r>
                <w:rPr>
                  <w:rFonts w:ascii="Cambria Math" w:eastAsia="宋体" w:hAnsi="Cambria Math"/>
                  <w:szCs w:val="24"/>
                  <w:lang w:eastAsia="zh-CN"/>
                </w:rPr>
                <m:t>C</m:t>
              </m:r>
            </m:sub>
          </m:sSub>
          <m:r>
            <w:rPr>
              <w:rFonts w:ascii="Cambria Math" w:eastAsia="宋体" w:hAnsi="Cambria Math"/>
              <w:szCs w:val="24"/>
              <w:lang w:eastAsia="zh-CN"/>
            </w:rPr>
            <m:t>cos(</m:t>
          </m:r>
          <m:sSub>
            <m:sSubPr>
              <m:ctrlPr>
                <w:rPr>
                  <w:rFonts w:ascii="Cambria Math" w:eastAsia="宋体" w:hAnsi="Cambria Math"/>
                  <w:szCs w:val="24"/>
                  <w:lang w:eastAsia="zh-CN"/>
                </w:rPr>
              </m:ctrlPr>
            </m:sSubPr>
            <m:e>
              <m:r>
                <w:rPr>
                  <w:rFonts w:ascii="Cambria Math" w:eastAsia="宋体" w:hAnsi="Cambria Math"/>
                  <w:szCs w:val="24"/>
                  <w:lang w:eastAsia="zh-CN"/>
                </w:rPr>
                <m:t>ω</m:t>
              </m:r>
            </m:e>
            <m:sub>
              <m:r>
                <w:rPr>
                  <w:rFonts w:ascii="Cambria Math" w:eastAsia="宋体" w:hAnsi="Cambria Math"/>
                  <w:szCs w:val="24"/>
                  <w:lang w:eastAsia="zh-CN"/>
                </w:rPr>
                <m:t>0</m:t>
              </m:r>
            </m:sub>
          </m:sSub>
          <m:r>
            <w:rPr>
              <w:rFonts w:ascii="Cambria Math" w:eastAsia="宋体" w:hAnsi="Cambria Math"/>
              <w:szCs w:val="24"/>
              <w:lang w:eastAsia="zh-CN"/>
            </w:rPr>
            <m:t>t+φ)</m:t>
          </m:r>
        </m:oMath>
      </m:oMathPara>
    </w:p>
    <w:p w14:paraId="3C1F944B" w14:textId="77777777" w:rsidR="00F66F75" w:rsidRPr="00632968" w:rsidRDefault="00B845A3" w:rsidP="00B13609">
      <w:pPr>
        <w:spacing w:line="276" w:lineRule="auto"/>
        <w:rPr>
          <w:rFonts w:ascii="宋体" w:eastAsia="宋体" w:hAnsi="宋体"/>
          <w:szCs w:val="24"/>
          <w:lang w:eastAsia="zh-CN"/>
        </w:rPr>
      </w:pPr>
      <m:oMathPara>
        <m:oMath>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RX</m:t>
              </m:r>
            </m:sub>
          </m:sSub>
          <m:r>
            <w:rPr>
              <w:rFonts w:ascii="Cambria Math" w:eastAsia="宋体" w:hAnsi="Cambria Math"/>
              <w:szCs w:val="24"/>
              <w:lang w:eastAsia="zh-CN"/>
            </w:rPr>
            <m:t>(t)=</m:t>
          </m:r>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C</m:t>
              </m:r>
            </m:sub>
          </m:sSub>
          <m:r>
            <w:rPr>
              <w:rFonts w:ascii="Cambria Math" w:eastAsia="宋体" w:hAnsi="Cambria Math"/>
              <w:szCs w:val="24"/>
              <w:lang w:eastAsia="zh-CN"/>
            </w:rPr>
            <m:t>(t)+</m:t>
          </m:r>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SJ</m:t>
              </m:r>
            </m:sub>
          </m:sSub>
          <m:r>
            <w:rPr>
              <w:rFonts w:ascii="Cambria Math" w:eastAsia="宋体" w:hAnsi="Cambria Math"/>
              <w:szCs w:val="24"/>
              <w:lang w:eastAsia="zh-CN"/>
            </w:rPr>
            <m:t>(t)</m:t>
          </m:r>
        </m:oMath>
      </m:oMathPara>
    </w:p>
    <w:p w14:paraId="2288DACA" w14:textId="77777777" w:rsidR="00F66F75" w:rsidRPr="00632968" w:rsidRDefault="00F66F75" w:rsidP="00B13609">
      <w:pPr>
        <w:spacing w:line="276" w:lineRule="auto"/>
        <w:rPr>
          <w:rFonts w:ascii="宋体" w:eastAsia="宋体" w:hAnsi="宋体"/>
          <w:szCs w:val="24"/>
          <w:lang w:eastAsia="zh-CN"/>
        </w:rPr>
      </w:pPr>
      <m:oMathPara>
        <m:oMath>
          <m:r>
            <w:rPr>
              <w:rFonts w:ascii="Cambria Math" w:eastAsia="宋体" w:hAnsi="Cambria Math"/>
              <w:szCs w:val="24"/>
              <w:lang w:eastAsia="zh-CN"/>
            </w:rPr>
            <m:t>|</m:t>
          </m:r>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RX</m:t>
              </m:r>
            </m:sub>
          </m:sSub>
          <m:r>
            <w:rPr>
              <w:rFonts w:ascii="Cambria Math" w:eastAsia="宋体" w:hAnsi="Cambria Math"/>
              <w:szCs w:val="24"/>
              <w:lang w:eastAsia="zh-CN"/>
            </w:rPr>
            <m:t>|=</m:t>
          </m:r>
          <m:rad>
            <m:radPr>
              <m:degHide m:val="1"/>
              <m:ctrlPr>
                <w:rPr>
                  <w:rFonts w:ascii="Cambria Math" w:eastAsia="宋体" w:hAnsi="Cambria Math"/>
                  <w:szCs w:val="24"/>
                  <w:lang w:eastAsia="zh-CN"/>
                </w:rPr>
              </m:ctrlPr>
            </m:radPr>
            <m:deg/>
            <m:e>
              <m:sSubSup>
                <m:sSubSupPr>
                  <m:ctrlPr>
                    <w:rPr>
                      <w:rFonts w:ascii="Cambria Math" w:eastAsia="宋体" w:hAnsi="Cambria Math"/>
                      <w:szCs w:val="24"/>
                      <w:lang w:eastAsia="zh-CN"/>
                    </w:rPr>
                  </m:ctrlPr>
                </m:sSubSupPr>
                <m:e>
                  <m:r>
                    <w:rPr>
                      <w:rFonts w:ascii="Cambria Math" w:eastAsia="宋体" w:hAnsi="Cambria Math"/>
                      <w:szCs w:val="24"/>
                      <w:lang w:eastAsia="zh-CN"/>
                    </w:rPr>
                    <m:t>A</m:t>
                  </m:r>
                </m:e>
                <m:sub>
                  <m:r>
                    <w:rPr>
                      <w:rFonts w:ascii="Cambria Math" w:eastAsia="宋体" w:hAnsi="Cambria Math"/>
                      <w:szCs w:val="24"/>
                      <w:lang w:eastAsia="zh-CN"/>
                    </w:rPr>
                    <m:t>SJ</m:t>
                  </m:r>
                </m:sub>
                <m:sup>
                  <m:r>
                    <w:rPr>
                      <w:rFonts w:ascii="Cambria Math" w:eastAsia="宋体" w:hAnsi="Cambria Math"/>
                      <w:szCs w:val="24"/>
                      <w:lang w:eastAsia="zh-CN"/>
                    </w:rPr>
                    <m:t>2</m:t>
                  </m:r>
                </m:sup>
              </m:sSubSup>
              <m:r>
                <w:rPr>
                  <w:rFonts w:ascii="Cambria Math" w:eastAsia="宋体" w:hAnsi="Cambria Math"/>
                  <w:szCs w:val="24"/>
                  <w:lang w:eastAsia="zh-CN"/>
                </w:rPr>
                <m:t>+</m:t>
              </m:r>
              <m:sSubSup>
                <m:sSubSupPr>
                  <m:ctrlPr>
                    <w:rPr>
                      <w:rFonts w:ascii="Cambria Math" w:eastAsia="宋体" w:hAnsi="Cambria Math"/>
                      <w:szCs w:val="24"/>
                      <w:lang w:eastAsia="zh-CN"/>
                    </w:rPr>
                  </m:ctrlPr>
                </m:sSubSupPr>
                <m:e>
                  <m:r>
                    <w:rPr>
                      <w:rFonts w:ascii="Cambria Math" w:eastAsia="宋体" w:hAnsi="Cambria Math"/>
                      <w:szCs w:val="24"/>
                      <w:lang w:eastAsia="zh-CN"/>
                    </w:rPr>
                    <m:t>A</m:t>
                  </m:r>
                </m:e>
                <m:sub>
                  <m:r>
                    <w:rPr>
                      <w:rFonts w:ascii="Cambria Math" w:eastAsia="宋体" w:hAnsi="Cambria Math"/>
                      <w:szCs w:val="24"/>
                      <w:lang w:eastAsia="zh-CN"/>
                    </w:rPr>
                    <m:t>c</m:t>
                  </m:r>
                </m:sub>
                <m:sup>
                  <m:r>
                    <w:rPr>
                      <w:rFonts w:ascii="Cambria Math" w:eastAsia="宋体" w:hAnsi="Cambria Math"/>
                      <w:szCs w:val="24"/>
                      <w:lang w:eastAsia="zh-CN"/>
                    </w:rPr>
                    <m:t>2</m:t>
                  </m:r>
                </m:sup>
              </m:sSubSup>
              <m:r>
                <w:rPr>
                  <w:rFonts w:ascii="Cambria Math" w:eastAsia="宋体" w:hAnsi="Cambria Math"/>
                  <w:szCs w:val="24"/>
                  <w:lang w:eastAsia="zh-CN"/>
                </w:rPr>
                <m:t>+2</m:t>
              </m:r>
              <m:sSub>
                <m:sSubPr>
                  <m:ctrlPr>
                    <w:rPr>
                      <w:rFonts w:ascii="Cambria Math" w:eastAsia="宋体" w:hAnsi="Cambria Math"/>
                      <w:szCs w:val="24"/>
                      <w:lang w:eastAsia="zh-CN"/>
                    </w:rPr>
                  </m:ctrlPr>
                </m:sSubPr>
                <m:e>
                  <m:r>
                    <w:rPr>
                      <w:rFonts w:ascii="Cambria Math" w:eastAsia="宋体" w:hAnsi="Cambria Math"/>
                      <w:szCs w:val="24"/>
                      <w:lang w:eastAsia="zh-CN"/>
                    </w:rPr>
                    <m:t>A</m:t>
                  </m:r>
                </m:e>
                <m:sub>
                  <m:r>
                    <w:rPr>
                      <w:rFonts w:ascii="Cambria Math" w:eastAsia="宋体" w:hAnsi="Cambria Math"/>
                      <w:szCs w:val="24"/>
                      <w:lang w:eastAsia="zh-CN"/>
                    </w:rPr>
                    <m:t>SJ</m:t>
                  </m:r>
                </m:sub>
              </m:sSub>
              <m:sSub>
                <m:sSubPr>
                  <m:ctrlPr>
                    <w:rPr>
                      <w:rFonts w:ascii="Cambria Math" w:eastAsia="宋体" w:hAnsi="Cambria Math"/>
                      <w:szCs w:val="24"/>
                      <w:lang w:eastAsia="zh-CN"/>
                    </w:rPr>
                  </m:ctrlPr>
                </m:sSubPr>
                <m:e>
                  <m:r>
                    <w:rPr>
                      <w:rFonts w:ascii="Cambria Math" w:eastAsia="宋体" w:hAnsi="Cambria Math"/>
                      <w:szCs w:val="24"/>
                      <w:lang w:eastAsia="zh-CN"/>
                    </w:rPr>
                    <m:t>A</m:t>
                  </m:r>
                </m:e>
                <m:sub>
                  <m:r>
                    <w:rPr>
                      <w:rFonts w:ascii="Cambria Math" w:eastAsia="宋体" w:hAnsi="Cambria Math"/>
                      <w:szCs w:val="24"/>
                      <w:lang w:eastAsia="zh-CN"/>
                    </w:rPr>
                    <m:t>c</m:t>
                  </m:r>
                </m:sub>
              </m:sSub>
              <m:r>
                <m:rPr>
                  <m:sty m:val="p"/>
                </m:rPr>
                <w:rPr>
                  <w:rFonts w:ascii="Cambria Math" w:eastAsia="宋体" w:hAnsi="Cambria Math"/>
                  <w:szCs w:val="24"/>
                  <w:lang w:eastAsia="zh-CN"/>
                </w:rPr>
                <m:t>cos</m:t>
              </m:r>
              <m:r>
                <w:rPr>
                  <w:rFonts w:ascii="Cambria Math" w:eastAsia="宋体" w:hAnsi="Cambria Math"/>
                  <w:szCs w:val="24"/>
                  <w:lang w:eastAsia="zh-CN"/>
                </w:rPr>
                <m:t>⁡φ</m:t>
              </m:r>
            </m:e>
          </m:rad>
        </m:oMath>
      </m:oMathPara>
    </w:p>
    <w:p w14:paraId="7BF3724A" w14:textId="6D02FC96" w:rsidR="00F66F75" w:rsidRPr="00632968" w:rsidRDefault="00F66F75" w:rsidP="00B13609">
      <w:pPr>
        <w:spacing w:line="276" w:lineRule="auto"/>
        <w:rPr>
          <w:rFonts w:ascii="宋体" w:eastAsia="宋体" w:hAnsi="宋体"/>
          <w:szCs w:val="24"/>
          <w:lang w:eastAsia="zh-CN"/>
        </w:rPr>
      </w:pPr>
      <w:r w:rsidRPr="00632968">
        <w:rPr>
          <w:rFonts w:ascii="宋体" w:eastAsia="宋体" w:hAnsi="宋体" w:hint="eastAsia"/>
          <w:szCs w:val="24"/>
          <w:lang w:eastAsia="zh-CN"/>
        </w:rPr>
        <w:t>当φ等于1</w:t>
      </w:r>
      <w:r w:rsidRPr="00632968">
        <w:rPr>
          <w:rFonts w:ascii="宋体" w:eastAsia="宋体" w:hAnsi="宋体"/>
          <w:szCs w:val="24"/>
          <w:lang w:eastAsia="zh-CN"/>
        </w:rPr>
        <w:t>80</w:t>
      </w:r>
      <w:r w:rsidRPr="00632968">
        <w:rPr>
          <w:rFonts w:ascii="宋体" w:eastAsia="宋体" w:hAnsi="宋体" w:hint="eastAsia"/>
          <w:szCs w:val="24"/>
          <w:lang w:eastAsia="zh-CN"/>
        </w:rPr>
        <w:t>°时，</w:t>
      </w:r>
      <m:oMath>
        <m:r>
          <w:rPr>
            <w:rFonts w:ascii="Cambria Math" w:eastAsia="宋体" w:hAnsi="Cambria Math"/>
            <w:szCs w:val="24"/>
            <w:lang w:eastAsia="zh-CN"/>
          </w:rPr>
          <m:t>|</m:t>
        </m:r>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RX</m:t>
            </m:r>
          </m:sub>
        </m:sSub>
        <m:r>
          <w:rPr>
            <w:rFonts w:ascii="Cambria Math" w:eastAsia="宋体" w:hAnsi="Cambria Math"/>
            <w:szCs w:val="24"/>
            <w:lang w:eastAsia="zh-CN"/>
          </w:rPr>
          <m:t>|</m:t>
        </m:r>
      </m:oMath>
      <w:r w:rsidRPr="00632968">
        <w:rPr>
          <w:rFonts w:ascii="宋体" w:eastAsia="宋体" w:hAnsi="宋体" w:hint="eastAsia"/>
          <w:szCs w:val="24"/>
          <w:lang w:eastAsia="zh-CN"/>
        </w:rPr>
        <w:t>的取值最小。令</w:t>
      </w:r>
      <m:oMath>
        <m:r>
          <m:rPr>
            <m:sty m:val="p"/>
          </m:rPr>
          <w:rPr>
            <w:rFonts w:ascii="Cambria Math" w:eastAsia="宋体" w:hAnsi="Cambria Math"/>
            <w:szCs w:val="24"/>
            <w:lang w:eastAsia="zh-CN"/>
          </w:rPr>
          <m:t>Δ</m:t>
        </m:r>
        <m:r>
          <w:rPr>
            <w:rFonts w:ascii="Cambria Math" w:eastAsia="宋体" w:hAnsi="Cambria Math"/>
            <w:szCs w:val="24"/>
            <w:lang w:eastAsia="zh-CN"/>
          </w:rPr>
          <m:t>θ=180°-φ</m:t>
        </m:r>
      </m:oMath>
      <w:r w:rsidRPr="00632968">
        <w:rPr>
          <w:rFonts w:ascii="宋体" w:eastAsia="宋体" w:hAnsi="宋体" w:hint="eastAsia"/>
          <w:szCs w:val="24"/>
          <w:lang w:eastAsia="zh-CN"/>
        </w:rPr>
        <w:t>，</w:t>
      </w:r>
      <m:oMath>
        <m:r>
          <m:rPr>
            <m:sty m:val="p"/>
          </m:rPr>
          <w:rPr>
            <w:rFonts w:ascii="Cambria Math" w:eastAsia="宋体" w:hAnsi="Cambria Math"/>
            <w:szCs w:val="24"/>
            <w:lang w:eastAsia="zh-CN"/>
          </w:rPr>
          <m:t>Δ</m:t>
        </m:r>
        <m:r>
          <w:rPr>
            <w:rFonts w:ascii="Cambria Math" w:eastAsia="宋体" w:hAnsi="Cambria Math"/>
            <w:szCs w:val="24"/>
            <w:lang w:eastAsia="zh-CN"/>
          </w:rPr>
          <m:t>A=20lg(</m:t>
        </m:r>
        <m:sSub>
          <m:sSubPr>
            <m:ctrlPr>
              <w:rPr>
                <w:rFonts w:ascii="Cambria Math" w:eastAsia="宋体" w:hAnsi="Cambria Math"/>
                <w:szCs w:val="24"/>
                <w:lang w:eastAsia="zh-CN"/>
              </w:rPr>
            </m:ctrlPr>
          </m:sSubPr>
          <m:e>
            <m:r>
              <w:rPr>
                <w:rFonts w:ascii="Cambria Math" w:eastAsia="宋体" w:hAnsi="Cambria Math"/>
                <w:szCs w:val="24"/>
                <w:lang w:eastAsia="zh-CN"/>
              </w:rPr>
              <m:t>A</m:t>
            </m:r>
          </m:e>
          <m:sub>
            <m:r>
              <w:rPr>
                <w:rFonts w:ascii="Cambria Math" w:eastAsia="宋体" w:hAnsi="Cambria Math"/>
                <w:szCs w:val="24"/>
                <w:lang w:eastAsia="zh-CN"/>
              </w:rPr>
              <m:t>C</m:t>
            </m:r>
          </m:sub>
        </m:sSub>
        <m:r>
          <w:rPr>
            <w:rFonts w:ascii="Cambria Math" w:eastAsia="宋体" w:hAnsi="Cambria Math"/>
            <w:szCs w:val="24"/>
            <w:lang w:eastAsia="zh-CN"/>
          </w:rPr>
          <m:t>/</m:t>
        </m:r>
        <m:sSub>
          <m:sSubPr>
            <m:ctrlPr>
              <w:rPr>
                <w:rFonts w:ascii="Cambria Math" w:eastAsia="宋体" w:hAnsi="Cambria Math"/>
                <w:szCs w:val="24"/>
                <w:lang w:eastAsia="zh-CN"/>
              </w:rPr>
            </m:ctrlPr>
          </m:sSubPr>
          <m:e>
            <m:r>
              <w:rPr>
                <w:rFonts w:ascii="Cambria Math" w:eastAsia="宋体" w:hAnsi="Cambria Math"/>
                <w:szCs w:val="24"/>
                <w:lang w:eastAsia="zh-CN"/>
              </w:rPr>
              <m:t>A</m:t>
            </m:r>
          </m:e>
          <m:sub>
            <m:r>
              <w:rPr>
                <w:rFonts w:ascii="Cambria Math" w:eastAsia="宋体" w:hAnsi="Cambria Math"/>
                <w:szCs w:val="24"/>
                <w:lang w:eastAsia="zh-CN"/>
              </w:rPr>
              <m:t>SJ</m:t>
            </m:r>
          </m:sub>
        </m:sSub>
        <m:r>
          <w:rPr>
            <w:rFonts w:ascii="Cambria Math" w:eastAsia="宋体" w:hAnsi="Cambria Math"/>
            <w:szCs w:val="24"/>
            <w:lang w:eastAsia="zh-CN"/>
          </w:rPr>
          <m:t>)</m:t>
        </m:r>
      </m:oMath>
      <w:r w:rsidR="00F10E7B" w:rsidRPr="00632968">
        <w:rPr>
          <w:rFonts w:ascii="宋体" w:eastAsia="宋体" w:hAnsi="宋体" w:hint="eastAsia"/>
          <w:szCs w:val="24"/>
          <w:lang w:eastAsia="zh-CN"/>
        </w:rPr>
        <w:t>。</w:t>
      </w:r>
      <w:r w:rsidRPr="00632968">
        <w:rPr>
          <w:rFonts w:ascii="宋体" w:eastAsia="宋体" w:hAnsi="宋体" w:hint="eastAsia"/>
          <w:szCs w:val="24"/>
          <w:lang w:eastAsia="zh-CN"/>
        </w:rPr>
        <w:t>当</w:t>
      </w:r>
      <m:oMath>
        <m:r>
          <m:rPr>
            <m:sty m:val="p"/>
          </m:rPr>
          <w:rPr>
            <w:rFonts w:ascii="Cambria Math" w:eastAsia="宋体" w:hAnsi="Cambria Math"/>
            <w:szCs w:val="24"/>
            <w:lang w:eastAsia="zh-CN"/>
          </w:rPr>
          <m:t>Δ</m:t>
        </m:r>
        <m:r>
          <w:rPr>
            <w:rFonts w:ascii="Cambria Math" w:eastAsia="宋体" w:hAnsi="Cambria Math"/>
            <w:szCs w:val="24"/>
            <w:lang w:eastAsia="zh-CN"/>
          </w:rPr>
          <m:t>A</m:t>
        </m:r>
      </m:oMath>
      <w:r w:rsidRPr="00632968">
        <w:rPr>
          <w:rFonts w:ascii="宋体" w:eastAsia="宋体" w:hAnsi="宋体" w:hint="eastAsia"/>
          <w:szCs w:val="24"/>
          <w:lang w:eastAsia="zh-CN"/>
        </w:rPr>
        <w:t>趋近于0dB、</w:t>
      </w:r>
      <m:oMath>
        <m:r>
          <m:rPr>
            <m:sty m:val="p"/>
          </m:rPr>
          <w:rPr>
            <w:rFonts w:ascii="Cambria Math" w:eastAsia="宋体" w:hAnsi="Cambria Math"/>
            <w:szCs w:val="24"/>
            <w:lang w:eastAsia="zh-CN"/>
          </w:rPr>
          <m:t>Δ</m:t>
        </m:r>
        <m:r>
          <w:rPr>
            <w:rFonts w:ascii="Cambria Math" w:eastAsia="宋体" w:hAnsi="Cambria Math"/>
            <w:szCs w:val="24"/>
            <w:lang w:eastAsia="zh-CN"/>
          </w:rPr>
          <m:t>θ</m:t>
        </m:r>
      </m:oMath>
      <w:r w:rsidRPr="00632968">
        <w:rPr>
          <w:rFonts w:ascii="宋体" w:eastAsia="宋体" w:hAnsi="宋体" w:hint="eastAsia"/>
          <w:szCs w:val="24"/>
          <w:lang w:eastAsia="zh-CN"/>
        </w:rPr>
        <w:t>趋近于0°，此时抵消信号与干扰信号幅度相等，相位相差1</w:t>
      </w:r>
      <w:r w:rsidRPr="00632968">
        <w:rPr>
          <w:rFonts w:ascii="宋体" w:eastAsia="宋体" w:hAnsi="宋体"/>
          <w:szCs w:val="24"/>
          <w:lang w:eastAsia="zh-CN"/>
        </w:rPr>
        <w:t>80</w:t>
      </w:r>
      <w:r w:rsidRPr="00632968">
        <w:rPr>
          <w:rFonts w:ascii="宋体" w:eastAsia="宋体" w:hAnsi="宋体" w:hint="eastAsia"/>
          <w:szCs w:val="24"/>
          <w:lang w:eastAsia="zh-CN"/>
        </w:rPr>
        <w:t>°，</w:t>
      </w:r>
      <m:oMath>
        <m:r>
          <w:rPr>
            <w:rFonts w:ascii="Cambria Math" w:eastAsia="宋体" w:hAnsi="Cambria Math"/>
            <w:szCs w:val="24"/>
            <w:lang w:eastAsia="zh-CN"/>
          </w:rPr>
          <m:t>|</m:t>
        </m:r>
        <m:sSub>
          <m:sSubPr>
            <m:ctrlPr>
              <w:rPr>
                <w:rFonts w:ascii="Cambria Math" w:eastAsia="宋体" w:hAnsi="Cambria Math"/>
                <w:szCs w:val="24"/>
                <w:lang w:eastAsia="zh-CN"/>
              </w:rPr>
            </m:ctrlPr>
          </m:sSubPr>
          <m:e>
            <m:r>
              <w:rPr>
                <w:rFonts w:ascii="Cambria Math" w:eastAsia="宋体" w:hAnsi="Cambria Math"/>
                <w:szCs w:val="24"/>
                <w:lang w:eastAsia="zh-CN"/>
              </w:rPr>
              <m:t>V</m:t>
            </m:r>
          </m:e>
          <m:sub>
            <m:r>
              <w:rPr>
                <w:rFonts w:ascii="Cambria Math" w:eastAsia="宋体" w:hAnsi="Cambria Math"/>
                <w:szCs w:val="24"/>
                <w:lang w:eastAsia="zh-CN"/>
              </w:rPr>
              <m:t>RX</m:t>
            </m:r>
          </m:sub>
        </m:sSub>
        <m:r>
          <w:rPr>
            <w:rFonts w:ascii="Cambria Math" w:eastAsia="宋体" w:hAnsi="Cambria Math"/>
            <w:szCs w:val="24"/>
            <w:lang w:eastAsia="zh-CN"/>
          </w:rPr>
          <m:t>|</m:t>
        </m:r>
      </m:oMath>
      <w:r w:rsidRPr="00632968">
        <w:rPr>
          <w:rFonts w:ascii="宋体" w:eastAsia="宋体" w:hAnsi="宋体" w:hint="eastAsia"/>
          <w:szCs w:val="24"/>
          <w:lang w:eastAsia="zh-CN"/>
        </w:rPr>
        <w:t>的值为0，自干扰信号完全抵消。</w:t>
      </w:r>
    </w:p>
    <w:p w14:paraId="4384C3BD" w14:textId="46C395BA" w:rsidR="00FB7014" w:rsidRPr="00632968" w:rsidRDefault="00FB7014" w:rsidP="00B13609">
      <w:pPr>
        <w:spacing w:line="276" w:lineRule="auto"/>
        <w:rPr>
          <w:rFonts w:ascii="宋体" w:eastAsia="宋体" w:hAnsi="宋体" w:hint="eastAsia"/>
          <w:szCs w:val="24"/>
          <w:lang w:eastAsia="zh-CN"/>
        </w:rPr>
      </w:pPr>
    </w:p>
    <w:p w14:paraId="5853D936" w14:textId="4B4A5FA7" w:rsidR="00FB7014" w:rsidRPr="00632968" w:rsidRDefault="00FB7014" w:rsidP="00B13609">
      <w:pPr>
        <w:pStyle w:val="a7"/>
        <w:numPr>
          <w:ilvl w:val="0"/>
          <w:numId w:val="2"/>
        </w:numPr>
        <w:spacing w:line="276" w:lineRule="auto"/>
        <w:ind w:leftChars="0"/>
        <w:rPr>
          <w:rFonts w:ascii="黑体" w:eastAsia="黑体" w:hAnsi="黑体"/>
          <w:b/>
          <w:bCs/>
          <w:szCs w:val="24"/>
          <w:lang w:eastAsia="zh-CN"/>
        </w:rPr>
      </w:pPr>
      <w:r w:rsidRPr="00632968">
        <w:rPr>
          <w:rFonts w:ascii="黑体" w:eastAsia="黑体" w:hAnsi="黑体" w:hint="eastAsia"/>
          <w:b/>
          <w:bCs/>
          <w:szCs w:val="24"/>
          <w:lang w:eastAsia="zh-CN"/>
        </w:rPr>
        <w:t>射频对消技术介绍</w:t>
      </w:r>
    </w:p>
    <w:p w14:paraId="723F8880" w14:textId="2776E4FC" w:rsidR="00FB7014" w:rsidRPr="00632968" w:rsidRDefault="00F66F75" w:rsidP="00B13609">
      <w:pPr>
        <w:spacing w:line="276" w:lineRule="auto"/>
        <w:rPr>
          <w:rFonts w:ascii="黑体" w:eastAsia="黑体" w:hAnsi="黑体"/>
          <w:b/>
          <w:bCs/>
          <w:szCs w:val="24"/>
          <w:lang w:eastAsia="zh-CN"/>
        </w:rPr>
      </w:pPr>
      <w:r w:rsidRPr="00632968">
        <w:rPr>
          <w:rFonts w:ascii="黑体" w:eastAsia="黑体" w:hAnsi="黑体" w:hint="eastAsia"/>
          <w:b/>
          <w:bCs/>
          <w:szCs w:val="24"/>
          <w:lang w:eastAsia="zh-CN"/>
        </w:rPr>
        <w:t>2</w:t>
      </w:r>
      <w:r w:rsidRPr="00632968">
        <w:rPr>
          <w:rFonts w:ascii="黑体" w:eastAsia="黑体" w:hAnsi="黑体"/>
          <w:b/>
          <w:bCs/>
          <w:szCs w:val="24"/>
          <w:lang w:eastAsia="zh-CN"/>
        </w:rPr>
        <w:t xml:space="preserve">.1 </w:t>
      </w:r>
      <w:r w:rsidR="00FB7014" w:rsidRPr="00632968">
        <w:rPr>
          <w:rFonts w:ascii="黑体" w:eastAsia="黑体" w:hAnsi="黑体" w:hint="eastAsia"/>
          <w:b/>
          <w:bCs/>
          <w:szCs w:val="24"/>
          <w:lang w:eastAsia="zh-CN"/>
        </w:rPr>
        <w:t>原理简介</w:t>
      </w:r>
    </w:p>
    <w:p w14:paraId="776C8A11" w14:textId="77777777" w:rsidR="00FB7014" w:rsidRPr="00632968" w:rsidRDefault="00FB7014" w:rsidP="00B13609">
      <w:pPr>
        <w:spacing w:line="276" w:lineRule="auto"/>
        <w:ind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射频对消技术的数学原理是矢量的合成叠加。</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干扰信号可以比拟为直角坐标空间的一个矢量，利用另一个与该矢量有相同信息特征</w:t>
      </w:r>
      <w:proofErr w:type="gramStart"/>
      <w:r w:rsidRPr="00632968">
        <w:rPr>
          <w:rFonts w:ascii="宋体" w:eastAsia="宋体" w:hAnsi="宋体" w:cs="Times New Roman" w:hint="eastAsia"/>
          <w:szCs w:val="24"/>
          <w:lang w:eastAsia="zh-CN"/>
        </w:rPr>
        <w:t>的等幅反相</w:t>
      </w:r>
      <w:proofErr w:type="gramEnd"/>
      <w:r w:rsidRPr="00632968">
        <w:rPr>
          <w:rFonts w:ascii="宋体" w:eastAsia="宋体" w:hAnsi="宋体" w:cs="Times New Roman" w:hint="eastAsia"/>
          <w:szCs w:val="24"/>
          <w:lang w:eastAsia="zh-CN"/>
        </w:rPr>
        <w:t>矢量与之合成，从而抵消掉该干扰信号。</w:t>
      </w:r>
      <w:r w:rsidRPr="00632968">
        <w:rPr>
          <w:rFonts w:ascii="宋体" w:eastAsia="宋体" w:hAnsi="宋体" w:cs="Times New Roman"/>
          <w:szCs w:val="24"/>
          <w:lang w:eastAsia="zh-CN"/>
        </w:rPr>
        <w:t xml:space="preserve"> </w:t>
      </w:r>
    </w:p>
    <w:p w14:paraId="0D418EF9" w14:textId="6772F25A" w:rsidR="00FB7014" w:rsidRPr="00632968" w:rsidRDefault="00FB7014" w:rsidP="00B13609">
      <w:pPr>
        <w:spacing w:line="276" w:lineRule="auto"/>
        <w:ind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如图</w:t>
      </w:r>
      <w:r w:rsidR="00F10E7B" w:rsidRPr="00632968">
        <w:rPr>
          <w:rFonts w:ascii="宋体" w:eastAsia="宋体" w:hAnsi="宋体" w:cs="Times New Roman" w:hint="eastAsia"/>
          <w:szCs w:val="24"/>
          <w:lang w:eastAsia="zh-CN"/>
        </w:rPr>
        <w:t>3</w:t>
      </w:r>
      <w:r w:rsidRPr="00632968">
        <w:rPr>
          <w:rFonts w:ascii="宋体" w:eastAsia="宋体" w:hAnsi="宋体" w:cs="Times New Roman" w:hint="eastAsia"/>
          <w:szCs w:val="24"/>
          <w:lang w:eastAsia="zh-CN"/>
        </w:rPr>
        <w:t>所示，干扰信号可以描述为极化图上的矢量Ａ，该信号包含有幅度和相位两方面的信息。</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矢量Ｂ用于对消该干扰信号。当</w:t>
      </w:r>
      <w:proofErr w:type="gramStart"/>
      <w:r w:rsidRPr="00632968">
        <w:rPr>
          <w:rFonts w:ascii="宋体" w:eastAsia="宋体" w:hAnsi="宋体" w:cs="Times New Roman" w:hint="eastAsia"/>
          <w:szCs w:val="24"/>
          <w:lang w:eastAsia="zh-CN"/>
        </w:rPr>
        <w:t>矢量矢量</w:t>
      </w:r>
      <w:proofErr w:type="gramEnd"/>
      <w:r w:rsidRPr="00632968">
        <w:rPr>
          <w:rFonts w:ascii="宋体" w:eastAsia="宋体" w:hAnsi="宋体" w:cs="Times New Roman" w:hint="eastAsia"/>
          <w:szCs w:val="24"/>
          <w:lang w:eastAsia="zh-CN"/>
        </w:rPr>
        <w:t>Ｂ</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与矢量Ａ</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幅度相同、相位相反时，这样合成矢量Ｃ</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才能够趋于零。对消的过程，也</w:t>
      </w:r>
      <w:r w:rsidRPr="00632968">
        <w:rPr>
          <w:rFonts w:ascii="宋体" w:eastAsia="宋体" w:hAnsi="宋体" w:cs="Times New Roman" w:hint="eastAsia"/>
          <w:szCs w:val="24"/>
          <w:lang w:eastAsia="zh-CN"/>
        </w:rPr>
        <w:t>就是调节矢量Ｂ使其达到与矢量Ａ</w:t>
      </w:r>
      <w:proofErr w:type="gramStart"/>
      <w:r w:rsidRPr="00632968">
        <w:rPr>
          <w:rFonts w:ascii="宋体" w:eastAsia="宋体" w:hAnsi="宋体" w:cs="Times New Roman" w:hint="eastAsia"/>
          <w:szCs w:val="24"/>
          <w:lang w:eastAsia="zh-CN"/>
        </w:rPr>
        <w:t>等幅反向</w:t>
      </w:r>
      <w:proofErr w:type="gramEnd"/>
      <w:r w:rsidRPr="00632968">
        <w:rPr>
          <w:rFonts w:ascii="宋体" w:eastAsia="宋体" w:hAnsi="宋体" w:cs="Times New Roman" w:hint="eastAsia"/>
          <w:szCs w:val="24"/>
          <w:lang w:eastAsia="zh-CN"/>
        </w:rPr>
        <w:t>的过程。</w:t>
      </w:r>
    </w:p>
    <w:p w14:paraId="17B272DF" w14:textId="6C08D436" w:rsidR="00FB7014" w:rsidRPr="00632968" w:rsidRDefault="00FB7014" w:rsidP="00B13609">
      <w:pPr>
        <w:spacing w:line="276" w:lineRule="auto"/>
        <w:ind w:firstLine="480"/>
        <w:rPr>
          <w:rFonts w:ascii="宋体" w:eastAsia="宋体" w:hAnsi="宋体" w:cs="Times New Roman"/>
          <w:szCs w:val="24"/>
          <w:lang w:eastAsia="zh-CN"/>
        </w:rPr>
      </w:pPr>
      <w:r w:rsidRPr="00632968">
        <w:rPr>
          <w:rFonts w:ascii="宋体" w:eastAsia="宋体" w:hAnsi="宋体"/>
          <w:noProof/>
          <w:szCs w:val="24"/>
        </w:rPr>
        <w:drawing>
          <wp:inline distT="0" distB="0" distL="0" distR="0" wp14:anchorId="6A7E583A" wp14:editId="17AC6E8E">
            <wp:extent cx="3078110" cy="1426128"/>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504" cy="1430944"/>
                    </a:xfrm>
                    <a:prstGeom prst="rect">
                      <a:avLst/>
                    </a:prstGeom>
                  </pic:spPr>
                </pic:pic>
              </a:graphicData>
            </a:graphic>
          </wp:inline>
        </w:drawing>
      </w:r>
    </w:p>
    <w:p w14:paraId="29C207F7" w14:textId="43E61F6E" w:rsidR="00FB7014" w:rsidRDefault="00FB7014" w:rsidP="00B13609">
      <w:pPr>
        <w:spacing w:line="276" w:lineRule="auto"/>
        <w:ind w:firstLine="480"/>
        <w:jc w:val="center"/>
        <w:rPr>
          <w:rFonts w:ascii="黑体" w:eastAsia="黑体" w:hAnsi="黑体" w:cs="Times New Roman"/>
          <w:szCs w:val="24"/>
          <w:lang w:eastAsia="zh-CN"/>
        </w:rPr>
      </w:pPr>
      <w:r w:rsidRPr="00B13609">
        <w:rPr>
          <w:rFonts w:ascii="黑体" w:eastAsia="黑体" w:hAnsi="黑体" w:cs="Times New Roman" w:hint="eastAsia"/>
          <w:szCs w:val="24"/>
          <w:lang w:eastAsia="zh-CN"/>
        </w:rPr>
        <w:t>图</w:t>
      </w:r>
      <w:r w:rsidR="00F10E7B" w:rsidRPr="00B13609">
        <w:rPr>
          <w:rFonts w:ascii="黑体" w:eastAsia="黑体" w:hAnsi="黑体" w:cs="Times New Roman"/>
          <w:szCs w:val="24"/>
          <w:lang w:eastAsia="zh-CN"/>
        </w:rPr>
        <w:t>3</w:t>
      </w:r>
      <w:r w:rsidRPr="00B13609">
        <w:rPr>
          <w:rFonts w:ascii="黑体" w:eastAsia="黑体" w:hAnsi="黑体" w:cs="Times New Roman"/>
          <w:szCs w:val="24"/>
          <w:lang w:eastAsia="zh-CN"/>
        </w:rPr>
        <w:t xml:space="preserve"> </w:t>
      </w:r>
      <w:r w:rsidRPr="00B13609">
        <w:rPr>
          <w:rFonts w:ascii="黑体" w:eastAsia="黑体" w:hAnsi="黑体" w:cs="Times New Roman" w:hint="eastAsia"/>
          <w:szCs w:val="24"/>
          <w:lang w:eastAsia="zh-CN"/>
        </w:rPr>
        <w:t>矢量合成对消示意图</w:t>
      </w:r>
    </w:p>
    <w:p w14:paraId="6E509221" w14:textId="2E7C982E" w:rsidR="00B13609" w:rsidRDefault="008D5913" w:rsidP="00B13609">
      <w:pPr>
        <w:spacing w:line="276" w:lineRule="auto"/>
        <w:ind w:firstLine="480"/>
        <w:jc w:val="center"/>
        <w:rPr>
          <w:rFonts w:ascii="Times New Roman" w:eastAsia="黑体" w:hAnsi="Times New Roman" w:cs="Times New Roman"/>
          <w:szCs w:val="24"/>
          <w:lang w:eastAsia="zh-CN"/>
        </w:rPr>
      </w:pPr>
      <w:r w:rsidRPr="008D5913">
        <w:rPr>
          <w:rFonts w:ascii="Times New Roman" w:eastAsia="黑体" w:hAnsi="Times New Roman" w:cs="Times New Roman"/>
          <w:szCs w:val="24"/>
          <w:lang w:eastAsia="zh-CN"/>
        </w:rPr>
        <w:t>Fig.3 Sketch map of vector synthesis cancellation</w:t>
      </w:r>
    </w:p>
    <w:p w14:paraId="7CE6F174" w14:textId="77777777" w:rsidR="008D5913" w:rsidRPr="008D5913" w:rsidRDefault="008D5913" w:rsidP="00B13609">
      <w:pPr>
        <w:spacing w:line="276" w:lineRule="auto"/>
        <w:ind w:firstLine="480"/>
        <w:jc w:val="center"/>
        <w:rPr>
          <w:rFonts w:ascii="Times New Roman" w:eastAsia="黑体" w:hAnsi="Times New Roman" w:cs="Times New Roman"/>
          <w:szCs w:val="24"/>
          <w:lang w:eastAsia="zh-CN"/>
        </w:rPr>
      </w:pPr>
    </w:p>
    <w:p w14:paraId="47460ACE" w14:textId="7DF6CF37" w:rsidR="00FE3DEF" w:rsidRPr="00632968" w:rsidRDefault="00F10E7B" w:rsidP="008D5913">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射频对消技术有两种实现方式：一种是模拟对消方式，该方式是通过在系统接收端添加可调节的移相器和衰减器，建立一个跟干扰信号幅度、相位相反的射频信号，与干扰信号合成，实现抵消效果；另一种是数字对消方式，该方式是通过采用数字自适应滤波算法实现对消系统的控制权值调整，最终实现干扰信号的滤除。</w:t>
      </w:r>
    </w:p>
    <w:p w14:paraId="4AC73F84" w14:textId="77777777" w:rsidR="00F10E7B" w:rsidRPr="00632968" w:rsidRDefault="00F10E7B" w:rsidP="00B13609">
      <w:pPr>
        <w:spacing w:line="276" w:lineRule="auto"/>
        <w:ind w:right="240"/>
        <w:rPr>
          <w:rFonts w:ascii="宋体" w:eastAsia="宋体" w:hAnsi="宋体" w:cs="Times New Roman"/>
          <w:szCs w:val="24"/>
          <w:lang w:eastAsia="zh-CN"/>
        </w:rPr>
      </w:pPr>
    </w:p>
    <w:p w14:paraId="00055A35" w14:textId="34CEA46F" w:rsidR="00F10E7B" w:rsidRPr="00656202" w:rsidRDefault="00F10E7B" w:rsidP="00B13609">
      <w:pPr>
        <w:spacing w:line="276" w:lineRule="auto"/>
        <w:ind w:right="240"/>
        <w:rPr>
          <w:rFonts w:ascii="黑体" w:eastAsia="黑体" w:hAnsi="黑体" w:cs="Times New Roman" w:hint="eastAsia"/>
          <w:b/>
          <w:bCs/>
          <w:szCs w:val="24"/>
          <w:lang w:eastAsia="zh-CN"/>
        </w:rPr>
      </w:pPr>
      <w:r w:rsidRPr="00656202">
        <w:rPr>
          <w:rFonts w:ascii="黑体" w:eastAsia="黑体" w:hAnsi="黑体" w:cs="Times New Roman"/>
          <w:b/>
          <w:bCs/>
          <w:szCs w:val="24"/>
          <w:lang w:eastAsia="zh-CN"/>
        </w:rPr>
        <w:t xml:space="preserve">2.2  </w:t>
      </w:r>
      <w:r w:rsidRPr="00656202">
        <w:rPr>
          <w:rFonts w:ascii="黑体" w:eastAsia="黑体" w:hAnsi="黑体" w:cs="Times New Roman" w:hint="eastAsia"/>
          <w:b/>
          <w:bCs/>
          <w:szCs w:val="24"/>
          <w:lang w:eastAsia="zh-CN"/>
        </w:rPr>
        <w:t>研究模型</w:t>
      </w:r>
    </w:p>
    <w:p w14:paraId="04E50E22" w14:textId="627B906A" w:rsidR="00F10E7B" w:rsidRPr="00632968" w:rsidRDefault="00F10E7B" w:rsidP="008D5913">
      <w:pPr>
        <w:spacing w:line="276" w:lineRule="auto"/>
        <w:ind w:right="240" w:firstLine="480"/>
        <w:rPr>
          <w:rFonts w:ascii="宋体" w:eastAsia="宋体" w:hAnsi="宋体" w:cs="Times New Roman" w:hint="eastAsia"/>
          <w:szCs w:val="24"/>
          <w:lang w:eastAsia="zh-CN"/>
        </w:rPr>
      </w:pPr>
      <w:r w:rsidRPr="00632968">
        <w:rPr>
          <w:rFonts w:ascii="宋体" w:eastAsia="宋体" w:hAnsi="宋体" w:cs="Times New Roman" w:hint="eastAsia"/>
          <w:szCs w:val="24"/>
          <w:lang w:eastAsia="zh-CN"/>
        </w:rPr>
        <w:t>根据对消的数学原理，其工程原理模型一般可</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以表述为图4所示的框图。有用信号、</w:t>
      </w:r>
      <w:proofErr w:type="gramStart"/>
      <w:r w:rsidRPr="00632968">
        <w:rPr>
          <w:rFonts w:ascii="宋体" w:eastAsia="宋体" w:hAnsi="宋体" w:cs="Times New Roman" w:hint="eastAsia"/>
          <w:szCs w:val="24"/>
          <w:lang w:eastAsia="zh-CN"/>
        </w:rPr>
        <w:t>干扰信</w:t>
      </w:r>
      <w:proofErr w:type="gramEnd"/>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号和经过</w:t>
      </w:r>
      <w:proofErr w:type="gramStart"/>
      <w:r w:rsidRPr="00632968">
        <w:rPr>
          <w:rFonts w:ascii="宋体" w:eastAsia="宋体" w:hAnsi="宋体" w:cs="Times New Roman" w:hint="eastAsia"/>
          <w:szCs w:val="24"/>
          <w:lang w:eastAsia="zh-CN"/>
        </w:rPr>
        <w:t>幅相调整</w:t>
      </w:r>
      <w:proofErr w:type="gramEnd"/>
      <w:r w:rsidRPr="00632968">
        <w:rPr>
          <w:rFonts w:ascii="宋体" w:eastAsia="宋体" w:hAnsi="宋体" w:cs="Times New Roman" w:hint="eastAsia"/>
          <w:szCs w:val="24"/>
          <w:lang w:eastAsia="zh-CN"/>
        </w:rPr>
        <w:t>后的采样信号都进入到接收信道</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中，其中采样信号经过调整后达到与</w:t>
      </w:r>
      <w:proofErr w:type="gramStart"/>
      <w:r w:rsidRPr="00632968">
        <w:rPr>
          <w:rFonts w:ascii="宋体" w:eastAsia="宋体" w:hAnsi="宋体" w:cs="Times New Roman" w:hint="eastAsia"/>
          <w:szCs w:val="24"/>
          <w:lang w:eastAsia="zh-CN"/>
        </w:rPr>
        <w:t>干扰信号等幅</w:t>
      </w:r>
      <w:proofErr w:type="gramEnd"/>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反相的效果，实现对干扰信号的消减。对消器的主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要部件包括对消效果检测部分、信号控制调整部分和矢量信号</w:t>
      </w:r>
      <w:proofErr w:type="gramStart"/>
      <w:r w:rsidRPr="00632968">
        <w:rPr>
          <w:rFonts w:ascii="宋体" w:eastAsia="宋体" w:hAnsi="宋体" w:cs="Times New Roman" w:hint="eastAsia"/>
          <w:szCs w:val="24"/>
          <w:lang w:eastAsia="zh-CN"/>
        </w:rPr>
        <w:t>幅相调整</w:t>
      </w:r>
      <w:proofErr w:type="gramEnd"/>
      <w:r w:rsidRPr="00632968">
        <w:rPr>
          <w:rFonts w:ascii="宋体" w:eastAsia="宋体" w:hAnsi="宋体" w:cs="Times New Roman" w:hint="eastAsia"/>
          <w:szCs w:val="24"/>
          <w:lang w:eastAsia="zh-CN"/>
        </w:rPr>
        <w:t>部分。</w:t>
      </w:r>
      <w:r w:rsidRPr="00632968">
        <w:rPr>
          <w:rFonts w:ascii="宋体" w:eastAsia="宋体" w:hAnsi="宋体"/>
          <w:noProof/>
          <w:szCs w:val="24"/>
        </w:rPr>
        <w:drawing>
          <wp:inline distT="0" distB="0" distL="0" distR="0" wp14:anchorId="6DF2B46C" wp14:editId="7693C5D5">
            <wp:extent cx="3185160" cy="2096850"/>
            <wp:effectExtent l="0" t="0" r="0" b="0"/>
            <wp:docPr id="12" name="图片 1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 工程绘图&#10;&#10;描述已自动生成"/>
                    <pic:cNvPicPr/>
                  </pic:nvPicPr>
                  <pic:blipFill>
                    <a:blip r:embed="rId11"/>
                    <a:stretch>
                      <a:fillRect/>
                    </a:stretch>
                  </pic:blipFill>
                  <pic:spPr>
                    <a:xfrm>
                      <a:off x="0" y="0"/>
                      <a:ext cx="3308537" cy="2178071"/>
                    </a:xfrm>
                    <a:prstGeom prst="rect">
                      <a:avLst/>
                    </a:prstGeom>
                  </pic:spPr>
                </pic:pic>
              </a:graphicData>
            </a:graphic>
          </wp:inline>
        </w:drawing>
      </w:r>
    </w:p>
    <w:p w14:paraId="3B4D7AA2" w14:textId="065563D9" w:rsidR="00F10E7B" w:rsidRDefault="00F10E7B" w:rsidP="00B13609">
      <w:pPr>
        <w:spacing w:line="276" w:lineRule="auto"/>
        <w:ind w:right="240"/>
        <w:jc w:val="center"/>
        <w:rPr>
          <w:rFonts w:ascii="黑体" w:eastAsia="黑体" w:hAnsi="黑体" w:cs="Times New Roman"/>
          <w:szCs w:val="24"/>
          <w:lang w:eastAsia="zh-CN"/>
        </w:rPr>
      </w:pPr>
      <w:r w:rsidRPr="00B13609">
        <w:rPr>
          <w:rFonts w:ascii="黑体" w:eastAsia="黑体" w:hAnsi="黑体" w:cs="Times New Roman" w:hint="eastAsia"/>
          <w:szCs w:val="24"/>
          <w:lang w:eastAsia="zh-CN"/>
        </w:rPr>
        <w:t>图4</w:t>
      </w:r>
      <w:r w:rsidRPr="00B13609">
        <w:rPr>
          <w:rFonts w:ascii="黑体" w:eastAsia="黑体" w:hAnsi="黑体" w:cs="Times New Roman"/>
          <w:szCs w:val="24"/>
          <w:lang w:eastAsia="zh-CN"/>
        </w:rPr>
        <w:t xml:space="preserve"> </w:t>
      </w:r>
      <w:r w:rsidRPr="00B13609">
        <w:rPr>
          <w:rFonts w:ascii="黑体" w:eastAsia="黑体" w:hAnsi="黑体" w:cs="Times New Roman" w:hint="eastAsia"/>
          <w:szCs w:val="24"/>
          <w:lang w:eastAsia="zh-CN"/>
        </w:rPr>
        <w:t>射频</w:t>
      </w:r>
      <w:r w:rsidR="00C65339" w:rsidRPr="00B13609">
        <w:rPr>
          <w:rFonts w:ascii="黑体" w:eastAsia="黑体" w:hAnsi="黑体" w:cs="Times New Roman" w:hint="eastAsia"/>
          <w:szCs w:val="24"/>
          <w:lang w:eastAsia="zh-CN"/>
        </w:rPr>
        <w:t>对消系统框图</w:t>
      </w:r>
    </w:p>
    <w:p w14:paraId="14E42066" w14:textId="403EC88F" w:rsidR="008D5913" w:rsidRPr="008D5913" w:rsidRDefault="008D5913" w:rsidP="00B13609">
      <w:pPr>
        <w:spacing w:line="276" w:lineRule="auto"/>
        <w:ind w:right="240"/>
        <w:jc w:val="center"/>
        <w:rPr>
          <w:rFonts w:ascii="Times New Roman" w:eastAsia="黑体" w:hAnsi="Times New Roman" w:cs="Times New Roman"/>
          <w:szCs w:val="24"/>
          <w:lang w:eastAsia="zh-CN"/>
        </w:rPr>
      </w:pPr>
      <w:r w:rsidRPr="008D5913">
        <w:rPr>
          <w:rFonts w:ascii="Times New Roman" w:eastAsia="黑体" w:hAnsi="Times New Roman" w:cs="Times New Roman"/>
          <w:szCs w:val="24"/>
          <w:lang w:eastAsia="zh-CN"/>
        </w:rPr>
        <w:t>Fig.</w:t>
      </w:r>
      <w:r w:rsidR="00470A63">
        <w:rPr>
          <w:rFonts w:ascii="Times New Roman" w:eastAsia="黑体" w:hAnsi="Times New Roman" w:cs="Times New Roman"/>
          <w:szCs w:val="24"/>
          <w:lang w:eastAsia="zh-CN"/>
        </w:rPr>
        <w:t>4</w:t>
      </w:r>
      <w:r w:rsidRPr="008D5913">
        <w:rPr>
          <w:rFonts w:ascii="Times New Roman" w:eastAsia="黑体" w:hAnsi="Times New Roman" w:cs="Times New Roman"/>
          <w:szCs w:val="24"/>
          <w:lang w:eastAsia="zh-CN"/>
        </w:rPr>
        <w:t xml:space="preserve"> Block diagram of RF interference cancellation</w:t>
      </w:r>
    </w:p>
    <w:p w14:paraId="30740D30" w14:textId="77777777" w:rsidR="00C65339" w:rsidRPr="00632968" w:rsidRDefault="00C65339" w:rsidP="00B13609">
      <w:pPr>
        <w:spacing w:line="276" w:lineRule="auto"/>
        <w:ind w:right="240"/>
        <w:rPr>
          <w:rFonts w:ascii="宋体" w:eastAsia="宋体" w:hAnsi="宋体" w:cs="Times New Roman" w:hint="eastAsia"/>
          <w:szCs w:val="24"/>
          <w:lang w:eastAsia="zh-CN"/>
        </w:rPr>
      </w:pPr>
    </w:p>
    <w:p w14:paraId="54C52FEA" w14:textId="77777777"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整个对消器与接收信道组成了一个闭环的</w:t>
      </w:r>
      <w:proofErr w:type="gramStart"/>
      <w:r w:rsidRPr="00632968">
        <w:rPr>
          <w:rFonts w:ascii="宋体" w:eastAsia="宋体" w:hAnsi="宋体" w:cs="Times New Roman" w:hint="eastAsia"/>
          <w:szCs w:val="24"/>
          <w:lang w:eastAsia="zh-CN"/>
        </w:rPr>
        <w:t>负反</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馈</w:t>
      </w:r>
      <w:proofErr w:type="gramEnd"/>
      <w:r w:rsidRPr="00632968">
        <w:rPr>
          <w:rFonts w:ascii="宋体" w:eastAsia="宋体" w:hAnsi="宋体" w:cs="Times New Roman" w:hint="eastAsia"/>
          <w:szCs w:val="24"/>
          <w:lang w:eastAsia="zh-CN"/>
        </w:rPr>
        <w:t>系统，实现了对矢量信号的自适应调整。对消效</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果检测和矢量信号</w:t>
      </w:r>
      <w:proofErr w:type="gramStart"/>
      <w:r w:rsidRPr="00632968">
        <w:rPr>
          <w:rFonts w:ascii="宋体" w:eastAsia="宋体" w:hAnsi="宋体" w:cs="Times New Roman" w:hint="eastAsia"/>
          <w:szCs w:val="24"/>
          <w:lang w:eastAsia="zh-CN"/>
        </w:rPr>
        <w:t>幅相调整</w:t>
      </w:r>
      <w:proofErr w:type="gramEnd"/>
      <w:r w:rsidRPr="00632968">
        <w:rPr>
          <w:rFonts w:ascii="宋体" w:eastAsia="宋体" w:hAnsi="宋体" w:cs="Times New Roman" w:hint="eastAsia"/>
          <w:szCs w:val="24"/>
          <w:lang w:eastAsia="zh-CN"/>
        </w:rPr>
        <w:t>决定了系统的对消能</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力，信号调整控制对整个系统的状态进行控制。</w:t>
      </w:r>
      <w:r w:rsidRPr="00632968">
        <w:rPr>
          <w:rFonts w:ascii="宋体" w:eastAsia="宋体" w:hAnsi="宋体" w:cs="Times New Roman"/>
          <w:szCs w:val="24"/>
          <w:lang w:eastAsia="zh-CN"/>
        </w:rPr>
        <w:t xml:space="preserve"> </w:t>
      </w:r>
    </w:p>
    <w:p w14:paraId="1D81664D" w14:textId="337CC603"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干扰信号经过对消器的处理后，理想的输出特</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性如图5所示。当干扰信号幅度较弱时，没有达到</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抵消开启门限，对消器</w:t>
      </w:r>
      <w:proofErr w:type="gramStart"/>
      <w:r w:rsidRPr="00632968">
        <w:rPr>
          <w:rFonts w:ascii="宋体" w:eastAsia="宋体" w:hAnsi="宋体" w:cs="Times New Roman" w:hint="eastAsia"/>
          <w:szCs w:val="24"/>
          <w:lang w:eastAsia="zh-CN"/>
        </w:rPr>
        <w:t>不</w:t>
      </w:r>
      <w:proofErr w:type="gramEnd"/>
      <w:r w:rsidRPr="00632968">
        <w:rPr>
          <w:rFonts w:ascii="宋体" w:eastAsia="宋体" w:hAnsi="宋体" w:cs="Times New Roman" w:hint="eastAsia"/>
          <w:szCs w:val="24"/>
          <w:lang w:eastAsia="zh-CN"/>
        </w:rPr>
        <w:t>运作。当干扰信号幅度逐</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渐增加，超过抵消开启门限后，对消</w:t>
      </w:r>
      <w:proofErr w:type="gramStart"/>
      <w:r w:rsidRPr="00632968">
        <w:rPr>
          <w:rFonts w:ascii="宋体" w:eastAsia="宋体" w:hAnsi="宋体" w:cs="Times New Roman" w:hint="eastAsia"/>
          <w:szCs w:val="24"/>
          <w:lang w:eastAsia="zh-CN"/>
        </w:rPr>
        <w:t>器发挥</w:t>
      </w:r>
      <w:proofErr w:type="gramEnd"/>
      <w:r w:rsidRPr="00632968">
        <w:rPr>
          <w:rFonts w:ascii="宋体" w:eastAsia="宋体" w:hAnsi="宋体" w:cs="Times New Roman" w:hint="eastAsia"/>
          <w:szCs w:val="24"/>
          <w:lang w:eastAsia="zh-CN"/>
        </w:rPr>
        <w:t>作用，将</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干扰信号进行抵消处理，输出的干扰信号保持在一</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个</w:t>
      </w:r>
      <w:proofErr w:type="gramEnd"/>
      <w:r w:rsidRPr="00632968">
        <w:rPr>
          <w:rFonts w:ascii="宋体" w:eastAsia="宋体" w:hAnsi="宋体" w:cs="Times New Roman" w:hint="eastAsia"/>
          <w:szCs w:val="24"/>
          <w:lang w:eastAsia="zh-CN"/>
        </w:rPr>
        <w:t>可接受的水平上。</w:t>
      </w:r>
    </w:p>
    <w:p w14:paraId="5BA46CA2" w14:textId="77777777" w:rsidR="00C65339" w:rsidRPr="00632968" w:rsidRDefault="00C65339" w:rsidP="00B13609">
      <w:pPr>
        <w:spacing w:line="276" w:lineRule="auto"/>
        <w:ind w:right="58"/>
        <w:rPr>
          <w:rFonts w:ascii="宋体" w:eastAsia="宋体" w:hAnsi="宋体" w:cs="Times New Roman"/>
          <w:szCs w:val="24"/>
          <w:lang w:eastAsia="zh-CN"/>
        </w:rPr>
      </w:pPr>
    </w:p>
    <w:p w14:paraId="734769CF" w14:textId="77777777" w:rsidR="00C65339" w:rsidRPr="00632968" w:rsidRDefault="00C65339" w:rsidP="00B13609">
      <w:pPr>
        <w:spacing w:line="276" w:lineRule="auto"/>
        <w:ind w:right="58"/>
        <w:rPr>
          <w:rFonts w:ascii="宋体" w:eastAsia="宋体" w:hAnsi="宋体" w:cs="Times New Roman"/>
          <w:szCs w:val="24"/>
          <w:lang w:eastAsia="zh-CN"/>
        </w:rPr>
      </w:pPr>
      <w:r w:rsidRPr="00632968">
        <w:rPr>
          <w:rFonts w:ascii="宋体" w:eastAsia="宋体" w:hAnsi="宋体"/>
          <w:noProof/>
          <w:szCs w:val="24"/>
        </w:rPr>
        <w:drawing>
          <wp:inline distT="0" distB="0" distL="0" distR="0" wp14:anchorId="0C6DED85" wp14:editId="292D9B9B">
            <wp:extent cx="3187700" cy="2313305"/>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2"/>
                    <a:stretch>
                      <a:fillRect/>
                    </a:stretch>
                  </pic:blipFill>
                  <pic:spPr>
                    <a:xfrm>
                      <a:off x="0" y="0"/>
                      <a:ext cx="3187700" cy="2313305"/>
                    </a:xfrm>
                    <a:prstGeom prst="rect">
                      <a:avLst/>
                    </a:prstGeom>
                  </pic:spPr>
                </pic:pic>
              </a:graphicData>
            </a:graphic>
          </wp:inline>
        </w:drawing>
      </w:r>
    </w:p>
    <w:p w14:paraId="116F3135" w14:textId="77777777" w:rsidR="00C65339" w:rsidRPr="00632968" w:rsidRDefault="00C65339" w:rsidP="00B13609">
      <w:pPr>
        <w:spacing w:line="276" w:lineRule="auto"/>
        <w:ind w:right="58"/>
        <w:rPr>
          <w:rFonts w:ascii="宋体" w:eastAsia="宋体" w:hAnsi="宋体" w:cs="Times New Roman"/>
          <w:szCs w:val="24"/>
          <w:lang w:eastAsia="zh-CN"/>
        </w:rPr>
      </w:pPr>
    </w:p>
    <w:p w14:paraId="2E9BEB20" w14:textId="0796823A" w:rsidR="00C65339" w:rsidRDefault="00C65339" w:rsidP="00B13609">
      <w:pPr>
        <w:spacing w:line="276" w:lineRule="auto"/>
        <w:ind w:right="58"/>
        <w:jc w:val="center"/>
        <w:rPr>
          <w:rFonts w:ascii="黑体" w:eastAsia="黑体" w:hAnsi="黑体" w:cs="Times New Roman"/>
          <w:szCs w:val="24"/>
          <w:lang w:eastAsia="zh-CN"/>
        </w:rPr>
      </w:pPr>
      <w:r w:rsidRPr="00B13609">
        <w:rPr>
          <w:rFonts w:ascii="黑体" w:eastAsia="黑体" w:hAnsi="黑体" w:cs="Times New Roman" w:hint="eastAsia"/>
          <w:szCs w:val="24"/>
          <w:lang w:eastAsia="zh-CN"/>
        </w:rPr>
        <w:t>图5</w:t>
      </w:r>
      <w:r w:rsidRPr="00B13609">
        <w:rPr>
          <w:rFonts w:ascii="黑体" w:eastAsia="黑体" w:hAnsi="黑体" w:cs="Times New Roman"/>
          <w:szCs w:val="24"/>
          <w:lang w:eastAsia="zh-CN"/>
        </w:rPr>
        <w:t xml:space="preserve"> </w:t>
      </w:r>
      <w:r w:rsidRPr="00B13609">
        <w:rPr>
          <w:rFonts w:ascii="黑体" w:eastAsia="黑体" w:hAnsi="黑体" w:cs="Times New Roman" w:hint="eastAsia"/>
          <w:szCs w:val="24"/>
          <w:lang w:eastAsia="zh-CN"/>
        </w:rPr>
        <w:t>抵消效能示意图</w:t>
      </w:r>
    </w:p>
    <w:p w14:paraId="38195DB9" w14:textId="595A1F5B" w:rsidR="008D5913" w:rsidRDefault="008D5913" w:rsidP="00B13609">
      <w:pPr>
        <w:spacing w:line="276" w:lineRule="auto"/>
        <w:ind w:right="58"/>
        <w:jc w:val="center"/>
        <w:rPr>
          <w:rFonts w:ascii="Times New Roman" w:eastAsia="黑体" w:hAnsi="Times New Roman" w:cs="Times New Roman"/>
          <w:szCs w:val="24"/>
          <w:lang w:eastAsia="zh-CN"/>
        </w:rPr>
      </w:pPr>
      <w:r w:rsidRPr="008D5913">
        <w:rPr>
          <w:rFonts w:ascii="Times New Roman" w:eastAsia="黑体" w:hAnsi="Times New Roman" w:cs="Times New Roman"/>
          <w:szCs w:val="24"/>
          <w:lang w:eastAsia="zh-CN"/>
        </w:rPr>
        <w:t>Fig.5 Result of RF cancellation</w:t>
      </w:r>
    </w:p>
    <w:p w14:paraId="7171B900" w14:textId="77777777" w:rsidR="008D5913" w:rsidRPr="008D5913" w:rsidRDefault="008D5913" w:rsidP="00B13609">
      <w:pPr>
        <w:spacing w:line="276" w:lineRule="auto"/>
        <w:ind w:right="58"/>
        <w:jc w:val="center"/>
        <w:rPr>
          <w:rFonts w:ascii="Times New Roman" w:eastAsia="黑体" w:hAnsi="Times New Roman" w:cs="Times New Roman"/>
          <w:szCs w:val="24"/>
          <w:lang w:eastAsia="zh-CN"/>
        </w:rPr>
      </w:pPr>
    </w:p>
    <w:p w14:paraId="7703ED15" w14:textId="77777777"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对消技术尽管有不同的应用场景，但是其中的对消器的构架和在系统中的接入都与图２中的框图类似。在一些场景中也有对消效果检测在前的开环对消技术，但是由于其不具有反馈控制，系统容易发散，在实际应用中应用较少。</w:t>
      </w:r>
    </w:p>
    <w:p w14:paraId="7FD88BA8" w14:textId="77777777" w:rsidR="00C65339" w:rsidRPr="00B13609" w:rsidRDefault="00C65339" w:rsidP="00B13609">
      <w:pPr>
        <w:spacing w:line="276" w:lineRule="auto"/>
        <w:ind w:right="58"/>
        <w:rPr>
          <w:rFonts w:ascii="黑体" w:eastAsia="黑体" w:hAnsi="黑体" w:cs="Times New Roman"/>
          <w:szCs w:val="24"/>
          <w:lang w:eastAsia="zh-CN"/>
        </w:rPr>
      </w:pPr>
    </w:p>
    <w:p w14:paraId="193F853F" w14:textId="77777777" w:rsidR="00C65339" w:rsidRPr="00B13609" w:rsidRDefault="00C65339" w:rsidP="00B13609">
      <w:pPr>
        <w:spacing w:line="276" w:lineRule="auto"/>
        <w:ind w:right="58"/>
        <w:rPr>
          <w:rFonts w:ascii="黑体" w:eastAsia="黑体" w:hAnsi="黑体" w:cs="Times New Roman"/>
          <w:b/>
          <w:bCs/>
          <w:szCs w:val="24"/>
          <w:lang w:eastAsia="zh-CN"/>
        </w:rPr>
      </w:pPr>
      <w:r w:rsidRPr="00B13609">
        <w:rPr>
          <w:rFonts w:ascii="黑体" w:eastAsia="黑体" w:hAnsi="黑体" w:cs="Times New Roman" w:hint="eastAsia"/>
          <w:b/>
          <w:bCs/>
          <w:szCs w:val="24"/>
          <w:lang w:eastAsia="zh-CN"/>
        </w:rPr>
        <w:t>2</w:t>
      </w:r>
      <w:r w:rsidRPr="00B13609">
        <w:rPr>
          <w:rFonts w:ascii="黑体" w:eastAsia="黑体" w:hAnsi="黑体" w:cs="Times New Roman"/>
          <w:b/>
          <w:bCs/>
          <w:szCs w:val="24"/>
          <w:lang w:eastAsia="zh-CN"/>
        </w:rPr>
        <w:t xml:space="preserve">.3 </w:t>
      </w:r>
      <w:r w:rsidRPr="00B13609">
        <w:rPr>
          <w:rFonts w:ascii="黑体" w:eastAsia="黑体" w:hAnsi="黑体" w:cs="Times New Roman" w:hint="eastAsia"/>
          <w:b/>
          <w:bCs/>
          <w:szCs w:val="24"/>
          <w:lang w:eastAsia="zh-CN"/>
        </w:rPr>
        <w:t>技术研究重点</w:t>
      </w:r>
    </w:p>
    <w:p w14:paraId="0E5C979E" w14:textId="3A2A9471" w:rsidR="00C65339" w:rsidRPr="00B13609" w:rsidRDefault="00C65339" w:rsidP="00B13609">
      <w:pPr>
        <w:spacing w:line="276" w:lineRule="auto"/>
        <w:ind w:right="58"/>
        <w:rPr>
          <w:rFonts w:ascii="黑体" w:eastAsia="黑体" w:hAnsi="黑体" w:cs="Times New Roman" w:hint="eastAsia"/>
          <w:b/>
          <w:bCs/>
          <w:szCs w:val="24"/>
          <w:lang w:eastAsia="zh-CN"/>
        </w:rPr>
      </w:pPr>
      <w:r w:rsidRPr="00B13609">
        <w:rPr>
          <w:rFonts w:ascii="黑体" w:eastAsia="黑体" w:hAnsi="黑体" w:cs="Times New Roman" w:hint="eastAsia"/>
          <w:b/>
          <w:bCs/>
          <w:szCs w:val="24"/>
          <w:lang w:eastAsia="zh-CN"/>
        </w:rPr>
        <w:t>2</w:t>
      </w:r>
      <w:r w:rsidRPr="00B13609">
        <w:rPr>
          <w:rFonts w:ascii="黑体" w:eastAsia="黑体" w:hAnsi="黑体" w:cs="Times New Roman"/>
          <w:b/>
          <w:bCs/>
          <w:szCs w:val="24"/>
          <w:lang w:eastAsia="zh-CN"/>
        </w:rPr>
        <w:t xml:space="preserve">.3.1 </w:t>
      </w:r>
      <w:r w:rsidRPr="00B13609">
        <w:rPr>
          <w:rFonts w:ascii="黑体" w:eastAsia="黑体" w:hAnsi="黑体" w:cs="Times New Roman" w:hint="eastAsia"/>
          <w:b/>
          <w:bCs/>
          <w:szCs w:val="24"/>
          <w:lang w:eastAsia="zh-CN"/>
        </w:rPr>
        <w:t>正交矢量调制技术</w:t>
      </w:r>
    </w:p>
    <w:p w14:paraId="4C54B9D0" w14:textId="77777777"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在对消技术中，对消的效果关系到对应用场景</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的能力保障和提升，因此表征对消前后干扰信号幅</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度比值变化的对消比成为了系统首要的关注指标。</w:t>
      </w:r>
      <w:r w:rsidRPr="00632968">
        <w:rPr>
          <w:rFonts w:ascii="宋体" w:eastAsia="宋体" w:hAnsi="宋体" w:cs="Times New Roman"/>
          <w:szCs w:val="24"/>
          <w:lang w:eastAsia="zh-CN"/>
        </w:rPr>
        <w:t xml:space="preserve"> </w:t>
      </w:r>
    </w:p>
    <w:p w14:paraId="067381C4" w14:textId="77777777"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对消器所能实现的对消比由经过</w:t>
      </w:r>
      <w:proofErr w:type="gramStart"/>
      <w:r w:rsidRPr="00632968">
        <w:rPr>
          <w:rFonts w:ascii="宋体" w:eastAsia="宋体" w:hAnsi="宋体" w:cs="Times New Roman" w:hint="eastAsia"/>
          <w:szCs w:val="24"/>
          <w:lang w:eastAsia="zh-CN"/>
        </w:rPr>
        <w:t>幅相调整</w:t>
      </w:r>
      <w:proofErr w:type="gramEnd"/>
      <w:r w:rsidRPr="00632968">
        <w:rPr>
          <w:rFonts w:ascii="宋体" w:eastAsia="宋体" w:hAnsi="宋体" w:cs="Times New Roman" w:hint="eastAsia"/>
          <w:szCs w:val="24"/>
          <w:lang w:eastAsia="zh-CN"/>
        </w:rPr>
        <w:t>后的</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采样信号与干扰信号的合成矢量决定。如</w:t>
      </w:r>
      <w:r w:rsidRPr="00632968">
        <w:rPr>
          <w:rFonts w:ascii="宋体" w:eastAsia="宋体" w:hAnsi="宋体" w:cs="Times New Roman" w:hint="eastAsia"/>
          <w:szCs w:val="24"/>
          <w:lang w:eastAsia="zh-CN"/>
        </w:rPr>
        <w:t>图１所</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示，合成矢量Ｃ</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的幅度越小，对消效果越好。对于</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采样的矢量信号，对消器需要对其进行大动态、高精</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度的３６０°相位调整和幅度调整难以直接用移相器和</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衰减器实现。对于矢量调整，在技术上常采用正交</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矢量调制的方式实现。</w:t>
      </w:r>
      <w:r w:rsidRPr="00632968">
        <w:rPr>
          <w:rFonts w:ascii="宋体" w:eastAsia="宋体" w:hAnsi="宋体" w:cs="Times New Roman"/>
          <w:szCs w:val="24"/>
          <w:lang w:eastAsia="zh-CN"/>
        </w:rPr>
        <w:t xml:space="preserve"> </w:t>
      </w:r>
    </w:p>
    <w:p w14:paraId="4BB2D2C8" w14:textId="1CAE0B2F"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正交矢量调制把一个矢量分解到正交坐标系的</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两个坐标轴上，通过调整这两个极轴上矢量的幅度</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并调整其反相，即可实现信号</w:t>
      </w:r>
      <w:proofErr w:type="gramStart"/>
      <w:r w:rsidRPr="00632968">
        <w:rPr>
          <w:rFonts w:ascii="宋体" w:eastAsia="宋体" w:hAnsi="宋体" w:cs="Times New Roman" w:hint="eastAsia"/>
          <w:szCs w:val="24"/>
          <w:lang w:eastAsia="zh-CN"/>
        </w:rPr>
        <w:t>在坐标空间</w:t>
      </w:r>
      <w:proofErr w:type="gramEnd"/>
      <w:r w:rsidRPr="00632968">
        <w:rPr>
          <w:rFonts w:ascii="宋体" w:eastAsia="宋体" w:hAnsi="宋体" w:cs="Times New Roman" w:hint="eastAsia"/>
          <w:szCs w:val="24"/>
          <w:lang w:eastAsia="zh-CN"/>
        </w:rPr>
        <w:t>里的</w:t>
      </w:r>
      <w:r w:rsidR="00B13609">
        <w:rPr>
          <w:rFonts w:ascii="宋体" w:eastAsia="宋体" w:hAnsi="宋体" w:cs="Times New Roman" w:hint="eastAsia"/>
          <w:szCs w:val="24"/>
          <w:lang w:eastAsia="zh-CN"/>
        </w:rPr>
        <w:t>3</w:t>
      </w:r>
      <w:r w:rsidR="00B13609">
        <w:rPr>
          <w:rFonts w:ascii="宋体" w:eastAsia="宋体" w:hAnsi="宋体" w:cs="Times New Roman"/>
          <w:szCs w:val="24"/>
          <w:lang w:eastAsia="zh-CN"/>
        </w:rPr>
        <w:t>60</w:t>
      </w:r>
      <w:r w:rsidRPr="00632968">
        <w:rPr>
          <w:rFonts w:ascii="宋体" w:eastAsia="宋体" w:hAnsi="宋体" w:cs="Times New Roman" w:hint="eastAsia"/>
          <w:szCs w:val="24"/>
          <w:lang w:eastAsia="zh-CN"/>
        </w:rPr>
        <w:t>°</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相位调整和幅度调整。</w:t>
      </w:r>
      <w:r w:rsidRPr="00632968">
        <w:rPr>
          <w:rFonts w:ascii="宋体" w:eastAsia="宋体" w:hAnsi="宋体" w:cs="Times New Roman"/>
          <w:szCs w:val="24"/>
          <w:lang w:eastAsia="zh-CN"/>
        </w:rPr>
        <w:t xml:space="preserve"> </w:t>
      </w:r>
    </w:p>
    <w:p w14:paraId="4EED0100" w14:textId="0700C730"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按照正交矢量调制的原理，技术实现相对简单，</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把进入的信号先通过一个</w:t>
      </w:r>
      <w:r w:rsidR="00B13609">
        <w:rPr>
          <w:rFonts w:ascii="宋体" w:eastAsia="宋体" w:hAnsi="宋体" w:cs="Times New Roman" w:hint="eastAsia"/>
          <w:szCs w:val="24"/>
          <w:lang w:eastAsia="zh-CN"/>
        </w:rPr>
        <w:t>9</w:t>
      </w:r>
      <w:r w:rsidR="00B13609">
        <w:rPr>
          <w:rFonts w:ascii="宋体" w:eastAsia="宋体" w:hAnsi="宋体" w:cs="Times New Roman"/>
          <w:szCs w:val="24"/>
          <w:lang w:eastAsia="zh-CN"/>
        </w:rPr>
        <w:t>0</w:t>
      </w:r>
      <w:r w:rsidRPr="00632968">
        <w:rPr>
          <w:rFonts w:ascii="宋体" w:eastAsia="宋体" w:hAnsi="宋体" w:cs="Times New Roman" w:hint="eastAsia"/>
          <w:szCs w:val="24"/>
          <w:lang w:eastAsia="zh-CN"/>
        </w:rPr>
        <w:t>°的正交电桥，分解为相</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互正交的Ｉ路和Ｑ路，再分别对这两路进行</w:t>
      </w:r>
      <w:r w:rsidR="00B13609">
        <w:rPr>
          <w:rFonts w:ascii="宋体" w:eastAsia="宋体" w:hAnsi="宋体" w:cs="Times New Roman" w:hint="eastAsia"/>
          <w:szCs w:val="24"/>
          <w:lang w:eastAsia="zh-CN"/>
        </w:rPr>
        <w:t>0</w:t>
      </w:r>
      <w:r w:rsidRPr="00632968">
        <w:rPr>
          <w:rFonts w:ascii="宋体" w:eastAsia="宋体" w:hAnsi="宋体" w:cs="Times New Roman" w:hint="eastAsia"/>
          <w:szCs w:val="24"/>
          <w:lang w:eastAsia="zh-CN"/>
        </w:rPr>
        <w:t>°或</w:t>
      </w:r>
      <w:r w:rsidRPr="00632968">
        <w:rPr>
          <w:rFonts w:ascii="宋体" w:eastAsia="宋体" w:hAnsi="宋体" w:cs="Times New Roman"/>
          <w:szCs w:val="24"/>
          <w:lang w:eastAsia="zh-CN"/>
        </w:rPr>
        <w:t xml:space="preserve"> </w:t>
      </w:r>
      <w:r w:rsidR="00B13609">
        <w:rPr>
          <w:rFonts w:ascii="宋体" w:eastAsia="宋体" w:hAnsi="宋体" w:cs="Times New Roman" w:hint="eastAsia"/>
          <w:szCs w:val="24"/>
          <w:lang w:eastAsia="zh-CN"/>
        </w:rPr>
        <w:t>1</w:t>
      </w:r>
      <w:r w:rsidR="00B13609">
        <w:rPr>
          <w:rFonts w:ascii="宋体" w:eastAsia="宋体" w:hAnsi="宋体" w:cs="Times New Roman"/>
          <w:szCs w:val="24"/>
          <w:lang w:eastAsia="zh-CN"/>
        </w:rPr>
        <w:t>80</w:t>
      </w:r>
      <w:r w:rsidRPr="00632968">
        <w:rPr>
          <w:rFonts w:ascii="宋体" w:eastAsia="宋体" w:hAnsi="宋体" w:cs="Times New Roman" w:hint="eastAsia"/>
          <w:szCs w:val="24"/>
          <w:lang w:eastAsia="zh-CN"/>
        </w:rPr>
        <w:t>°的移相，以及幅度调整，最后再通过同向功分合</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成，这样输出的信号就能如图</w:t>
      </w:r>
      <w:r w:rsidR="00926A00" w:rsidRPr="00632968">
        <w:rPr>
          <w:rFonts w:ascii="宋体" w:eastAsia="宋体" w:hAnsi="宋体" w:cs="Times New Roman" w:hint="eastAsia"/>
          <w:szCs w:val="24"/>
          <w:lang w:eastAsia="zh-CN"/>
        </w:rPr>
        <w:t>6</w:t>
      </w:r>
      <w:r w:rsidRPr="00632968">
        <w:rPr>
          <w:rFonts w:ascii="宋体" w:eastAsia="宋体" w:hAnsi="宋体" w:cs="Times New Roman" w:hint="eastAsia"/>
          <w:szCs w:val="24"/>
          <w:lang w:eastAsia="zh-CN"/>
        </w:rPr>
        <w:t>所示，实现在整个坐</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标空间</w:t>
      </w:r>
      <w:proofErr w:type="gramEnd"/>
      <w:r w:rsidRPr="00632968">
        <w:rPr>
          <w:rFonts w:ascii="宋体" w:eastAsia="宋体" w:hAnsi="宋体" w:cs="Times New Roman" w:hint="eastAsia"/>
          <w:szCs w:val="24"/>
          <w:lang w:eastAsia="zh-CN"/>
        </w:rPr>
        <w:t>的</w:t>
      </w:r>
      <w:r w:rsidR="00B13609">
        <w:rPr>
          <w:rFonts w:ascii="宋体" w:eastAsia="宋体" w:hAnsi="宋体" w:cs="Times New Roman" w:hint="eastAsia"/>
          <w:szCs w:val="24"/>
          <w:lang w:eastAsia="zh-CN"/>
        </w:rPr>
        <w:t>3</w:t>
      </w:r>
      <w:r w:rsidR="00B13609">
        <w:rPr>
          <w:rFonts w:ascii="宋体" w:eastAsia="宋体" w:hAnsi="宋体" w:cs="Times New Roman"/>
          <w:szCs w:val="24"/>
          <w:lang w:eastAsia="zh-CN"/>
        </w:rPr>
        <w:t>60</w:t>
      </w:r>
      <w:r w:rsidRPr="00632968">
        <w:rPr>
          <w:rFonts w:ascii="宋体" w:eastAsia="宋体" w:hAnsi="宋体" w:cs="Times New Roman" w:hint="eastAsia"/>
          <w:szCs w:val="24"/>
          <w:lang w:eastAsia="zh-CN"/>
        </w:rPr>
        <w:t>°相位调整和幅度调整。</w:t>
      </w:r>
    </w:p>
    <w:p w14:paraId="43B1049F" w14:textId="77777777"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noProof/>
          <w:szCs w:val="24"/>
        </w:rPr>
        <w:drawing>
          <wp:inline distT="0" distB="0" distL="0" distR="0" wp14:anchorId="6C7C14FA" wp14:editId="7E1B5D67">
            <wp:extent cx="2860529" cy="1884045"/>
            <wp:effectExtent l="0" t="0" r="0" b="1905"/>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13"/>
                    <a:stretch>
                      <a:fillRect/>
                    </a:stretch>
                  </pic:blipFill>
                  <pic:spPr>
                    <a:xfrm>
                      <a:off x="0" y="0"/>
                      <a:ext cx="2870293" cy="1890476"/>
                    </a:xfrm>
                    <a:prstGeom prst="rect">
                      <a:avLst/>
                    </a:prstGeom>
                  </pic:spPr>
                </pic:pic>
              </a:graphicData>
            </a:graphic>
          </wp:inline>
        </w:drawing>
      </w:r>
    </w:p>
    <w:p w14:paraId="1AC24CB9" w14:textId="2C72428F" w:rsidR="00C65339" w:rsidRDefault="00C65339" w:rsidP="00B13609">
      <w:pPr>
        <w:spacing w:line="276" w:lineRule="auto"/>
        <w:ind w:right="58" w:firstLine="480"/>
        <w:jc w:val="center"/>
        <w:rPr>
          <w:rFonts w:ascii="黑体" w:eastAsia="黑体" w:hAnsi="黑体" w:cs="Times New Roman"/>
          <w:szCs w:val="24"/>
          <w:lang w:eastAsia="zh-CN"/>
        </w:rPr>
      </w:pPr>
      <w:r w:rsidRPr="00B13609">
        <w:rPr>
          <w:rFonts w:ascii="黑体" w:eastAsia="黑体" w:hAnsi="黑体" w:cs="Times New Roman" w:hint="eastAsia"/>
          <w:szCs w:val="24"/>
          <w:lang w:eastAsia="zh-CN"/>
        </w:rPr>
        <w:t>图</w:t>
      </w:r>
      <w:r w:rsidR="00926A00" w:rsidRPr="00B13609">
        <w:rPr>
          <w:rFonts w:ascii="黑体" w:eastAsia="黑体" w:hAnsi="黑体" w:cs="Times New Roman"/>
          <w:szCs w:val="24"/>
          <w:lang w:eastAsia="zh-CN"/>
        </w:rPr>
        <w:t>6</w:t>
      </w:r>
      <w:r w:rsidRPr="00B13609">
        <w:rPr>
          <w:rFonts w:ascii="黑体" w:eastAsia="黑体" w:hAnsi="黑体" w:cs="Times New Roman"/>
          <w:szCs w:val="24"/>
          <w:lang w:eastAsia="zh-CN"/>
        </w:rPr>
        <w:t xml:space="preserve"> </w:t>
      </w:r>
      <w:r w:rsidRPr="00B13609">
        <w:rPr>
          <w:rFonts w:ascii="黑体" w:eastAsia="黑体" w:hAnsi="黑体" w:cs="Times New Roman" w:hint="eastAsia"/>
          <w:szCs w:val="24"/>
          <w:lang w:eastAsia="zh-CN"/>
        </w:rPr>
        <w:t>正交信号合成示意图</w:t>
      </w:r>
    </w:p>
    <w:p w14:paraId="3670270A" w14:textId="32D33820" w:rsidR="008D5913" w:rsidRDefault="008D5913" w:rsidP="00B13609">
      <w:pPr>
        <w:spacing w:line="276" w:lineRule="auto"/>
        <w:ind w:right="58" w:firstLine="480"/>
        <w:jc w:val="center"/>
        <w:rPr>
          <w:rFonts w:ascii="Times New Roman" w:eastAsia="黑体" w:hAnsi="Times New Roman" w:cs="Times New Roman"/>
          <w:szCs w:val="24"/>
          <w:lang w:eastAsia="zh-CN"/>
        </w:rPr>
      </w:pPr>
      <w:r w:rsidRPr="008D5913">
        <w:rPr>
          <w:rFonts w:ascii="Times New Roman" w:eastAsia="黑体" w:hAnsi="Times New Roman" w:cs="Times New Roman"/>
          <w:szCs w:val="24"/>
          <w:lang w:eastAsia="zh-CN"/>
        </w:rPr>
        <w:t>Fig.6 Diagram of orthogonal signal synthesis</w:t>
      </w:r>
    </w:p>
    <w:p w14:paraId="6C1CF8AB" w14:textId="77777777" w:rsidR="008D5913" w:rsidRPr="008D5913" w:rsidRDefault="008D5913" w:rsidP="00B13609">
      <w:pPr>
        <w:spacing w:line="276" w:lineRule="auto"/>
        <w:ind w:right="58" w:firstLine="480"/>
        <w:jc w:val="center"/>
        <w:rPr>
          <w:rFonts w:ascii="Times New Roman" w:eastAsia="黑体" w:hAnsi="Times New Roman" w:cs="Times New Roman"/>
          <w:szCs w:val="24"/>
          <w:lang w:eastAsia="zh-CN"/>
        </w:rPr>
      </w:pPr>
    </w:p>
    <w:p w14:paraId="24A5EBA6" w14:textId="77777777" w:rsidR="00C65339" w:rsidRPr="00632968" w:rsidRDefault="00C65339"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矢量调整转化为两路正交信号的幅度调整和方向调整，同样地实现高对消比的高精度</w:t>
      </w:r>
      <w:proofErr w:type="gramStart"/>
      <w:r w:rsidRPr="00632968">
        <w:rPr>
          <w:rFonts w:ascii="宋体" w:eastAsia="宋体" w:hAnsi="宋体" w:cs="Times New Roman" w:hint="eastAsia"/>
          <w:szCs w:val="24"/>
          <w:lang w:eastAsia="zh-CN"/>
        </w:rPr>
        <w:t>幅相调整</w:t>
      </w:r>
      <w:proofErr w:type="gramEnd"/>
      <w:r w:rsidRPr="00632968">
        <w:rPr>
          <w:rFonts w:ascii="宋体" w:eastAsia="宋体" w:hAnsi="宋体" w:cs="Times New Roman" w:hint="eastAsia"/>
          <w:szCs w:val="24"/>
          <w:lang w:eastAsia="zh-CN"/>
        </w:rPr>
        <w:t>则转化为了对两路正交信号的高精度的幅度调整，因此正交矢量调制器件的研制难度也主要转化到了高精度的幅度控制上。</w:t>
      </w:r>
    </w:p>
    <w:p w14:paraId="2AD6F5BC" w14:textId="77777777" w:rsidR="00C65339" w:rsidRPr="00632968" w:rsidRDefault="00C65339" w:rsidP="00B13609">
      <w:pPr>
        <w:spacing w:line="276" w:lineRule="auto"/>
        <w:ind w:right="58" w:firstLine="480"/>
        <w:rPr>
          <w:rFonts w:ascii="宋体" w:eastAsia="宋体" w:hAnsi="宋体" w:cs="Times New Roman"/>
          <w:szCs w:val="24"/>
          <w:lang w:eastAsia="zh-CN"/>
        </w:rPr>
      </w:pPr>
    </w:p>
    <w:p w14:paraId="0B42A6A2" w14:textId="16FF5811" w:rsidR="00926A00" w:rsidRPr="00B13609" w:rsidRDefault="00926A00" w:rsidP="00B13609">
      <w:pPr>
        <w:pStyle w:val="a7"/>
        <w:numPr>
          <w:ilvl w:val="0"/>
          <w:numId w:val="2"/>
        </w:numPr>
        <w:spacing w:line="276" w:lineRule="auto"/>
        <w:ind w:leftChars="0" w:right="58"/>
        <w:rPr>
          <w:rFonts w:ascii="黑体" w:eastAsia="黑体" w:hAnsi="黑体" w:cs="Times New Roman"/>
          <w:b/>
          <w:bCs/>
          <w:szCs w:val="24"/>
          <w:lang w:eastAsia="zh-CN"/>
        </w:rPr>
      </w:pPr>
      <w:r w:rsidRPr="00B13609">
        <w:rPr>
          <w:rFonts w:ascii="黑体" w:eastAsia="黑体" w:hAnsi="黑体" w:cs="Times New Roman" w:hint="eastAsia"/>
          <w:b/>
          <w:bCs/>
          <w:szCs w:val="24"/>
          <w:lang w:eastAsia="zh-CN"/>
        </w:rPr>
        <w:t>对消技术的应用</w:t>
      </w:r>
    </w:p>
    <w:p w14:paraId="38EF0EAB" w14:textId="461281CC" w:rsidR="00926A00" w:rsidRPr="00B13609" w:rsidRDefault="00926A00" w:rsidP="00B13609">
      <w:pPr>
        <w:pStyle w:val="a7"/>
        <w:numPr>
          <w:ilvl w:val="1"/>
          <w:numId w:val="2"/>
        </w:numPr>
        <w:spacing w:line="276" w:lineRule="auto"/>
        <w:ind w:leftChars="0" w:right="58"/>
        <w:rPr>
          <w:rFonts w:ascii="黑体" w:eastAsia="黑体" w:hAnsi="黑体" w:cs="Times New Roman"/>
          <w:b/>
          <w:bCs/>
          <w:szCs w:val="24"/>
          <w:lang w:eastAsia="zh-CN"/>
        </w:rPr>
      </w:pPr>
      <w:r w:rsidRPr="00B13609">
        <w:rPr>
          <w:rFonts w:ascii="黑体" w:eastAsia="黑体" w:hAnsi="黑体" w:cs="Times New Roman" w:hint="eastAsia"/>
          <w:b/>
          <w:bCs/>
          <w:szCs w:val="24"/>
          <w:lang w:eastAsia="zh-CN"/>
        </w:rPr>
        <w:t>对消技术在通信系统的应用</w:t>
      </w:r>
    </w:p>
    <w:p w14:paraId="162D7379" w14:textId="3261DBBA" w:rsidR="00926A00" w:rsidRPr="00B13609" w:rsidRDefault="00926A00" w:rsidP="00B13609">
      <w:pPr>
        <w:pStyle w:val="a7"/>
        <w:numPr>
          <w:ilvl w:val="2"/>
          <w:numId w:val="2"/>
        </w:numPr>
        <w:spacing w:line="276" w:lineRule="auto"/>
        <w:ind w:leftChars="0" w:right="58"/>
        <w:rPr>
          <w:rFonts w:ascii="黑体" w:eastAsia="黑体" w:hAnsi="黑体" w:cs="Times New Roman"/>
          <w:b/>
          <w:bCs/>
          <w:szCs w:val="24"/>
          <w:lang w:eastAsia="zh-CN"/>
        </w:rPr>
      </w:pPr>
      <w:r w:rsidRPr="00B13609">
        <w:rPr>
          <w:rFonts w:ascii="黑体" w:eastAsia="黑体" w:hAnsi="黑体" w:cs="Times New Roman" w:hint="eastAsia"/>
          <w:b/>
          <w:bCs/>
          <w:szCs w:val="24"/>
          <w:lang w:eastAsia="zh-CN"/>
        </w:rPr>
        <w:t>实现平台通信系统自兼容</w:t>
      </w:r>
    </w:p>
    <w:p w14:paraId="3D7721FD" w14:textId="77777777" w:rsidR="00926A00" w:rsidRPr="00632968" w:rsidRDefault="00926A00" w:rsidP="00B13609">
      <w:pPr>
        <w:pStyle w:val="a7"/>
        <w:spacing w:line="276" w:lineRule="auto"/>
        <w:ind w:leftChars="0" w:left="0" w:rightChars="24" w:right="58"/>
        <w:rPr>
          <w:rFonts w:ascii="宋体" w:eastAsia="宋体" w:hAnsi="宋体" w:cs="Times New Roman"/>
          <w:szCs w:val="24"/>
          <w:lang w:eastAsia="zh-CN"/>
        </w:rPr>
      </w:pPr>
      <w:r w:rsidRPr="00632968">
        <w:rPr>
          <w:rFonts w:ascii="宋体" w:eastAsia="宋体" w:hAnsi="宋体" w:cs="Times New Roman" w:hint="eastAsia"/>
          <w:szCs w:val="24"/>
          <w:lang w:eastAsia="zh-CN"/>
        </w:rPr>
        <w:t>在现有的共场地平台中，常常配置了多条超短波</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通信链路。由于共平台使用，受到平台尺寸的限制，</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各条链路的天线间隔短，天线隔离度小，不能满足兼</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容工作</w:t>
      </w:r>
      <w:proofErr w:type="gramEnd"/>
      <w:r w:rsidRPr="00632968">
        <w:rPr>
          <w:rFonts w:ascii="宋体" w:eastAsia="宋体" w:hAnsi="宋体" w:cs="Times New Roman" w:hint="eastAsia"/>
          <w:szCs w:val="24"/>
          <w:lang w:eastAsia="zh-CN"/>
        </w:rPr>
        <w:t>需要的最小隔离度要求。这种情况下超短波</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接收机会受到同频段工</w:t>
      </w:r>
      <w:r w:rsidRPr="00632968">
        <w:rPr>
          <w:rFonts w:ascii="宋体" w:eastAsia="宋体" w:hAnsi="宋体" w:cs="Times New Roman" w:hint="eastAsia"/>
          <w:szCs w:val="24"/>
          <w:lang w:eastAsia="zh-CN"/>
        </w:rPr>
        <w:lastRenderedPageBreak/>
        <w:t>作的超短波发射机的主频或</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宽带噪声干扰影响，使得接收机饱和或灵敏度降低，</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不能正常工作，造成系统电磁兼容问题。</w:t>
      </w:r>
      <w:r w:rsidRPr="00632968">
        <w:rPr>
          <w:rFonts w:ascii="宋体" w:eastAsia="宋体" w:hAnsi="宋体" w:cs="Times New Roman"/>
          <w:szCs w:val="24"/>
          <w:lang w:eastAsia="zh-CN"/>
        </w:rPr>
        <w:t xml:space="preserve"> </w:t>
      </w:r>
    </w:p>
    <w:p w14:paraId="1E5FCAA4" w14:textId="77777777" w:rsidR="00926A00" w:rsidRPr="00632968" w:rsidRDefault="00926A00" w:rsidP="00B13609">
      <w:pPr>
        <w:pStyle w:val="a7"/>
        <w:spacing w:line="276" w:lineRule="auto"/>
        <w:ind w:leftChars="0" w:left="0" w:rightChars="24" w:right="58"/>
        <w:rPr>
          <w:rFonts w:ascii="宋体" w:eastAsia="宋体" w:hAnsi="宋体" w:cs="Times New Roman"/>
          <w:szCs w:val="24"/>
          <w:lang w:eastAsia="zh-CN"/>
        </w:rPr>
      </w:pPr>
      <w:r w:rsidRPr="00632968">
        <w:rPr>
          <w:rFonts w:ascii="宋体" w:eastAsia="宋体" w:hAnsi="宋体" w:cs="Times New Roman" w:hint="eastAsia"/>
          <w:szCs w:val="24"/>
          <w:lang w:eastAsia="zh-CN"/>
        </w:rPr>
        <w:t>为解决上述问题，一般采用的方式包括天线布</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局设计、射频滤波处理等，但对于尺寸较小的移动平</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台而言，受到平台体积和载重量的影响，天线隔离度</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和射频滤波器的指标会受到限制，不能完全满足兼</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容设计</w:t>
      </w:r>
      <w:proofErr w:type="gramEnd"/>
      <w:r w:rsidRPr="00632968">
        <w:rPr>
          <w:rFonts w:ascii="宋体" w:eastAsia="宋体" w:hAnsi="宋体" w:cs="Times New Roman" w:hint="eastAsia"/>
          <w:szCs w:val="24"/>
          <w:lang w:eastAsia="zh-CN"/>
        </w:rPr>
        <w:t>要求。</w:t>
      </w:r>
      <w:r w:rsidRPr="00632968">
        <w:rPr>
          <w:rFonts w:ascii="宋体" w:eastAsia="宋体" w:hAnsi="宋体" w:cs="Times New Roman"/>
          <w:szCs w:val="24"/>
          <w:lang w:eastAsia="zh-CN"/>
        </w:rPr>
        <w:t xml:space="preserve"> </w:t>
      </w:r>
    </w:p>
    <w:p w14:paraId="5BEDC659" w14:textId="77777777" w:rsidR="00926A00" w:rsidRPr="00632968" w:rsidRDefault="00926A00" w:rsidP="00B13609">
      <w:pPr>
        <w:pStyle w:val="a7"/>
        <w:spacing w:line="276" w:lineRule="auto"/>
        <w:ind w:leftChars="0" w:left="0" w:rightChars="24" w:right="58"/>
        <w:rPr>
          <w:rFonts w:ascii="宋体" w:eastAsia="宋体" w:hAnsi="宋体" w:cs="Times New Roman"/>
          <w:szCs w:val="24"/>
          <w:lang w:eastAsia="zh-CN"/>
        </w:rPr>
      </w:pPr>
      <w:r w:rsidRPr="00632968">
        <w:rPr>
          <w:rFonts w:ascii="宋体" w:eastAsia="宋体" w:hAnsi="宋体" w:cs="Times New Roman" w:hint="eastAsia"/>
          <w:szCs w:val="24"/>
          <w:lang w:eastAsia="zh-CN"/>
        </w:rPr>
        <w:t>射频干扰对消技术为通信系统电磁兼容提供了</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一种解决方法。使用射频干扰对消技术后，相当于通过处理减轻了干扰的作用程度，在一定程度上可以解决因平台天线布局、滤波等技术局限所不能解决的问题。</w:t>
      </w:r>
    </w:p>
    <w:p w14:paraId="6F3744F6" w14:textId="77777777" w:rsidR="00926A00" w:rsidRPr="00632968" w:rsidRDefault="00926A00" w:rsidP="00B13609">
      <w:pPr>
        <w:pStyle w:val="a7"/>
        <w:spacing w:line="276" w:lineRule="auto"/>
        <w:ind w:leftChars="0" w:left="720" w:right="58"/>
        <w:rPr>
          <w:rFonts w:ascii="宋体" w:eastAsia="宋体" w:hAnsi="宋体" w:cs="Times New Roman"/>
          <w:szCs w:val="24"/>
          <w:lang w:eastAsia="zh-CN"/>
        </w:rPr>
      </w:pPr>
    </w:p>
    <w:p w14:paraId="680A05CE" w14:textId="77777777" w:rsidR="00926A00" w:rsidRPr="00B13609" w:rsidRDefault="00926A00" w:rsidP="00B13609">
      <w:pPr>
        <w:pStyle w:val="a7"/>
        <w:numPr>
          <w:ilvl w:val="2"/>
          <w:numId w:val="2"/>
        </w:numPr>
        <w:spacing w:line="276" w:lineRule="auto"/>
        <w:ind w:leftChars="0" w:right="58"/>
        <w:rPr>
          <w:rFonts w:ascii="黑体" w:eastAsia="黑体" w:hAnsi="黑体" w:cs="Times New Roman"/>
          <w:b/>
          <w:bCs/>
          <w:szCs w:val="24"/>
          <w:lang w:eastAsia="zh-CN"/>
        </w:rPr>
      </w:pPr>
      <w:r w:rsidRPr="00B13609">
        <w:rPr>
          <w:rFonts w:ascii="黑体" w:eastAsia="黑体" w:hAnsi="黑体" w:cs="Times New Roman" w:hint="eastAsia"/>
          <w:b/>
          <w:bCs/>
          <w:szCs w:val="24"/>
          <w:lang w:eastAsia="zh-CN"/>
        </w:rPr>
        <w:t>实现与平台信息系统兼容</w:t>
      </w:r>
    </w:p>
    <w:p w14:paraId="16060047" w14:textId="77777777"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除了能帮助通信系统内部多条链路实现兼容工</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作，射频干扰对消技术还可应用于通信系统与其他系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统的兼容设计中，提升整个任务系统电磁兼容能力。</w:t>
      </w:r>
      <w:r w:rsidRPr="00632968">
        <w:rPr>
          <w:rFonts w:ascii="宋体" w:eastAsia="宋体" w:hAnsi="宋体" w:cs="Times New Roman"/>
          <w:szCs w:val="24"/>
          <w:lang w:eastAsia="zh-CN"/>
        </w:rPr>
        <w:t xml:space="preserve"> </w:t>
      </w:r>
    </w:p>
    <w:p w14:paraId="1131BD56" w14:textId="77777777"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在现代电子化战争中，武器平台上都装备了多</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种功能的电子设备。在综合化的电子平台中，装备</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有通信、雷达、导航、电子战等多种电子信息系统。</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尤其对于飞机、舰船和地面移动站点等平台，天线布</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局受限于环境因素，不得不密集布局，导致系统间天</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线隔离度不足；同时多种系统均需要同时工作，因此</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大大加重了彼此干扰程度。</w:t>
      </w:r>
      <w:r w:rsidRPr="00632968">
        <w:rPr>
          <w:rFonts w:ascii="宋体" w:eastAsia="宋体" w:hAnsi="宋体" w:cs="Times New Roman"/>
          <w:szCs w:val="24"/>
          <w:lang w:eastAsia="zh-CN"/>
        </w:rPr>
        <w:t xml:space="preserve"> </w:t>
      </w:r>
    </w:p>
    <w:p w14:paraId="7B62669B" w14:textId="09075195"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与通信系统内部干扰情况类似，干扰模式也主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要是主频干扰和带外噪声干扰。但是这种多系统的</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模式干扰功率更大、干扰信号类型更复杂、组合干扰</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更多，因此解决起来更加困难。解决这种复杂的系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统兼容问题，必须将多种手段综合运用，包括天线设</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计和布局、射频滤波、抗干扰波形、射频对消、频率</w:t>
      </w:r>
      <w:proofErr w:type="gramStart"/>
      <w:r w:rsidRPr="00632968">
        <w:rPr>
          <w:rFonts w:ascii="宋体" w:eastAsia="宋体" w:hAnsi="宋体" w:cs="Times New Roman" w:hint="eastAsia"/>
          <w:szCs w:val="24"/>
          <w:lang w:eastAsia="zh-CN"/>
        </w:rPr>
        <w:t>规</w:t>
      </w:r>
      <w:proofErr w:type="gramEnd"/>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划和管理、闭锁和消隐。其中天线布局设计在保证各系统功能性能的基础上，还要获得尽量大的相互</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隔离度，以降低发射通路对其他接收机的干扰强度。</w:t>
      </w:r>
      <w:r w:rsidRPr="00632968">
        <w:rPr>
          <w:rFonts w:ascii="宋体" w:eastAsia="宋体" w:hAnsi="宋体" w:cs="Times New Roman"/>
          <w:szCs w:val="24"/>
          <w:lang w:eastAsia="zh-CN"/>
        </w:rPr>
        <w:t xml:space="preserve"> </w:t>
      </w:r>
    </w:p>
    <w:p w14:paraId="151A3F81" w14:textId="77777777"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射频滤波完成对发射信号的整形处理，在对有</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用信号影响尽量小的前提下，增大对带外无用信号</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的衰减，从而减小本地噪声影响。</w:t>
      </w:r>
    </w:p>
    <w:p w14:paraId="330BDDC0" w14:textId="78D16B9C"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射频对消起到的作用在于降低滤波器通带范围</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内干扰信号的强度，使得有用信号能够正常解调。</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下面介绍３个应用场合。</w:t>
      </w:r>
    </w:p>
    <w:p w14:paraId="7B3AADE7" w14:textId="0E8D8ADF"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（１）电子战系统与通信系统——“干中通”</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电子战系统和通信系统是信息战争中关键的系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统，电子战系统具有大功率宽带干扰能力，而通信系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统则要尽量进行隐蔽通信，因此在共平台使用时，电</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子战的</w:t>
      </w:r>
      <w:proofErr w:type="gramEnd"/>
      <w:r w:rsidRPr="00632968">
        <w:rPr>
          <w:rFonts w:ascii="宋体" w:eastAsia="宋体" w:hAnsi="宋体" w:cs="Times New Roman" w:hint="eastAsia"/>
          <w:szCs w:val="24"/>
          <w:lang w:eastAsia="zh-CN"/>
        </w:rPr>
        <w:t>宽带噪声会使得通信系统瘫痪。这是属于宽</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带信号对窄带接收通路的干扰。合理利用对消技</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术，有助于降低电子战系统在主干扰频段外的杂散</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信号对通信系统的影响，实现“干中通”。</w:t>
      </w:r>
      <w:r w:rsidRPr="00632968">
        <w:rPr>
          <w:rFonts w:ascii="宋体" w:eastAsia="宋体" w:hAnsi="宋体" w:cs="Times New Roman"/>
          <w:szCs w:val="24"/>
          <w:lang w:eastAsia="zh-CN"/>
        </w:rPr>
        <w:t xml:space="preserve"> </w:t>
      </w:r>
    </w:p>
    <w:p w14:paraId="33BF04DF" w14:textId="77777777"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（２）通信系统与侦察系统——</w:t>
      </w:r>
      <w:proofErr w:type="gramStart"/>
      <w:r w:rsidRPr="00632968">
        <w:rPr>
          <w:rFonts w:ascii="宋体" w:eastAsia="宋体" w:hAnsi="宋体" w:cs="Times New Roman" w:hint="eastAsia"/>
          <w:szCs w:val="24"/>
          <w:lang w:eastAsia="zh-CN"/>
        </w:rPr>
        <w:t>—</w:t>
      </w:r>
      <w:proofErr w:type="gramEnd"/>
      <w:r w:rsidRPr="00632968">
        <w:rPr>
          <w:rFonts w:ascii="宋体" w:eastAsia="宋体" w:hAnsi="宋体" w:cs="Times New Roman" w:hint="eastAsia"/>
          <w:szCs w:val="24"/>
          <w:lang w:eastAsia="zh-CN"/>
        </w:rPr>
        <w:t>“通中侦”</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侦察系统为只收不发，且为宽带接收，通信系统</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属于窄带传输系统。通信系统对侦察系统的干扰属</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于窄带信号对宽带系统的干扰。利用对消技术可以</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实现对侦察系统接收机前端的保护，避免饱和使得</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接收效能丧失，实现“通中侦”。</w:t>
      </w:r>
    </w:p>
    <w:p w14:paraId="3346BDBE" w14:textId="77777777" w:rsidR="00926A00" w:rsidRPr="00632968" w:rsidRDefault="00926A00"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（３）电子战系统与侦察系统——</w:t>
      </w:r>
      <w:proofErr w:type="gramStart"/>
      <w:r w:rsidRPr="00632968">
        <w:rPr>
          <w:rFonts w:ascii="宋体" w:eastAsia="宋体" w:hAnsi="宋体" w:cs="Times New Roman" w:hint="eastAsia"/>
          <w:szCs w:val="24"/>
          <w:lang w:eastAsia="zh-CN"/>
        </w:rPr>
        <w:t>—</w:t>
      </w:r>
      <w:proofErr w:type="gramEnd"/>
      <w:r w:rsidRPr="00632968">
        <w:rPr>
          <w:rFonts w:ascii="宋体" w:eastAsia="宋体" w:hAnsi="宋体" w:cs="Times New Roman" w:hint="eastAsia"/>
          <w:szCs w:val="24"/>
          <w:lang w:eastAsia="zh-CN"/>
        </w:rPr>
        <w:t>“干中侦”</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电子战系统对侦察系统的干扰属于的宽带信号</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对宽带接收通路的干扰，利用对消技术有助于减轻</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干扰影响，使得“干中侦”成为可能。</w:t>
      </w:r>
    </w:p>
    <w:p w14:paraId="7DA8AA79" w14:textId="77777777" w:rsidR="00926A00" w:rsidRPr="00632968" w:rsidRDefault="00926A00" w:rsidP="00B13609">
      <w:pPr>
        <w:spacing w:line="276" w:lineRule="auto"/>
        <w:ind w:right="58"/>
        <w:rPr>
          <w:rFonts w:ascii="宋体" w:eastAsia="宋体" w:hAnsi="宋体" w:cs="Times New Roman" w:hint="eastAsia"/>
          <w:szCs w:val="24"/>
          <w:lang w:eastAsia="zh-CN"/>
        </w:rPr>
      </w:pPr>
    </w:p>
    <w:p w14:paraId="526BE286" w14:textId="67153BFD" w:rsidR="009E37E2" w:rsidRPr="00B13609" w:rsidRDefault="00926A00" w:rsidP="00B13609">
      <w:pPr>
        <w:spacing w:line="276" w:lineRule="auto"/>
        <w:ind w:right="58"/>
        <w:rPr>
          <w:rFonts w:ascii="黑体" w:eastAsia="黑体" w:hAnsi="黑体" w:cs="Segoe UI" w:hint="eastAsia"/>
          <w:b/>
          <w:bCs/>
          <w:color w:val="374151"/>
          <w:szCs w:val="24"/>
          <w:lang w:eastAsia="zh-CN"/>
        </w:rPr>
      </w:pPr>
      <w:r w:rsidRPr="00632968">
        <w:rPr>
          <w:rFonts w:ascii="黑体" w:eastAsia="黑体" w:hAnsi="黑体" w:cs="Times New Roman" w:hint="eastAsia"/>
          <w:b/>
          <w:bCs/>
          <w:szCs w:val="24"/>
          <w:lang w:eastAsia="zh-CN"/>
        </w:rPr>
        <w:t>3</w:t>
      </w:r>
      <w:r w:rsidRPr="00632968">
        <w:rPr>
          <w:rFonts w:ascii="黑体" w:eastAsia="黑体" w:hAnsi="黑体" w:cs="Times New Roman"/>
          <w:b/>
          <w:bCs/>
          <w:szCs w:val="24"/>
          <w:lang w:eastAsia="zh-CN"/>
        </w:rPr>
        <w:t>.2</w:t>
      </w:r>
      <w:r w:rsidR="009E37E2" w:rsidRPr="00632968">
        <w:rPr>
          <w:rFonts w:ascii="宋体" w:eastAsia="宋体" w:hAnsi="宋体" w:cs="Times New Roman"/>
          <w:szCs w:val="24"/>
          <w:lang w:eastAsia="zh-CN"/>
        </w:rPr>
        <w:t xml:space="preserve"> </w:t>
      </w:r>
      <w:r w:rsidR="009E37E2" w:rsidRPr="00632968">
        <w:rPr>
          <w:rFonts w:ascii="黑体" w:eastAsia="黑体" w:hAnsi="黑体" w:cs="Segoe UI"/>
          <w:b/>
          <w:bCs/>
          <w:color w:val="374151"/>
          <w:szCs w:val="24"/>
          <w:lang w:eastAsia="zh-CN"/>
        </w:rPr>
        <w:t>射频干扰对消技术在大型舰船平台中的应用</w:t>
      </w:r>
    </w:p>
    <w:p w14:paraId="6DBCE830" w14:textId="7B4EAAB0" w:rsidR="009E37E2" w:rsidRPr="00632968" w:rsidRDefault="009E37E2"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随着雷达电子战的发展</w:t>
      </w:r>
      <w:r w:rsidRPr="00632968">
        <w:rPr>
          <w:rFonts w:ascii="宋体" w:eastAsia="宋体" w:hAnsi="宋体" w:cs="Times New Roman"/>
          <w:szCs w:val="24"/>
          <w:lang w:eastAsia="zh-CN"/>
        </w:rPr>
        <w:t>#</w:t>
      </w:r>
      <w:r w:rsidRPr="00632968">
        <w:rPr>
          <w:rFonts w:ascii="宋体" w:eastAsia="宋体" w:hAnsi="宋体" w:cs="Times New Roman" w:hint="eastAsia"/>
          <w:szCs w:val="24"/>
          <w:lang w:eastAsia="zh-CN"/>
        </w:rPr>
        <w:t>现有的舰船上装备了越来越多的雷达、通信以及反干扰设备。不同波段、不同系统的设备在有限的舰船平台上同时工作，使得舰船上的电磁环境极其复杂，不同设备之间相互干扰，尤其是高灵敏度的设备极易受到平台上其他设备的干扰</w:t>
      </w:r>
      <w:r w:rsidRPr="00632968">
        <w:rPr>
          <w:rFonts w:ascii="宋体" w:eastAsia="宋体" w:hAnsi="宋体" w:cs="Times New Roman"/>
          <w:szCs w:val="24"/>
          <w:lang w:eastAsia="zh-CN"/>
        </w:rPr>
        <w:t>#</w:t>
      </w:r>
      <w:r w:rsidRPr="00632968">
        <w:rPr>
          <w:rFonts w:ascii="宋体" w:eastAsia="宋体" w:hAnsi="宋体" w:cs="Times New Roman" w:hint="eastAsia"/>
          <w:szCs w:val="24"/>
          <w:lang w:eastAsia="zh-CN"/>
        </w:rPr>
        <w:t>造成接收机饱和甚至灵敏度下降，为舰船平台内部设备的集成简化提出了挑战</w:t>
      </w:r>
      <w:r w:rsidRPr="00632968">
        <w:rPr>
          <w:rFonts w:ascii="宋体" w:eastAsia="宋体" w:hAnsi="宋体" w:cs="Times New Roman"/>
          <w:szCs w:val="24"/>
          <w:lang w:eastAsia="zh-CN"/>
        </w:rPr>
        <w:t>#</w:t>
      </w:r>
      <w:r w:rsidRPr="00632968">
        <w:rPr>
          <w:rFonts w:ascii="宋体" w:eastAsia="宋体" w:hAnsi="宋体" w:cs="Times New Roman" w:hint="eastAsia"/>
          <w:szCs w:val="24"/>
          <w:lang w:eastAsia="zh-CN"/>
        </w:rPr>
        <w:t>这是发展大型电子平台所亟待解决的问题。</w:t>
      </w:r>
    </w:p>
    <w:p w14:paraId="13F72165" w14:textId="43A0FD80" w:rsidR="00501B31" w:rsidRPr="00632968" w:rsidRDefault="00501B31" w:rsidP="00B13609">
      <w:pPr>
        <w:spacing w:line="276" w:lineRule="auto"/>
        <w:ind w:right="58" w:firstLine="480"/>
        <w:rPr>
          <w:rFonts w:ascii="宋体" w:eastAsia="宋体" w:hAnsi="宋体" w:cs="Segoe UI"/>
          <w:color w:val="374151"/>
          <w:szCs w:val="24"/>
          <w:lang w:eastAsia="zh-CN"/>
        </w:rPr>
      </w:pPr>
      <w:r w:rsidRPr="00632968">
        <w:rPr>
          <w:rFonts w:ascii="宋体" w:eastAsia="宋体" w:hAnsi="宋体" w:cs="Times New Roman" w:hint="eastAsia"/>
          <w:szCs w:val="24"/>
          <w:lang w:eastAsia="zh-CN"/>
        </w:rPr>
        <w:t>舰船平台常常受到射频干扰，这可能来自自身设备的辐射、周围舰船或敌对方的电磁活动。这些干扰信号可能导致设备性能下降，甚至影响到关键任务的执行。</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为了应对上述问题，采用射频干扰对消技术。这种技术通常利用自适应滤波器和最小均方误差算法，以抑制或消除干扰信号，保障舰船上各个系统正常</w:t>
      </w:r>
      <w:r w:rsidRPr="00632968">
        <w:rPr>
          <w:rFonts w:ascii="宋体" w:eastAsia="宋体" w:hAnsi="宋体" w:cs="Times New Roman" w:hint="eastAsia"/>
          <w:szCs w:val="24"/>
          <w:lang w:eastAsia="zh-CN"/>
        </w:rPr>
        <w:lastRenderedPageBreak/>
        <w:t>工。</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射频干扰对消系统中的自适应滤波器能够实时调整其滤波参数，以适应不断变化的电磁环境。这使得系统能够更有效地对抗不同频段和复杂干扰源。具体来说就是</w:t>
      </w:r>
      <w:r w:rsidRPr="00632968">
        <w:rPr>
          <w:rFonts w:ascii="宋体" w:eastAsia="宋体" w:hAnsi="宋体" w:cs="Segoe UI"/>
          <w:color w:val="374151"/>
          <w:szCs w:val="24"/>
          <w:lang w:eastAsia="zh-CN"/>
        </w:rPr>
        <w:t>解决电磁环境复杂性和射频干扰对设备性能的影响，从而提高舰船平台的电磁兼容性和作战效能。</w:t>
      </w:r>
    </w:p>
    <w:p w14:paraId="7BA1A8A8" w14:textId="03D03F5A" w:rsidR="00501B31" w:rsidRPr="00632968" w:rsidRDefault="00501B31" w:rsidP="00B13609">
      <w:pPr>
        <w:spacing w:line="276" w:lineRule="auto"/>
        <w:ind w:right="58" w:firstLine="480"/>
        <w:rPr>
          <w:rFonts w:ascii="宋体" w:eastAsia="宋体" w:hAnsi="宋体" w:cs="Segoe UI"/>
          <w:color w:val="374151"/>
          <w:szCs w:val="24"/>
          <w:lang w:eastAsia="zh-CN"/>
        </w:rPr>
      </w:pPr>
    </w:p>
    <w:p w14:paraId="0101B551" w14:textId="0FCDE0E6" w:rsidR="00501B31" w:rsidRPr="00632968" w:rsidRDefault="008B42E9" w:rsidP="00B13609">
      <w:pPr>
        <w:spacing w:line="276" w:lineRule="auto"/>
        <w:ind w:right="58"/>
        <w:rPr>
          <w:rFonts w:ascii="黑体" w:eastAsia="黑体" w:hAnsi="黑体" w:cs="Times New Roman"/>
          <w:b/>
          <w:bCs/>
          <w:szCs w:val="24"/>
          <w:lang w:eastAsia="zh-CN"/>
        </w:rPr>
      </w:pPr>
      <w:r w:rsidRPr="00632968">
        <w:rPr>
          <w:rFonts w:ascii="黑体" w:eastAsia="黑体" w:hAnsi="黑体" w:cs="Times New Roman"/>
          <w:b/>
          <w:bCs/>
          <w:szCs w:val="24"/>
          <w:lang w:eastAsia="zh-CN"/>
        </w:rPr>
        <w:t xml:space="preserve">4 </w:t>
      </w:r>
      <w:r w:rsidR="00501B31" w:rsidRPr="00632968">
        <w:rPr>
          <w:rFonts w:ascii="黑体" w:eastAsia="黑体" w:hAnsi="黑体" w:cs="Times New Roman" w:hint="eastAsia"/>
          <w:b/>
          <w:bCs/>
          <w:szCs w:val="24"/>
          <w:lang w:eastAsia="zh-CN"/>
        </w:rPr>
        <w:t>对消技术的未来发展</w:t>
      </w:r>
      <w:r w:rsidR="00501B31" w:rsidRPr="00632968">
        <w:rPr>
          <w:rFonts w:ascii="黑体" w:eastAsia="黑体" w:hAnsi="黑体" w:cs="Times New Roman"/>
          <w:b/>
          <w:bCs/>
          <w:szCs w:val="24"/>
          <w:lang w:eastAsia="zh-CN"/>
        </w:rPr>
        <w:t xml:space="preserve"> </w:t>
      </w:r>
    </w:p>
    <w:p w14:paraId="5E3AB09D" w14:textId="77777777" w:rsidR="008B42E9" w:rsidRPr="00632968" w:rsidRDefault="00501B31"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未来的电子信息系统朝着大动态、宽频段、高灵</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敏度的</w:t>
      </w:r>
      <w:proofErr w:type="gramEnd"/>
      <w:r w:rsidRPr="00632968">
        <w:rPr>
          <w:rFonts w:ascii="宋体" w:eastAsia="宋体" w:hAnsi="宋体" w:cs="Times New Roman" w:hint="eastAsia"/>
          <w:szCs w:val="24"/>
          <w:lang w:eastAsia="zh-CN"/>
        </w:rPr>
        <w:t>方向发展，设备的性能提升和平台中多系统</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应用给应用其中的对消技术提出了新的技术需求。</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对消技术作为一种可以通用的电磁兼容防护技术，</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它的未来发展主要在两方面，一是其自身性能的提</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升，二是加强在系统电磁兼容中的综合应用。</w:t>
      </w:r>
      <w:r w:rsidRPr="00632968">
        <w:rPr>
          <w:rFonts w:ascii="宋体" w:eastAsia="宋体" w:hAnsi="宋体" w:cs="Times New Roman"/>
          <w:szCs w:val="24"/>
          <w:lang w:eastAsia="zh-CN"/>
        </w:rPr>
        <w:t xml:space="preserve"> </w:t>
      </w:r>
    </w:p>
    <w:p w14:paraId="007812B8" w14:textId="77777777" w:rsidR="008B42E9" w:rsidRPr="00632968" w:rsidRDefault="00501B31"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（１）高精度、大动态对消技术</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未来电子设备的高灵敏度给系统电磁兼容提出</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了更高的需求。若要对消</w:t>
      </w:r>
      <w:proofErr w:type="gramStart"/>
      <w:r w:rsidRPr="00632968">
        <w:rPr>
          <w:rFonts w:ascii="宋体" w:eastAsia="宋体" w:hAnsi="宋体" w:cs="Times New Roman" w:hint="eastAsia"/>
          <w:szCs w:val="24"/>
          <w:lang w:eastAsia="zh-CN"/>
        </w:rPr>
        <w:t>掉设备</w:t>
      </w:r>
      <w:proofErr w:type="gramEnd"/>
      <w:r w:rsidRPr="00632968">
        <w:rPr>
          <w:rFonts w:ascii="宋体" w:eastAsia="宋体" w:hAnsi="宋体" w:cs="Times New Roman" w:hint="eastAsia"/>
          <w:szCs w:val="24"/>
          <w:lang w:eastAsia="zh-CN"/>
        </w:rPr>
        <w:t>受到的干扰，对消</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设备要有更高的对消比，这对对消设备的矢量调制</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精度和系统动态范围提出了更高要求。高精度射频</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部件的研制和系统的大动态功能实现是未来对消技</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术的研究方向。</w:t>
      </w:r>
      <w:r w:rsidRPr="00632968">
        <w:rPr>
          <w:rFonts w:ascii="宋体" w:eastAsia="宋体" w:hAnsi="宋体" w:cs="Times New Roman"/>
          <w:szCs w:val="24"/>
          <w:lang w:eastAsia="zh-CN"/>
        </w:rPr>
        <w:t xml:space="preserve"> </w:t>
      </w:r>
    </w:p>
    <w:p w14:paraId="657222AA" w14:textId="77777777" w:rsidR="008B42E9" w:rsidRPr="00632968" w:rsidRDefault="00501B31"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（２）宽带对消</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未来电子设备的使用频率越来越高，作用频率</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范围更宽，对消设备也要适应应用中的宽频带要求，</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这需要在对消设备的器件宽频带特性研究和系统应</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用中的信道宽频带特性实现上做出更多的努力。</w:t>
      </w:r>
      <w:r w:rsidRPr="00632968">
        <w:rPr>
          <w:rFonts w:ascii="宋体" w:eastAsia="宋体" w:hAnsi="宋体" w:cs="Times New Roman"/>
          <w:szCs w:val="24"/>
          <w:lang w:eastAsia="zh-CN"/>
        </w:rPr>
        <w:t xml:space="preserve"> </w:t>
      </w:r>
    </w:p>
    <w:p w14:paraId="671B1F28" w14:textId="75BFE72C" w:rsidR="00501B31" w:rsidRPr="00632968" w:rsidRDefault="00501B31" w:rsidP="00B13609">
      <w:pPr>
        <w:spacing w:line="276" w:lineRule="auto"/>
        <w:ind w:right="58" w:firstLine="480"/>
        <w:rPr>
          <w:rFonts w:ascii="宋体" w:eastAsia="宋体" w:hAnsi="宋体" w:cs="Times New Roman"/>
          <w:szCs w:val="24"/>
          <w:lang w:eastAsia="zh-CN"/>
        </w:rPr>
      </w:pPr>
      <w:r w:rsidRPr="00632968">
        <w:rPr>
          <w:rFonts w:ascii="宋体" w:eastAsia="宋体" w:hAnsi="宋体" w:cs="Times New Roman" w:hint="eastAsia"/>
          <w:szCs w:val="24"/>
          <w:lang w:eastAsia="zh-CN"/>
        </w:rPr>
        <w:t>（３）频段扩展</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现有对消技术的应用多是针对设备和平台电磁</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兼容出现的问题而进行的一种改进和补偿。目前对</w:t>
      </w:r>
      <w:r w:rsidRPr="00632968">
        <w:rPr>
          <w:rFonts w:ascii="宋体" w:eastAsia="宋体" w:hAnsi="宋体" w:cs="Times New Roman"/>
          <w:szCs w:val="24"/>
          <w:lang w:eastAsia="zh-CN"/>
        </w:rPr>
        <w:t xml:space="preserve"> </w:t>
      </w:r>
      <w:proofErr w:type="gramStart"/>
      <w:r w:rsidRPr="00632968">
        <w:rPr>
          <w:rFonts w:ascii="宋体" w:eastAsia="宋体" w:hAnsi="宋体" w:cs="Times New Roman" w:hint="eastAsia"/>
          <w:szCs w:val="24"/>
          <w:lang w:eastAsia="zh-CN"/>
        </w:rPr>
        <w:t>消技术</w:t>
      </w:r>
      <w:proofErr w:type="gramEnd"/>
      <w:r w:rsidRPr="00632968">
        <w:rPr>
          <w:rFonts w:ascii="宋体" w:eastAsia="宋体" w:hAnsi="宋体" w:cs="Times New Roman" w:hint="eastAsia"/>
          <w:szCs w:val="24"/>
          <w:lang w:eastAsia="zh-CN"/>
        </w:rPr>
        <w:t>在系统中应用主要还是针对通信频段和雷达</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频段，在未来的电子信息系统设计中，应该把对消技</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术作为一种系统能力，与系统功能进行综合设计，更</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好地提升系统效能。随着系统对消需求的增加，将</w:t>
      </w:r>
      <w:r w:rsidRPr="00632968">
        <w:rPr>
          <w:rFonts w:ascii="宋体" w:eastAsia="宋体" w:hAnsi="宋体" w:cs="Times New Roman"/>
          <w:szCs w:val="24"/>
          <w:lang w:eastAsia="zh-CN"/>
        </w:rPr>
        <w:t xml:space="preserve"> </w:t>
      </w:r>
      <w:r w:rsidRPr="00632968">
        <w:rPr>
          <w:rFonts w:ascii="宋体" w:eastAsia="宋体" w:hAnsi="宋体" w:cs="Times New Roman" w:hint="eastAsia"/>
          <w:szCs w:val="24"/>
          <w:lang w:eastAsia="zh-CN"/>
        </w:rPr>
        <w:t>会扩大对消技术的应用频段需求</w:t>
      </w:r>
      <w:r w:rsidR="008B42E9" w:rsidRPr="00632968">
        <w:rPr>
          <w:rFonts w:ascii="宋体" w:eastAsia="宋体" w:hAnsi="宋体" w:cs="Times New Roman" w:hint="eastAsia"/>
          <w:szCs w:val="24"/>
          <w:lang w:eastAsia="zh-CN"/>
        </w:rPr>
        <w:t>。</w:t>
      </w:r>
    </w:p>
    <w:p w14:paraId="5E1482E3" w14:textId="74B6749D" w:rsidR="008B42E9" w:rsidRPr="00632968" w:rsidRDefault="008B42E9" w:rsidP="00B13609">
      <w:pPr>
        <w:spacing w:line="276" w:lineRule="auto"/>
        <w:ind w:right="58" w:firstLine="480"/>
        <w:rPr>
          <w:rFonts w:ascii="宋体" w:eastAsia="宋体" w:hAnsi="宋体" w:cs="Times New Roman"/>
          <w:szCs w:val="24"/>
          <w:lang w:eastAsia="zh-CN"/>
        </w:rPr>
      </w:pPr>
    </w:p>
    <w:p w14:paraId="16A4ABB1" w14:textId="4D879539" w:rsidR="008B42E9" w:rsidRPr="00632968" w:rsidRDefault="008B42E9" w:rsidP="00B13609">
      <w:pPr>
        <w:pStyle w:val="a7"/>
        <w:numPr>
          <w:ilvl w:val="0"/>
          <w:numId w:val="3"/>
        </w:numPr>
        <w:spacing w:line="276" w:lineRule="auto"/>
        <w:ind w:leftChars="0" w:right="58"/>
        <w:rPr>
          <w:rFonts w:ascii="黑体" w:eastAsia="黑体" w:hAnsi="黑体" w:cs="Times New Roman"/>
          <w:b/>
          <w:bCs/>
          <w:szCs w:val="24"/>
          <w:lang w:eastAsia="zh-CN"/>
        </w:rPr>
      </w:pPr>
      <w:r w:rsidRPr="00632968">
        <w:rPr>
          <w:rFonts w:ascii="黑体" w:eastAsia="黑体" w:hAnsi="黑体" w:cs="Times New Roman" w:hint="eastAsia"/>
          <w:b/>
          <w:bCs/>
          <w:szCs w:val="24"/>
          <w:lang w:eastAsia="zh-CN"/>
        </w:rPr>
        <w:t>结论</w:t>
      </w:r>
    </w:p>
    <w:p w14:paraId="6574944E" w14:textId="7C61AA1B" w:rsidR="008B42E9" w:rsidRPr="00632968" w:rsidRDefault="008B42E9" w:rsidP="00B13609">
      <w:pPr>
        <w:spacing w:line="276" w:lineRule="auto"/>
        <w:ind w:right="58" w:firstLine="360"/>
        <w:rPr>
          <w:rFonts w:ascii="宋体" w:eastAsia="宋体" w:hAnsi="宋体"/>
          <w:szCs w:val="24"/>
          <w:lang w:eastAsia="zh-CN"/>
        </w:rPr>
      </w:pPr>
      <w:r w:rsidRPr="00632968">
        <w:rPr>
          <w:rFonts w:ascii="宋体" w:eastAsia="宋体" w:hAnsi="宋体" w:cs="Times New Roman" w:hint="eastAsia"/>
          <w:szCs w:val="24"/>
          <w:lang w:eastAsia="zh-CN"/>
        </w:rPr>
        <w:t>射频对消技术主要用于解决已知同频干扰问题，可用于增大同一系统中收发隔离度，提升系统间频谱利用率，解决综合系统中发射信号对接收系统的干扰问题。</w:t>
      </w:r>
      <w:r w:rsidRPr="00632968">
        <w:rPr>
          <w:rFonts w:ascii="宋体" w:eastAsia="宋体" w:hAnsi="宋体"/>
          <w:szCs w:val="24"/>
          <w:lang w:eastAsia="zh-CN"/>
        </w:rPr>
        <w:t>在通信系统集成以及</w:t>
      </w:r>
      <w:r w:rsidRPr="00632968">
        <w:rPr>
          <w:rFonts w:ascii="宋体" w:eastAsia="宋体" w:hAnsi="宋体" w:hint="eastAsia"/>
          <w:szCs w:val="24"/>
          <w:lang w:eastAsia="zh-CN"/>
        </w:rPr>
        <w:t>大型舰船平台上</w:t>
      </w:r>
      <w:r w:rsidRPr="00632968">
        <w:rPr>
          <w:rFonts w:ascii="宋体" w:eastAsia="宋体" w:hAnsi="宋体"/>
          <w:szCs w:val="24"/>
          <w:lang w:eastAsia="zh-CN"/>
        </w:rPr>
        <w:t>得到了广泛的应用和快速的发展</w:t>
      </w:r>
      <w:r w:rsidRPr="00632968">
        <w:rPr>
          <w:rFonts w:ascii="宋体" w:eastAsia="宋体" w:hAnsi="宋体" w:hint="eastAsia"/>
          <w:szCs w:val="24"/>
          <w:lang w:eastAsia="zh-CN"/>
        </w:rPr>
        <w:t>。射频干扰对消技术可对消接收机收到的主</w:t>
      </w:r>
      <w:r w:rsidRPr="00632968">
        <w:rPr>
          <w:rFonts w:ascii="宋体" w:eastAsia="宋体" w:hAnsi="宋体" w:hint="eastAsia"/>
          <w:szCs w:val="24"/>
          <w:lang w:eastAsia="zh-CN"/>
        </w:rPr>
        <w:t>频干扰和宽带噪声干扰，改善常规技术手段不能完成的系统间电磁兼容，可应用于多种综合化的电子信息平台，是平台电磁兼容设计不可或缺的重要手段，未来将会得到持续不断的发展</w:t>
      </w:r>
    </w:p>
    <w:p w14:paraId="49C7C71E" w14:textId="102EA6BD" w:rsidR="008B42E9" w:rsidRPr="00632968" w:rsidRDefault="008B42E9" w:rsidP="00B13609">
      <w:pPr>
        <w:spacing w:line="276" w:lineRule="auto"/>
        <w:ind w:right="58" w:firstLine="360"/>
        <w:rPr>
          <w:rFonts w:ascii="宋体" w:eastAsia="宋体" w:hAnsi="宋体"/>
          <w:szCs w:val="24"/>
          <w:lang w:eastAsia="zh-CN"/>
        </w:rPr>
      </w:pPr>
    </w:p>
    <w:p w14:paraId="68BF5628" w14:textId="35DB65C6" w:rsidR="008B42E9" w:rsidRPr="00632968" w:rsidRDefault="008B42E9" w:rsidP="00B13609">
      <w:pPr>
        <w:spacing w:line="276" w:lineRule="auto"/>
        <w:ind w:right="58"/>
        <w:rPr>
          <w:rFonts w:ascii="黑体" w:eastAsia="黑体" w:hAnsi="黑体"/>
          <w:b/>
          <w:bCs/>
          <w:szCs w:val="24"/>
          <w:lang w:eastAsia="zh-CN"/>
        </w:rPr>
      </w:pPr>
      <w:r w:rsidRPr="00632968">
        <w:rPr>
          <w:rFonts w:ascii="黑体" w:eastAsia="黑体" w:hAnsi="黑体" w:hint="eastAsia"/>
          <w:b/>
          <w:bCs/>
          <w:szCs w:val="24"/>
          <w:lang w:eastAsia="zh-CN"/>
        </w:rPr>
        <w:t>参考文献：</w:t>
      </w:r>
    </w:p>
    <w:p w14:paraId="3CDC1CEB" w14:textId="03DF3250" w:rsidR="008B42E9" w:rsidRPr="00632968" w:rsidRDefault="00436F5E" w:rsidP="00B13609">
      <w:pPr>
        <w:spacing w:line="276" w:lineRule="auto"/>
        <w:ind w:left="480" w:right="58" w:hangingChars="200" w:hanging="480"/>
        <w:rPr>
          <w:rFonts w:ascii="宋体" w:eastAsia="宋体" w:hAnsi="宋体"/>
          <w:szCs w:val="24"/>
          <w:lang w:eastAsia="zh-CN"/>
        </w:rPr>
      </w:pPr>
      <w:r w:rsidRPr="00632968">
        <w:rPr>
          <w:rFonts w:ascii="宋体" w:eastAsia="宋体" w:hAnsi="宋体" w:cs="Times New Roman" w:hint="eastAsia"/>
          <w:szCs w:val="24"/>
          <w:lang w:eastAsia="zh-CN"/>
        </w:rPr>
        <w:t>[</w:t>
      </w:r>
      <w:r w:rsidRPr="00632968">
        <w:rPr>
          <w:rFonts w:ascii="宋体" w:eastAsia="宋体" w:hAnsi="宋体" w:cs="Times New Roman"/>
          <w:szCs w:val="24"/>
          <w:lang w:eastAsia="zh-CN"/>
        </w:rPr>
        <w:t xml:space="preserve">1] </w:t>
      </w:r>
      <w:proofErr w:type="gramStart"/>
      <w:r w:rsidRPr="00632968">
        <w:rPr>
          <w:rFonts w:ascii="宋体" w:eastAsia="宋体" w:hAnsi="宋体"/>
          <w:szCs w:val="24"/>
          <w:lang w:eastAsia="zh-CN"/>
        </w:rPr>
        <w:t>袁</w:t>
      </w:r>
      <w:proofErr w:type="gramEnd"/>
      <w:r w:rsidRPr="00632968">
        <w:rPr>
          <w:rFonts w:ascii="宋体" w:eastAsia="宋体" w:hAnsi="宋体"/>
          <w:szCs w:val="24"/>
          <w:lang w:eastAsia="zh-CN"/>
        </w:rPr>
        <w:t xml:space="preserve"> 杰．射频干扰对消技术在通信系统集成中的应用 [J]，电子器件，2012，52（12）：1870-1874．</w:t>
      </w:r>
    </w:p>
    <w:p w14:paraId="2499D9DE" w14:textId="2D62E3CB" w:rsidR="00436F5E" w:rsidRPr="00632968" w:rsidRDefault="00436F5E" w:rsidP="00B13609">
      <w:pPr>
        <w:spacing w:line="276" w:lineRule="auto"/>
        <w:ind w:left="480" w:right="58" w:hangingChars="200" w:hanging="480"/>
        <w:rPr>
          <w:rFonts w:ascii="宋体" w:eastAsia="宋体" w:hAnsi="宋体"/>
          <w:szCs w:val="24"/>
          <w:lang w:eastAsia="zh-CN"/>
        </w:rPr>
      </w:pPr>
      <w:r w:rsidRPr="00632968">
        <w:rPr>
          <w:rFonts w:ascii="宋体" w:eastAsia="宋体" w:hAnsi="宋体" w:hint="eastAsia"/>
          <w:szCs w:val="24"/>
          <w:lang w:eastAsia="zh-CN"/>
        </w:rPr>
        <w:t>[</w:t>
      </w:r>
      <w:r w:rsidRPr="00632968">
        <w:rPr>
          <w:rFonts w:ascii="宋体" w:eastAsia="宋体" w:hAnsi="宋体"/>
          <w:szCs w:val="24"/>
          <w:lang w:eastAsia="zh-CN"/>
        </w:rPr>
        <w:t xml:space="preserve">2] </w:t>
      </w:r>
      <w:proofErr w:type="gramStart"/>
      <w:r w:rsidRPr="00632968">
        <w:rPr>
          <w:rFonts w:ascii="宋体" w:eastAsia="宋体" w:hAnsi="宋体"/>
          <w:szCs w:val="24"/>
          <w:lang w:eastAsia="zh-CN"/>
        </w:rPr>
        <w:t>余旭</w:t>
      </w:r>
      <w:proofErr w:type="gramEnd"/>
      <w:r w:rsidRPr="00632968">
        <w:rPr>
          <w:rFonts w:ascii="宋体" w:eastAsia="宋体" w:hAnsi="宋体"/>
          <w:szCs w:val="24"/>
          <w:lang w:eastAsia="zh-CN"/>
        </w:rPr>
        <w:t xml:space="preserve">,宋国栋,刘学观,等. UHF RFID 自适应射频干扰对消技术[J]. 电讯技术,2022,62(11):1650-1655. </w:t>
      </w:r>
    </w:p>
    <w:p w14:paraId="09F7CE6B" w14:textId="0B347D94" w:rsidR="00436F5E" w:rsidRPr="00632968" w:rsidRDefault="00436F5E" w:rsidP="00B13609">
      <w:pPr>
        <w:spacing w:line="276" w:lineRule="auto"/>
        <w:ind w:left="480" w:right="58" w:hangingChars="200" w:hanging="480"/>
        <w:rPr>
          <w:rFonts w:ascii="宋体" w:eastAsia="宋体" w:hAnsi="宋体" w:cs="Times New Roman"/>
          <w:szCs w:val="24"/>
          <w:lang w:eastAsia="zh-CN"/>
        </w:rPr>
      </w:pPr>
      <w:r w:rsidRPr="00632968">
        <w:rPr>
          <w:rFonts w:ascii="宋体" w:eastAsia="宋体" w:hAnsi="宋体" w:hint="eastAsia"/>
          <w:szCs w:val="24"/>
          <w:lang w:eastAsia="zh-CN"/>
        </w:rPr>
        <w:t>[</w:t>
      </w:r>
      <w:r w:rsidRPr="00632968">
        <w:rPr>
          <w:rFonts w:ascii="宋体" w:eastAsia="宋体" w:hAnsi="宋体"/>
          <w:szCs w:val="24"/>
          <w:lang w:eastAsia="zh-CN"/>
        </w:rPr>
        <w:t>3] 高小红，张 强，冯卉萱</w:t>
      </w:r>
      <w:r w:rsidRPr="00632968">
        <w:rPr>
          <w:rFonts w:ascii="宋体" w:eastAsia="宋体" w:hAnsi="宋体" w:hint="eastAsia"/>
          <w:szCs w:val="24"/>
          <w:lang w:eastAsia="zh-CN"/>
        </w:rPr>
        <w:t>·超短波信号抵消技术应用分析[</w:t>
      </w:r>
      <w:r w:rsidR="0019222F" w:rsidRPr="00632968">
        <w:rPr>
          <w:rFonts w:ascii="宋体" w:eastAsia="宋体" w:hAnsi="宋体" w:hint="eastAsia"/>
          <w:szCs w:val="24"/>
          <w:lang w:eastAsia="zh-CN"/>
        </w:rPr>
        <w:t>N</w:t>
      </w:r>
      <w:r w:rsidRPr="00632968">
        <w:rPr>
          <w:rFonts w:ascii="宋体" w:eastAsia="宋体" w:hAnsi="宋体"/>
          <w:szCs w:val="24"/>
          <w:lang w:eastAsia="zh-CN"/>
        </w:rPr>
        <w:t>]. 航空工业陕西飞机工业(集团) 有限公司，陕西 汉中</w:t>
      </w:r>
      <w:r w:rsidR="0019222F" w:rsidRPr="00632968">
        <w:rPr>
          <w:rFonts w:ascii="宋体" w:eastAsia="宋体" w:hAnsi="宋体" w:hint="eastAsia"/>
          <w:szCs w:val="24"/>
          <w:lang w:eastAsia="zh-CN"/>
        </w:rPr>
        <w:t>，2</w:t>
      </w:r>
      <w:r w:rsidR="0019222F" w:rsidRPr="00632968">
        <w:rPr>
          <w:rFonts w:ascii="宋体" w:eastAsia="宋体" w:hAnsi="宋体"/>
          <w:szCs w:val="24"/>
          <w:lang w:eastAsia="zh-CN"/>
        </w:rPr>
        <w:t>019</w:t>
      </w:r>
      <w:r w:rsidR="0019222F" w:rsidRPr="00632968">
        <w:rPr>
          <w:rFonts w:ascii="宋体" w:eastAsia="宋体" w:hAnsi="宋体" w:hint="eastAsia"/>
          <w:szCs w:val="24"/>
          <w:lang w:eastAsia="zh-CN"/>
        </w:rPr>
        <w:t>：1</w:t>
      </w:r>
      <w:r w:rsidR="0019222F" w:rsidRPr="00632968">
        <w:rPr>
          <w:rFonts w:ascii="宋体" w:eastAsia="宋体" w:hAnsi="宋体"/>
          <w:szCs w:val="24"/>
          <w:lang w:eastAsia="zh-CN"/>
        </w:rPr>
        <w:t>86-188.</w:t>
      </w:r>
    </w:p>
    <w:p w14:paraId="78B90678" w14:textId="2913EEA6" w:rsidR="008B42E9" w:rsidRPr="00632968" w:rsidRDefault="00436F5E" w:rsidP="00B13609">
      <w:pPr>
        <w:spacing w:line="276" w:lineRule="auto"/>
        <w:ind w:left="480" w:right="58" w:hangingChars="200" w:hanging="480"/>
        <w:rPr>
          <w:rFonts w:ascii="宋体" w:eastAsia="宋体" w:hAnsi="宋体"/>
          <w:szCs w:val="24"/>
          <w:lang w:eastAsia="zh-CN"/>
        </w:rPr>
      </w:pPr>
      <w:r w:rsidRPr="00632968">
        <w:rPr>
          <w:rFonts w:ascii="宋体" w:eastAsia="宋体" w:hAnsi="宋体" w:cs="Times New Roman" w:hint="eastAsia"/>
          <w:szCs w:val="24"/>
          <w:lang w:eastAsia="zh-CN"/>
        </w:rPr>
        <w:t>[</w:t>
      </w:r>
      <w:r w:rsidRPr="00632968">
        <w:rPr>
          <w:rFonts w:ascii="宋体" w:eastAsia="宋体" w:hAnsi="宋体" w:cs="Times New Roman"/>
          <w:szCs w:val="24"/>
          <w:lang w:eastAsia="zh-CN"/>
        </w:rPr>
        <w:t xml:space="preserve">4] </w:t>
      </w:r>
      <w:r w:rsidRPr="00632968">
        <w:rPr>
          <w:rFonts w:ascii="宋体" w:eastAsia="宋体" w:hAnsi="宋体"/>
          <w:szCs w:val="24"/>
          <w:lang w:eastAsia="zh-CN"/>
        </w:rPr>
        <w:t>陈国强．全双工通信中射频自干扰消除技术研究[D]， 电子科技大学，2017.</w:t>
      </w:r>
    </w:p>
    <w:p w14:paraId="7CB71E3C" w14:textId="2068571C" w:rsidR="00436F5E" w:rsidRPr="00632968" w:rsidRDefault="00436F5E" w:rsidP="00B13609">
      <w:pPr>
        <w:spacing w:line="276" w:lineRule="auto"/>
        <w:ind w:left="480" w:right="58" w:hangingChars="200" w:hanging="480"/>
        <w:rPr>
          <w:rFonts w:ascii="宋体" w:eastAsia="宋体" w:hAnsi="宋体" w:cs="Segoe UI"/>
          <w:color w:val="0F0F0F"/>
          <w:szCs w:val="24"/>
          <w:lang w:eastAsia="zh-CN"/>
        </w:rPr>
      </w:pPr>
      <w:r w:rsidRPr="00632968">
        <w:rPr>
          <w:rFonts w:ascii="宋体" w:eastAsia="宋体" w:hAnsi="宋体" w:hint="eastAsia"/>
          <w:szCs w:val="24"/>
          <w:lang w:eastAsia="zh-CN"/>
        </w:rPr>
        <w:t>[</w:t>
      </w:r>
      <w:r w:rsidRPr="00632968">
        <w:rPr>
          <w:rFonts w:ascii="宋体" w:eastAsia="宋体" w:hAnsi="宋体"/>
          <w:szCs w:val="24"/>
          <w:lang w:eastAsia="zh-CN"/>
        </w:rPr>
        <w:t xml:space="preserve">5] </w:t>
      </w:r>
      <w:r w:rsidR="0019222F" w:rsidRPr="00632968">
        <w:rPr>
          <w:rFonts w:ascii="宋体" w:eastAsia="宋体" w:hAnsi="宋体" w:hint="eastAsia"/>
          <w:szCs w:val="24"/>
          <w:lang w:eastAsia="zh-CN"/>
        </w:rPr>
        <w:t>杨广超，王建明，伍光新·</w:t>
      </w:r>
      <w:r w:rsidR="0019222F" w:rsidRPr="00632968">
        <w:rPr>
          <w:rFonts w:ascii="宋体" w:eastAsia="宋体" w:hAnsi="宋体" w:cs="Segoe UI"/>
          <w:color w:val="0F0F0F"/>
          <w:szCs w:val="24"/>
          <w:lang w:eastAsia="zh-CN"/>
        </w:rPr>
        <w:t>射频干扰对消技术在大型舰船平台中的应用</w:t>
      </w:r>
      <w:r w:rsidR="0019222F" w:rsidRPr="00632968">
        <w:rPr>
          <w:rFonts w:ascii="宋体" w:eastAsia="宋体" w:hAnsi="宋体" w:cs="Segoe UI" w:hint="eastAsia"/>
          <w:color w:val="0F0F0F"/>
          <w:szCs w:val="24"/>
          <w:lang w:eastAsia="zh-CN"/>
        </w:rPr>
        <w:t>[</w:t>
      </w:r>
      <w:r w:rsidR="0019222F" w:rsidRPr="00632968">
        <w:rPr>
          <w:rFonts w:ascii="宋体" w:eastAsia="宋体" w:hAnsi="宋体" w:cs="Segoe UI"/>
          <w:color w:val="0F0F0F"/>
          <w:szCs w:val="24"/>
          <w:lang w:eastAsia="zh-CN"/>
        </w:rPr>
        <w:t>J]</w:t>
      </w:r>
      <w:r w:rsidR="0019222F" w:rsidRPr="00632968">
        <w:rPr>
          <w:rFonts w:ascii="宋体" w:eastAsia="宋体" w:hAnsi="宋体" w:cs="Segoe UI" w:hint="eastAsia"/>
          <w:color w:val="0F0F0F"/>
          <w:szCs w:val="24"/>
          <w:lang w:eastAsia="zh-CN"/>
        </w:rPr>
        <w:t>·电子测量技术，2</w:t>
      </w:r>
      <w:r w:rsidR="0019222F" w:rsidRPr="00632968">
        <w:rPr>
          <w:rFonts w:ascii="宋体" w:eastAsia="宋体" w:hAnsi="宋体" w:cs="Segoe UI"/>
          <w:color w:val="0F0F0F"/>
          <w:szCs w:val="24"/>
          <w:lang w:eastAsia="zh-CN"/>
        </w:rPr>
        <w:t>017</w:t>
      </w:r>
      <w:r w:rsidR="0019222F" w:rsidRPr="00632968">
        <w:rPr>
          <w:rFonts w:ascii="宋体" w:eastAsia="宋体" w:hAnsi="宋体" w:cs="Segoe UI" w:hint="eastAsia"/>
          <w:color w:val="0F0F0F"/>
          <w:szCs w:val="24"/>
          <w:lang w:eastAsia="zh-CN"/>
        </w:rPr>
        <w:t>，4</w:t>
      </w:r>
      <w:r w:rsidR="0019222F" w:rsidRPr="00632968">
        <w:rPr>
          <w:rFonts w:ascii="宋体" w:eastAsia="宋体" w:hAnsi="宋体" w:cs="Segoe UI"/>
          <w:color w:val="0F0F0F"/>
          <w:szCs w:val="24"/>
          <w:lang w:eastAsia="zh-CN"/>
        </w:rPr>
        <w:t>0</w:t>
      </w:r>
      <w:r w:rsidR="0019222F" w:rsidRPr="00632968">
        <w:rPr>
          <w:rFonts w:ascii="宋体" w:eastAsia="宋体" w:hAnsi="宋体" w:cs="Segoe UI" w:hint="eastAsia"/>
          <w:color w:val="0F0F0F"/>
          <w:szCs w:val="24"/>
          <w:lang w:eastAsia="zh-CN"/>
        </w:rPr>
        <w:t>（1</w:t>
      </w:r>
      <w:r w:rsidR="0019222F" w:rsidRPr="00632968">
        <w:rPr>
          <w:rFonts w:ascii="宋体" w:eastAsia="宋体" w:hAnsi="宋体" w:cs="Segoe UI"/>
          <w:color w:val="0F0F0F"/>
          <w:szCs w:val="24"/>
          <w:lang w:eastAsia="zh-CN"/>
        </w:rPr>
        <w:t>0</w:t>
      </w:r>
      <w:r w:rsidR="0019222F" w:rsidRPr="00632968">
        <w:rPr>
          <w:rFonts w:ascii="宋体" w:eastAsia="宋体" w:hAnsi="宋体" w:cs="Segoe UI" w:hint="eastAsia"/>
          <w:color w:val="0F0F0F"/>
          <w:szCs w:val="24"/>
          <w:lang w:eastAsia="zh-CN"/>
        </w:rPr>
        <w:t>）：1</w:t>
      </w:r>
      <w:r w:rsidR="0019222F" w:rsidRPr="00632968">
        <w:rPr>
          <w:rFonts w:ascii="宋体" w:eastAsia="宋体" w:hAnsi="宋体" w:cs="Segoe UI"/>
          <w:color w:val="0F0F0F"/>
          <w:szCs w:val="24"/>
          <w:lang w:eastAsia="zh-CN"/>
        </w:rPr>
        <w:t>04-108</w:t>
      </w:r>
      <w:r w:rsidR="0019222F" w:rsidRPr="00632968">
        <w:rPr>
          <w:rFonts w:ascii="宋体" w:eastAsia="宋体" w:hAnsi="宋体" w:cs="Segoe UI" w:hint="eastAsia"/>
          <w:color w:val="0F0F0F"/>
          <w:szCs w:val="24"/>
          <w:lang w:eastAsia="zh-CN"/>
        </w:rPr>
        <w:t>.</w:t>
      </w:r>
    </w:p>
    <w:p w14:paraId="466CA403" w14:textId="531604AD" w:rsidR="00632968" w:rsidRDefault="0019222F" w:rsidP="00470A63">
      <w:pPr>
        <w:spacing w:line="276" w:lineRule="auto"/>
        <w:ind w:left="480" w:right="58" w:hangingChars="200" w:hanging="480"/>
        <w:rPr>
          <w:rFonts w:ascii="宋体" w:eastAsia="宋体" w:hAnsi="宋体"/>
          <w:szCs w:val="24"/>
          <w:lang w:eastAsia="zh-CN"/>
        </w:rPr>
      </w:pPr>
      <w:r w:rsidRPr="00632968">
        <w:rPr>
          <w:rFonts w:ascii="宋体" w:eastAsia="宋体" w:hAnsi="宋体" w:cs="Segoe UI" w:hint="eastAsia"/>
          <w:color w:val="0F0F0F"/>
          <w:szCs w:val="24"/>
          <w:lang w:eastAsia="zh-CN"/>
        </w:rPr>
        <w:t>[</w:t>
      </w:r>
      <w:r w:rsidRPr="00632968">
        <w:rPr>
          <w:rFonts w:ascii="宋体" w:eastAsia="宋体" w:hAnsi="宋体" w:cs="Segoe UI"/>
          <w:color w:val="0F0F0F"/>
          <w:szCs w:val="24"/>
          <w:lang w:eastAsia="zh-CN"/>
        </w:rPr>
        <w:t xml:space="preserve">6] </w:t>
      </w:r>
      <w:r w:rsidRPr="00632968">
        <w:rPr>
          <w:rFonts w:ascii="宋体" w:eastAsia="宋体" w:hAnsi="宋体"/>
          <w:szCs w:val="24"/>
          <w:lang w:eastAsia="zh-CN"/>
        </w:rPr>
        <w:t>蔺雪洁,王正伟,洪成,段超</w:t>
      </w:r>
      <w:r w:rsidRPr="00632968">
        <w:rPr>
          <w:rFonts w:ascii="宋体" w:eastAsia="宋体" w:hAnsi="宋体" w:hint="eastAsia"/>
          <w:szCs w:val="24"/>
          <w:lang w:eastAsia="zh-CN"/>
        </w:rPr>
        <w:t>·射频模拟对消技术研究[</w:t>
      </w:r>
      <w:r w:rsidRPr="00632968">
        <w:rPr>
          <w:rFonts w:ascii="宋体" w:eastAsia="宋体" w:hAnsi="宋体"/>
          <w:szCs w:val="24"/>
          <w:lang w:eastAsia="zh-CN"/>
        </w:rPr>
        <w:t>J]</w:t>
      </w:r>
      <w:r w:rsidRPr="00632968">
        <w:rPr>
          <w:rFonts w:ascii="宋体" w:eastAsia="宋体" w:hAnsi="宋体" w:hint="eastAsia"/>
          <w:szCs w:val="24"/>
          <w:lang w:eastAsia="zh-CN"/>
        </w:rPr>
        <w:t>，</w:t>
      </w:r>
      <w:r w:rsidRPr="00632968">
        <w:rPr>
          <w:rFonts w:ascii="宋体" w:eastAsia="宋体" w:hAnsi="宋体"/>
          <w:szCs w:val="24"/>
          <w:lang w:eastAsia="zh-CN"/>
        </w:rPr>
        <w:t>微波学报</w:t>
      </w:r>
      <w:r w:rsidRPr="00632968">
        <w:rPr>
          <w:rFonts w:ascii="宋体" w:eastAsia="宋体" w:hAnsi="宋体" w:hint="eastAsia"/>
          <w:szCs w:val="24"/>
          <w:lang w:eastAsia="zh-CN"/>
        </w:rPr>
        <w:t>，2</w:t>
      </w:r>
      <w:r w:rsidRPr="00632968">
        <w:rPr>
          <w:rFonts w:ascii="宋体" w:eastAsia="宋体" w:hAnsi="宋体"/>
          <w:szCs w:val="24"/>
          <w:lang w:eastAsia="zh-CN"/>
        </w:rPr>
        <w:t>020</w:t>
      </w:r>
      <w:r w:rsidR="00632968" w:rsidRPr="00632968">
        <w:rPr>
          <w:rFonts w:ascii="宋体" w:eastAsia="宋体" w:hAnsi="宋体" w:hint="eastAsia"/>
          <w:szCs w:val="24"/>
          <w:lang w:eastAsia="zh-CN"/>
        </w:rPr>
        <w:t>，3</w:t>
      </w:r>
      <w:r w:rsidR="00632968" w:rsidRPr="00632968">
        <w:rPr>
          <w:rFonts w:ascii="宋体" w:eastAsia="宋体" w:hAnsi="宋体"/>
          <w:szCs w:val="24"/>
          <w:lang w:eastAsia="zh-CN"/>
        </w:rPr>
        <w:t>6</w:t>
      </w:r>
      <w:r w:rsidR="00632968" w:rsidRPr="00632968">
        <w:rPr>
          <w:rFonts w:ascii="宋体" w:eastAsia="宋体" w:hAnsi="宋体" w:hint="eastAsia"/>
          <w:szCs w:val="24"/>
          <w:lang w:eastAsia="zh-CN"/>
        </w:rPr>
        <w:t>：3</w:t>
      </w:r>
      <w:r w:rsidR="00632968" w:rsidRPr="00632968">
        <w:rPr>
          <w:rFonts w:ascii="宋体" w:eastAsia="宋体" w:hAnsi="宋体"/>
          <w:szCs w:val="24"/>
          <w:lang w:eastAsia="zh-CN"/>
        </w:rPr>
        <w:t>73-375.</w:t>
      </w:r>
    </w:p>
    <w:p w14:paraId="0EBE5178" w14:textId="77777777" w:rsidR="00470A63" w:rsidRPr="00470A63" w:rsidRDefault="00470A63" w:rsidP="00470A63">
      <w:pPr>
        <w:spacing w:line="276" w:lineRule="auto"/>
        <w:ind w:left="480" w:right="58" w:hangingChars="200" w:hanging="480"/>
        <w:rPr>
          <w:rFonts w:ascii="宋体" w:eastAsia="宋体" w:hAnsi="宋体" w:hint="eastAsia"/>
          <w:szCs w:val="24"/>
          <w:lang w:eastAsia="zh-CN"/>
        </w:rPr>
      </w:pPr>
    </w:p>
    <w:p w14:paraId="46E70287" w14:textId="2F9734C3" w:rsidR="00632968" w:rsidRPr="00B13609" w:rsidRDefault="00364237" w:rsidP="00B13609">
      <w:pPr>
        <w:spacing w:line="276" w:lineRule="auto"/>
        <w:ind w:right="58"/>
        <w:rPr>
          <w:rFonts w:ascii="宋体" w:eastAsia="宋体" w:hAnsi="宋体" w:cs="Times New Roman"/>
          <w:b/>
          <w:bCs/>
          <w:lang w:eastAsia="zh-CN"/>
        </w:rPr>
      </w:pPr>
      <w:r w:rsidRPr="00B13609">
        <w:rPr>
          <w:rFonts w:ascii="宋体" w:eastAsia="宋体" w:hAnsi="宋体" w:cs="Times New Roman" w:hint="eastAsia"/>
          <w:b/>
          <w:bCs/>
          <w:lang w:eastAsia="zh-CN"/>
        </w:rPr>
        <w:t>作者简介：</w:t>
      </w:r>
    </w:p>
    <w:p w14:paraId="622C3A4E" w14:textId="77777777"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丘</w:t>
      </w:r>
      <w:proofErr w:type="gramStart"/>
      <w:r w:rsidRPr="00B13609">
        <w:rPr>
          <w:rFonts w:ascii="宋体" w:eastAsia="宋体" w:hAnsi="宋体" w:cs="Times New Roman" w:hint="eastAsia"/>
          <w:lang w:eastAsia="zh-CN"/>
        </w:rPr>
        <w:t>绎楦</w:t>
      </w:r>
      <w:proofErr w:type="gramEnd"/>
      <w:r w:rsidRPr="00B13609">
        <w:rPr>
          <w:rFonts w:ascii="宋体" w:eastAsia="宋体" w:hAnsi="宋体" w:cs="Times New Roman" w:hint="eastAsia"/>
          <w:lang w:eastAsia="zh-CN"/>
        </w:rPr>
        <w:t>[组长</w:t>
      </w:r>
      <w:r w:rsidRPr="00B13609">
        <w:rPr>
          <w:rFonts w:ascii="宋体" w:eastAsia="宋体" w:hAnsi="宋体" w:cs="Times New Roman"/>
          <w:lang w:eastAsia="zh-CN"/>
        </w:rPr>
        <w:t>]</w:t>
      </w:r>
      <w:r w:rsidRPr="00B13609">
        <w:rPr>
          <w:rFonts w:ascii="宋体" w:eastAsia="宋体" w:hAnsi="宋体" w:cs="Times New Roman" w:hint="eastAsia"/>
          <w:lang w:eastAsia="zh-CN"/>
        </w:rPr>
        <w:t>：1</w:t>
      </w:r>
      <w:r w:rsidRPr="00B13609">
        <w:rPr>
          <w:rFonts w:ascii="宋体" w:eastAsia="宋体" w:hAnsi="宋体" w:cs="Times New Roman"/>
          <w:lang w:eastAsia="zh-CN"/>
        </w:rPr>
        <w:t>820221050</w:t>
      </w:r>
    </w:p>
    <w:p w14:paraId="56CFECCA" w14:textId="359C66C7"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lang w:eastAsia="zh-CN"/>
        </w:rPr>
        <w:t>Phone:</w:t>
      </w:r>
      <w:r w:rsidRPr="00B13609">
        <w:rPr>
          <w:rFonts w:ascii="宋体" w:eastAsia="宋体" w:hAnsi="宋体" w:cs="Times New Roman" w:hint="eastAsia"/>
          <w:lang w:eastAsia="zh-CN"/>
        </w:rPr>
        <w:t>1</w:t>
      </w:r>
      <w:r w:rsidRPr="00B13609">
        <w:rPr>
          <w:rFonts w:ascii="宋体" w:eastAsia="宋体" w:hAnsi="宋体" w:cs="Times New Roman"/>
          <w:lang w:eastAsia="zh-CN"/>
        </w:rPr>
        <w:t>5010901562</w:t>
      </w:r>
    </w:p>
    <w:p w14:paraId="0D7DBACA" w14:textId="58AF10C7"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Email:</w:t>
      </w:r>
      <w:r w:rsidRPr="00B13609">
        <w:rPr>
          <w:rFonts w:ascii="宋体" w:eastAsia="宋体" w:hAnsi="宋体" w:cs="Times New Roman"/>
          <w:lang w:eastAsia="zh-CN"/>
        </w:rPr>
        <w:t xml:space="preserve"> </w:t>
      </w:r>
      <w:hyperlink r:id="rId14" w:history="1">
        <w:r w:rsidRPr="00B13609">
          <w:rPr>
            <w:rStyle w:val="a9"/>
            <w:rFonts w:ascii="宋体" w:eastAsia="宋体" w:hAnsi="宋体" w:cs="Times New Roman" w:hint="eastAsia"/>
            <w:lang w:eastAsia="zh-CN"/>
          </w:rPr>
          <w:t>1</w:t>
        </w:r>
        <w:r w:rsidRPr="00B13609">
          <w:rPr>
            <w:rStyle w:val="a9"/>
            <w:rFonts w:ascii="宋体" w:eastAsia="宋体" w:hAnsi="宋体" w:cs="Times New Roman"/>
            <w:lang w:eastAsia="zh-CN"/>
          </w:rPr>
          <w:t>820221050@bit.edu.cn</w:t>
        </w:r>
      </w:hyperlink>
    </w:p>
    <w:p w14:paraId="4F23917C" w14:textId="77777777" w:rsidR="00364237" w:rsidRPr="00B13609" w:rsidRDefault="00364237" w:rsidP="00B13609">
      <w:pPr>
        <w:spacing w:line="276" w:lineRule="auto"/>
        <w:ind w:right="58"/>
        <w:rPr>
          <w:rFonts w:ascii="宋体" w:eastAsia="宋体" w:hAnsi="宋体" w:cs="Times New Roman"/>
          <w:lang w:eastAsia="zh-CN"/>
        </w:rPr>
      </w:pPr>
    </w:p>
    <w:p w14:paraId="2C726F67" w14:textId="3D28937E" w:rsidR="00364237" w:rsidRPr="00B13609" w:rsidRDefault="00364237" w:rsidP="00B13609">
      <w:pPr>
        <w:spacing w:line="276" w:lineRule="auto"/>
        <w:ind w:right="58"/>
        <w:rPr>
          <w:rFonts w:ascii="宋体" w:eastAsia="宋体" w:hAnsi="宋体" w:cs="Times New Roman" w:hint="eastAsia"/>
          <w:lang w:eastAsia="zh-CN"/>
        </w:rPr>
      </w:pPr>
      <w:r w:rsidRPr="00B13609">
        <w:rPr>
          <w:rFonts w:ascii="宋体" w:eastAsia="宋体" w:hAnsi="宋体" w:cs="Times New Roman" w:hint="eastAsia"/>
          <w:lang w:eastAsia="zh-CN"/>
        </w:rPr>
        <w:t>曾泇睷[组员</w:t>
      </w:r>
      <w:r w:rsidRPr="00B13609">
        <w:rPr>
          <w:rFonts w:ascii="宋体" w:eastAsia="宋体" w:hAnsi="宋体" w:cs="Times New Roman"/>
          <w:lang w:eastAsia="zh-CN"/>
        </w:rPr>
        <w:t>]</w:t>
      </w:r>
      <w:r w:rsidRPr="00B13609">
        <w:rPr>
          <w:rFonts w:ascii="宋体" w:eastAsia="宋体" w:hAnsi="宋体" w:cs="Times New Roman" w:hint="eastAsia"/>
          <w:lang w:eastAsia="zh-CN"/>
        </w:rPr>
        <w:t>：1</w:t>
      </w:r>
      <w:r w:rsidRPr="00B13609">
        <w:rPr>
          <w:rFonts w:ascii="宋体" w:eastAsia="宋体" w:hAnsi="宋体" w:cs="Times New Roman"/>
          <w:lang w:eastAsia="zh-CN"/>
        </w:rPr>
        <w:t>820221053</w:t>
      </w:r>
    </w:p>
    <w:p w14:paraId="57F37404" w14:textId="39E231C7"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Phone:</w:t>
      </w:r>
      <w:r w:rsidRPr="00B13609">
        <w:rPr>
          <w:rFonts w:ascii="宋体" w:eastAsia="宋体" w:hAnsi="宋体" w:cs="Times New Roman"/>
          <w:lang w:eastAsia="zh-CN"/>
        </w:rPr>
        <w:t xml:space="preserve"> 15101578062</w:t>
      </w:r>
    </w:p>
    <w:p w14:paraId="689BE35B" w14:textId="2291312B"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E</w:t>
      </w:r>
      <w:r w:rsidRPr="00B13609">
        <w:rPr>
          <w:rFonts w:ascii="宋体" w:eastAsia="宋体" w:hAnsi="宋体" w:cs="Times New Roman"/>
          <w:lang w:eastAsia="zh-CN"/>
        </w:rPr>
        <w:t xml:space="preserve">mail: </w:t>
      </w:r>
      <w:hyperlink r:id="rId15" w:history="1">
        <w:r w:rsidRPr="00B13609">
          <w:rPr>
            <w:rStyle w:val="a9"/>
            <w:rFonts w:ascii="宋体" w:eastAsia="宋体" w:hAnsi="宋体" w:cs="Times New Roman"/>
            <w:lang w:eastAsia="zh-CN"/>
          </w:rPr>
          <w:t>1820221053@bit.edu.cn</w:t>
        </w:r>
      </w:hyperlink>
    </w:p>
    <w:p w14:paraId="37180069" w14:textId="77777777" w:rsidR="00364237" w:rsidRPr="00B13609" w:rsidRDefault="00364237" w:rsidP="00B13609">
      <w:pPr>
        <w:spacing w:line="276" w:lineRule="auto"/>
        <w:ind w:right="58"/>
        <w:rPr>
          <w:rFonts w:ascii="宋体" w:eastAsia="宋体" w:hAnsi="宋体" w:cs="Times New Roman"/>
          <w:lang w:eastAsia="zh-CN"/>
        </w:rPr>
      </w:pPr>
    </w:p>
    <w:p w14:paraId="487C9A61" w14:textId="6C8F4F12"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孙将</w:t>
      </w:r>
      <w:proofErr w:type="gramStart"/>
      <w:r w:rsidRPr="00B13609">
        <w:rPr>
          <w:rFonts w:ascii="宋体" w:eastAsia="宋体" w:hAnsi="宋体" w:cs="Times New Roman" w:hint="eastAsia"/>
          <w:lang w:eastAsia="zh-CN"/>
        </w:rPr>
        <w:t>斌</w:t>
      </w:r>
      <w:proofErr w:type="gramEnd"/>
      <w:r w:rsidRPr="00B13609">
        <w:rPr>
          <w:rFonts w:ascii="宋体" w:eastAsia="宋体" w:hAnsi="宋体" w:cs="Times New Roman" w:hint="eastAsia"/>
          <w:lang w:eastAsia="zh-CN"/>
        </w:rPr>
        <w:t>[组员</w:t>
      </w:r>
      <w:r w:rsidRPr="00B13609">
        <w:rPr>
          <w:rFonts w:ascii="宋体" w:eastAsia="宋体" w:hAnsi="宋体" w:cs="Times New Roman"/>
          <w:lang w:eastAsia="zh-CN"/>
        </w:rPr>
        <w:t>]</w:t>
      </w:r>
      <w:r w:rsidRPr="00B13609">
        <w:rPr>
          <w:rFonts w:ascii="宋体" w:eastAsia="宋体" w:hAnsi="宋体" w:cs="Times New Roman" w:hint="eastAsia"/>
          <w:lang w:eastAsia="zh-CN"/>
        </w:rPr>
        <w:t>：1</w:t>
      </w:r>
      <w:r w:rsidRPr="00B13609">
        <w:rPr>
          <w:rFonts w:ascii="宋体" w:eastAsia="宋体" w:hAnsi="宋体" w:cs="Times New Roman"/>
          <w:lang w:eastAsia="zh-CN"/>
        </w:rPr>
        <w:t>820221055</w:t>
      </w:r>
    </w:p>
    <w:p w14:paraId="50D957CE" w14:textId="2A7A43F2"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Phone:</w:t>
      </w:r>
      <w:r w:rsidRPr="00B13609">
        <w:rPr>
          <w:rFonts w:ascii="宋体" w:eastAsia="宋体" w:hAnsi="宋体" w:cs="Times New Roman"/>
          <w:lang w:eastAsia="zh-CN"/>
        </w:rPr>
        <w:t xml:space="preserve"> 15010207267</w:t>
      </w:r>
    </w:p>
    <w:p w14:paraId="036B90F9" w14:textId="0328F541" w:rsidR="00B13609"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E</w:t>
      </w:r>
      <w:r w:rsidRPr="00B13609">
        <w:rPr>
          <w:rFonts w:ascii="宋体" w:eastAsia="宋体" w:hAnsi="宋体" w:cs="Times New Roman"/>
          <w:lang w:eastAsia="zh-CN"/>
        </w:rPr>
        <w:t xml:space="preserve">mail: </w:t>
      </w:r>
      <w:hyperlink r:id="rId16" w:history="1">
        <w:r w:rsidR="00B13609" w:rsidRPr="00B13609">
          <w:rPr>
            <w:rStyle w:val="a9"/>
            <w:rFonts w:ascii="宋体" w:eastAsia="宋体" w:hAnsi="宋体" w:cs="Times New Roman"/>
            <w:lang w:eastAsia="zh-CN"/>
          </w:rPr>
          <w:t>1820221055@bit.edu.cn</w:t>
        </w:r>
      </w:hyperlink>
    </w:p>
    <w:p w14:paraId="298E189F" w14:textId="77777777" w:rsidR="00364237" w:rsidRPr="00B13609" w:rsidRDefault="00364237" w:rsidP="00B13609">
      <w:pPr>
        <w:spacing w:line="276" w:lineRule="auto"/>
        <w:ind w:right="58"/>
        <w:rPr>
          <w:rFonts w:ascii="宋体" w:eastAsia="宋体" w:hAnsi="宋体" w:cs="Times New Roman" w:hint="eastAsia"/>
          <w:lang w:eastAsia="zh-CN"/>
        </w:rPr>
      </w:pPr>
    </w:p>
    <w:p w14:paraId="1C780037" w14:textId="7BB7AC6B"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陈家豪[组员</w:t>
      </w:r>
      <w:r w:rsidRPr="00B13609">
        <w:rPr>
          <w:rFonts w:ascii="宋体" w:eastAsia="宋体" w:hAnsi="宋体" w:cs="Times New Roman"/>
          <w:lang w:eastAsia="zh-CN"/>
        </w:rPr>
        <w:t>]</w:t>
      </w:r>
      <w:r w:rsidRPr="00B13609">
        <w:rPr>
          <w:rFonts w:ascii="宋体" w:eastAsia="宋体" w:hAnsi="宋体" w:cs="Times New Roman" w:hint="eastAsia"/>
          <w:lang w:eastAsia="zh-CN"/>
        </w:rPr>
        <w:t>：1</w:t>
      </w:r>
      <w:r w:rsidRPr="00B13609">
        <w:rPr>
          <w:rFonts w:ascii="宋体" w:eastAsia="宋体" w:hAnsi="宋体" w:cs="Times New Roman"/>
          <w:lang w:eastAsia="zh-CN"/>
        </w:rPr>
        <w:t>820221047</w:t>
      </w:r>
    </w:p>
    <w:p w14:paraId="505E87EC" w14:textId="49DED2C0" w:rsidR="00364237" w:rsidRPr="00B13609" w:rsidRDefault="00364237" w:rsidP="00B13609">
      <w:pPr>
        <w:spacing w:line="276" w:lineRule="auto"/>
        <w:ind w:right="58"/>
        <w:rPr>
          <w:rFonts w:ascii="宋体" w:eastAsia="宋体" w:hAnsi="宋体" w:cs="Times New Roman"/>
          <w:lang w:eastAsia="zh-CN"/>
        </w:rPr>
      </w:pPr>
      <w:r w:rsidRPr="00B13609">
        <w:rPr>
          <w:rFonts w:ascii="宋体" w:eastAsia="宋体" w:hAnsi="宋体" w:cs="Times New Roman" w:hint="eastAsia"/>
          <w:lang w:eastAsia="zh-CN"/>
        </w:rPr>
        <w:t>Phone</w:t>
      </w:r>
      <w:r w:rsidRPr="00B13609">
        <w:rPr>
          <w:rFonts w:ascii="宋体" w:eastAsia="宋体" w:hAnsi="宋体" w:cs="Times New Roman"/>
          <w:lang w:eastAsia="zh-CN"/>
        </w:rPr>
        <w:t>: 15611891164</w:t>
      </w:r>
    </w:p>
    <w:p w14:paraId="14DCA74A" w14:textId="63D72915" w:rsidR="00656202" w:rsidRPr="00656202" w:rsidRDefault="00364237" w:rsidP="00B13609">
      <w:pPr>
        <w:spacing w:line="276" w:lineRule="auto"/>
        <w:ind w:right="58"/>
        <w:rPr>
          <w:rFonts w:ascii="宋体" w:eastAsia="等线" w:hAnsi="宋体" w:cs="Times New Roman" w:hint="eastAsia"/>
          <w:lang w:eastAsia="zh-CN"/>
        </w:rPr>
        <w:sectPr w:rsidR="00656202" w:rsidRPr="00656202" w:rsidSect="008C22F9">
          <w:type w:val="continuous"/>
          <w:pgSz w:w="11905" w:h="16837" w:code="9"/>
          <w:pgMar w:top="720" w:right="720" w:bottom="765" w:left="720" w:header="720" w:footer="720" w:gutter="0"/>
          <w:cols w:num="2" w:space="425"/>
          <w:noEndnote/>
          <w:docGrid w:linePitch="326"/>
        </w:sectPr>
      </w:pPr>
      <w:r w:rsidRPr="00B13609">
        <w:rPr>
          <w:rFonts w:ascii="宋体" w:eastAsia="宋体" w:hAnsi="宋体" w:cs="Times New Roman" w:hint="eastAsia"/>
          <w:lang w:eastAsia="zh-CN"/>
        </w:rPr>
        <w:t>E</w:t>
      </w:r>
      <w:r w:rsidRPr="00B13609">
        <w:rPr>
          <w:rFonts w:ascii="宋体" w:eastAsia="宋体" w:hAnsi="宋体" w:cs="Times New Roman"/>
          <w:lang w:eastAsia="zh-CN"/>
        </w:rPr>
        <w:t xml:space="preserve">mail: </w:t>
      </w:r>
      <w:hyperlink r:id="rId17" w:history="1">
        <w:r w:rsidR="00656202" w:rsidRPr="00EE2AEC">
          <w:rPr>
            <w:rStyle w:val="a9"/>
            <w:rFonts w:ascii="宋体" w:eastAsia="宋体" w:hAnsi="宋体" w:cs="Times New Roman"/>
            <w:lang w:eastAsia="zh-CN"/>
          </w:rPr>
          <w:t>1820221047@bit.edu.cn</w:t>
        </w:r>
      </w:hyperlink>
    </w:p>
    <w:p w14:paraId="2AC288D8" w14:textId="6111D6A0" w:rsidR="00F66F75" w:rsidRPr="00632968" w:rsidRDefault="00F66F75" w:rsidP="00470A63">
      <w:pPr>
        <w:rPr>
          <w:rFonts w:ascii="Times New Roman" w:eastAsia="等线" w:hAnsi="Times New Roman" w:cs="Times New Roman" w:hint="eastAsia"/>
          <w:lang w:eastAsia="zh-CN"/>
        </w:rPr>
      </w:pPr>
    </w:p>
    <w:sectPr w:rsidR="00F66F75" w:rsidRPr="00632968" w:rsidSect="00FE3DEF">
      <w:pgSz w:w="11905" w:h="16837" w:code="9"/>
      <w:pgMar w:top="720" w:right="720" w:bottom="765" w:left="720" w:header="720" w:footer="720" w:gutter="0"/>
      <w:cols w:num="2"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FC33" w14:textId="77777777" w:rsidR="00B845A3" w:rsidRDefault="00B845A3" w:rsidP="005B60F0">
      <w:r>
        <w:separator/>
      </w:r>
    </w:p>
  </w:endnote>
  <w:endnote w:type="continuationSeparator" w:id="0">
    <w:p w14:paraId="20B89357" w14:textId="77777777" w:rsidR="00B845A3" w:rsidRDefault="00B845A3" w:rsidP="005B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0A96" w14:textId="77777777" w:rsidR="00B845A3" w:rsidRDefault="00B845A3" w:rsidP="005B60F0">
      <w:r>
        <w:separator/>
      </w:r>
    </w:p>
  </w:footnote>
  <w:footnote w:type="continuationSeparator" w:id="0">
    <w:p w14:paraId="1CE27CA5" w14:textId="77777777" w:rsidR="00B845A3" w:rsidRDefault="00B845A3" w:rsidP="005B6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39AB"/>
    <w:multiLevelType w:val="hybridMultilevel"/>
    <w:tmpl w:val="84FAD7AA"/>
    <w:lvl w:ilvl="0" w:tplc="E9B443DA">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BF047D9"/>
    <w:multiLevelType w:val="multilevel"/>
    <w:tmpl w:val="29F88A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F437F8F"/>
    <w:multiLevelType w:val="multilevel"/>
    <w:tmpl w:val="9E12B67A"/>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6E"/>
    <w:rsid w:val="000527C7"/>
    <w:rsid w:val="0019222F"/>
    <w:rsid w:val="001B72EE"/>
    <w:rsid w:val="00364237"/>
    <w:rsid w:val="00436F5E"/>
    <w:rsid w:val="00470A63"/>
    <w:rsid w:val="00501B31"/>
    <w:rsid w:val="005B60F0"/>
    <w:rsid w:val="005C1C08"/>
    <w:rsid w:val="00632968"/>
    <w:rsid w:val="00640841"/>
    <w:rsid w:val="00656202"/>
    <w:rsid w:val="006A3793"/>
    <w:rsid w:val="006D32C0"/>
    <w:rsid w:val="0075326E"/>
    <w:rsid w:val="00883E73"/>
    <w:rsid w:val="008B42E9"/>
    <w:rsid w:val="008C22F9"/>
    <w:rsid w:val="008D5913"/>
    <w:rsid w:val="00926A00"/>
    <w:rsid w:val="009E37E2"/>
    <w:rsid w:val="009F236F"/>
    <w:rsid w:val="00AB4656"/>
    <w:rsid w:val="00B13609"/>
    <w:rsid w:val="00B845A3"/>
    <w:rsid w:val="00C15308"/>
    <w:rsid w:val="00C65339"/>
    <w:rsid w:val="00D663A6"/>
    <w:rsid w:val="00E05A4E"/>
    <w:rsid w:val="00E82431"/>
    <w:rsid w:val="00F10E7B"/>
    <w:rsid w:val="00F36210"/>
    <w:rsid w:val="00F415DC"/>
    <w:rsid w:val="00F66F75"/>
    <w:rsid w:val="00FB7014"/>
    <w:rsid w:val="00FC1568"/>
    <w:rsid w:val="00FE3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A9873"/>
  <w15:chartTrackingRefBased/>
  <w15:docId w15:val="{E181BE68-D47F-4E49-8B30-9BBFC190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0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0F0"/>
    <w:pPr>
      <w:tabs>
        <w:tab w:val="center" w:pos="4153"/>
        <w:tab w:val="right" w:pos="8306"/>
      </w:tabs>
      <w:snapToGrid w:val="0"/>
    </w:pPr>
    <w:rPr>
      <w:sz w:val="20"/>
      <w:szCs w:val="20"/>
    </w:rPr>
  </w:style>
  <w:style w:type="character" w:customStyle="1" w:styleId="a4">
    <w:name w:val="页眉 字符"/>
    <w:basedOn w:val="a0"/>
    <w:link w:val="a3"/>
    <w:uiPriority w:val="99"/>
    <w:rsid w:val="005B60F0"/>
    <w:rPr>
      <w:sz w:val="20"/>
      <w:szCs w:val="20"/>
    </w:rPr>
  </w:style>
  <w:style w:type="paragraph" w:styleId="a5">
    <w:name w:val="footer"/>
    <w:basedOn w:val="a"/>
    <w:link w:val="a6"/>
    <w:uiPriority w:val="99"/>
    <w:unhideWhenUsed/>
    <w:rsid w:val="005B60F0"/>
    <w:pPr>
      <w:tabs>
        <w:tab w:val="center" w:pos="4153"/>
        <w:tab w:val="right" w:pos="8306"/>
      </w:tabs>
      <w:snapToGrid w:val="0"/>
    </w:pPr>
    <w:rPr>
      <w:sz w:val="20"/>
      <w:szCs w:val="20"/>
    </w:rPr>
  </w:style>
  <w:style w:type="character" w:customStyle="1" w:styleId="a6">
    <w:name w:val="页脚 字符"/>
    <w:basedOn w:val="a0"/>
    <w:link w:val="a5"/>
    <w:uiPriority w:val="99"/>
    <w:rsid w:val="005B60F0"/>
    <w:rPr>
      <w:sz w:val="20"/>
      <w:szCs w:val="20"/>
    </w:rPr>
  </w:style>
  <w:style w:type="paragraph" w:styleId="a7">
    <w:name w:val="List Paragraph"/>
    <w:basedOn w:val="a"/>
    <w:uiPriority w:val="34"/>
    <w:qFormat/>
    <w:rsid w:val="00FB7014"/>
    <w:pPr>
      <w:ind w:leftChars="200" w:left="480"/>
    </w:pPr>
  </w:style>
  <w:style w:type="paragraph" w:styleId="a8">
    <w:name w:val="Normal (Web)"/>
    <w:basedOn w:val="a"/>
    <w:uiPriority w:val="99"/>
    <w:semiHidden/>
    <w:unhideWhenUsed/>
    <w:rsid w:val="009E37E2"/>
    <w:pPr>
      <w:spacing w:before="100" w:beforeAutospacing="1" w:after="100" w:afterAutospacing="1"/>
    </w:pPr>
    <w:rPr>
      <w:rFonts w:ascii="PMingLiU" w:eastAsia="PMingLiU" w:hAnsi="PMingLiU" w:cs="PMingLiU"/>
      <w:kern w:val="0"/>
      <w:szCs w:val="24"/>
    </w:rPr>
  </w:style>
  <w:style w:type="paragraph" w:styleId="z-">
    <w:name w:val="HTML Top of Form"/>
    <w:basedOn w:val="a"/>
    <w:next w:val="a"/>
    <w:link w:val="z-0"/>
    <w:hidden/>
    <w:uiPriority w:val="99"/>
    <w:semiHidden/>
    <w:unhideWhenUsed/>
    <w:rsid w:val="009E37E2"/>
    <w:pPr>
      <w:pBdr>
        <w:bottom w:val="single" w:sz="6" w:space="1" w:color="auto"/>
      </w:pBdr>
      <w:jc w:val="center"/>
    </w:pPr>
    <w:rPr>
      <w:rFonts w:ascii="Arial" w:eastAsia="PMingLiU" w:hAnsi="Arial" w:cs="Arial"/>
      <w:vanish/>
      <w:kern w:val="0"/>
      <w:sz w:val="16"/>
      <w:szCs w:val="16"/>
    </w:rPr>
  </w:style>
  <w:style w:type="character" w:customStyle="1" w:styleId="z-0">
    <w:name w:val="z-窗体顶端 字符"/>
    <w:basedOn w:val="a0"/>
    <w:link w:val="z-"/>
    <w:uiPriority w:val="99"/>
    <w:semiHidden/>
    <w:rsid w:val="009E37E2"/>
    <w:rPr>
      <w:rFonts w:ascii="Arial" w:eastAsia="PMingLiU" w:hAnsi="Arial" w:cs="Arial"/>
      <w:vanish/>
      <w:kern w:val="0"/>
      <w:sz w:val="16"/>
      <w:szCs w:val="16"/>
    </w:rPr>
  </w:style>
  <w:style w:type="character" w:styleId="a9">
    <w:name w:val="Hyperlink"/>
    <w:basedOn w:val="a0"/>
    <w:uiPriority w:val="99"/>
    <w:unhideWhenUsed/>
    <w:rsid w:val="00364237"/>
    <w:rPr>
      <w:color w:val="0563C1" w:themeColor="hyperlink"/>
      <w:u w:val="single"/>
    </w:rPr>
  </w:style>
  <w:style w:type="character" w:styleId="aa">
    <w:name w:val="Unresolved Mention"/>
    <w:basedOn w:val="a0"/>
    <w:uiPriority w:val="99"/>
    <w:semiHidden/>
    <w:unhideWhenUsed/>
    <w:rsid w:val="00364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186996">
      <w:bodyDiv w:val="1"/>
      <w:marLeft w:val="0"/>
      <w:marRight w:val="0"/>
      <w:marTop w:val="0"/>
      <w:marBottom w:val="0"/>
      <w:divBdr>
        <w:top w:val="none" w:sz="0" w:space="0" w:color="auto"/>
        <w:left w:val="none" w:sz="0" w:space="0" w:color="auto"/>
        <w:bottom w:val="none" w:sz="0" w:space="0" w:color="auto"/>
        <w:right w:val="none" w:sz="0" w:space="0" w:color="auto"/>
      </w:divBdr>
      <w:divsChild>
        <w:div w:id="1814105394">
          <w:marLeft w:val="0"/>
          <w:marRight w:val="0"/>
          <w:marTop w:val="0"/>
          <w:marBottom w:val="0"/>
          <w:divBdr>
            <w:top w:val="single" w:sz="2" w:space="0" w:color="D9D9E3"/>
            <w:left w:val="single" w:sz="2" w:space="0" w:color="D9D9E3"/>
            <w:bottom w:val="single" w:sz="2" w:space="0" w:color="D9D9E3"/>
            <w:right w:val="single" w:sz="2" w:space="0" w:color="D9D9E3"/>
          </w:divBdr>
          <w:divsChild>
            <w:div w:id="230048048">
              <w:marLeft w:val="0"/>
              <w:marRight w:val="0"/>
              <w:marTop w:val="0"/>
              <w:marBottom w:val="0"/>
              <w:divBdr>
                <w:top w:val="single" w:sz="2" w:space="0" w:color="D9D9E3"/>
                <w:left w:val="single" w:sz="2" w:space="0" w:color="D9D9E3"/>
                <w:bottom w:val="single" w:sz="2" w:space="0" w:color="D9D9E3"/>
                <w:right w:val="single" w:sz="2" w:space="0" w:color="D9D9E3"/>
              </w:divBdr>
              <w:divsChild>
                <w:div w:id="1588537304">
                  <w:marLeft w:val="0"/>
                  <w:marRight w:val="0"/>
                  <w:marTop w:val="0"/>
                  <w:marBottom w:val="0"/>
                  <w:divBdr>
                    <w:top w:val="single" w:sz="2" w:space="0" w:color="D9D9E3"/>
                    <w:left w:val="single" w:sz="2" w:space="0" w:color="D9D9E3"/>
                    <w:bottom w:val="single" w:sz="2" w:space="0" w:color="D9D9E3"/>
                    <w:right w:val="single" w:sz="2" w:space="0" w:color="D9D9E3"/>
                  </w:divBdr>
                  <w:divsChild>
                    <w:div w:id="1406344670">
                      <w:marLeft w:val="0"/>
                      <w:marRight w:val="0"/>
                      <w:marTop w:val="0"/>
                      <w:marBottom w:val="0"/>
                      <w:divBdr>
                        <w:top w:val="single" w:sz="2" w:space="0" w:color="D9D9E3"/>
                        <w:left w:val="single" w:sz="2" w:space="0" w:color="D9D9E3"/>
                        <w:bottom w:val="single" w:sz="2" w:space="0" w:color="D9D9E3"/>
                        <w:right w:val="single" w:sz="2" w:space="0" w:color="D9D9E3"/>
                      </w:divBdr>
                      <w:divsChild>
                        <w:div w:id="978997159">
                          <w:marLeft w:val="0"/>
                          <w:marRight w:val="0"/>
                          <w:marTop w:val="0"/>
                          <w:marBottom w:val="0"/>
                          <w:divBdr>
                            <w:top w:val="single" w:sz="2" w:space="0" w:color="D9D9E3"/>
                            <w:left w:val="single" w:sz="2" w:space="0" w:color="D9D9E3"/>
                            <w:bottom w:val="single" w:sz="2" w:space="0" w:color="D9D9E3"/>
                            <w:right w:val="single" w:sz="2" w:space="0" w:color="D9D9E3"/>
                          </w:divBdr>
                          <w:divsChild>
                            <w:div w:id="118454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50609">
                                  <w:marLeft w:val="0"/>
                                  <w:marRight w:val="0"/>
                                  <w:marTop w:val="0"/>
                                  <w:marBottom w:val="0"/>
                                  <w:divBdr>
                                    <w:top w:val="single" w:sz="2" w:space="0" w:color="D9D9E3"/>
                                    <w:left w:val="single" w:sz="2" w:space="0" w:color="D9D9E3"/>
                                    <w:bottom w:val="single" w:sz="2" w:space="0" w:color="D9D9E3"/>
                                    <w:right w:val="single" w:sz="2" w:space="0" w:color="D9D9E3"/>
                                  </w:divBdr>
                                  <w:divsChild>
                                    <w:div w:id="567883241">
                                      <w:marLeft w:val="0"/>
                                      <w:marRight w:val="0"/>
                                      <w:marTop w:val="0"/>
                                      <w:marBottom w:val="0"/>
                                      <w:divBdr>
                                        <w:top w:val="single" w:sz="2" w:space="0" w:color="D9D9E3"/>
                                        <w:left w:val="single" w:sz="2" w:space="0" w:color="D9D9E3"/>
                                        <w:bottom w:val="single" w:sz="2" w:space="0" w:color="D9D9E3"/>
                                        <w:right w:val="single" w:sz="2" w:space="0" w:color="D9D9E3"/>
                                      </w:divBdr>
                                      <w:divsChild>
                                        <w:div w:id="697118884">
                                          <w:marLeft w:val="0"/>
                                          <w:marRight w:val="0"/>
                                          <w:marTop w:val="0"/>
                                          <w:marBottom w:val="0"/>
                                          <w:divBdr>
                                            <w:top w:val="single" w:sz="2" w:space="0" w:color="D9D9E3"/>
                                            <w:left w:val="single" w:sz="2" w:space="0" w:color="D9D9E3"/>
                                            <w:bottom w:val="single" w:sz="2" w:space="0" w:color="D9D9E3"/>
                                            <w:right w:val="single" w:sz="2" w:space="0" w:color="D9D9E3"/>
                                          </w:divBdr>
                                          <w:divsChild>
                                            <w:div w:id="644894339">
                                              <w:marLeft w:val="0"/>
                                              <w:marRight w:val="0"/>
                                              <w:marTop w:val="0"/>
                                              <w:marBottom w:val="0"/>
                                              <w:divBdr>
                                                <w:top w:val="single" w:sz="2" w:space="0" w:color="D9D9E3"/>
                                                <w:left w:val="single" w:sz="2" w:space="0" w:color="D9D9E3"/>
                                                <w:bottom w:val="single" w:sz="2" w:space="0" w:color="D9D9E3"/>
                                                <w:right w:val="single" w:sz="2" w:space="0" w:color="D9D9E3"/>
                                              </w:divBdr>
                                              <w:divsChild>
                                                <w:div w:id="158498189">
                                                  <w:marLeft w:val="0"/>
                                                  <w:marRight w:val="0"/>
                                                  <w:marTop w:val="0"/>
                                                  <w:marBottom w:val="0"/>
                                                  <w:divBdr>
                                                    <w:top w:val="single" w:sz="2" w:space="0" w:color="D9D9E3"/>
                                                    <w:left w:val="single" w:sz="2" w:space="0" w:color="D9D9E3"/>
                                                    <w:bottom w:val="single" w:sz="2" w:space="0" w:color="D9D9E3"/>
                                                    <w:right w:val="single" w:sz="2" w:space="0" w:color="D9D9E3"/>
                                                  </w:divBdr>
                                                  <w:divsChild>
                                                    <w:div w:id="41590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38714">
          <w:marLeft w:val="0"/>
          <w:marRight w:val="0"/>
          <w:marTop w:val="0"/>
          <w:marBottom w:val="0"/>
          <w:divBdr>
            <w:top w:val="none" w:sz="0" w:space="0" w:color="auto"/>
            <w:left w:val="none" w:sz="0" w:space="0" w:color="auto"/>
            <w:bottom w:val="none" w:sz="0" w:space="0" w:color="auto"/>
            <w:right w:val="none" w:sz="0" w:space="0" w:color="auto"/>
          </w:divBdr>
        </w:div>
      </w:divsChild>
    </w:div>
    <w:div w:id="2044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1820221047@bit.edu.cn" TargetMode="External"/><Relationship Id="rId2" Type="http://schemas.openxmlformats.org/officeDocument/2006/relationships/numbering" Target="numbering.xml"/><Relationship Id="rId16" Type="http://schemas.openxmlformats.org/officeDocument/2006/relationships/hyperlink" Target="mailto:1820221055@bit.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1820221053@bit.edu.c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1820221050@bit.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764C2-FCDA-4B3B-8207-E6D3E676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3076</Words>
  <Characters>3908</Characters>
  <Application>Microsoft Office Word</Application>
  <DocSecurity>0</DocSecurity>
  <Lines>229</Lines>
  <Paragraphs>109</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 丘</dc:creator>
  <cp:keywords/>
  <dc:description/>
  <cp:lastModifiedBy>GG 丘</cp:lastModifiedBy>
  <cp:revision>4</cp:revision>
  <cp:lastPrinted>2024-01-15T04:13:00Z</cp:lastPrinted>
  <dcterms:created xsi:type="dcterms:W3CDTF">2024-01-14T08:45:00Z</dcterms:created>
  <dcterms:modified xsi:type="dcterms:W3CDTF">2024-01-15T04:14:00Z</dcterms:modified>
</cp:coreProperties>
</file>