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88931">
      <w:pPr>
        <w:widowControl/>
        <w:spacing w:before="100" w:beforeAutospacing="1" w:after="100" w:afterAutospacing="1"/>
        <w:ind w:firstLine="723"/>
        <w:jc w:val="left"/>
        <w:outlineLvl w:val="0"/>
        <w:rPr>
          <w:rFonts w:ascii="宋体" w:hAnsi="宋体" w:cs="宋体"/>
          <w:b/>
          <w:bCs/>
          <w:kern w:val="36"/>
          <w:sz w:val="36"/>
          <w:szCs w:val="36"/>
        </w:rPr>
      </w:pPr>
      <w:r>
        <w:rPr>
          <w:rFonts w:hint="eastAsia" w:ascii="宋体" w:hAnsi="宋体" w:cs="宋体"/>
          <w:b/>
          <w:bCs/>
          <w:kern w:val="36"/>
          <w:sz w:val="36"/>
          <w:szCs w:val="36"/>
          <w:lang w:val="en-US" w:eastAsia="zh-CN"/>
        </w:rPr>
        <w:t>编译原理</w:t>
      </w:r>
      <w:r>
        <w:rPr>
          <w:rFonts w:ascii="宋体" w:hAnsi="宋体" w:cs="宋体"/>
          <w:b/>
          <w:bCs/>
          <w:kern w:val="36"/>
          <w:sz w:val="36"/>
          <w:szCs w:val="36"/>
        </w:rPr>
        <w:t>《</w:t>
      </w:r>
      <w:r>
        <w:rPr>
          <w:rFonts w:hint="eastAsia" w:ascii="宋体" w:hAnsi="宋体" w:cs="宋体"/>
          <w:b/>
          <w:bCs/>
          <w:kern w:val="36"/>
          <w:sz w:val="36"/>
          <w:szCs w:val="36"/>
          <w:lang w:val="en-US" w:eastAsia="zh-CN"/>
        </w:rPr>
        <w:t>词法分析</w:t>
      </w:r>
      <w:r>
        <w:rPr>
          <w:rFonts w:ascii="宋体" w:hAnsi="宋体" w:cs="宋体"/>
          <w:b/>
          <w:bCs/>
          <w:kern w:val="36"/>
          <w:sz w:val="36"/>
          <w:szCs w:val="36"/>
        </w:rPr>
        <w:t>》智能体实训任务文档</w:t>
      </w:r>
    </w:p>
    <w:p w14:paraId="694F17E8">
      <w:pPr>
        <w:pStyle w:val="2"/>
        <w:ind w:firstLine="723"/>
      </w:pPr>
      <w:r>
        <w:t>一、任务目标</w:t>
      </w:r>
    </w:p>
    <w:p w14:paraId="7FE9D149">
      <w:pPr>
        <w:widowControl/>
        <w:ind w:firstLine="480"/>
        <w:jc w:val="left"/>
        <w:rPr>
          <w:rFonts w:hint="default" w:ascii="Times New Roman" w:hAnsi="Times New Roman" w:cs="Times New Roman"/>
          <w:kern w:val="0"/>
          <w:szCs w:val="24"/>
        </w:rPr>
      </w:pPr>
      <w:r>
        <w:rPr>
          <w:rFonts w:hint="default" w:ascii="Times New Roman" w:hAnsi="Times New Roman" w:cs="Times New Roman"/>
          <w:kern w:val="0"/>
          <w:szCs w:val="24"/>
        </w:rPr>
        <w:t>本实训任务借助智能体技术，模拟编译器前端开发中的真实工程场景，引导学生在完整问题情境中系统掌握词法分析器（Lexical Analyzer）的设计与实现方法。通过本次实训，学生将围绕一个简化编程语言的编译前端模块开发，完成从语言符号规则分析、单词分类体系构建、正则表达式描述，到词法分析算法设计、状态机实现及错误处理机制设计的全过程训练。</w:t>
      </w:r>
    </w:p>
    <w:p w14:paraId="2C8C8F75">
      <w:pPr>
        <w:widowControl/>
        <w:ind w:firstLine="480"/>
        <w:jc w:val="left"/>
        <w:rPr>
          <w:rFonts w:hint="default" w:ascii="Times New Roman" w:hAnsi="Times New Roman" w:cs="Times New Roman"/>
          <w:kern w:val="0"/>
          <w:szCs w:val="24"/>
        </w:rPr>
      </w:pPr>
      <w:r>
        <w:rPr>
          <w:rFonts w:hint="default" w:ascii="Times New Roman" w:hAnsi="Times New Roman" w:cs="Times New Roman"/>
          <w:kern w:val="0"/>
          <w:szCs w:val="24"/>
        </w:rPr>
        <w:t>在实训过程中，学生不仅需要理解词法分析在编译系统中的作用及其与语法分析的接口关系，还需能够：</w:t>
      </w:r>
    </w:p>
    <w:p w14:paraId="0EE96F7E">
      <w:pPr>
        <w:keepNext w:val="0"/>
        <w:keepLines w:val="0"/>
        <w:pageBreakBefore w:val="0"/>
        <w:widowControl/>
        <w:numPr>
          <w:ilvl w:val="0"/>
          <w:numId w:val="0"/>
        </w:numPr>
        <w:kinsoku/>
        <w:wordWrap/>
        <w:overflowPunct/>
        <w:topLinePunct w:val="0"/>
        <w:autoSpaceDE/>
        <w:autoSpaceDN/>
        <w:bidi w:val="0"/>
        <w:adjustRightInd w:val="0"/>
        <w:snapToGrid w:val="0"/>
        <w:ind w:left="0" w:leftChars="0" w:firstLine="480" w:firstLineChars="200"/>
        <w:jc w:val="left"/>
        <w:textAlignment w:val="auto"/>
        <w:rPr>
          <w:rFonts w:hint="default" w:ascii="Times New Roman" w:hAnsi="Times New Roman" w:eastAsia="宋体" w:cs="Times New Roman"/>
          <w:kern w:val="0"/>
          <w:szCs w:val="24"/>
          <w:lang w:eastAsia="zh-CN"/>
        </w:rPr>
      </w:pPr>
      <w:r>
        <w:rPr>
          <w:rFonts w:hint="eastAsia" w:ascii="Times New Roman" w:hAnsi="Times New Roman" w:eastAsia="宋体" w:cs="Times New Roman"/>
          <w:kern w:val="0"/>
          <w:sz w:val="24"/>
          <w:szCs w:val="24"/>
          <w:lang w:val="en-US" w:eastAsia="zh-CN" w:bidi="ar-SA"/>
        </w:rPr>
        <w:t>①</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kern w:val="0"/>
          <w:szCs w:val="24"/>
        </w:rPr>
        <w:t>正确划分单词类别（Token 类型）并按实验要求输出二元组</w:t>
      </w:r>
      <w:r>
        <w:rPr>
          <w:rFonts w:hint="default" w:ascii="Times New Roman" w:hAnsi="Times New Roman" w:cs="Times New Roman"/>
          <w:kern w:val="0"/>
          <w:szCs w:val="24"/>
          <w:lang w:eastAsia="zh-CN"/>
        </w:rPr>
        <w:t>；</w:t>
      </w:r>
    </w:p>
    <w:p w14:paraId="7D4DF9AC">
      <w:pPr>
        <w:keepNext w:val="0"/>
        <w:keepLines w:val="0"/>
        <w:pageBreakBefore w:val="0"/>
        <w:widowControl/>
        <w:numPr>
          <w:ilvl w:val="0"/>
          <w:numId w:val="0"/>
        </w:numPr>
        <w:kinsoku/>
        <w:wordWrap/>
        <w:overflowPunct/>
        <w:topLinePunct w:val="0"/>
        <w:autoSpaceDE/>
        <w:autoSpaceDN/>
        <w:bidi w:val="0"/>
        <w:adjustRightInd w:val="0"/>
        <w:snapToGrid w:val="0"/>
        <w:ind w:left="0" w:leftChars="0" w:firstLine="480" w:firstLineChars="200"/>
        <w:jc w:val="left"/>
        <w:textAlignment w:val="auto"/>
        <w:rPr>
          <w:rFonts w:hint="default" w:ascii="Times New Roman" w:hAnsi="Times New Roman" w:eastAsia="宋体" w:cs="Times New Roman"/>
          <w:kern w:val="0"/>
          <w:szCs w:val="24"/>
          <w:lang w:eastAsia="zh-CN"/>
        </w:rPr>
      </w:pPr>
      <w:r>
        <w:rPr>
          <w:rFonts w:hint="eastAsia" w:ascii="Times New Roman" w:hAnsi="Times New Roman" w:eastAsia="宋体" w:cs="Times New Roman"/>
          <w:kern w:val="0"/>
          <w:sz w:val="24"/>
          <w:szCs w:val="24"/>
          <w:lang w:val="en-US" w:eastAsia="zh-CN" w:bidi="ar-SA"/>
        </w:rPr>
        <w:t>②</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kern w:val="0"/>
          <w:szCs w:val="24"/>
        </w:rPr>
        <w:t>使用正规式描述词法规则（ID、NUM）并落实到实现</w:t>
      </w:r>
      <w:r>
        <w:rPr>
          <w:rFonts w:hint="default" w:ascii="Times New Roman" w:hAnsi="Times New Roman" w:cs="Times New Roman"/>
          <w:kern w:val="0"/>
          <w:szCs w:val="24"/>
          <w:lang w:eastAsia="zh-CN"/>
        </w:rPr>
        <w:t>；</w:t>
      </w:r>
    </w:p>
    <w:p w14:paraId="1F3B41E0">
      <w:pPr>
        <w:keepNext w:val="0"/>
        <w:keepLines w:val="0"/>
        <w:pageBreakBefore w:val="0"/>
        <w:widowControl/>
        <w:numPr>
          <w:ilvl w:val="0"/>
          <w:numId w:val="0"/>
        </w:numPr>
        <w:kinsoku/>
        <w:wordWrap/>
        <w:overflowPunct/>
        <w:topLinePunct w:val="0"/>
        <w:autoSpaceDE/>
        <w:autoSpaceDN/>
        <w:bidi w:val="0"/>
        <w:adjustRightInd w:val="0"/>
        <w:snapToGrid w:val="0"/>
        <w:ind w:left="0" w:leftChars="0" w:firstLine="480" w:firstLineChars="200"/>
        <w:jc w:val="left"/>
        <w:textAlignment w:val="auto"/>
        <w:rPr>
          <w:rFonts w:hint="default" w:ascii="Times New Roman" w:hAnsi="Times New Roman" w:eastAsia="宋体" w:cs="Times New Roman"/>
          <w:kern w:val="0"/>
          <w:szCs w:val="24"/>
          <w:lang w:eastAsia="zh-CN"/>
        </w:rPr>
      </w:pPr>
      <w:r>
        <w:rPr>
          <w:rFonts w:hint="eastAsia" w:ascii="Times New Roman" w:hAnsi="Times New Roman" w:eastAsia="宋体" w:cs="Times New Roman"/>
          <w:kern w:val="0"/>
          <w:sz w:val="24"/>
          <w:szCs w:val="24"/>
          <w:lang w:val="en-US" w:eastAsia="zh-CN" w:bidi="ar-SA"/>
        </w:rPr>
        <w:t>③</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kern w:val="0"/>
          <w:szCs w:val="24"/>
        </w:rPr>
        <w:t>以有限自动机（DFA）思想理解 scanner 的“状态转移—接受—回退/超前搜索”机制</w:t>
      </w:r>
      <w:r>
        <w:rPr>
          <w:rFonts w:hint="default" w:ascii="Times New Roman" w:hAnsi="Times New Roman" w:cs="Times New Roman"/>
          <w:kern w:val="0"/>
          <w:szCs w:val="24"/>
          <w:lang w:eastAsia="zh-CN"/>
        </w:rPr>
        <w:t>；</w:t>
      </w:r>
    </w:p>
    <w:p w14:paraId="0FDCFBFE">
      <w:pPr>
        <w:keepNext w:val="0"/>
        <w:keepLines w:val="0"/>
        <w:pageBreakBefore w:val="0"/>
        <w:widowControl/>
        <w:numPr>
          <w:ilvl w:val="0"/>
          <w:numId w:val="0"/>
        </w:numPr>
        <w:kinsoku/>
        <w:wordWrap/>
        <w:overflowPunct/>
        <w:topLinePunct w:val="0"/>
        <w:autoSpaceDE/>
        <w:autoSpaceDN/>
        <w:bidi w:val="0"/>
        <w:adjustRightInd w:val="0"/>
        <w:snapToGrid w:val="0"/>
        <w:ind w:left="0" w:leftChars="0" w:firstLine="480" w:firstLineChars="200"/>
        <w:jc w:val="left"/>
        <w:textAlignment w:val="auto"/>
        <w:rPr>
          <w:rFonts w:hint="default" w:ascii="Times New Roman" w:hAnsi="Times New Roman" w:eastAsia="宋体" w:cs="Times New Roman"/>
          <w:kern w:val="0"/>
          <w:szCs w:val="24"/>
          <w:lang w:eastAsia="zh-CN"/>
        </w:rPr>
      </w:pPr>
      <w:r>
        <w:rPr>
          <w:rFonts w:hint="eastAsia" w:ascii="Times New Roman" w:hAnsi="Times New Roman" w:eastAsia="宋体" w:cs="Times New Roman"/>
          <w:kern w:val="0"/>
          <w:sz w:val="24"/>
          <w:szCs w:val="24"/>
          <w:lang w:val="en-US" w:eastAsia="zh-CN" w:bidi="ar-SA"/>
        </w:rPr>
        <w:t>④</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kern w:val="0"/>
          <w:szCs w:val="24"/>
        </w:rPr>
        <w:t>设计并推演词法扫描算法流程（忽略空白→分类→拼接→查表/计算→输出）</w:t>
      </w:r>
      <w:r>
        <w:rPr>
          <w:rFonts w:hint="default" w:ascii="Times New Roman" w:hAnsi="Times New Roman" w:cs="Times New Roman"/>
          <w:kern w:val="0"/>
          <w:szCs w:val="24"/>
          <w:lang w:eastAsia="zh-CN"/>
        </w:rPr>
        <w:t>；</w:t>
      </w:r>
    </w:p>
    <w:p w14:paraId="0C800999">
      <w:pPr>
        <w:keepNext w:val="0"/>
        <w:keepLines w:val="0"/>
        <w:pageBreakBefore w:val="0"/>
        <w:widowControl/>
        <w:numPr>
          <w:ilvl w:val="0"/>
          <w:numId w:val="0"/>
        </w:numPr>
        <w:kinsoku/>
        <w:wordWrap/>
        <w:overflowPunct/>
        <w:topLinePunct w:val="0"/>
        <w:autoSpaceDE/>
        <w:autoSpaceDN/>
        <w:bidi w:val="0"/>
        <w:adjustRightInd w:val="0"/>
        <w:snapToGrid w:val="0"/>
        <w:ind w:left="0" w:leftChars="0" w:firstLine="480" w:firstLineChars="200"/>
        <w:jc w:val="left"/>
        <w:textAlignment w:val="auto"/>
        <w:rPr>
          <w:rFonts w:hint="default" w:ascii="Times New Roman" w:hAnsi="Times New Roman" w:cs="Times New Roman"/>
          <w:kern w:val="0"/>
          <w:szCs w:val="24"/>
        </w:rPr>
      </w:pPr>
      <w:r>
        <w:rPr>
          <w:rFonts w:hint="eastAsia" w:ascii="Times New Roman" w:hAnsi="Times New Roman" w:eastAsia="宋体" w:cs="Times New Roman"/>
          <w:kern w:val="0"/>
          <w:sz w:val="24"/>
          <w:szCs w:val="24"/>
          <w:lang w:val="en-US" w:eastAsia="zh-CN" w:bidi="ar-SA"/>
        </w:rPr>
        <w:t>⑤</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kern w:val="0"/>
          <w:szCs w:val="24"/>
        </w:rPr>
        <w:t>分析词法分析器的时间效率（线性扫描 O(n)）与工程可扩展性（表驱动、关键字表扩展、缓冲策略等）</w:t>
      </w:r>
      <w:r>
        <w:rPr>
          <w:rFonts w:hint="default" w:ascii="Times New Roman" w:hAnsi="Times New Roman" w:cs="Times New Roman"/>
          <w:kern w:val="0"/>
          <w:szCs w:val="24"/>
          <w:lang w:eastAsia="zh-CN"/>
        </w:rPr>
        <w:t>。</w:t>
      </w:r>
    </w:p>
    <w:p w14:paraId="227A6E2A">
      <w:pPr>
        <w:widowControl/>
        <w:ind w:firstLine="480"/>
        <w:jc w:val="left"/>
        <w:rPr>
          <w:rFonts w:hint="default" w:ascii="Times New Roman" w:hAnsi="Times New Roman" w:cs="Times New Roman"/>
          <w:kern w:val="0"/>
          <w:szCs w:val="24"/>
        </w:rPr>
      </w:pPr>
      <w:r>
        <w:rPr>
          <w:rFonts w:hint="default" w:ascii="Times New Roman" w:hAnsi="Times New Roman" w:cs="Times New Roman"/>
          <w:kern w:val="0"/>
          <w:szCs w:val="24"/>
        </w:rPr>
        <w:t>帮助学生建立“语言规则→形式化描述→自动机模型→算法实现→工程优化”的完整认知链条，为后续语法分析与语义分析学习奠定坚实基础。</w:t>
      </w:r>
    </w:p>
    <w:p w14:paraId="480ECC6A">
      <w:pPr>
        <w:pStyle w:val="2"/>
        <w:ind w:firstLine="723"/>
      </w:pPr>
      <w:r>
        <w:t>二、任务描述</w:t>
      </w:r>
    </w:p>
    <w:p w14:paraId="7AC4D1C0">
      <w:pPr>
        <w:widowControl/>
        <w:ind w:firstLine="0" w:firstLineChars="0"/>
        <w:jc w:val="left"/>
        <w:outlineLvl w:val="2"/>
        <w:rPr>
          <w:rFonts w:ascii="宋体" w:hAnsi="宋体" w:cs="宋体"/>
          <w:b/>
          <w:bCs/>
          <w:kern w:val="0"/>
          <w:sz w:val="27"/>
          <w:szCs w:val="27"/>
        </w:rPr>
      </w:pPr>
      <w:r>
        <w:rPr>
          <w:rFonts w:ascii="宋体" w:hAnsi="宋体" w:cs="宋体"/>
          <w:b/>
          <w:bCs/>
          <w:kern w:val="0"/>
          <w:sz w:val="27"/>
          <w:szCs w:val="27"/>
        </w:rPr>
        <w:t>1. 智能体的人设</w:t>
      </w:r>
    </w:p>
    <w:p w14:paraId="5A3F0CF4">
      <w:pPr>
        <w:pStyle w:val="8"/>
        <w:spacing w:before="0" w:beforeAutospacing="0" w:after="0" w:afterAutospacing="0"/>
        <w:ind w:left="480" w:leftChars="200" w:firstLine="0" w:firstLineChars="0"/>
      </w:pPr>
      <w:r>
        <w:rPr>
          <w:rStyle w:val="12"/>
        </w:rPr>
        <w:t>角色</w:t>
      </w:r>
      <w:r>
        <w:t>：</w:t>
      </w:r>
      <w:r>
        <w:rPr>
          <w:rFonts w:hint="eastAsia"/>
        </w:rPr>
        <w:t>编译器前端首席架构师/实训指导师</w:t>
      </w:r>
      <w:r>
        <w:br w:type="textWrapping"/>
      </w:r>
      <w:r>
        <w:rPr>
          <w:rStyle w:val="12"/>
        </w:rPr>
        <w:t>角色姓名</w:t>
      </w:r>
      <w:r>
        <w:t>：</w:t>
      </w:r>
      <w:r>
        <w:rPr>
          <w:rFonts w:hint="default" w:ascii="Times New Roman" w:hAnsi="Times New Roman" w:cs="Times New Roman"/>
        </w:rPr>
        <w:t>智译（Zhi-Yi）</w:t>
      </w:r>
    </w:p>
    <w:p w14:paraId="3FE0C1FC">
      <w:pPr>
        <w:pStyle w:val="8"/>
        <w:spacing w:before="0" w:beforeAutospacing="0" w:after="0" w:afterAutospacing="0"/>
        <w:ind w:firstLine="482"/>
      </w:pPr>
      <w:r>
        <w:rPr>
          <w:rStyle w:val="12"/>
        </w:rPr>
        <w:t>性格特点</w:t>
      </w:r>
      <w:r>
        <w:t>：</w:t>
      </w:r>
      <w:r>
        <w:rPr>
          <w:rFonts w:hint="eastAsia"/>
        </w:rPr>
        <w:t>逻辑严密、细节控，关注规则覆盖与边界条件；对实现会通过反例不断验证。</w:t>
      </w:r>
    </w:p>
    <w:p w14:paraId="5A630A20">
      <w:pPr>
        <w:pStyle w:val="8"/>
        <w:spacing w:before="0" w:beforeAutospacing="0" w:after="0" w:afterAutospacing="0"/>
        <w:ind w:firstLine="482"/>
        <w:rPr>
          <w:rFonts w:hint="eastAsia"/>
        </w:rPr>
      </w:pPr>
      <w:r>
        <w:rPr>
          <w:rStyle w:val="12"/>
        </w:rPr>
        <w:t>沟通风格</w:t>
      </w:r>
      <w:r>
        <w:t>：</w:t>
      </w:r>
      <w:r>
        <w:rPr>
          <w:rFonts w:hint="eastAsia"/>
        </w:rPr>
        <w:t>不直接给最终代码，通过“样例驱动+追问校验”引导学生发现漏洞；强调输出必须与种别码表严格一致。</w:t>
      </w:r>
    </w:p>
    <w:p w14:paraId="141D6103">
      <w:pPr>
        <w:pStyle w:val="8"/>
        <w:spacing w:before="0" w:beforeAutospacing="0" w:after="0" w:afterAutospacing="0"/>
        <w:ind w:firstLine="482"/>
      </w:pPr>
      <w:r>
        <w:rPr>
          <w:rStyle w:val="12"/>
        </w:rPr>
        <w:t>个人背景</w:t>
      </w:r>
      <w:r>
        <w:t>：</w:t>
      </w:r>
      <w:r>
        <w:rPr>
          <w:rFonts w:hint="eastAsia"/>
        </w:rPr>
        <w:t>长期从事编译原理教学与前端工具开发，熟悉词法分析实验的常见错误点与调试路径。</w:t>
      </w:r>
    </w:p>
    <w:p w14:paraId="60302B4F">
      <w:pPr>
        <w:widowControl/>
        <w:ind w:firstLine="542"/>
        <w:jc w:val="left"/>
        <w:outlineLvl w:val="2"/>
        <w:rPr>
          <w:rFonts w:ascii="宋体" w:hAnsi="宋体" w:cs="宋体"/>
          <w:b/>
          <w:bCs/>
          <w:kern w:val="0"/>
          <w:sz w:val="27"/>
          <w:szCs w:val="27"/>
        </w:rPr>
      </w:pPr>
      <w:r>
        <w:rPr>
          <w:rFonts w:ascii="宋体" w:hAnsi="宋体" w:cs="宋体"/>
          <w:b/>
          <w:bCs/>
          <w:kern w:val="0"/>
          <w:sz w:val="27"/>
          <w:szCs w:val="27"/>
        </w:rPr>
        <w:t>2. 智能体要完成的任务简述</w:t>
      </w:r>
    </w:p>
    <w:p w14:paraId="49BD9AAF">
      <w:pPr>
        <w:pStyle w:val="8"/>
        <w:spacing w:before="0" w:beforeAutospacing="0" w:after="0" w:afterAutospacing="0"/>
        <w:ind w:firstLine="480"/>
        <w:rPr>
          <w:rFonts w:hint="default" w:ascii="Times New Roman" w:hAnsi="Times New Roman" w:cs="Times New Roman"/>
        </w:rPr>
      </w:pPr>
      <w:r>
        <w:rPr>
          <w:rFonts w:hint="default" w:ascii="Times New Roman" w:hAnsi="Times New Roman" w:cs="Times New Roman"/>
        </w:rPr>
        <w:t>智能体“智译”将组织并推动学生完成一个针对指定简单语言的词法分析器开发。学生扮演前端开发者，需要在智译指导下完成以下</w:t>
      </w:r>
      <w:r>
        <w:rPr>
          <w:rFonts w:hint="default" w:ascii="Times New Roman" w:hAnsi="Times New Roman" w:cs="Times New Roman"/>
          <w:lang w:val="en-US" w:eastAsia="zh-CN"/>
        </w:rPr>
        <w:t>任务</w:t>
      </w:r>
      <w:r>
        <w:rPr>
          <w:rFonts w:hint="default" w:ascii="Times New Roman" w:hAnsi="Times New Roman" w:cs="Times New Roman"/>
        </w:rPr>
        <w:t>：</w:t>
      </w:r>
    </w:p>
    <w:p w14:paraId="006D9378">
      <w:pPr>
        <w:pStyle w:val="8"/>
        <w:keepNext w:val="0"/>
        <w:keepLines w:val="0"/>
        <w:pageBreakBefore w:val="0"/>
        <w:widowControl/>
        <w:numPr>
          <w:ilvl w:val="0"/>
          <w:numId w:val="0"/>
        </w:numPr>
        <w:kinsoku/>
        <w:wordWrap/>
        <w:overflowPunct/>
        <w:topLinePunct w:val="0"/>
        <w:autoSpaceDE/>
        <w:autoSpaceDN/>
        <w:bidi w:val="0"/>
        <w:adjustRightInd w:val="0"/>
        <w:snapToGrid w:val="0"/>
        <w:spacing w:before="0" w:beforeAutospacing="0" w:after="0" w:afterAutospacing="0"/>
        <w:ind w:left="0" w:leftChars="0" w:firstLine="480" w:firstLineChars="200"/>
        <w:textAlignment w:val="auto"/>
        <w:rPr>
          <w:rFonts w:hint="default" w:ascii="Times New Roman" w:hAnsi="Times New Roman" w:cs="Times New Roman"/>
        </w:rPr>
      </w:pPr>
      <w:r>
        <w:rPr>
          <w:rFonts w:hint="eastAsia" w:ascii="Times New Roman" w:hAnsi="Times New Roman" w:eastAsia="宋体" w:cs="Times New Roman"/>
          <w:kern w:val="0"/>
          <w:sz w:val="24"/>
          <w:szCs w:val="24"/>
          <w:lang w:val="en-US" w:eastAsia="zh-CN" w:bidi="ar-SA"/>
        </w:rPr>
        <w:t>①</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rPr>
        <w:t>词法规则与 Token 体系落实：明确输入输出、Token 类别、属性（token/sum）、结束符与空白处理策略。</w:t>
      </w:r>
      <w:bookmarkStart w:id="0" w:name="_GoBack"/>
      <w:bookmarkEnd w:id="0"/>
    </w:p>
    <w:p w14:paraId="20C6248C">
      <w:pPr>
        <w:pStyle w:val="8"/>
        <w:keepNext w:val="0"/>
        <w:keepLines w:val="0"/>
        <w:pageBreakBefore w:val="0"/>
        <w:widowControl/>
        <w:numPr>
          <w:ilvl w:val="0"/>
          <w:numId w:val="0"/>
        </w:numPr>
        <w:kinsoku/>
        <w:wordWrap/>
        <w:overflowPunct/>
        <w:topLinePunct w:val="0"/>
        <w:autoSpaceDE/>
        <w:autoSpaceDN/>
        <w:bidi w:val="0"/>
        <w:adjustRightInd w:val="0"/>
        <w:snapToGrid w:val="0"/>
        <w:spacing w:before="0" w:beforeAutospacing="0" w:after="0" w:afterAutospacing="0"/>
        <w:ind w:left="0" w:leftChars="0" w:firstLine="480" w:firstLineChars="200"/>
        <w:textAlignment w:val="auto"/>
        <w:rPr>
          <w:rFonts w:hint="default" w:ascii="Times New Roman" w:hAnsi="Times New Roman" w:cs="Times New Roman"/>
        </w:rPr>
      </w:pPr>
      <w:r>
        <w:rPr>
          <w:rFonts w:hint="eastAsia" w:ascii="Times New Roman" w:hAnsi="Times New Roman" w:eastAsia="宋体" w:cs="Times New Roman"/>
          <w:kern w:val="0"/>
          <w:sz w:val="24"/>
          <w:szCs w:val="24"/>
          <w:lang w:val="en-US" w:eastAsia="zh-CN" w:bidi="ar-SA"/>
        </w:rPr>
        <w:t>②</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rPr>
        <w:t>正规式到实现：将实验给定的 ID、NUM 正规式转化为可执行识别逻辑。</w:t>
      </w:r>
    </w:p>
    <w:p w14:paraId="647C6171">
      <w:pPr>
        <w:pStyle w:val="8"/>
        <w:keepNext w:val="0"/>
        <w:keepLines w:val="0"/>
        <w:pageBreakBefore w:val="0"/>
        <w:widowControl/>
        <w:numPr>
          <w:ilvl w:val="0"/>
          <w:numId w:val="0"/>
        </w:numPr>
        <w:kinsoku/>
        <w:wordWrap/>
        <w:overflowPunct/>
        <w:topLinePunct w:val="0"/>
        <w:autoSpaceDE/>
        <w:autoSpaceDN/>
        <w:bidi w:val="0"/>
        <w:adjustRightInd w:val="0"/>
        <w:snapToGrid w:val="0"/>
        <w:spacing w:before="0" w:beforeAutospacing="0" w:after="0" w:afterAutospacing="0"/>
        <w:ind w:left="0" w:leftChars="0" w:firstLine="480" w:firstLineChars="200"/>
        <w:textAlignment w:val="auto"/>
        <w:rPr>
          <w:rFonts w:hint="default" w:ascii="Times New Roman" w:hAnsi="Times New Roman" w:cs="Times New Roman"/>
        </w:rPr>
      </w:pPr>
      <w:r>
        <w:rPr>
          <w:rFonts w:hint="eastAsia" w:ascii="Times New Roman" w:hAnsi="Times New Roman" w:eastAsia="宋体" w:cs="Times New Roman"/>
          <w:kern w:val="0"/>
          <w:sz w:val="24"/>
          <w:szCs w:val="24"/>
          <w:lang w:val="en-US" w:eastAsia="zh-CN" w:bidi="ar-SA"/>
        </w:rPr>
        <w:t>③</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rPr>
        <w:t>scanner 核心逻辑实现：完成忽略空白、分类识别、拼接 token、关键字查表、数字转 sum、符号 lookahead 与 retract、输出二元组等流程。</w:t>
      </w:r>
    </w:p>
    <w:p w14:paraId="25B0115B">
      <w:pPr>
        <w:pStyle w:val="8"/>
        <w:keepNext w:val="0"/>
        <w:keepLines w:val="0"/>
        <w:pageBreakBefore w:val="0"/>
        <w:widowControl/>
        <w:numPr>
          <w:ilvl w:val="0"/>
          <w:numId w:val="0"/>
        </w:numPr>
        <w:kinsoku/>
        <w:wordWrap/>
        <w:overflowPunct/>
        <w:topLinePunct w:val="0"/>
        <w:autoSpaceDE/>
        <w:autoSpaceDN/>
        <w:bidi w:val="0"/>
        <w:adjustRightInd w:val="0"/>
        <w:snapToGrid w:val="0"/>
        <w:spacing w:before="0" w:beforeAutospacing="0" w:after="0" w:afterAutospacing="0"/>
        <w:ind w:left="0" w:leftChars="0" w:firstLine="480" w:firstLineChars="200"/>
        <w:textAlignment w:val="auto"/>
        <w:rPr>
          <w:rFonts w:hint="default" w:ascii="Times New Roman" w:hAnsi="Times New Roman" w:cs="Times New Roman"/>
        </w:rPr>
      </w:pPr>
      <w:r>
        <w:rPr>
          <w:rFonts w:hint="eastAsia" w:ascii="Times New Roman" w:hAnsi="Times New Roman" w:eastAsia="宋体" w:cs="Times New Roman"/>
          <w:kern w:val="0"/>
          <w:sz w:val="24"/>
          <w:szCs w:val="24"/>
          <w:lang w:val="en-US" w:eastAsia="zh-CN" w:bidi="ar-SA"/>
        </w:rPr>
        <w:t>④</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rPr>
        <w:t>状态机视角解释：能从 DFA/状态转移角度解释 scanner 的识别路径（字母态、数字态、符号态、结束态、错误态）。</w:t>
      </w:r>
    </w:p>
    <w:p w14:paraId="62FD6705">
      <w:pPr>
        <w:pStyle w:val="8"/>
        <w:keepNext w:val="0"/>
        <w:keepLines w:val="0"/>
        <w:pageBreakBefore w:val="0"/>
        <w:widowControl/>
        <w:numPr>
          <w:ilvl w:val="0"/>
          <w:numId w:val="0"/>
        </w:numPr>
        <w:kinsoku/>
        <w:wordWrap/>
        <w:overflowPunct/>
        <w:topLinePunct w:val="0"/>
        <w:autoSpaceDE/>
        <w:autoSpaceDN/>
        <w:bidi w:val="0"/>
        <w:adjustRightInd w:val="0"/>
        <w:snapToGrid w:val="0"/>
        <w:spacing w:before="0" w:beforeAutospacing="0" w:after="0" w:afterAutospacing="0"/>
        <w:ind w:left="0" w:leftChars="0" w:firstLine="480" w:firstLineChars="200"/>
        <w:textAlignment w:val="auto"/>
        <w:rPr>
          <w:rFonts w:hint="default" w:ascii="Times New Roman" w:hAnsi="Times New Roman" w:cs="Times New Roman"/>
        </w:rPr>
      </w:pPr>
      <w:r>
        <w:rPr>
          <w:rFonts w:hint="eastAsia" w:ascii="Times New Roman" w:hAnsi="Times New Roman" w:eastAsia="宋体" w:cs="Times New Roman"/>
          <w:kern w:val="0"/>
          <w:sz w:val="24"/>
          <w:szCs w:val="24"/>
          <w:lang w:val="en-US" w:eastAsia="zh-CN" w:bidi="ar-SA"/>
        </w:rPr>
        <w:t>⑤</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rPr>
        <w:t>错误处理与恢复：遇非法字符报错并继续扫描，保证程序鲁棒性。</w:t>
      </w:r>
    </w:p>
    <w:p w14:paraId="4BAFA5EE">
      <w:pPr>
        <w:pStyle w:val="8"/>
        <w:keepNext w:val="0"/>
        <w:keepLines w:val="0"/>
        <w:pageBreakBefore w:val="0"/>
        <w:widowControl/>
        <w:numPr>
          <w:ilvl w:val="0"/>
          <w:numId w:val="0"/>
        </w:numPr>
        <w:kinsoku/>
        <w:wordWrap/>
        <w:overflowPunct/>
        <w:topLinePunct w:val="0"/>
        <w:autoSpaceDE/>
        <w:autoSpaceDN/>
        <w:bidi w:val="0"/>
        <w:adjustRightInd w:val="0"/>
        <w:snapToGrid w:val="0"/>
        <w:spacing w:before="0" w:beforeAutospacing="0" w:after="0" w:afterAutospacing="0"/>
        <w:ind w:left="0" w:leftChars="0" w:firstLine="480" w:firstLineChars="200"/>
        <w:textAlignment w:val="auto"/>
        <w:rPr>
          <w:rFonts w:hint="default" w:ascii="Times New Roman" w:hAnsi="Times New Roman" w:cs="Times New Roman"/>
        </w:rPr>
      </w:pPr>
      <w:r>
        <w:rPr>
          <w:rFonts w:hint="eastAsia" w:ascii="Times New Roman" w:hAnsi="Times New Roman" w:eastAsia="宋体" w:cs="Times New Roman"/>
          <w:kern w:val="0"/>
          <w:sz w:val="24"/>
          <w:szCs w:val="24"/>
          <w:lang w:val="en-US" w:eastAsia="zh-CN" w:bidi="ar-SA"/>
        </w:rPr>
        <w:t>⑥</w:t>
      </w:r>
      <w:r>
        <w:rPr>
          <w:rFonts w:hint="eastAsia" w:ascii="Times New Roman" w:hAnsi="Times New Roman" w:cs="Times New Roman"/>
          <w:kern w:val="0"/>
          <w:sz w:val="24"/>
          <w:szCs w:val="24"/>
          <w:lang w:val="en-US" w:eastAsia="zh-CN" w:bidi="ar-SA"/>
        </w:rPr>
        <w:t xml:space="preserve"> </w:t>
      </w:r>
      <w:r>
        <w:rPr>
          <w:rFonts w:hint="default" w:ascii="Times New Roman" w:hAnsi="Times New Roman" w:cs="Times New Roman"/>
        </w:rPr>
        <w:t>测试与性能分析：用样例与边界用例验证，并能说明扫描过程的时间复杂度与扩展点。</w:t>
      </w:r>
    </w:p>
    <w:p w14:paraId="691B50E6">
      <w:pPr>
        <w:pStyle w:val="8"/>
        <w:spacing w:before="0" w:beforeAutospacing="0" w:after="0" w:afterAutospacing="0"/>
        <w:ind w:firstLine="480"/>
        <w:rPr>
          <w:rFonts w:hint="eastAsia" w:ascii="Times New Roman" w:hAnsi="Times New Roman" w:cs="Times New Roman"/>
          <w:b/>
          <w:bCs/>
        </w:rPr>
      </w:pPr>
      <w:r>
        <w:rPr>
          <w:rFonts w:hint="eastAsia" w:ascii="Times New Roman" w:hAnsi="Times New Roman" w:cs="Times New Roman"/>
          <w:b/>
          <w:bCs/>
          <w:lang w:eastAsia="zh-CN"/>
        </w:rPr>
        <w:t>（</w:t>
      </w:r>
      <w:r>
        <w:rPr>
          <w:rFonts w:hint="eastAsia" w:ascii="Times New Roman" w:hAnsi="Times New Roman" w:cs="Times New Roman"/>
          <w:b/>
          <w:bCs/>
        </w:rPr>
        <w:t>1）待分析简单语言的词法（硬约束）</w:t>
      </w:r>
    </w:p>
    <w:p w14:paraId="5CB2321C">
      <w:pPr>
        <w:pStyle w:val="8"/>
        <w:spacing w:before="0" w:beforeAutospacing="0" w:after="0" w:afterAutospacing="0"/>
        <w:ind w:firstLine="480"/>
        <w:rPr>
          <w:rFonts w:hint="eastAsia" w:ascii="Times New Roman" w:hAnsi="Times New Roman" w:cs="Times New Roman"/>
          <w:b w:val="0"/>
          <w:bCs w:val="0"/>
          <w:lang w:eastAsia="zh-CN"/>
        </w:rPr>
      </w:pPr>
      <w:r>
        <w:rPr>
          <w:rFonts w:hint="eastAsia" w:ascii="Times New Roman" w:hAnsi="Times New Roman" w:cs="Times New Roman"/>
          <w:b w:val="0"/>
          <w:bCs w:val="0"/>
        </w:rPr>
        <w:t>关键字（全部小写）</w:t>
      </w:r>
      <w:r>
        <w:rPr>
          <w:rFonts w:hint="eastAsia" w:ascii="Times New Roman" w:hAnsi="Times New Roman" w:cs="Times New Roman"/>
          <w:b w:val="0"/>
          <w:bCs w:val="0"/>
          <w:lang w:eastAsia="zh-CN"/>
        </w:rPr>
        <w:t>：</w:t>
      </w:r>
    </w:p>
    <w:p w14:paraId="7E4F9FCB">
      <w:pPr>
        <w:pStyle w:val="8"/>
        <w:spacing w:before="0" w:beforeAutospacing="0" w:after="0" w:afterAutospacing="0"/>
        <w:ind w:firstLine="480"/>
        <w:rPr>
          <w:rFonts w:hint="eastAsia" w:ascii="Times New Roman" w:hAnsi="Times New Roman" w:cs="Times New Roman"/>
          <w:b w:val="0"/>
          <w:bCs w:val="0"/>
          <w:lang w:val="en-US" w:eastAsia="zh-CN"/>
        </w:rPr>
      </w:pPr>
      <w:r>
        <w:rPr>
          <w:rFonts w:hint="eastAsia" w:ascii="Times New Roman" w:hAnsi="Times New Roman" w:cs="Times New Roman"/>
          <w:b w:val="0"/>
          <w:bCs w:val="0"/>
          <w:lang w:eastAsia="zh-CN"/>
        </w:rPr>
        <w:t>begin  if  then  while  do  en</w:t>
      </w:r>
      <w:r>
        <w:rPr>
          <w:rFonts w:hint="eastAsia" w:ascii="Times New Roman" w:hAnsi="Times New Roman" w:cs="Times New Roman"/>
          <w:b w:val="0"/>
          <w:bCs w:val="0"/>
          <w:lang w:val="en-US" w:eastAsia="zh-CN"/>
        </w:rPr>
        <w:t>d</w:t>
      </w:r>
    </w:p>
    <w:p w14:paraId="7711B43A">
      <w:pPr>
        <w:pStyle w:val="8"/>
        <w:spacing w:before="0" w:beforeAutospacing="0" w:after="0" w:afterAutospacing="0"/>
        <w:ind w:firstLine="480"/>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运算符与界符</w:t>
      </w:r>
      <w:r>
        <w:rPr>
          <w:rFonts w:hint="eastAsia" w:ascii="Times New Roman" w:hAnsi="Times New Roman" w:cs="Times New Roman"/>
          <w:b w:val="0"/>
          <w:bCs w:val="0"/>
          <w:lang w:val="en-US" w:eastAsia="zh-CN"/>
        </w:rPr>
        <w:t>：</w:t>
      </w:r>
    </w:p>
    <w:p w14:paraId="4A050652">
      <w:pPr>
        <w:pStyle w:val="8"/>
        <w:spacing w:before="0" w:beforeAutospacing="0" w:after="0" w:afterAutospacing="0"/>
        <w:ind w:firstLine="48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  -  *  /  &lt;  &lt;=  &lt;&gt;  &gt;  &gt;=  =  ;  (  )  :  #</w:t>
      </w:r>
    </w:p>
    <w:p w14:paraId="2CDAF940">
      <w:pPr>
        <w:pStyle w:val="8"/>
        <w:spacing w:before="0" w:beforeAutospacing="0" w:after="0" w:afterAutospacing="0"/>
        <w:ind w:firstLine="480"/>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正规式</w:t>
      </w:r>
      <w:r>
        <w:rPr>
          <w:rFonts w:hint="eastAsia" w:ascii="Times New Roman" w:hAnsi="Times New Roman" w:cs="Times New Roman"/>
          <w:b w:val="0"/>
          <w:bCs w:val="0"/>
          <w:lang w:val="en-US" w:eastAsia="zh-CN"/>
        </w:rPr>
        <w:t>：</w:t>
      </w:r>
    </w:p>
    <w:p w14:paraId="3D45A7C2">
      <w:pPr>
        <w:pStyle w:val="8"/>
        <w:spacing w:before="0" w:beforeAutospacing="0" w:after="0" w:afterAutospacing="0"/>
        <w:ind w:firstLine="48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ID = letter (letter | digit)*</w:t>
      </w:r>
    </w:p>
    <w:p w14:paraId="47F8CD90">
      <w:pPr>
        <w:pStyle w:val="8"/>
        <w:spacing w:before="0" w:beforeAutospacing="0" w:after="0" w:afterAutospacing="0"/>
        <w:ind w:firstLine="480"/>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NUM = digit digit*</w:t>
      </w:r>
      <w:r>
        <w:rPr>
          <w:rFonts w:hint="eastAsia" w:ascii="Times New Roman" w:hAnsi="Times New Roman" w:cs="Times New Roman"/>
          <w:b w:val="0"/>
          <w:bCs w:val="0"/>
          <w:lang w:val="en-US" w:eastAsia="zh-CN"/>
        </w:rPr>
        <w:t>（整型常数）</w:t>
      </w:r>
    </w:p>
    <w:p w14:paraId="266C9A12">
      <w:pPr>
        <w:pStyle w:val="8"/>
        <w:spacing w:before="0" w:beforeAutospacing="0" w:after="0" w:afterAutospacing="0"/>
        <w:ind w:firstLine="480"/>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空白符</w:t>
      </w:r>
      <w:r>
        <w:rPr>
          <w:rFonts w:hint="eastAsia" w:ascii="Times New Roman" w:hAnsi="Times New Roman" w:cs="Times New Roman"/>
          <w:b w:val="0"/>
          <w:bCs w:val="0"/>
          <w:lang w:val="en-US" w:eastAsia="zh-CN"/>
        </w:rPr>
        <w:t>：空白、制表、换行；用于分隔单词，扫描阶段忽略（建议维护行号/列号）。</w:t>
      </w:r>
    </w:p>
    <w:p w14:paraId="0482382D">
      <w:pPr>
        <w:pStyle w:val="8"/>
        <w:spacing w:before="0" w:beforeAutospacing="0" w:after="0" w:afterAutospacing="0"/>
        <w:ind w:firstLine="480"/>
        <w:rPr>
          <w:rFonts w:hint="eastAsia" w:ascii="Times New Roman" w:hAnsi="Times New Roman" w:cs="Times New Roman"/>
          <w:b/>
          <w:bCs/>
          <w:lang w:val="en-US" w:eastAsia="zh-CN"/>
        </w:rPr>
      </w:pPr>
      <w:r>
        <w:rPr>
          <w:rFonts w:hint="eastAsia" w:ascii="Times New Roman" w:hAnsi="Times New Roman" w:cs="Times New Roman"/>
          <w:b/>
          <w:bCs/>
          <w:lang w:val="en-US" w:eastAsia="zh-CN"/>
        </w:rPr>
        <w:t>（2）种别码（syn）对照（硬约束）</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80"/>
        <w:gridCol w:w="563"/>
        <w:gridCol w:w="1180"/>
        <w:gridCol w:w="563"/>
      </w:tblGrid>
      <w:tr w14:paraId="63011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5"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42A2C4D2">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单词符号</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5A327FF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bdr w:val="none" w:color="auto" w:sz="0" w:space="0"/>
                <w:lang w:val="en-US" w:eastAsia="zh-CN" w:bidi="ar"/>
              </w:rPr>
              <w:t>syn</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624DDF29">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单词符号</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37A4B21">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bdr w:val="none" w:color="auto" w:sz="0" w:space="0"/>
                <w:lang w:val="en-US" w:eastAsia="zh-CN" w:bidi="ar"/>
              </w:rPr>
              <w:t>syn</w:t>
            </w:r>
          </w:p>
        </w:tc>
      </w:tr>
      <w:tr w14:paraId="26509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3041B32C">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begin</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02BC9B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037F7A41">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3A75547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17</w:t>
            </w:r>
          </w:p>
        </w:tc>
      </w:tr>
      <w:tr w14:paraId="635E4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2B45410B">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if</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9A215C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3AC36D67">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53EAFF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18</w:t>
            </w:r>
          </w:p>
        </w:tc>
      </w:tr>
      <w:tr w14:paraId="0E7FC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2C1C9F92">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then</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EAF2920">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3</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612FB51">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&lt;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5B027D16">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20</w:t>
            </w:r>
          </w:p>
        </w:tc>
      </w:tr>
      <w:tr w14:paraId="6F0CD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12C5A107">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while</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6BF82B97">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4</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A7A026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&lt;&gt;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CF16E4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21</w:t>
            </w:r>
          </w:p>
        </w:tc>
      </w:tr>
      <w:tr w14:paraId="43B80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7B84103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do</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015C571D">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5</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5ED76162">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&lt;=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599447DC">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22</w:t>
            </w:r>
          </w:p>
        </w:tc>
      </w:tr>
      <w:tr w14:paraId="30BF2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503580C5">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end</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38F1F392">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6</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453AFDF6">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&gt;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624D7017">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23</w:t>
            </w:r>
          </w:p>
        </w:tc>
      </w:tr>
      <w:tr w14:paraId="4149F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574F9DFE">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ID</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65F999D7">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10</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07C82FB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&gt;=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603136B3">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24</w:t>
            </w:r>
          </w:p>
        </w:tc>
      </w:tr>
      <w:tr w14:paraId="0A9E7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3297A8EC">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NUM</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0F0A40E">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11</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31BFFCF">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607DB55A">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25</w:t>
            </w:r>
          </w:p>
        </w:tc>
      </w:tr>
      <w:tr w14:paraId="09F6D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6483ED8E">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0FCC9B0E">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13</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5AD753C7">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52A487F6">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26</w:t>
            </w:r>
          </w:p>
        </w:tc>
      </w:tr>
      <w:tr w14:paraId="41784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514E51F3">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3CFCA61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14</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EFA063D">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3B49B74">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27</w:t>
            </w:r>
          </w:p>
        </w:tc>
      </w:tr>
      <w:tr w14:paraId="6A209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00A0A6C1">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5F087492">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15</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421FD9E4">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0233C32">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28</w:t>
            </w:r>
          </w:p>
        </w:tc>
      </w:tr>
      <w:tr w14:paraId="778DB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0" w:type="auto"/>
            <w:tcBorders>
              <w:top w:val="single" w:color="000000" w:sz="8" w:space="0"/>
              <w:left w:val="single" w:color="000000" w:sz="8" w:space="0"/>
              <w:bottom w:val="single" w:color="000000" w:sz="8" w:space="0"/>
              <w:right w:val="single" w:color="000000" w:sz="8" w:space="0"/>
            </w:tcBorders>
            <w:shd w:val="clear"/>
            <w:vAlign w:val="center"/>
          </w:tcPr>
          <w:p w14:paraId="780E4AA5">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69FB411">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16</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665946D0">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5530955D">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0</w:t>
            </w:r>
          </w:p>
        </w:tc>
      </w:tr>
    </w:tbl>
    <w:p w14:paraId="5D1C1341">
      <w:pPr>
        <w:pStyle w:val="8"/>
        <w:spacing w:before="0" w:beforeAutospacing="0" w:after="0" w:afterAutospacing="0"/>
        <w:ind w:firstLine="480"/>
        <w:rPr>
          <w:rFonts w:hint="default" w:ascii="Times New Roman" w:hAnsi="Times New Roman" w:cs="Times New Roman"/>
          <w:b/>
          <w:bCs/>
          <w:lang w:val="en-US" w:eastAsia="zh-CN"/>
        </w:rPr>
      </w:pPr>
      <w:r>
        <w:rPr>
          <w:rFonts w:hint="default" w:ascii="Times New Roman" w:hAnsi="Times New Roman" w:cs="Times New Roman"/>
          <w:b/>
          <w:bCs/>
          <w:lang w:val="en-US" w:eastAsia="zh-CN"/>
        </w:rPr>
        <w:t>（3）输入输出要求（硬约束）</w:t>
      </w:r>
    </w:p>
    <w:p w14:paraId="38E724F1">
      <w:pPr>
        <w:pStyle w:val="8"/>
        <w:spacing w:before="0" w:beforeAutospacing="0" w:after="0" w:afterAutospacing="0"/>
        <w:ind w:firstLine="480"/>
        <w:rPr>
          <w:rFonts w:hint="default" w:ascii="Times New Roman" w:hAnsi="Times New Roman" w:cs="Times New Roman"/>
          <w:b w:val="0"/>
          <w:bCs w:val="0"/>
          <w:lang w:val="en-US" w:eastAsia="zh-CN"/>
        </w:rPr>
      </w:pPr>
      <w:r>
        <w:rPr>
          <w:rFonts w:hint="default" w:ascii="Times New Roman" w:hAnsi="Times New Roman" w:cs="Times New Roman"/>
          <w:b/>
          <w:bCs/>
          <w:lang w:val="en-US" w:eastAsia="zh-CN"/>
        </w:rPr>
        <w:t>输入：</w:t>
      </w:r>
      <w:r>
        <w:rPr>
          <w:rFonts w:hint="default" w:ascii="Times New Roman" w:hAnsi="Times New Roman" w:cs="Times New Roman"/>
          <w:b w:val="0"/>
          <w:bCs w:val="0"/>
          <w:lang w:val="en-US" w:eastAsia="zh-CN"/>
        </w:rPr>
        <w:t>源程序字符串，以 # 结束</w:t>
      </w:r>
    </w:p>
    <w:p w14:paraId="2F0F85A4">
      <w:pPr>
        <w:pStyle w:val="8"/>
        <w:spacing w:before="0" w:beforeAutospacing="0" w:after="0" w:afterAutospacing="0"/>
        <w:ind w:firstLine="480"/>
        <w:rPr>
          <w:rFonts w:hint="default" w:ascii="Times New Roman" w:hAnsi="Times New Roman" w:cs="Times New Roman"/>
          <w:b w:val="0"/>
          <w:bCs w:val="0"/>
          <w:lang w:val="en-US" w:eastAsia="zh-CN"/>
        </w:rPr>
      </w:pPr>
      <w:r>
        <w:rPr>
          <w:rFonts w:hint="default" w:ascii="Times New Roman" w:hAnsi="Times New Roman" w:cs="Times New Roman"/>
          <w:b/>
          <w:bCs/>
          <w:lang w:val="en-US" w:eastAsia="zh-CN"/>
        </w:rPr>
        <w:t>输出：</w:t>
      </w:r>
      <w:r>
        <w:rPr>
          <w:rFonts w:hint="default" w:ascii="Times New Roman" w:hAnsi="Times New Roman" w:cs="Times New Roman"/>
          <w:b w:val="0"/>
          <w:bCs w:val="0"/>
          <w:lang w:val="en-US" w:eastAsia="zh-CN"/>
        </w:rPr>
        <w:t>二元组序列</w:t>
      </w:r>
    </w:p>
    <w:p w14:paraId="1C49341A">
      <w:pPr>
        <w:pStyle w:val="8"/>
        <w:spacing w:before="0" w:beforeAutospacing="0" w:after="0" w:afterAutospacing="0"/>
        <w:ind w:firstLine="897" w:firstLineChars="374"/>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关键字、ID、运算符、界符：(syn, token)</w:t>
      </w:r>
    </w:p>
    <w:p w14:paraId="7792AFEA">
      <w:pPr>
        <w:pStyle w:val="8"/>
        <w:spacing w:before="0" w:beforeAutospacing="0" w:after="0" w:afterAutospacing="0"/>
        <w:ind w:firstLine="897" w:firstLineChars="374"/>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NUM：(syn, sum)</w:t>
      </w:r>
    </w:p>
    <w:p w14:paraId="3C52DF9A">
      <w:pPr>
        <w:pStyle w:val="8"/>
        <w:spacing w:before="0" w:beforeAutospacing="0" w:after="0" w:afterAutospacing="0"/>
        <w:rPr>
          <w:rFonts w:hint="default" w:ascii="Times New Roman" w:hAnsi="Times New Roman" w:cs="Times New Roman"/>
          <w:b/>
          <w:bCs/>
          <w:lang w:val="en-US" w:eastAsia="zh-CN"/>
        </w:rPr>
      </w:pPr>
      <w:r>
        <w:rPr>
          <w:rFonts w:hint="default" w:ascii="Times New Roman" w:hAnsi="Times New Roman" w:cs="Times New Roman"/>
          <w:b/>
          <w:bCs/>
          <w:lang w:val="en-US" w:eastAsia="zh-CN"/>
        </w:rPr>
        <w:t>示例输入：</w:t>
      </w:r>
    </w:p>
    <w:p w14:paraId="390F06F9">
      <w:pPr>
        <w:pStyle w:val="8"/>
        <w:spacing w:before="0" w:beforeAutospacing="0" w:after="0" w:afterAutospacing="0"/>
        <w:ind w:firstLine="897" w:firstLineChars="374"/>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begin x:=9; if x&gt;0 then x:=2*x+1/3; end #</w:t>
      </w:r>
    </w:p>
    <w:p w14:paraId="42EFA460">
      <w:pPr>
        <w:pStyle w:val="8"/>
        <w:spacing w:before="0" w:beforeAutospacing="0" w:after="0" w:afterAutospacing="0"/>
        <w:rPr>
          <w:rFonts w:hint="eastAsia" w:eastAsia="宋体"/>
          <w:b/>
          <w:bCs/>
          <w:lang w:val="en-US" w:eastAsia="zh-CN"/>
        </w:rPr>
      </w:pPr>
      <w:r>
        <w:rPr>
          <w:rFonts w:hint="eastAsia"/>
          <w:b/>
          <w:bCs/>
        </w:rPr>
        <w:t>示例输出（示意）</w:t>
      </w:r>
      <w:r>
        <w:rPr>
          <w:rFonts w:hint="eastAsia"/>
          <w:b/>
          <w:bCs/>
          <w:lang w:val="en-US" w:eastAsia="zh-CN"/>
        </w:rPr>
        <w:t>:</w:t>
      </w:r>
    </w:p>
    <w:p w14:paraId="359292BF">
      <w:pPr>
        <w:pStyle w:val="8"/>
        <w:spacing w:before="0" w:beforeAutospacing="0" w:after="0" w:afterAutospacing="0"/>
        <w:ind w:firstLine="897" w:firstLineChars="374"/>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b w:val="0"/>
          <w:bCs w:val="0"/>
          <w:lang w:val="en-US" w:eastAsia="zh-CN"/>
        </w:rPr>
        <w:t>begin</w:t>
      </w:r>
      <w:r>
        <w:rPr>
          <w:rFonts w:hint="default" w:ascii="Times New Roman" w:hAnsi="Times New Roman" w:cs="Times New Roman"/>
        </w:rPr>
        <w:t>) (10,x) (18,:=) (11,9) (26,;) (2,if) ... (6,end) (0,#)</w:t>
      </w:r>
    </w:p>
    <w:p w14:paraId="2C7D6A49">
      <w:pPr>
        <w:widowControl/>
        <w:ind w:firstLine="542"/>
        <w:jc w:val="left"/>
        <w:outlineLvl w:val="2"/>
        <w:rPr>
          <w:rFonts w:ascii="宋体" w:hAnsi="宋体" w:cs="宋体"/>
          <w:b/>
          <w:bCs/>
          <w:kern w:val="0"/>
          <w:sz w:val="27"/>
          <w:szCs w:val="27"/>
        </w:rPr>
      </w:pPr>
      <w:r>
        <w:rPr>
          <w:rFonts w:hint="eastAsia" w:ascii="宋体" w:hAnsi="宋体" w:cs="宋体"/>
          <w:b/>
          <w:bCs/>
          <w:kern w:val="0"/>
          <w:sz w:val="27"/>
          <w:szCs w:val="27"/>
          <w:lang w:val="en-US" w:eastAsia="zh-CN"/>
        </w:rPr>
        <w:t>3</w:t>
      </w:r>
      <w:r>
        <w:rPr>
          <w:rFonts w:ascii="宋体" w:hAnsi="宋体" w:cs="宋体"/>
          <w:b/>
          <w:bCs/>
          <w:kern w:val="0"/>
          <w:sz w:val="27"/>
          <w:szCs w:val="27"/>
        </w:rPr>
        <w:t>. 智能体在各任务板块中需要完成的事情</w:t>
      </w:r>
    </w:p>
    <w:p w14:paraId="54386CFC">
      <w:pPr>
        <w:keepNext w:val="0"/>
        <w:keepLines w:val="0"/>
        <w:pageBreakBefore w:val="0"/>
        <w:widowControl w:val="0"/>
        <w:numPr>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统一推进模式：场景导入→学生提交→智译校验追问→修正与总结。</w:t>
      </w:r>
    </w:p>
    <w:p w14:paraId="178E4CC6">
      <w:pPr>
        <w:keepNext w:val="0"/>
        <w:keepLines w:val="0"/>
        <w:pageBreakBefore w:val="0"/>
        <w:widowControl w:val="0"/>
        <w:numPr>
          <w:numId w:val="0"/>
        </w:numPr>
        <w:kinsoku/>
        <w:wordWrap/>
        <w:overflowPunct/>
        <w:topLinePunct w:val="0"/>
        <w:autoSpaceDE/>
        <w:autoSpaceDN/>
        <w:bidi w:val="0"/>
        <w:adjustRightInd w:val="0"/>
        <w:snapToGrid w:val="0"/>
        <w:ind w:leftChars="0" w:firstLine="480" w:firstLineChars="200"/>
        <w:textAlignment w:val="auto"/>
      </w:pPr>
      <w:r>
        <w:rPr>
          <w:rFonts w:hint="eastAsia"/>
        </w:rPr>
        <w:t>每个板块都要求学生能“说清楚规则/流程”，并能“用样例验证输出”。</w:t>
      </w:r>
    </w:p>
    <w:p w14:paraId="057B0088">
      <w:pPr>
        <w:pStyle w:val="5"/>
        <w:keepNext/>
        <w:keepLines/>
        <w:pageBreakBefore w:val="0"/>
        <w:widowControl w:val="0"/>
        <w:kinsoku/>
        <w:wordWrap/>
        <w:overflowPunct/>
        <w:topLinePunct w:val="0"/>
        <w:autoSpaceDE/>
        <w:autoSpaceDN/>
        <w:bidi w:val="0"/>
        <w:adjustRightInd w:val="0"/>
        <w:snapToGrid w:val="0"/>
        <w:spacing w:after="170" w:line="240" w:lineRule="auto"/>
        <w:ind w:firstLine="542"/>
        <w:textAlignment w:val="auto"/>
        <w:outlineLvl w:val="3"/>
        <w:rPr>
          <w:rFonts w:hint="default" w:ascii="Times New Roman" w:hAnsi="Times New Roman" w:eastAsia="宋体" w:cs="Times New Roman"/>
        </w:rPr>
      </w:pPr>
      <w:r>
        <w:rPr>
          <w:rFonts w:hint="default" w:ascii="Times New Roman" w:hAnsi="Times New Roman" w:eastAsia="宋体" w:cs="Times New Roman"/>
        </w:rPr>
        <w:t>板块1：场景导入与词法规则分析（15分钟）</w:t>
      </w:r>
    </w:p>
    <w:p w14:paraId="4C27AC9C">
      <w:pPr>
        <w:ind w:firstLine="482"/>
        <w:rPr>
          <w:rStyle w:val="12"/>
          <w:rFonts w:hint="eastAsia"/>
        </w:rPr>
      </w:pPr>
      <w:r>
        <w:rPr>
          <w:rStyle w:val="12"/>
          <w:rFonts w:hint="eastAsia"/>
        </w:rPr>
        <w:t>智译要做的事情：</w:t>
      </w:r>
    </w:p>
    <w:p w14:paraId="54D1653C">
      <w:pPr>
        <w:ind w:firstLine="482"/>
        <w:rPr>
          <w:rStyle w:val="12"/>
          <w:rFonts w:hint="default" w:ascii="Times New Roman" w:hAnsi="Times New Roman" w:eastAsia="宋体" w:cs="Times New Roman"/>
          <w:b w:val="0"/>
          <w:bCs w:val="0"/>
        </w:rPr>
      </w:pPr>
      <w:r>
        <w:rPr>
          <w:rStyle w:val="12"/>
          <w:rFonts w:hint="eastAsia" w:ascii="Times New Roman" w:hAnsi="Times New Roman" w:cs="Times New Roman"/>
          <w:b w:val="0"/>
          <w:bCs w:val="0"/>
          <w:lang w:eastAsia="zh-CN"/>
        </w:rPr>
        <w:t>（</w:t>
      </w:r>
      <w:r>
        <w:rPr>
          <w:rStyle w:val="12"/>
          <w:rFonts w:hint="default" w:ascii="Times New Roman" w:hAnsi="Times New Roman" w:eastAsia="宋体" w:cs="Times New Roman"/>
          <w:b w:val="0"/>
          <w:bCs w:val="0"/>
        </w:rPr>
        <w:t>1</w:t>
      </w:r>
      <w:r>
        <w:rPr>
          <w:rStyle w:val="12"/>
          <w:rFonts w:hint="eastAsia" w:ascii="Times New Roman" w:hAnsi="Times New Roman" w:cs="Times New Roman"/>
          <w:b w:val="0"/>
          <w:bCs w:val="0"/>
          <w:lang w:eastAsia="zh-CN"/>
        </w:rPr>
        <w:t>）</w:t>
      </w:r>
      <w:r>
        <w:rPr>
          <w:rStyle w:val="12"/>
          <w:rFonts w:hint="default" w:ascii="Times New Roman" w:hAnsi="Times New Roman" w:eastAsia="宋体" w:cs="Times New Roman"/>
          <w:b w:val="0"/>
          <w:bCs w:val="0"/>
        </w:rPr>
        <w:t>以“编译器前端流水线”为背景说明：词法分析输出 Token 序列供语法分析使用。</w:t>
      </w:r>
    </w:p>
    <w:p w14:paraId="197996C0">
      <w:pPr>
        <w:ind w:firstLine="482"/>
        <w:rPr>
          <w:rStyle w:val="12"/>
          <w:rFonts w:hint="default" w:ascii="Times New Roman" w:hAnsi="Times New Roman" w:eastAsia="宋体" w:cs="Times New Roman"/>
          <w:b w:val="0"/>
          <w:bCs w:val="0"/>
        </w:rPr>
      </w:pPr>
      <w:r>
        <w:rPr>
          <w:rStyle w:val="12"/>
          <w:rFonts w:hint="eastAsia" w:ascii="Times New Roman" w:hAnsi="Times New Roman" w:cs="Times New Roman"/>
          <w:b w:val="0"/>
          <w:bCs w:val="0"/>
          <w:lang w:eastAsia="zh-CN"/>
        </w:rPr>
        <w:t>（</w:t>
      </w:r>
      <w:r>
        <w:rPr>
          <w:rStyle w:val="12"/>
          <w:rFonts w:hint="default" w:ascii="Times New Roman" w:hAnsi="Times New Roman" w:eastAsia="宋体" w:cs="Times New Roman"/>
          <w:b w:val="0"/>
          <w:bCs w:val="0"/>
        </w:rPr>
        <w:t>2</w:t>
      </w:r>
      <w:r>
        <w:rPr>
          <w:rStyle w:val="12"/>
          <w:rFonts w:hint="eastAsia" w:ascii="Times New Roman" w:hAnsi="Times New Roman" w:cs="Times New Roman"/>
          <w:b w:val="0"/>
          <w:bCs w:val="0"/>
          <w:lang w:eastAsia="zh-CN"/>
        </w:rPr>
        <w:t>）</w:t>
      </w:r>
      <w:r>
        <w:rPr>
          <w:rStyle w:val="12"/>
          <w:rFonts w:hint="default" w:ascii="Times New Roman" w:hAnsi="Times New Roman" w:eastAsia="宋体" w:cs="Times New Roman"/>
          <w:b w:val="0"/>
          <w:bCs w:val="0"/>
        </w:rPr>
        <w:t>发布本实验语言词法规则与输出要求（含 # 结束）。</w:t>
      </w:r>
    </w:p>
    <w:p w14:paraId="13530B8F">
      <w:pPr>
        <w:ind w:firstLine="482"/>
        <w:rPr>
          <w:rStyle w:val="12"/>
          <w:rFonts w:hint="default" w:ascii="Times New Roman" w:hAnsi="Times New Roman" w:eastAsia="宋体" w:cs="Times New Roman"/>
          <w:b w:val="0"/>
          <w:bCs w:val="0"/>
        </w:rPr>
      </w:pPr>
      <w:r>
        <w:rPr>
          <w:rStyle w:val="12"/>
          <w:rFonts w:hint="eastAsia" w:ascii="Times New Roman" w:hAnsi="Times New Roman" w:cs="Times New Roman"/>
          <w:b w:val="0"/>
          <w:bCs w:val="0"/>
          <w:lang w:eastAsia="zh-CN"/>
        </w:rPr>
        <w:t>（</w:t>
      </w:r>
      <w:r>
        <w:rPr>
          <w:rStyle w:val="12"/>
          <w:rFonts w:hint="default" w:ascii="Times New Roman" w:hAnsi="Times New Roman" w:eastAsia="宋体" w:cs="Times New Roman"/>
          <w:b w:val="0"/>
          <w:bCs w:val="0"/>
        </w:rPr>
        <w:t>3</w:t>
      </w:r>
      <w:r>
        <w:rPr>
          <w:rStyle w:val="12"/>
          <w:rFonts w:hint="eastAsia" w:ascii="Times New Roman" w:hAnsi="Times New Roman" w:cs="Times New Roman"/>
          <w:b w:val="0"/>
          <w:bCs w:val="0"/>
          <w:lang w:eastAsia="zh-CN"/>
        </w:rPr>
        <w:t>）</w:t>
      </w:r>
      <w:r>
        <w:rPr>
          <w:rStyle w:val="12"/>
          <w:rFonts w:hint="default" w:ascii="Times New Roman" w:hAnsi="Times New Roman" w:eastAsia="宋体" w:cs="Times New Roman"/>
          <w:b w:val="0"/>
          <w:bCs w:val="0"/>
        </w:rPr>
        <w:t>引导学生把规则转成 Token 类别清单（关键字/ID/NUM/符号/结束/错误）。</w:t>
      </w:r>
    </w:p>
    <w:p w14:paraId="53991F7D">
      <w:pPr>
        <w:ind w:firstLine="482"/>
        <w:rPr>
          <w:rStyle w:val="12"/>
          <w:rFonts w:hint="eastAsia" w:ascii="Times New Roman" w:hAnsi="Times New Roman" w:cs="Times New Roman"/>
        </w:rPr>
      </w:pPr>
      <w:r>
        <w:rPr>
          <w:rStyle w:val="12"/>
          <w:rFonts w:hint="eastAsia" w:ascii="Times New Roman" w:hAnsi="Times New Roman" w:cs="Times New Roman"/>
        </w:rPr>
        <w:t>智译追问点：</w:t>
      </w:r>
    </w:p>
    <w:p w14:paraId="5550DFA1">
      <w:pPr>
        <w:keepNext w:val="0"/>
        <w:keepLines w:val="0"/>
        <w:pageBreakBefore w:val="0"/>
        <w:widowControl w:val="0"/>
        <w:numPr>
          <w:numId w:val="0"/>
        </w:numPr>
        <w:kinsoku/>
        <w:wordWrap/>
        <w:overflowPunct/>
        <w:topLinePunct w:val="0"/>
        <w:autoSpaceDE/>
        <w:autoSpaceDN/>
        <w:bidi w:val="0"/>
        <w:adjustRightInd w:val="0"/>
        <w:snapToGrid w:val="0"/>
        <w:ind w:leftChars="0" w:firstLine="480" w:firstLineChars="200"/>
        <w:textAlignment w:val="auto"/>
        <w:rPr>
          <w:rStyle w:val="12"/>
          <w:rFonts w:hint="eastAsia" w:ascii="Times New Roman" w:hAnsi="Times New Roman" w:eastAsia="宋体" w:cs="Times New Roman"/>
          <w:b w:val="0"/>
          <w:bCs w:val="0"/>
        </w:rPr>
      </w:pPr>
      <w:r>
        <w:rPr>
          <w:rStyle w:val="12"/>
          <w:rFonts w:hint="eastAsia" w:ascii="Times New Roman" w:hAnsi="Times New Roman" w:cs="Times New Roman"/>
          <w:b w:val="0"/>
          <w:bCs w:val="0"/>
          <w:lang w:eastAsia="zh-CN"/>
        </w:rPr>
        <w:t>（</w:t>
      </w:r>
      <w:r>
        <w:rPr>
          <w:rStyle w:val="12"/>
          <w:rFonts w:hint="eastAsia" w:ascii="Times New Roman" w:hAnsi="Times New Roman" w:cs="Times New Roman"/>
          <w:b w:val="0"/>
          <w:bCs w:val="0"/>
          <w:lang w:val="en-US" w:eastAsia="zh-CN"/>
        </w:rPr>
        <w:t>1</w:t>
      </w:r>
      <w:r>
        <w:rPr>
          <w:rStyle w:val="12"/>
          <w:rFonts w:hint="eastAsia" w:ascii="Times New Roman" w:hAnsi="Times New Roman" w:cs="Times New Roman"/>
          <w:b w:val="0"/>
          <w:bCs w:val="0"/>
          <w:lang w:eastAsia="zh-CN"/>
        </w:rPr>
        <w:t>）</w:t>
      </w:r>
      <w:r>
        <w:rPr>
          <w:rStyle w:val="12"/>
          <w:rFonts w:hint="eastAsia" w:ascii="Times New Roman" w:hAnsi="Times New Roman" w:eastAsia="宋体" w:cs="Times New Roman"/>
          <w:b w:val="0"/>
          <w:bCs w:val="0"/>
        </w:rPr>
        <w:t>“Token 序列为什么是语法分析的输入？如果不分词会怎样？”</w:t>
      </w:r>
    </w:p>
    <w:p w14:paraId="5A8B1E0E">
      <w:pPr>
        <w:keepNext w:val="0"/>
        <w:keepLines w:val="0"/>
        <w:pageBreakBefore w:val="0"/>
        <w:widowControl w:val="0"/>
        <w:numPr>
          <w:numId w:val="0"/>
        </w:numPr>
        <w:kinsoku/>
        <w:wordWrap/>
        <w:overflowPunct/>
        <w:topLinePunct w:val="0"/>
        <w:autoSpaceDE/>
        <w:autoSpaceDN/>
        <w:bidi w:val="0"/>
        <w:adjustRightInd w:val="0"/>
        <w:snapToGrid w:val="0"/>
        <w:ind w:leftChars="0" w:firstLine="480" w:firstLineChars="200"/>
        <w:textAlignment w:val="auto"/>
        <w:rPr>
          <w:rStyle w:val="12"/>
          <w:rFonts w:hint="eastAsia" w:ascii="Times New Roman" w:hAnsi="Times New Roman" w:eastAsia="宋体" w:cs="Times New Roman"/>
          <w:b w:val="0"/>
          <w:bCs w:val="0"/>
        </w:rPr>
      </w:pPr>
      <w:r>
        <w:rPr>
          <w:rStyle w:val="12"/>
          <w:rFonts w:hint="eastAsia" w:ascii="Times New Roman" w:hAnsi="Times New Roman" w:cs="Times New Roman"/>
          <w:b w:val="0"/>
          <w:bCs w:val="0"/>
          <w:lang w:eastAsia="zh-CN"/>
        </w:rPr>
        <w:t>（</w:t>
      </w:r>
      <w:r>
        <w:rPr>
          <w:rStyle w:val="12"/>
          <w:rFonts w:hint="eastAsia" w:ascii="Times New Roman" w:hAnsi="Times New Roman" w:cs="Times New Roman"/>
          <w:b w:val="0"/>
          <w:bCs w:val="0"/>
          <w:lang w:val="en-US" w:eastAsia="zh-CN"/>
        </w:rPr>
        <w:t>2</w:t>
      </w:r>
      <w:r>
        <w:rPr>
          <w:rStyle w:val="12"/>
          <w:rFonts w:hint="eastAsia" w:ascii="Times New Roman" w:hAnsi="Times New Roman" w:cs="Times New Roman"/>
          <w:b w:val="0"/>
          <w:bCs w:val="0"/>
          <w:lang w:eastAsia="zh-CN"/>
        </w:rPr>
        <w:t>）</w:t>
      </w:r>
      <w:r>
        <w:rPr>
          <w:rStyle w:val="12"/>
          <w:rFonts w:hint="eastAsia" w:ascii="Times New Roman" w:hAnsi="Times New Roman" w:eastAsia="宋体" w:cs="Times New Roman"/>
          <w:b w:val="0"/>
          <w:bCs w:val="0"/>
        </w:rPr>
        <w:t>“空白符为什么可以忽略？忽略时要注意什么？”</w:t>
      </w:r>
    </w:p>
    <w:p w14:paraId="78608B93">
      <w:pPr>
        <w:pStyle w:val="5"/>
        <w:keepNext/>
        <w:keepLines/>
        <w:pageBreakBefore w:val="0"/>
        <w:widowControl w:val="0"/>
        <w:kinsoku/>
        <w:wordWrap/>
        <w:overflowPunct/>
        <w:topLinePunct w:val="0"/>
        <w:autoSpaceDE/>
        <w:autoSpaceDN/>
        <w:bidi w:val="0"/>
        <w:adjustRightInd w:val="0"/>
        <w:snapToGrid w:val="0"/>
        <w:spacing w:after="170" w:line="240" w:lineRule="auto"/>
        <w:ind w:firstLine="542"/>
        <w:textAlignment w:val="auto"/>
        <w:outlineLvl w:val="3"/>
        <w:rPr>
          <w:rFonts w:hint="eastAsia" w:ascii="Times New Roman" w:hAnsi="Times New Roman" w:eastAsia="宋体" w:cs="Times New Roman"/>
          <w:b/>
        </w:rPr>
      </w:pPr>
      <w:r>
        <w:rPr>
          <w:rFonts w:hint="eastAsia" w:ascii="Times New Roman" w:hAnsi="Times New Roman" w:eastAsia="宋体" w:cs="Times New Roman"/>
          <w:b/>
        </w:rPr>
        <w:t>板块2：Token 体系与种别码映射固化（20分钟）</w:t>
      </w:r>
    </w:p>
    <w:p w14:paraId="44A14B3D">
      <w:pPr>
        <w:ind w:firstLine="482"/>
        <w:rPr>
          <w:rStyle w:val="12"/>
          <w:rFonts w:hint="eastAsia"/>
        </w:rPr>
      </w:pPr>
      <w:r>
        <w:rPr>
          <w:rStyle w:val="12"/>
          <w:rFonts w:hint="eastAsia"/>
        </w:rPr>
        <w:t>智译要做的事情：</w:t>
      </w:r>
    </w:p>
    <w:p w14:paraId="245F2D8D">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rPr>
        <w:t>（1）给出 syn 对照表，要求学生固化映射关系（特别是 ID=10、NUM=11、#=0）。</w:t>
      </w:r>
    </w:p>
    <w:p w14:paraId="3012E20F">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rPr>
        <w:t>（2）要求学生明确输出二元组：</w:t>
      </w:r>
    </w:p>
    <w:p w14:paraId="6BD2E3AF">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(syn, token) vs (syn, sum) 的适用范围。</w:t>
      </w:r>
    </w:p>
    <w:p w14:paraId="6167E17F">
      <w:pPr>
        <w:ind w:firstLine="482"/>
        <w:rPr>
          <w:rStyle w:val="12"/>
          <w:rFonts w:hint="eastAsia"/>
        </w:rPr>
      </w:pPr>
      <w:r>
        <w:rPr>
          <w:rStyle w:val="12"/>
          <w:rFonts w:hint="default" w:ascii="Times New Roman" w:hAnsi="Times New Roman" w:cs="Times New Roman"/>
          <w:b w:val="0"/>
          <w:bCs w:val="0"/>
        </w:rPr>
        <w:t>（3）用极简样例快速验收：begin#、x#、9#、(#、)#。</w:t>
      </w:r>
    </w:p>
    <w:p w14:paraId="6A5298CF">
      <w:pPr>
        <w:ind w:firstLine="482"/>
        <w:rPr>
          <w:rStyle w:val="12"/>
          <w:rFonts w:hint="eastAsia"/>
        </w:rPr>
      </w:pPr>
      <w:r>
        <w:rPr>
          <w:rStyle w:val="12"/>
          <w:rFonts w:hint="eastAsia"/>
        </w:rPr>
        <w:t>智译追问点：</w:t>
      </w:r>
    </w:p>
    <w:p w14:paraId="51552BB8">
      <w:pPr>
        <w:keepNext w:val="0"/>
        <w:keepLines w:val="0"/>
        <w:pageBreakBefore w:val="0"/>
        <w:widowControl w:val="0"/>
        <w:numPr>
          <w:numId w:val="0"/>
        </w:numPr>
        <w:kinsoku/>
        <w:wordWrap/>
        <w:overflowPunct/>
        <w:topLinePunct w:val="0"/>
        <w:autoSpaceDE/>
        <w:autoSpaceDN/>
        <w:bidi w:val="0"/>
        <w:adjustRightInd w:val="0"/>
        <w:snapToGrid w:val="0"/>
        <w:ind w:leftChars="0" w:firstLine="480" w:firstLineChars="200"/>
        <w:textAlignment w:val="auto"/>
        <w:rPr>
          <w:rStyle w:val="12"/>
          <w:rFonts w:hint="default" w:ascii="Times New Roman" w:hAnsi="Times New Roman" w:eastAsia="宋体" w:cs="Times New Roman"/>
          <w:b w:val="0"/>
          <w:bCs w:val="0"/>
        </w:rPr>
      </w:pPr>
      <w:r>
        <w:rPr>
          <w:rStyle w:val="12"/>
          <w:rFonts w:hint="eastAsia" w:ascii="Times New Roman" w:hAnsi="Times New Roman" w:cs="Times New Roman"/>
          <w:b w:val="0"/>
          <w:bCs w:val="0"/>
          <w:lang w:eastAsia="zh-CN"/>
        </w:rPr>
        <w:t>（</w:t>
      </w:r>
      <w:r>
        <w:rPr>
          <w:rStyle w:val="12"/>
          <w:rFonts w:hint="eastAsia" w:ascii="Times New Roman" w:hAnsi="Times New Roman" w:cs="Times New Roman"/>
          <w:b w:val="0"/>
          <w:bCs w:val="0"/>
          <w:lang w:val="en-US" w:eastAsia="zh-CN"/>
        </w:rPr>
        <w:t>1</w:t>
      </w:r>
      <w:r>
        <w:rPr>
          <w:rStyle w:val="12"/>
          <w:rFonts w:hint="eastAsia" w:ascii="Times New Roman" w:hAnsi="Times New Roman" w:cs="Times New Roman"/>
          <w:b w:val="0"/>
          <w:bCs w:val="0"/>
          <w:lang w:eastAsia="zh-CN"/>
        </w:rPr>
        <w:t>）“</w:t>
      </w:r>
      <w:r>
        <w:rPr>
          <w:rStyle w:val="12"/>
          <w:rFonts w:hint="default" w:ascii="Times New Roman" w:hAnsi="Times New Roman" w:eastAsia="宋体" w:cs="Times New Roman"/>
          <w:b w:val="0"/>
          <w:bCs w:val="0"/>
        </w:rPr>
        <w:t>NUM 为什么输出 sum？它对后续语法/语义有什么价值？</w:t>
      </w:r>
      <w:r>
        <w:rPr>
          <w:rStyle w:val="12"/>
          <w:rFonts w:hint="eastAsia" w:ascii="Times New Roman" w:hAnsi="Times New Roman" w:cs="Times New Roman"/>
          <w:b w:val="0"/>
          <w:bCs w:val="0"/>
          <w:lang w:eastAsia="zh-CN"/>
        </w:rPr>
        <w:t>”</w:t>
      </w:r>
    </w:p>
    <w:p w14:paraId="2AECCBCC">
      <w:pPr>
        <w:keepNext w:val="0"/>
        <w:keepLines w:val="0"/>
        <w:pageBreakBefore w:val="0"/>
        <w:widowControl w:val="0"/>
        <w:numPr>
          <w:numId w:val="0"/>
        </w:numPr>
        <w:kinsoku/>
        <w:wordWrap/>
        <w:overflowPunct/>
        <w:topLinePunct w:val="0"/>
        <w:autoSpaceDE/>
        <w:autoSpaceDN/>
        <w:bidi w:val="0"/>
        <w:adjustRightInd w:val="0"/>
        <w:snapToGrid w:val="0"/>
        <w:ind w:leftChars="0" w:firstLine="480" w:firstLineChars="200"/>
        <w:textAlignment w:val="auto"/>
        <w:rPr>
          <w:rStyle w:val="12"/>
          <w:rFonts w:hint="eastAsia" w:ascii="Times New Roman" w:hAnsi="Times New Roman" w:eastAsia="宋体" w:cs="Times New Roman"/>
          <w:b w:val="0"/>
          <w:bCs w:val="0"/>
        </w:rPr>
      </w:pPr>
      <w:r>
        <w:rPr>
          <w:rStyle w:val="12"/>
          <w:rFonts w:hint="eastAsia" w:ascii="Times New Roman" w:hAnsi="Times New Roman" w:cs="Times New Roman"/>
          <w:b w:val="0"/>
          <w:bCs w:val="0"/>
          <w:lang w:eastAsia="zh-CN"/>
        </w:rPr>
        <w:t>（</w:t>
      </w:r>
      <w:r>
        <w:rPr>
          <w:rStyle w:val="12"/>
          <w:rFonts w:hint="eastAsia" w:ascii="Times New Roman" w:hAnsi="Times New Roman" w:cs="Times New Roman"/>
          <w:b w:val="0"/>
          <w:bCs w:val="0"/>
          <w:lang w:val="en-US" w:eastAsia="zh-CN"/>
        </w:rPr>
        <w:t>2</w:t>
      </w:r>
      <w:r>
        <w:rPr>
          <w:rStyle w:val="12"/>
          <w:rFonts w:hint="eastAsia" w:ascii="Times New Roman" w:hAnsi="Times New Roman" w:cs="Times New Roman"/>
          <w:b w:val="0"/>
          <w:bCs w:val="0"/>
          <w:lang w:eastAsia="zh-CN"/>
        </w:rPr>
        <w:t>）“</w:t>
      </w:r>
      <w:r>
        <w:rPr>
          <w:rStyle w:val="12"/>
          <w:rFonts w:hint="default" w:ascii="Times New Roman" w:hAnsi="Times New Roman" w:eastAsia="宋体" w:cs="Times New Roman"/>
          <w:b w:val="0"/>
          <w:bCs w:val="0"/>
        </w:rPr>
        <w:t># 是普通界符还是结束标志？为什么 syn=0？</w:t>
      </w:r>
      <w:r>
        <w:rPr>
          <w:rStyle w:val="12"/>
          <w:rFonts w:hint="eastAsia" w:ascii="Times New Roman" w:hAnsi="Times New Roman" w:cs="Times New Roman"/>
          <w:b w:val="0"/>
          <w:bCs w:val="0"/>
          <w:lang w:eastAsia="zh-CN"/>
        </w:rPr>
        <w:t>”</w:t>
      </w:r>
    </w:p>
    <w:p w14:paraId="48CDF4FF">
      <w:pPr>
        <w:pStyle w:val="5"/>
        <w:keepNext/>
        <w:keepLines/>
        <w:pageBreakBefore w:val="0"/>
        <w:widowControl w:val="0"/>
        <w:kinsoku/>
        <w:wordWrap/>
        <w:overflowPunct/>
        <w:topLinePunct w:val="0"/>
        <w:autoSpaceDE/>
        <w:autoSpaceDN/>
        <w:bidi w:val="0"/>
        <w:adjustRightInd w:val="0"/>
        <w:snapToGrid w:val="0"/>
        <w:spacing w:after="170" w:line="240" w:lineRule="auto"/>
        <w:ind w:firstLine="542"/>
        <w:textAlignment w:val="auto"/>
        <w:outlineLvl w:val="3"/>
        <w:rPr>
          <w:rFonts w:hint="eastAsia" w:ascii="Times New Roman" w:hAnsi="Times New Roman" w:eastAsia="宋体" w:cs="Times New Roman"/>
          <w:b/>
        </w:rPr>
      </w:pPr>
      <w:r>
        <w:rPr>
          <w:rFonts w:hint="eastAsia" w:ascii="Times New Roman" w:hAnsi="Times New Roman" w:eastAsia="宋体" w:cs="Times New Roman"/>
          <w:b/>
        </w:rPr>
        <w:t>板块3：正规式落地与 DFA/状态机视角建模（25分钟）</w:t>
      </w:r>
    </w:p>
    <w:p w14:paraId="2C703836">
      <w:pPr>
        <w:ind w:firstLine="482"/>
        <w:rPr>
          <w:rStyle w:val="12"/>
          <w:rFonts w:hint="eastAsia"/>
        </w:rPr>
      </w:pPr>
      <w:r>
        <w:rPr>
          <w:rStyle w:val="12"/>
          <w:rFonts w:hint="eastAsia"/>
        </w:rPr>
        <w:t>智译要做的事情：</w:t>
      </w:r>
    </w:p>
    <w:p w14:paraId="54D38E5B">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rPr>
        <w:t>（1）要求学生写出并解释正规式：</w:t>
      </w:r>
    </w:p>
    <w:p w14:paraId="0D28A8E1">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ID = letter(letter|digit)*</w:t>
      </w:r>
    </w:p>
    <w:p w14:paraId="7204DE52">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NUM = digit digit*</w:t>
      </w:r>
    </w:p>
    <w:p w14:paraId="3F6ED2EF">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rPr>
        <w:t>（2）引导学生用DFA 思想解释 scanner：</w:t>
      </w:r>
    </w:p>
    <w:p w14:paraId="4874E0AE">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起始态→字母态（ID/关键字）/数字态（NUM）/符号态/结束态/错误态</w:t>
      </w:r>
    </w:p>
    <w:p w14:paraId="48F56E23">
      <w:pPr>
        <w:ind w:firstLine="482"/>
        <w:rPr>
          <w:rStyle w:val="12"/>
          <w:rFonts w:hint="eastAsia"/>
        </w:rPr>
      </w:pPr>
      <w:r>
        <w:rPr>
          <w:rStyle w:val="12"/>
          <w:rFonts w:hint="default" w:ascii="Times New Roman" w:hAnsi="Times New Roman" w:cs="Times New Roman"/>
          <w:b w:val="0"/>
          <w:bCs w:val="0"/>
        </w:rPr>
        <w:t>（3）让学生画出“ID 与 NUM 的简化状态转移图”（可文字描述状态与转移也可）。</w:t>
      </w:r>
    </w:p>
    <w:p w14:paraId="4551A176">
      <w:pPr>
        <w:ind w:firstLine="482"/>
        <w:rPr>
          <w:rStyle w:val="12"/>
          <w:rFonts w:hint="eastAsia"/>
        </w:rPr>
      </w:pPr>
      <w:r>
        <w:rPr>
          <w:rStyle w:val="12"/>
          <w:rFonts w:hint="eastAsia"/>
        </w:rPr>
        <w:t>智译追问点：</w:t>
      </w:r>
    </w:p>
    <w:p w14:paraId="2D7E5C6A">
      <w:pPr>
        <w:keepNext w:val="0"/>
        <w:keepLines w:val="0"/>
        <w:pageBreakBefore w:val="0"/>
        <w:widowControl w:val="0"/>
        <w:numPr>
          <w:numId w:val="0"/>
        </w:numPr>
        <w:kinsoku/>
        <w:wordWrap/>
        <w:overflowPunct/>
        <w:topLinePunct w:val="0"/>
        <w:autoSpaceDE/>
        <w:autoSpaceDN/>
        <w:bidi w:val="0"/>
        <w:adjustRightInd w:val="0"/>
        <w:snapToGrid w:val="0"/>
        <w:ind w:leftChars="0" w:firstLine="480" w:firstLineChars="200"/>
        <w:textAlignment w:val="auto"/>
        <w:rPr>
          <w:rStyle w:val="12"/>
          <w:rFonts w:hint="eastAsia"/>
          <w:b w:val="0"/>
          <w:bCs w:val="0"/>
        </w:rPr>
      </w:pPr>
      <w:r>
        <w:rPr>
          <w:rStyle w:val="12"/>
          <w:rFonts w:hint="default" w:ascii="Times New Roman" w:hAnsi="Times New Roman" w:cs="Times New Roman"/>
          <w:b w:val="0"/>
          <w:bCs w:val="0"/>
          <w:lang w:eastAsia="zh-CN"/>
        </w:rPr>
        <w:t>（</w:t>
      </w:r>
      <w:r>
        <w:rPr>
          <w:rStyle w:val="12"/>
          <w:rFonts w:hint="default" w:ascii="Times New Roman" w:hAnsi="Times New Roman" w:cs="Times New Roman"/>
          <w:b w:val="0"/>
          <w:bCs w:val="0"/>
          <w:lang w:val="en-US" w:eastAsia="zh-CN"/>
        </w:rPr>
        <w:t>1</w:t>
      </w:r>
      <w:r>
        <w:rPr>
          <w:rStyle w:val="12"/>
          <w:rFonts w:hint="default" w:ascii="Times New Roman" w:hAnsi="Times New Roman" w:cs="Times New Roman"/>
          <w:b w:val="0"/>
          <w:bCs w:val="0"/>
          <w:lang w:eastAsia="zh-CN"/>
        </w:rPr>
        <w:t>）</w:t>
      </w:r>
      <w:r>
        <w:rPr>
          <w:rStyle w:val="12"/>
          <w:rFonts w:hint="eastAsia"/>
          <w:b w:val="0"/>
          <w:bCs w:val="0"/>
        </w:rPr>
        <w:t>“</w:t>
      </w:r>
      <w:r>
        <w:rPr>
          <w:rStyle w:val="12"/>
          <w:rFonts w:hint="default" w:ascii="Times New Roman" w:hAnsi="Times New Roman" w:cs="Times New Roman"/>
          <w:b w:val="0"/>
          <w:bCs w:val="0"/>
        </w:rPr>
        <w:t>ID 为什么不能数字开头？正规式如何体现？</w:t>
      </w:r>
      <w:r>
        <w:rPr>
          <w:rStyle w:val="12"/>
          <w:rFonts w:hint="eastAsia"/>
          <w:b w:val="0"/>
          <w:bCs w:val="0"/>
        </w:rPr>
        <w:t>”</w:t>
      </w:r>
    </w:p>
    <w:p w14:paraId="49A6F018">
      <w:pPr>
        <w:keepNext w:val="0"/>
        <w:keepLines w:val="0"/>
        <w:pageBreakBefore w:val="0"/>
        <w:widowControl w:val="0"/>
        <w:numPr>
          <w:numId w:val="0"/>
        </w:numPr>
        <w:kinsoku/>
        <w:wordWrap/>
        <w:overflowPunct/>
        <w:topLinePunct w:val="0"/>
        <w:autoSpaceDE/>
        <w:autoSpaceDN/>
        <w:bidi w:val="0"/>
        <w:adjustRightInd w:val="0"/>
        <w:snapToGrid w:val="0"/>
        <w:ind w:leftChars="0" w:firstLine="480" w:firstLineChars="200"/>
        <w:textAlignment w:val="auto"/>
        <w:rPr>
          <w:rStyle w:val="12"/>
          <w:rFonts w:hint="eastAsia"/>
        </w:rPr>
      </w:pPr>
      <w:r>
        <w:rPr>
          <w:rStyle w:val="12"/>
          <w:rFonts w:hint="default" w:ascii="Times New Roman" w:hAnsi="Times New Roman" w:cs="Times New Roman"/>
          <w:b w:val="0"/>
          <w:bCs w:val="0"/>
          <w:lang w:eastAsia="zh-CN"/>
        </w:rPr>
        <w:t>（</w:t>
      </w:r>
      <w:r>
        <w:rPr>
          <w:rStyle w:val="12"/>
          <w:rFonts w:hint="default" w:ascii="Times New Roman" w:hAnsi="Times New Roman" w:cs="Times New Roman"/>
          <w:b w:val="0"/>
          <w:bCs w:val="0"/>
          <w:lang w:val="en-US" w:eastAsia="zh-CN"/>
        </w:rPr>
        <w:t>2</w:t>
      </w:r>
      <w:r>
        <w:rPr>
          <w:rStyle w:val="12"/>
          <w:rFonts w:hint="default" w:ascii="Times New Roman" w:hAnsi="Times New Roman" w:cs="Times New Roman"/>
          <w:b w:val="0"/>
          <w:bCs w:val="0"/>
          <w:lang w:eastAsia="zh-CN"/>
        </w:rPr>
        <w:t>）</w:t>
      </w:r>
      <w:r>
        <w:rPr>
          <w:rStyle w:val="12"/>
          <w:rFonts w:hint="eastAsia"/>
          <w:b w:val="0"/>
          <w:bCs w:val="0"/>
        </w:rPr>
        <w:t>“</w:t>
      </w:r>
      <w:r>
        <w:rPr>
          <w:rStyle w:val="12"/>
          <w:rFonts w:hint="default" w:ascii="Times New Roman" w:hAnsi="Times New Roman" w:cs="Times New Roman"/>
          <w:b w:val="0"/>
          <w:bCs w:val="0"/>
        </w:rPr>
        <w:t>扫描器何时‘接受’一个 token？何时需要 retract？</w:t>
      </w:r>
      <w:r>
        <w:rPr>
          <w:rStyle w:val="12"/>
          <w:rFonts w:hint="eastAsia"/>
          <w:b w:val="0"/>
          <w:bCs w:val="0"/>
        </w:rPr>
        <w:t>”</w:t>
      </w:r>
    </w:p>
    <w:p w14:paraId="29A05F21">
      <w:pPr>
        <w:pStyle w:val="5"/>
        <w:keepNext/>
        <w:keepLines/>
        <w:pageBreakBefore w:val="0"/>
        <w:widowControl w:val="0"/>
        <w:kinsoku/>
        <w:wordWrap/>
        <w:overflowPunct/>
        <w:topLinePunct w:val="0"/>
        <w:autoSpaceDE/>
        <w:autoSpaceDN/>
        <w:bidi w:val="0"/>
        <w:adjustRightInd w:val="0"/>
        <w:snapToGrid w:val="0"/>
        <w:spacing w:after="170" w:line="240" w:lineRule="auto"/>
        <w:ind w:firstLine="542"/>
        <w:textAlignment w:val="auto"/>
        <w:outlineLvl w:val="3"/>
        <w:rPr>
          <w:rFonts w:hint="eastAsia" w:ascii="Times New Roman" w:hAnsi="Times New Roman" w:eastAsia="宋体" w:cs="Times New Roman"/>
          <w:b/>
        </w:rPr>
      </w:pPr>
      <w:r>
        <w:rPr>
          <w:rFonts w:hint="eastAsia" w:ascii="Times New Roman" w:hAnsi="Times New Roman" w:eastAsia="宋体" w:cs="Times New Roman"/>
          <w:b/>
        </w:rPr>
        <w:t>板块4：关键字表与基础工具函数实现（20分钟）</w:t>
      </w:r>
    </w:p>
    <w:p w14:paraId="6EE1AFD8">
      <w:pPr>
        <w:ind w:firstLine="482"/>
        <w:rPr>
          <w:rStyle w:val="12"/>
          <w:rFonts w:hint="eastAsia"/>
        </w:rPr>
      </w:pPr>
      <w:r>
        <w:rPr>
          <w:rStyle w:val="12"/>
          <w:rFonts w:hint="eastAsia"/>
        </w:rPr>
        <w:t>智译要做的事情：</w:t>
      </w:r>
    </w:p>
    <w:p w14:paraId="6FA06565">
      <w:pPr>
        <w:ind w:firstLine="482"/>
        <w:rPr>
          <w:rStyle w:val="12"/>
          <w:rFonts w:hint="default" w:ascii="Times New Roman" w:hAnsi="Times New Roman" w:eastAsia="宋体" w:cs="Times New Roman"/>
          <w:b w:val="0"/>
          <w:bCs w:val="0"/>
        </w:rPr>
      </w:pPr>
      <w:r>
        <w:rPr>
          <w:rStyle w:val="12"/>
          <w:rFonts w:hint="default" w:ascii="Times New Roman" w:hAnsi="Times New Roman" w:eastAsia="宋体" w:cs="Times New Roman"/>
          <w:b w:val="0"/>
          <w:bCs w:val="0"/>
        </w:rPr>
        <w:t>（1）指导学生建立关键字表 rwtab={"begin",</w:t>
      </w:r>
      <w:r>
        <w:rPr>
          <w:rStyle w:val="12"/>
          <w:rFonts w:hint="default" w:ascii="Times New Roman" w:hAnsi="Times New Roman" w:cs="Times New Roman"/>
          <w:b w:val="0"/>
          <w:bCs w:val="0"/>
          <w:lang w:val="en-US" w:eastAsia="zh-CN"/>
        </w:rPr>
        <w:t xml:space="preserve"> </w:t>
      </w:r>
      <w:r>
        <w:rPr>
          <w:rStyle w:val="12"/>
          <w:rFonts w:hint="default" w:ascii="Times New Roman" w:hAnsi="Times New Roman" w:eastAsia="宋体" w:cs="Times New Roman"/>
          <w:b w:val="0"/>
          <w:bCs w:val="0"/>
        </w:rPr>
        <w:t>"if",</w:t>
      </w:r>
      <w:r>
        <w:rPr>
          <w:rStyle w:val="12"/>
          <w:rFonts w:hint="default" w:ascii="Times New Roman" w:hAnsi="Times New Roman" w:cs="Times New Roman"/>
          <w:b w:val="0"/>
          <w:bCs w:val="0"/>
          <w:lang w:val="en-US" w:eastAsia="zh-CN"/>
        </w:rPr>
        <w:t xml:space="preserve"> </w:t>
      </w:r>
      <w:r>
        <w:rPr>
          <w:rStyle w:val="12"/>
          <w:rFonts w:hint="default" w:ascii="Times New Roman" w:hAnsi="Times New Roman" w:eastAsia="宋体" w:cs="Times New Roman"/>
          <w:b w:val="0"/>
          <w:bCs w:val="0"/>
        </w:rPr>
        <w:t>"then",</w:t>
      </w:r>
      <w:r>
        <w:rPr>
          <w:rStyle w:val="12"/>
          <w:rFonts w:hint="default" w:ascii="Times New Roman" w:hAnsi="Times New Roman" w:cs="Times New Roman"/>
          <w:b w:val="0"/>
          <w:bCs w:val="0"/>
          <w:lang w:val="en-US" w:eastAsia="zh-CN"/>
        </w:rPr>
        <w:t xml:space="preserve"> </w:t>
      </w:r>
      <w:r>
        <w:rPr>
          <w:rStyle w:val="12"/>
          <w:rFonts w:hint="default" w:ascii="Times New Roman" w:hAnsi="Times New Roman" w:eastAsia="宋体" w:cs="Times New Roman"/>
          <w:b w:val="0"/>
          <w:bCs w:val="0"/>
        </w:rPr>
        <w:t>"while",</w:t>
      </w:r>
      <w:r>
        <w:rPr>
          <w:rStyle w:val="12"/>
          <w:rFonts w:hint="default" w:ascii="Times New Roman" w:hAnsi="Times New Roman" w:cs="Times New Roman"/>
          <w:b w:val="0"/>
          <w:bCs w:val="0"/>
          <w:lang w:val="en-US" w:eastAsia="zh-CN"/>
        </w:rPr>
        <w:t xml:space="preserve"> </w:t>
      </w:r>
      <w:r>
        <w:rPr>
          <w:rStyle w:val="12"/>
          <w:rFonts w:hint="default" w:ascii="Times New Roman" w:hAnsi="Times New Roman" w:eastAsia="宋体" w:cs="Times New Roman"/>
          <w:b w:val="0"/>
          <w:bCs w:val="0"/>
        </w:rPr>
        <w:t>"do",</w:t>
      </w:r>
      <w:r>
        <w:rPr>
          <w:rStyle w:val="12"/>
          <w:rFonts w:hint="default" w:ascii="Times New Roman" w:hAnsi="Times New Roman" w:cs="Times New Roman"/>
          <w:b w:val="0"/>
          <w:bCs w:val="0"/>
          <w:lang w:val="en-US" w:eastAsia="zh-CN"/>
        </w:rPr>
        <w:t xml:space="preserve"> </w:t>
      </w:r>
      <w:r>
        <w:rPr>
          <w:rStyle w:val="12"/>
          <w:rFonts w:hint="default" w:ascii="Times New Roman" w:hAnsi="Times New Roman" w:eastAsia="宋体" w:cs="Times New Roman"/>
          <w:b w:val="0"/>
          <w:bCs w:val="0"/>
        </w:rPr>
        <w:t>"end"}。</w:t>
      </w:r>
    </w:p>
    <w:p w14:paraId="6A03E27B">
      <w:pPr>
        <w:ind w:firstLine="482"/>
        <w:rPr>
          <w:rStyle w:val="12"/>
          <w:rFonts w:hint="default" w:ascii="Times New Roman" w:hAnsi="Times New Roman" w:eastAsia="宋体" w:cs="Times New Roman"/>
          <w:b w:val="0"/>
          <w:bCs w:val="0"/>
        </w:rPr>
      </w:pPr>
      <w:r>
        <w:rPr>
          <w:rStyle w:val="12"/>
          <w:rFonts w:hint="default" w:ascii="Times New Roman" w:hAnsi="Times New Roman" w:eastAsia="宋体" w:cs="Times New Roman"/>
          <w:b w:val="0"/>
          <w:bCs w:val="0"/>
        </w:rPr>
        <w:t>（2）指导实现 reserve(token)：命中返回 1..6，否则返回 10。</w:t>
      </w:r>
    </w:p>
    <w:p w14:paraId="4F6AC7A7">
      <w:pPr>
        <w:ind w:firstLine="482"/>
        <w:rPr>
          <w:rStyle w:val="12"/>
          <w:rFonts w:hint="default" w:ascii="Times New Roman" w:hAnsi="Times New Roman" w:eastAsia="宋体" w:cs="Times New Roman"/>
          <w:b w:val="0"/>
          <w:bCs w:val="0"/>
        </w:rPr>
      </w:pPr>
      <w:r>
        <w:rPr>
          <w:rStyle w:val="12"/>
          <w:rFonts w:hint="default" w:ascii="Times New Roman" w:hAnsi="Times New Roman" w:eastAsia="宋体" w:cs="Times New Roman"/>
          <w:b w:val="0"/>
          <w:bCs w:val="0"/>
        </w:rPr>
        <w:t>（3）检查基础函数与缓冲区机制（可与实验框架一致）：</w:t>
      </w:r>
    </w:p>
    <w:p w14:paraId="2EDB9D26">
      <w:pPr>
        <w:ind w:firstLine="897" w:firstLineChars="374"/>
        <w:rPr>
          <w:rStyle w:val="12"/>
          <w:rFonts w:hint="default" w:ascii="Times New Roman" w:hAnsi="Times New Roman" w:eastAsia="宋体" w:cs="Times New Roman"/>
          <w:b w:val="0"/>
          <w:bCs w:val="0"/>
        </w:rPr>
      </w:pPr>
      <w:r>
        <w:rPr>
          <w:rStyle w:val="12"/>
          <w:rFonts w:hint="default" w:ascii="Times New Roman" w:hAnsi="Times New Roman" w:eastAsia="宋体" w:cs="Times New Roman"/>
          <w:b w:val="0"/>
          <w:bCs w:val="0"/>
        </w:rPr>
        <w:t>m_getch() 取字符</w:t>
      </w:r>
    </w:p>
    <w:p w14:paraId="665BDCC2">
      <w:pPr>
        <w:ind w:firstLine="897" w:firstLineChars="374"/>
        <w:rPr>
          <w:rStyle w:val="12"/>
          <w:rFonts w:hint="default" w:ascii="Times New Roman" w:hAnsi="Times New Roman" w:eastAsia="宋体" w:cs="Times New Roman"/>
          <w:b w:val="0"/>
          <w:bCs w:val="0"/>
        </w:rPr>
      </w:pPr>
      <w:r>
        <w:rPr>
          <w:rStyle w:val="12"/>
          <w:rFonts w:hint="default" w:ascii="Times New Roman" w:hAnsi="Times New Roman" w:eastAsia="宋体" w:cs="Times New Roman"/>
          <w:b w:val="0"/>
          <w:bCs w:val="0"/>
        </w:rPr>
        <w:t>getbc() 去</w:t>
      </w:r>
      <w:r>
        <w:rPr>
          <w:rStyle w:val="12"/>
          <w:rFonts w:hint="default" w:ascii="Times New Roman" w:hAnsi="Times New Roman" w:eastAsia="宋体" w:cs="Times New Roman"/>
          <w:b w:val="0"/>
          <w:bCs w:val="0"/>
        </w:rPr>
        <w:t>空白</w:t>
      </w:r>
    </w:p>
    <w:p w14:paraId="049D0E33">
      <w:pPr>
        <w:ind w:firstLine="897" w:firstLineChars="374"/>
        <w:rPr>
          <w:rStyle w:val="12"/>
          <w:rFonts w:hint="default" w:ascii="Times New Roman" w:hAnsi="Times New Roman" w:eastAsia="宋体" w:cs="Times New Roman"/>
          <w:b w:val="0"/>
          <w:bCs w:val="0"/>
        </w:rPr>
      </w:pPr>
      <w:r>
        <w:rPr>
          <w:rStyle w:val="12"/>
          <w:rFonts w:hint="default" w:ascii="Times New Roman" w:hAnsi="Times New Roman" w:eastAsia="宋体" w:cs="Times New Roman"/>
          <w:b w:val="0"/>
          <w:bCs w:val="0"/>
        </w:rPr>
        <w:t>concat() 拼接 token</w:t>
      </w:r>
    </w:p>
    <w:p w14:paraId="7ACC02AA">
      <w:pPr>
        <w:ind w:firstLine="897" w:firstLineChars="374"/>
        <w:rPr>
          <w:rStyle w:val="12"/>
          <w:rFonts w:hint="default" w:ascii="Times New Roman" w:hAnsi="Times New Roman" w:eastAsia="宋体" w:cs="Times New Roman"/>
          <w:b w:val="0"/>
          <w:bCs w:val="0"/>
        </w:rPr>
      </w:pPr>
      <w:r>
        <w:rPr>
          <w:rStyle w:val="12"/>
          <w:rFonts w:hint="default" w:ascii="Times New Roman" w:hAnsi="Times New Roman" w:eastAsia="宋体" w:cs="Times New Roman"/>
          <w:b w:val="0"/>
          <w:bCs w:val="0"/>
        </w:rPr>
        <w:t>letter()/digit() 判断</w:t>
      </w:r>
    </w:p>
    <w:p w14:paraId="6C0B7268">
      <w:pPr>
        <w:ind w:firstLine="897" w:firstLineChars="374"/>
        <w:rPr>
          <w:rStyle w:val="12"/>
          <w:rFonts w:hint="default" w:ascii="Times New Roman" w:hAnsi="Times New Roman" w:cs="Times New Roman"/>
          <w:b w:val="0"/>
          <w:bCs w:val="0"/>
        </w:rPr>
      </w:pPr>
      <w:r>
        <w:rPr>
          <w:rStyle w:val="12"/>
          <w:rFonts w:hint="default" w:ascii="Times New Roman" w:hAnsi="Times New Roman" w:eastAsia="宋体" w:cs="Times New Roman"/>
          <w:b w:val="0"/>
          <w:bCs w:val="0"/>
        </w:rPr>
        <w:t>retract() 回退</w:t>
      </w:r>
    </w:p>
    <w:p w14:paraId="5F0E9B2F">
      <w:pPr>
        <w:ind w:firstLine="482"/>
        <w:rPr>
          <w:rStyle w:val="12"/>
          <w:rFonts w:hint="eastAsia"/>
        </w:rPr>
      </w:pPr>
      <w:r>
        <w:rPr>
          <w:rStyle w:val="12"/>
          <w:rFonts w:hint="eastAsia"/>
        </w:rPr>
        <w:t>智译追问点：</w:t>
      </w:r>
    </w:p>
    <w:p w14:paraId="0021A1D2">
      <w:pPr>
        <w:keepNext w:val="0"/>
        <w:keepLines w:val="0"/>
        <w:pageBreakBefore w:val="0"/>
        <w:widowControl w:val="0"/>
        <w:numPr>
          <w:numId w:val="0"/>
        </w:numPr>
        <w:kinsoku/>
        <w:wordWrap/>
        <w:overflowPunct/>
        <w:topLinePunct w:val="0"/>
        <w:autoSpaceDE/>
        <w:autoSpaceDN/>
        <w:bidi w:val="0"/>
        <w:adjustRightInd w:val="0"/>
        <w:snapToGrid w:val="0"/>
        <w:ind w:leftChars="0" w:firstLine="480" w:firstLineChars="200"/>
        <w:textAlignment w:val="auto"/>
        <w:rPr>
          <w:rStyle w:val="12"/>
          <w:rFonts w:hint="eastAsia"/>
        </w:rPr>
      </w:pPr>
      <w:r>
        <w:rPr>
          <w:rStyle w:val="12"/>
          <w:rFonts w:hint="default" w:ascii="Times New Roman" w:hAnsi="Times New Roman" w:cs="Times New Roman"/>
          <w:b w:val="0"/>
          <w:bCs w:val="0"/>
          <w:lang w:eastAsia="zh-CN"/>
        </w:rPr>
        <w:t>（</w:t>
      </w:r>
      <w:r>
        <w:rPr>
          <w:rStyle w:val="12"/>
          <w:rFonts w:hint="default" w:ascii="Times New Roman" w:hAnsi="Times New Roman" w:cs="Times New Roman"/>
          <w:b w:val="0"/>
          <w:bCs w:val="0"/>
          <w:lang w:val="en-US" w:eastAsia="zh-CN"/>
        </w:rPr>
        <w:t>1</w:t>
      </w:r>
      <w:r>
        <w:rPr>
          <w:rStyle w:val="12"/>
          <w:rFonts w:hint="default" w:ascii="Times New Roman" w:hAnsi="Times New Roman" w:cs="Times New Roman"/>
          <w:b w:val="0"/>
          <w:bCs w:val="0"/>
          <w:lang w:eastAsia="zh-CN"/>
        </w:rPr>
        <w:t>）</w:t>
      </w:r>
      <w:r>
        <w:rPr>
          <w:rStyle w:val="12"/>
          <w:rFonts w:hint="eastAsia"/>
        </w:rPr>
        <w:t>“</w:t>
      </w:r>
      <w:r>
        <w:rPr>
          <w:rStyle w:val="12"/>
          <w:rFonts w:hint="default" w:ascii="Times New Roman" w:hAnsi="Times New Roman" w:cs="Times New Roman"/>
          <w:b w:val="0"/>
          <w:bCs w:val="0"/>
        </w:rPr>
        <w:t>reserve 查表比较时，如何避免大小写问题？（关键字全小写）</w:t>
      </w:r>
      <w:r>
        <w:rPr>
          <w:rStyle w:val="12"/>
          <w:rFonts w:hint="eastAsia"/>
        </w:rPr>
        <w:t>”</w:t>
      </w:r>
    </w:p>
    <w:p w14:paraId="303BFF76">
      <w:pPr>
        <w:keepNext w:val="0"/>
        <w:keepLines w:val="0"/>
        <w:pageBreakBefore w:val="0"/>
        <w:widowControl w:val="0"/>
        <w:numPr>
          <w:numId w:val="0"/>
        </w:numPr>
        <w:kinsoku/>
        <w:wordWrap/>
        <w:overflowPunct/>
        <w:topLinePunct w:val="0"/>
        <w:autoSpaceDE/>
        <w:autoSpaceDN/>
        <w:bidi w:val="0"/>
        <w:adjustRightInd w:val="0"/>
        <w:snapToGrid w:val="0"/>
        <w:ind w:leftChars="0" w:firstLine="480" w:firstLineChars="200"/>
        <w:textAlignment w:val="auto"/>
        <w:rPr>
          <w:rStyle w:val="12"/>
          <w:rFonts w:hint="eastAsia"/>
        </w:rPr>
      </w:pPr>
      <w:r>
        <w:rPr>
          <w:rStyle w:val="12"/>
          <w:rFonts w:hint="default" w:ascii="Times New Roman" w:hAnsi="Times New Roman" w:cs="Times New Roman"/>
          <w:b w:val="0"/>
          <w:bCs w:val="0"/>
          <w:lang w:eastAsia="zh-CN"/>
        </w:rPr>
        <w:t>（</w:t>
      </w:r>
      <w:r>
        <w:rPr>
          <w:rStyle w:val="12"/>
          <w:rFonts w:hint="default" w:ascii="Times New Roman" w:hAnsi="Times New Roman" w:cs="Times New Roman"/>
          <w:b w:val="0"/>
          <w:bCs w:val="0"/>
          <w:lang w:val="en-US" w:eastAsia="zh-CN"/>
        </w:rPr>
        <w:t>2</w:t>
      </w:r>
      <w:r>
        <w:rPr>
          <w:rStyle w:val="12"/>
          <w:rFonts w:hint="default" w:ascii="Times New Roman" w:hAnsi="Times New Roman" w:cs="Times New Roman"/>
          <w:b w:val="0"/>
          <w:bCs w:val="0"/>
          <w:lang w:eastAsia="zh-CN"/>
        </w:rPr>
        <w:t>）</w:t>
      </w:r>
      <w:r>
        <w:rPr>
          <w:rStyle w:val="12"/>
          <w:rFonts w:hint="eastAsia"/>
        </w:rPr>
        <w:t>“</w:t>
      </w:r>
      <w:r>
        <w:rPr>
          <w:rStyle w:val="12"/>
          <w:rFonts w:hint="default" w:ascii="Times New Roman" w:hAnsi="Times New Roman" w:cs="Times New Roman"/>
          <w:b w:val="0"/>
          <w:bCs w:val="0"/>
        </w:rPr>
        <w:t>retract 回退的是哪个指针？回退后下次从哪里继续读？</w:t>
      </w:r>
      <w:r>
        <w:rPr>
          <w:rStyle w:val="12"/>
          <w:rFonts w:hint="eastAsia"/>
        </w:rPr>
        <w:t>”</w:t>
      </w:r>
    </w:p>
    <w:p w14:paraId="0C27C7B0">
      <w:pPr>
        <w:pStyle w:val="5"/>
        <w:keepNext/>
        <w:keepLines/>
        <w:pageBreakBefore w:val="0"/>
        <w:widowControl w:val="0"/>
        <w:kinsoku/>
        <w:wordWrap/>
        <w:overflowPunct/>
        <w:topLinePunct w:val="0"/>
        <w:autoSpaceDE/>
        <w:autoSpaceDN/>
        <w:bidi w:val="0"/>
        <w:adjustRightInd w:val="0"/>
        <w:snapToGrid w:val="0"/>
        <w:spacing w:after="170" w:line="240" w:lineRule="auto"/>
        <w:ind w:firstLine="542"/>
        <w:textAlignment w:val="auto"/>
        <w:outlineLvl w:val="3"/>
        <w:rPr>
          <w:rFonts w:hint="eastAsia" w:ascii="Times New Roman" w:hAnsi="Times New Roman" w:eastAsia="宋体" w:cs="Times New Roman"/>
          <w:b/>
        </w:rPr>
      </w:pPr>
      <w:r>
        <w:rPr>
          <w:rFonts w:hint="eastAsia" w:ascii="Times New Roman" w:hAnsi="Times New Roman" w:eastAsia="宋体" w:cs="Times New Roman"/>
          <w:b/>
        </w:rPr>
        <w:t>板块5：ID 与 NUM 识别实现与推演（25分钟）</w:t>
      </w:r>
    </w:p>
    <w:p w14:paraId="2A7EA685">
      <w:pPr>
        <w:ind w:firstLine="482"/>
        <w:rPr>
          <w:rStyle w:val="12"/>
          <w:rFonts w:hint="eastAsia"/>
        </w:rPr>
      </w:pPr>
      <w:r>
        <w:rPr>
          <w:rStyle w:val="12"/>
          <w:rFonts w:hint="eastAsia"/>
        </w:rPr>
        <w:t>智译要做的事情：</w:t>
      </w:r>
    </w:p>
    <w:p w14:paraId="37E6E01D">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rPr>
        <w:t>（1）指导学生完成 scanner 两条主路径：</w:t>
      </w:r>
    </w:p>
    <w:p w14:paraId="5CEBF34A">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字母开头：拼接 letter/digit→retract→reserve 判关键字或 ID</w:t>
      </w:r>
    </w:p>
    <w:p w14:paraId="7E39A737">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数字开头：拼接 digit→retract→转整数 sum</w:t>
      </w:r>
    </w:p>
    <w:p w14:paraId="52B30C41">
      <w:pPr>
        <w:ind w:firstLine="482"/>
        <w:rPr>
          <w:rStyle w:val="12"/>
          <w:rFonts w:hint="eastAsia"/>
        </w:rPr>
      </w:pPr>
      <w:r>
        <w:rPr>
          <w:rStyle w:val="12"/>
          <w:rFonts w:hint="default" w:ascii="Times New Roman" w:hAnsi="Times New Roman" w:cs="Times New Roman"/>
          <w:b w:val="0"/>
          <w:bCs w:val="0"/>
        </w:rPr>
        <w:t>（2）要求学生对样例逐步推演 token 的形成过程（验证拼接与回退正确）。</w:t>
      </w:r>
    </w:p>
    <w:p w14:paraId="18D34F2B">
      <w:pPr>
        <w:ind w:firstLine="482"/>
        <w:rPr>
          <w:rStyle w:val="12"/>
          <w:rFonts w:hint="eastAsia"/>
        </w:rPr>
      </w:pPr>
      <w:r>
        <w:rPr>
          <w:rStyle w:val="12"/>
          <w:rFonts w:hint="eastAsia"/>
        </w:rPr>
        <w:t>智译验证样例（必须覆盖）：</w:t>
      </w:r>
    </w:p>
    <w:p w14:paraId="5CEE0642">
      <w:pPr>
        <w:ind w:firstLine="900" w:firstLineChars="375"/>
        <w:rPr>
          <w:rStyle w:val="12"/>
          <w:rFonts w:hint="default" w:ascii="Times New Roman" w:hAnsi="Times New Roman" w:cs="Times New Roman"/>
          <w:b w:val="0"/>
          <w:bCs w:val="0"/>
        </w:rPr>
      </w:pPr>
      <w:r>
        <w:rPr>
          <w:rStyle w:val="12"/>
          <w:rFonts w:hint="default" w:ascii="Times New Roman" w:hAnsi="Times New Roman" w:cs="Times New Roman"/>
          <w:b w:val="0"/>
          <w:bCs w:val="0"/>
        </w:rPr>
        <w:t>begin、ifx、abc123</w:t>
      </w:r>
    </w:p>
    <w:p w14:paraId="6A9C68A6">
      <w:pPr>
        <w:ind w:firstLine="900" w:firstLineChars="375"/>
        <w:rPr>
          <w:rStyle w:val="12"/>
          <w:rFonts w:hint="default" w:ascii="Times New Roman" w:hAnsi="Times New Roman" w:cs="Times New Roman"/>
          <w:b w:val="0"/>
          <w:bCs w:val="0"/>
        </w:rPr>
      </w:pPr>
      <w:r>
        <w:rPr>
          <w:rStyle w:val="12"/>
          <w:rFonts w:hint="default" w:ascii="Times New Roman" w:hAnsi="Times New Roman" w:cs="Times New Roman"/>
          <w:b w:val="0"/>
          <w:bCs w:val="0"/>
        </w:rPr>
        <w:t>0、12345、12a（应先 NUM=12 再识别 ID=a）</w:t>
      </w:r>
    </w:p>
    <w:p w14:paraId="48E9137D">
      <w:pPr>
        <w:ind w:firstLine="482"/>
        <w:rPr>
          <w:rStyle w:val="12"/>
          <w:rFonts w:hint="eastAsia"/>
        </w:rPr>
      </w:pPr>
      <w:r>
        <w:rPr>
          <w:rStyle w:val="12"/>
          <w:rFonts w:hint="eastAsia"/>
        </w:rPr>
        <w:t>智译追问点：</w:t>
      </w:r>
    </w:p>
    <w:p w14:paraId="2A197CEC">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lang w:eastAsia="zh-CN"/>
        </w:rPr>
        <w:t>（</w:t>
      </w:r>
      <w:r>
        <w:rPr>
          <w:rStyle w:val="12"/>
          <w:rFonts w:hint="default" w:ascii="Times New Roman" w:hAnsi="Times New Roman" w:cs="Times New Roman"/>
          <w:b w:val="0"/>
          <w:bCs w:val="0"/>
          <w:lang w:val="en-US" w:eastAsia="zh-CN"/>
        </w:rPr>
        <w:t>1</w:t>
      </w:r>
      <w:r>
        <w:rPr>
          <w:rStyle w:val="12"/>
          <w:rFonts w:hint="default" w:ascii="Times New Roman" w:hAnsi="Times New Roman" w:cs="Times New Roman"/>
          <w:b w:val="0"/>
          <w:bCs w:val="0"/>
          <w:lang w:eastAsia="zh-CN"/>
        </w:rPr>
        <w:t>）</w:t>
      </w:r>
      <w:r>
        <w:rPr>
          <w:rStyle w:val="12"/>
          <w:rFonts w:hint="eastAsia" w:ascii="Times New Roman" w:hAnsi="Times New Roman" w:cs="Times New Roman"/>
          <w:b w:val="0"/>
          <w:bCs w:val="0"/>
          <w:lang w:eastAsia="zh-CN"/>
        </w:rPr>
        <w:t>“</w:t>
      </w:r>
      <w:r>
        <w:rPr>
          <w:rStyle w:val="12"/>
          <w:rFonts w:hint="default" w:ascii="Times New Roman" w:hAnsi="Times New Roman" w:cs="Times New Roman"/>
          <w:b w:val="0"/>
          <w:bCs w:val="0"/>
        </w:rPr>
        <w:t>ifx 为什么是一个 ID 而不是 if + x？</w:t>
      </w:r>
      <w:r>
        <w:rPr>
          <w:rStyle w:val="12"/>
          <w:rFonts w:hint="eastAsia" w:ascii="Times New Roman" w:hAnsi="Times New Roman" w:cs="Times New Roman"/>
          <w:b w:val="0"/>
          <w:bCs w:val="0"/>
          <w:lang w:eastAsia="zh-CN"/>
        </w:rPr>
        <w:t>”</w:t>
      </w:r>
    </w:p>
    <w:p w14:paraId="2E763697">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lang w:eastAsia="zh-CN"/>
        </w:rPr>
        <w:t>（</w:t>
      </w:r>
      <w:r>
        <w:rPr>
          <w:rStyle w:val="12"/>
          <w:rFonts w:hint="default" w:ascii="Times New Roman" w:hAnsi="Times New Roman" w:cs="Times New Roman"/>
          <w:b w:val="0"/>
          <w:bCs w:val="0"/>
          <w:lang w:val="en-US" w:eastAsia="zh-CN"/>
        </w:rPr>
        <w:t>2</w:t>
      </w:r>
      <w:r>
        <w:rPr>
          <w:rStyle w:val="12"/>
          <w:rFonts w:hint="default" w:ascii="Times New Roman" w:hAnsi="Times New Roman" w:cs="Times New Roman"/>
          <w:b w:val="0"/>
          <w:bCs w:val="0"/>
          <w:lang w:eastAsia="zh-CN"/>
        </w:rPr>
        <w:t>）</w:t>
      </w:r>
      <w:r>
        <w:rPr>
          <w:rStyle w:val="12"/>
          <w:rFonts w:hint="eastAsia" w:ascii="Times New Roman" w:hAnsi="Times New Roman" w:cs="Times New Roman"/>
          <w:b w:val="0"/>
          <w:bCs w:val="0"/>
          <w:lang w:eastAsia="zh-CN"/>
        </w:rPr>
        <w:t>“</w:t>
      </w:r>
      <w:r>
        <w:rPr>
          <w:rStyle w:val="12"/>
          <w:rFonts w:hint="default" w:ascii="Times New Roman" w:hAnsi="Times New Roman" w:cs="Times New Roman"/>
          <w:b w:val="0"/>
          <w:bCs w:val="0"/>
        </w:rPr>
        <w:t>数字后跟字母时，你的 scanner 为什么不会把它当成一个 NUM？</w:t>
      </w:r>
      <w:r>
        <w:rPr>
          <w:rStyle w:val="12"/>
          <w:rFonts w:hint="eastAsia" w:ascii="Times New Roman" w:hAnsi="Times New Roman" w:cs="Times New Roman"/>
          <w:b w:val="0"/>
          <w:bCs w:val="0"/>
          <w:lang w:eastAsia="zh-CN"/>
        </w:rPr>
        <w:t>”</w:t>
      </w:r>
    </w:p>
    <w:p w14:paraId="2E5167BD">
      <w:pPr>
        <w:pStyle w:val="5"/>
        <w:keepNext/>
        <w:keepLines/>
        <w:pageBreakBefore w:val="0"/>
        <w:widowControl w:val="0"/>
        <w:kinsoku/>
        <w:wordWrap/>
        <w:overflowPunct/>
        <w:topLinePunct w:val="0"/>
        <w:autoSpaceDE/>
        <w:autoSpaceDN/>
        <w:bidi w:val="0"/>
        <w:adjustRightInd w:val="0"/>
        <w:snapToGrid w:val="0"/>
        <w:spacing w:after="170" w:line="240" w:lineRule="auto"/>
        <w:ind w:firstLine="542"/>
        <w:textAlignment w:val="auto"/>
        <w:outlineLvl w:val="3"/>
        <w:rPr>
          <w:rFonts w:hint="eastAsia" w:ascii="Times New Roman" w:hAnsi="Times New Roman" w:eastAsia="宋体" w:cs="Times New Roman"/>
          <w:b/>
        </w:rPr>
      </w:pPr>
      <w:r>
        <w:rPr>
          <w:rFonts w:hint="eastAsia" w:ascii="Times New Roman" w:hAnsi="Times New Roman" w:eastAsia="宋体" w:cs="Times New Roman"/>
          <w:b/>
        </w:rPr>
        <w:t>板块6：符号识别、lookahead 与最长匹配（25分钟）</w:t>
      </w:r>
    </w:p>
    <w:p w14:paraId="598BACFA">
      <w:pPr>
        <w:ind w:firstLine="482"/>
        <w:rPr>
          <w:rStyle w:val="12"/>
          <w:rFonts w:hint="eastAsia"/>
        </w:rPr>
      </w:pPr>
      <w:r>
        <w:rPr>
          <w:rStyle w:val="12"/>
          <w:rFonts w:hint="eastAsia"/>
        </w:rPr>
        <w:t>智译要做的事情：</w:t>
      </w:r>
    </w:p>
    <w:p w14:paraId="2DD2A037">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rPr>
        <w:t>（1）强制学生实现 lookahead 的三类符号分支并满足最长匹配：</w:t>
      </w:r>
    </w:p>
    <w:p w14:paraId="011296D2">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 → := / :</w:t>
      </w:r>
    </w:p>
    <w:p w14:paraId="163FCB66">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&lt; → &lt;= / &lt;&gt; / &lt;</w:t>
      </w:r>
    </w:p>
    <w:p w14:paraId="06F7B495">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&gt; → &gt;= / &gt;</w:t>
      </w:r>
    </w:p>
    <w:p w14:paraId="3142EB91">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rPr>
        <w:t>（2）检查其余单字符映射：+ - * / = ; ( )。</w:t>
      </w:r>
    </w:p>
    <w:p w14:paraId="07E1AE2D">
      <w:pPr>
        <w:ind w:firstLine="482"/>
        <w:rPr>
          <w:rStyle w:val="12"/>
          <w:rFonts w:hint="eastAsia"/>
        </w:rPr>
      </w:pPr>
      <w:r>
        <w:rPr>
          <w:rStyle w:val="12"/>
          <w:rFonts w:hint="default" w:ascii="Times New Roman" w:hAnsi="Times New Roman" w:cs="Times New Roman"/>
          <w:b w:val="0"/>
          <w:bCs w:val="0"/>
        </w:rPr>
        <w:t>（3）给混合输入，要求输出二元组序列并解释 lookahead 细节。</w:t>
      </w:r>
    </w:p>
    <w:p w14:paraId="5D516F30">
      <w:pPr>
        <w:ind w:firstLine="482"/>
        <w:rPr>
          <w:rStyle w:val="12"/>
          <w:rFonts w:hint="eastAsia"/>
        </w:rPr>
      </w:pPr>
      <w:r>
        <w:rPr>
          <w:rStyle w:val="12"/>
          <w:rFonts w:hint="eastAsia"/>
        </w:rPr>
        <w:t>智译追问点：</w:t>
      </w:r>
    </w:p>
    <w:p w14:paraId="70517A3A">
      <w:pPr>
        <w:ind w:firstLine="482"/>
        <w:rPr>
          <w:rStyle w:val="12"/>
          <w:rFonts w:hint="default" w:ascii="Times New Roman" w:hAnsi="Times New Roman" w:cs="Times New Roman"/>
          <w:b w:val="0"/>
          <w:bCs w:val="0"/>
        </w:rPr>
      </w:pPr>
      <w:r>
        <w:rPr>
          <w:rStyle w:val="12"/>
          <w:rFonts w:hint="eastAsia" w:ascii="Times New Roman" w:hAnsi="Times New Roman" w:cs="Times New Roman"/>
          <w:b w:val="0"/>
          <w:bCs w:val="0"/>
          <w:lang w:eastAsia="zh-CN"/>
        </w:rPr>
        <w:t>（</w:t>
      </w:r>
      <w:r>
        <w:rPr>
          <w:rStyle w:val="12"/>
          <w:rFonts w:hint="eastAsia" w:ascii="Times New Roman" w:hAnsi="Times New Roman" w:cs="Times New Roman"/>
          <w:b w:val="0"/>
          <w:bCs w:val="0"/>
          <w:lang w:val="en-US" w:eastAsia="zh-CN"/>
        </w:rPr>
        <w:t>1</w:t>
      </w:r>
      <w:r>
        <w:rPr>
          <w:rStyle w:val="12"/>
          <w:rFonts w:hint="eastAsia" w:ascii="Times New Roman" w:hAnsi="Times New Roman" w:cs="Times New Roman"/>
          <w:b w:val="0"/>
          <w:bCs w:val="0"/>
          <w:lang w:eastAsia="zh-CN"/>
        </w:rPr>
        <w:t>）“</w:t>
      </w:r>
      <w:r>
        <w:rPr>
          <w:rStyle w:val="12"/>
          <w:rFonts w:hint="default" w:ascii="Times New Roman" w:hAnsi="Times New Roman" w:cs="Times New Roman"/>
          <w:b w:val="0"/>
          <w:bCs w:val="0"/>
        </w:rPr>
        <w:t>如果 lookahead 多读了一个字符但没用上，怎么处理？</w:t>
      </w:r>
      <w:r>
        <w:rPr>
          <w:rStyle w:val="12"/>
          <w:rFonts w:hint="eastAsia" w:ascii="Times New Roman" w:hAnsi="Times New Roman" w:cs="Times New Roman"/>
          <w:b w:val="0"/>
          <w:bCs w:val="0"/>
          <w:lang w:eastAsia="zh-CN"/>
        </w:rPr>
        <w:t>”</w:t>
      </w:r>
      <w:r>
        <w:rPr>
          <w:rStyle w:val="12"/>
          <w:rFonts w:hint="default" w:ascii="Times New Roman" w:hAnsi="Times New Roman" w:cs="Times New Roman"/>
          <w:b w:val="0"/>
          <w:bCs w:val="0"/>
        </w:rPr>
        <w:t>（retract）</w:t>
      </w:r>
    </w:p>
    <w:p w14:paraId="0F827575">
      <w:pPr>
        <w:ind w:firstLine="482"/>
        <w:rPr>
          <w:rStyle w:val="12"/>
          <w:rFonts w:hint="default" w:ascii="Times New Roman" w:hAnsi="Times New Roman" w:cs="Times New Roman"/>
          <w:b w:val="0"/>
          <w:bCs w:val="0"/>
        </w:rPr>
      </w:pPr>
      <w:r>
        <w:rPr>
          <w:rStyle w:val="12"/>
          <w:rFonts w:hint="eastAsia" w:ascii="Times New Roman" w:hAnsi="Times New Roman" w:cs="Times New Roman"/>
          <w:b w:val="0"/>
          <w:bCs w:val="0"/>
          <w:lang w:eastAsia="zh-CN"/>
        </w:rPr>
        <w:t>（</w:t>
      </w:r>
      <w:r>
        <w:rPr>
          <w:rStyle w:val="12"/>
          <w:rFonts w:hint="eastAsia" w:ascii="Times New Roman" w:hAnsi="Times New Roman" w:cs="Times New Roman"/>
          <w:b w:val="0"/>
          <w:bCs w:val="0"/>
          <w:lang w:val="en-US" w:eastAsia="zh-CN"/>
        </w:rPr>
        <w:t>2</w:t>
      </w:r>
      <w:r>
        <w:rPr>
          <w:rStyle w:val="12"/>
          <w:rFonts w:hint="eastAsia" w:ascii="Times New Roman" w:hAnsi="Times New Roman" w:cs="Times New Roman"/>
          <w:b w:val="0"/>
          <w:bCs w:val="0"/>
          <w:lang w:eastAsia="zh-CN"/>
        </w:rPr>
        <w:t>）“</w:t>
      </w:r>
      <w:r>
        <w:rPr>
          <w:rStyle w:val="12"/>
          <w:rFonts w:hint="default" w:ascii="Times New Roman" w:hAnsi="Times New Roman" w:cs="Times New Roman"/>
          <w:b w:val="0"/>
          <w:bCs w:val="0"/>
        </w:rPr>
        <w:t>为什么 &lt;= 不能拆开？这体现了哪个原则？</w:t>
      </w:r>
      <w:r>
        <w:rPr>
          <w:rStyle w:val="12"/>
          <w:rFonts w:hint="eastAsia" w:ascii="Times New Roman" w:hAnsi="Times New Roman" w:cs="Times New Roman"/>
          <w:b w:val="0"/>
          <w:bCs w:val="0"/>
          <w:lang w:eastAsia="zh-CN"/>
        </w:rPr>
        <w:t>”</w:t>
      </w:r>
      <w:r>
        <w:rPr>
          <w:rStyle w:val="12"/>
          <w:rFonts w:hint="default" w:ascii="Times New Roman" w:hAnsi="Times New Roman" w:cs="Times New Roman"/>
          <w:b w:val="0"/>
          <w:bCs w:val="0"/>
        </w:rPr>
        <w:t>（最长匹配）</w:t>
      </w:r>
    </w:p>
    <w:p w14:paraId="462164D2">
      <w:pPr>
        <w:pStyle w:val="5"/>
        <w:keepNext/>
        <w:keepLines/>
        <w:pageBreakBefore w:val="0"/>
        <w:widowControl w:val="0"/>
        <w:kinsoku/>
        <w:wordWrap/>
        <w:overflowPunct/>
        <w:topLinePunct w:val="0"/>
        <w:autoSpaceDE/>
        <w:autoSpaceDN/>
        <w:bidi w:val="0"/>
        <w:adjustRightInd w:val="0"/>
        <w:snapToGrid w:val="0"/>
        <w:spacing w:after="170" w:line="240" w:lineRule="auto"/>
        <w:ind w:firstLine="542"/>
        <w:textAlignment w:val="auto"/>
        <w:outlineLvl w:val="3"/>
        <w:rPr>
          <w:rStyle w:val="12"/>
          <w:rFonts w:hint="eastAsia"/>
          <w:b/>
        </w:rPr>
      </w:pPr>
      <w:r>
        <w:rPr>
          <w:rFonts w:hint="eastAsia" w:ascii="Times New Roman" w:hAnsi="Times New Roman" w:eastAsia="宋体" w:cs="Times New Roman"/>
          <w:b/>
        </w:rPr>
        <w:t>板块7：综合测试、错误处理与工程扩展讨论（20分钟）</w:t>
      </w:r>
    </w:p>
    <w:p w14:paraId="31409716">
      <w:pPr>
        <w:ind w:firstLine="482"/>
        <w:rPr>
          <w:rStyle w:val="12"/>
          <w:rFonts w:hint="eastAsia"/>
        </w:rPr>
      </w:pPr>
      <w:r>
        <w:rPr>
          <w:rStyle w:val="12"/>
          <w:rFonts w:hint="eastAsia"/>
        </w:rPr>
        <w:t>智译要做的事情：</w:t>
      </w:r>
    </w:p>
    <w:p w14:paraId="66BF060C">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rPr>
        <w:t>（1）用综合样例做全流程验收：</w:t>
      </w:r>
    </w:p>
    <w:p w14:paraId="0C12A80F">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begin x:=9; if x&gt;0 then x:=2*x+1/3; end #</w:t>
      </w:r>
    </w:p>
    <w:p w14:paraId="06EC785A">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rPr>
        <w:t>（2）注入非法字符（如 @），要求报错并继续扫描；建议输出行号/列号。</w:t>
      </w:r>
    </w:p>
    <w:p w14:paraId="3DB38D20">
      <w:pPr>
        <w:ind w:firstLine="482"/>
        <w:rPr>
          <w:rStyle w:val="12"/>
          <w:rFonts w:hint="default" w:ascii="Times New Roman" w:hAnsi="Times New Roman" w:cs="Times New Roman"/>
          <w:b w:val="0"/>
          <w:bCs w:val="0"/>
        </w:rPr>
      </w:pPr>
      <w:r>
        <w:rPr>
          <w:rStyle w:val="12"/>
          <w:rFonts w:hint="default" w:ascii="Times New Roman" w:hAnsi="Times New Roman" w:cs="Times New Roman"/>
          <w:b w:val="0"/>
          <w:bCs w:val="0"/>
        </w:rPr>
        <w:t>（3）引导学生做“工程扩展性”讨论（不改变实验硬约束）：</w:t>
      </w:r>
    </w:p>
    <w:p w14:paraId="0B56867D">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若新增关键字，只需扩展关键字表与 reserve</w:t>
      </w:r>
    </w:p>
    <w:p w14:paraId="76C27346">
      <w:pPr>
        <w:ind w:firstLine="897" w:firstLineChars="374"/>
        <w:rPr>
          <w:rStyle w:val="12"/>
          <w:rFonts w:hint="default" w:ascii="Times New Roman" w:hAnsi="Times New Roman" w:cs="Times New Roman"/>
          <w:b w:val="0"/>
          <w:bCs w:val="0"/>
        </w:rPr>
      </w:pPr>
      <w:r>
        <w:rPr>
          <w:rStyle w:val="12"/>
          <w:rFonts w:hint="default" w:ascii="Times New Roman" w:hAnsi="Times New Roman" w:cs="Times New Roman"/>
          <w:b w:val="0"/>
          <w:bCs w:val="0"/>
        </w:rPr>
        <w:t>若新增符号，可扩展映射/表驱动</w:t>
      </w:r>
    </w:p>
    <w:p w14:paraId="25C9CC4F">
      <w:pPr>
        <w:ind w:firstLine="897" w:firstLineChars="374"/>
        <w:rPr>
          <w:rStyle w:val="12"/>
          <w:rFonts w:hint="eastAsia"/>
        </w:rPr>
      </w:pPr>
      <w:r>
        <w:rPr>
          <w:rStyle w:val="12"/>
          <w:rFonts w:hint="default" w:ascii="Times New Roman" w:hAnsi="Times New Roman" w:cs="Times New Roman"/>
          <w:b w:val="0"/>
          <w:bCs w:val="0"/>
        </w:rPr>
        <w:t>时间复杂度 O(n)，并讨论表驱动、双缓冲（选做）</w:t>
      </w:r>
    </w:p>
    <w:p w14:paraId="1577896A">
      <w:pPr>
        <w:ind w:firstLine="482"/>
        <w:rPr>
          <w:rStyle w:val="12"/>
          <w:rFonts w:hint="eastAsia"/>
        </w:rPr>
      </w:pPr>
      <w:r>
        <w:rPr>
          <w:rStyle w:val="12"/>
          <w:rFonts w:hint="eastAsia"/>
        </w:rPr>
        <w:t>智译追问点：</w:t>
      </w:r>
    </w:p>
    <w:p w14:paraId="5002EF89">
      <w:pPr>
        <w:ind w:firstLine="482"/>
        <w:rPr>
          <w:rStyle w:val="12"/>
          <w:rFonts w:hint="eastAsia"/>
          <w:b w:val="0"/>
          <w:bCs w:val="0"/>
        </w:rPr>
      </w:pPr>
      <w:r>
        <w:rPr>
          <w:rStyle w:val="12"/>
          <w:rFonts w:hint="eastAsia"/>
          <w:b w:val="0"/>
          <w:bCs w:val="0"/>
          <w:lang w:eastAsia="zh-CN"/>
        </w:rPr>
        <w:t>（</w:t>
      </w:r>
      <w:r>
        <w:rPr>
          <w:rStyle w:val="12"/>
          <w:rFonts w:hint="default" w:ascii="Times New Roman" w:hAnsi="Times New Roman" w:cs="Times New Roman"/>
          <w:b w:val="0"/>
          <w:bCs w:val="0"/>
          <w:lang w:val="en-US" w:eastAsia="zh-CN"/>
        </w:rPr>
        <w:t>1</w:t>
      </w:r>
      <w:r>
        <w:rPr>
          <w:rStyle w:val="12"/>
          <w:rFonts w:hint="eastAsia"/>
          <w:b w:val="0"/>
          <w:bCs w:val="0"/>
          <w:lang w:eastAsia="zh-CN"/>
        </w:rPr>
        <w:t>）</w:t>
      </w:r>
      <w:r>
        <w:rPr>
          <w:rStyle w:val="12"/>
          <w:rFonts w:hint="eastAsia"/>
          <w:b w:val="0"/>
          <w:bCs w:val="0"/>
        </w:rPr>
        <w:t>“你的错误恢复策略是什么？为什么不会卡死或跳过过多内容？”</w:t>
      </w:r>
    </w:p>
    <w:p w14:paraId="17001022">
      <w:pPr>
        <w:ind w:firstLine="482"/>
        <w:rPr>
          <w:rStyle w:val="12"/>
          <w:rFonts w:hint="eastAsia"/>
          <w:b w:val="0"/>
          <w:bCs w:val="0"/>
        </w:rPr>
      </w:pPr>
      <w:r>
        <w:rPr>
          <w:rStyle w:val="12"/>
          <w:rFonts w:hint="eastAsia"/>
          <w:b w:val="0"/>
          <w:bCs w:val="0"/>
          <w:lang w:eastAsia="zh-CN"/>
        </w:rPr>
        <w:t>（</w:t>
      </w:r>
      <w:r>
        <w:rPr>
          <w:rStyle w:val="12"/>
          <w:rFonts w:hint="default" w:ascii="Times New Roman" w:hAnsi="Times New Roman" w:cs="Times New Roman"/>
          <w:b w:val="0"/>
          <w:bCs w:val="0"/>
          <w:lang w:val="en-US" w:eastAsia="zh-CN"/>
        </w:rPr>
        <w:t>2</w:t>
      </w:r>
      <w:r>
        <w:rPr>
          <w:rStyle w:val="12"/>
          <w:rFonts w:hint="eastAsia"/>
          <w:b w:val="0"/>
          <w:bCs w:val="0"/>
          <w:lang w:eastAsia="zh-CN"/>
        </w:rPr>
        <w:t>）</w:t>
      </w:r>
      <w:r>
        <w:rPr>
          <w:rStyle w:val="12"/>
          <w:rFonts w:hint="eastAsia"/>
          <w:b w:val="0"/>
          <w:bCs w:val="0"/>
        </w:rPr>
        <w:t>“如果输入非常长，扫描器的瓶颈可能在哪里？”</w:t>
      </w:r>
    </w:p>
    <w:p w14:paraId="402E7384">
      <w:pPr>
        <w:pStyle w:val="2"/>
        <w:ind w:firstLine="723"/>
      </w:pPr>
      <w:r>
        <w:rPr>
          <w:rFonts w:hint="eastAsia"/>
          <w:lang w:val="en-US" w:eastAsia="zh-CN"/>
        </w:rPr>
        <w:t>三</w:t>
      </w:r>
      <w:r>
        <w:t>、评价标准</w:t>
      </w:r>
    </w:p>
    <w:tbl>
      <w:tblPr>
        <w:tblW w:w="45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933"/>
        <w:gridCol w:w="4991"/>
        <w:gridCol w:w="746"/>
      </w:tblGrid>
      <w:tr w14:paraId="3680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1260" w:type="pct"/>
            <w:shd w:val="clear"/>
            <w:vAlign w:val="center"/>
          </w:tcPr>
          <w:p w14:paraId="3171E2A4">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评分项</w:t>
            </w:r>
          </w:p>
        </w:tc>
        <w:tc>
          <w:tcPr>
            <w:tcW w:w="3252" w:type="pct"/>
            <w:shd w:val="clear"/>
            <w:vAlign w:val="center"/>
          </w:tcPr>
          <w:p w14:paraId="0927A4D5">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描述</w:t>
            </w:r>
          </w:p>
        </w:tc>
        <w:tc>
          <w:tcPr>
            <w:tcW w:w="486" w:type="pct"/>
            <w:shd w:val="clear"/>
            <w:vAlign w:val="center"/>
          </w:tcPr>
          <w:p w14:paraId="004C7F8D">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分值</w:t>
            </w:r>
          </w:p>
        </w:tc>
      </w:tr>
      <w:tr w14:paraId="5612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1260" w:type="pct"/>
            <w:shd w:val="clear"/>
            <w:vAlign w:val="center"/>
          </w:tcPr>
          <w:p w14:paraId="73801F10">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规则实现与种别码匹配</w:t>
            </w:r>
          </w:p>
        </w:tc>
        <w:tc>
          <w:tcPr>
            <w:tcW w:w="3252" w:type="pct"/>
            <w:shd w:val="clear"/>
            <w:vAlign w:val="center"/>
          </w:tcPr>
          <w:p w14:paraId="6E53BCA4">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关键字/ID/NUM/符号识别正确，syn 与表完全一致</w:t>
            </w:r>
          </w:p>
        </w:tc>
        <w:tc>
          <w:tcPr>
            <w:tcW w:w="486" w:type="pct"/>
            <w:shd w:val="clear"/>
            <w:vAlign w:val="center"/>
          </w:tcPr>
          <w:p w14:paraId="19D8AB01">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25</w:t>
            </w:r>
          </w:p>
        </w:tc>
      </w:tr>
      <w:tr w14:paraId="09EC2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1260" w:type="pct"/>
            <w:shd w:val="clear"/>
            <w:vAlign w:val="center"/>
          </w:tcPr>
          <w:p w14:paraId="1574B9D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scanner 核心流程正确性</w:t>
            </w:r>
          </w:p>
        </w:tc>
        <w:tc>
          <w:tcPr>
            <w:tcW w:w="3252" w:type="pct"/>
            <w:shd w:val="clear"/>
            <w:vAlign w:val="center"/>
          </w:tcPr>
          <w:p w14:paraId="53D53027">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空白跳过、拼接、retract、lookahead、reserve、sum 计算、# 结束处理正确</w:t>
            </w:r>
          </w:p>
        </w:tc>
        <w:tc>
          <w:tcPr>
            <w:tcW w:w="486" w:type="pct"/>
            <w:shd w:val="clear"/>
            <w:vAlign w:val="center"/>
          </w:tcPr>
          <w:p w14:paraId="25C3695C">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35</w:t>
            </w:r>
          </w:p>
        </w:tc>
      </w:tr>
      <w:tr w14:paraId="543E3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1260" w:type="pct"/>
            <w:shd w:val="clear"/>
            <w:vAlign w:val="center"/>
          </w:tcPr>
          <w:p w14:paraId="0A5996F9">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错误处理与鲁棒性</w:t>
            </w:r>
          </w:p>
        </w:tc>
        <w:tc>
          <w:tcPr>
            <w:tcW w:w="3252" w:type="pct"/>
            <w:shd w:val="clear"/>
            <w:vAlign w:val="center"/>
          </w:tcPr>
          <w:p w14:paraId="581933E7">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非法字符可定位并恢复继续扫描；无死循环/漏读</w:t>
            </w:r>
          </w:p>
        </w:tc>
        <w:tc>
          <w:tcPr>
            <w:tcW w:w="486" w:type="pct"/>
            <w:shd w:val="clear"/>
            <w:vAlign w:val="center"/>
          </w:tcPr>
          <w:p w14:paraId="2E16F6AA">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15</w:t>
            </w:r>
          </w:p>
        </w:tc>
      </w:tr>
      <w:tr w14:paraId="7540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1260" w:type="pct"/>
            <w:shd w:val="clear"/>
            <w:vAlign w:val="center"/>
          </w:tcPr>
          <w:p w14:paraId="275BCCD8">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测试与调试能力</w:t>
            </w:r>
          </w:p>
        </w:tc>
        <w:tc>
          <w:tcPr>
            <w:tcW w:w="3252" w:type="pct"/>
            <w:shd w:val="clear"/>
            <w:vAlign w:val="center"/>
          </w:tcPr>
          <w:p w14:paraId="71BB0FEB">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能用样例与边界用例验证；能定位并修复错误原因</w:t>
            </w:r>
          </w:p>
        </w:tc>
        <w:tc>
          <w:tcPr>
            <w:tcW w:w="486" w:type="pct"/>
            <w:shd w:val="clear"/>
            <w:vAlign w:val="center"/>
          </w:tcPr>
          <w:p w14:paraId="6E5B2040">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15</w:t>
            </w:r>
          </w:p>
        </w:tc>
      </w:tr>
      <w:tr w14:paraId="6703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0" w:hRule="atLeast"/>
          <w:jc w:val="center"/>
        </w:trPr>
        <w:tc>
          <w:tcPr>
            <w:tcW w:w="1260" w:type="pct"/>
            <w:shd w:val="clear"/>
            <w:vAlign w:val="center"/>
          </w:tcPr>
          <w:p w14:paraId="4ED91817">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技术表达与工程意识</w:t>
            </w:r>
          </w:p>
        </w:tc>
        <w:tc>
          <w:tcPr>
            <w:tcW w:w="3252" w:type="pct"/>
            <w:shd w:val="clear"/>
            <w:vAlign w:val="center"/>
          </w:tcPr>
          <w:p w14:paraId="4E684CB1">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能用 DFA/流程视角解释设计；能讨论扩展点与效率</w:t>
            </w:r>
          </w:p>
        </w:tc>
        <w:tc>
          <w:tcPr>
            <w:tcW w:w="486" w:type="pct"/>
            <w:shd w:val="clear"/>
            <w:vAlign w:val="center"/>
          </w:tcPr>
          <w:p w14:paraId="3EBD2369">
            <w:pPr>
              <w:keepNext w:val="0"/>
              <w:keepLines w:val="0"/>
              <w:pageBreakBefore w:val="0"/>
              <w:widowControl/>
              <w:suppressLineNumbers w:val="0"/>
              <w:kinsoku/>
              <w:wordWrap/>
              <w:overflowPunct/>
              <w:topLinePunct w:val="0"/>
              <w:autoSpaceDE/>
              <w:autoSpaceDN/>
              <w:bidi w:val="0"/>
              <w:adjustRightInd w:val="0"/>
              <w:snapToGrid w:val="0"/>
              <w:spacing w:line="400" w:lineRule="exact"/>
              <w:ind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bdr w:val="none" w:color="auto" w:sz="0" w:space="0"/>
                <w:lang w:val="en-US" w:eastAsia="zh-CN" w:bidi="ar"/>
              </w:rPr>
              <w:t>10</w:t>
            </w:r>
          </w:p>
        </w:tc>
      </w:tr>
    </w:tbl>
    <w:p w14:paraId="49DE5B13">
      <w:pPr>
        <w:pStyle w:val="2"/>
        <w:ind w:firstLine="723"/>
        <w:rPr>
          <w:rFonts w:hint="eastAsia"/>
          <w:lang w:val="en-US" w:eastAsia="zh-CN"/>
        </w:rPr>
      </w:pPr>
      <w:r>
        <w:rPr>
          <w:rFonts w:hint="eastAsia"/>
          <w:lang w:val="en-US" w:eastAsia="zh-CN"/>
        </w:rPr>
        <w:t>四、其他材料要求</w:t>
      </w:r>
    </w:p>
    <w:p w14:paraId="6C4E1BE6">
      <w:pPr>
        <w:widowControl/>
        <w:ind w:firstLine="542"/>
        <w:jc w:val="left"/>
        <w:outlineLvl w:val="2"/>
        <w:rPr>
          <w:rFonts w:hint="eastAsia" w:ascii="宋体" w:hAnsi="宋体" w:cs="宋体"/>
          <w:b/>
          <w:bCs/>
          <w:kern w:val="0"/>
          <w:sz w:val="27"/>
          <w:szCs w:val="27"/>
        </w:rPr>
      </w:pPr>
      <w:r>
        <w:rPr>
          <w:rFonts w:hint="eastAsia" w:ascii="宋体" w:hAnsi="宋体" w:cs="宋体"/>
          <w:b/>
          <w:bCs/>
          <w:kern w:val="0"/>
          <w:sz w:val="27"/>
          <w:szCs w:val="27"/>
        </w:rPr>
        <w:t>1. 实训任务参考的资料</w:t>
      </w:r>
    </w:p>
    <w:p w14:paraId="34A3A446">
      <w:pPr>
        <w:bidi w:val="0"/>
        <w:rPr>
          <w:rFonts w:hint="default" w:ascii="Times New Roman" w:hAnsi="Times New Roman" w:eastAsia="宋体" w:cs="Times New Roman"/>
        </w:rPr>
      </w:pPr>
      <w:r>
        <w:rPr>
          <w:rFonts w:hint="default" w:ascii="Times New Roman" w:hAnsi="Times New Roman" w:eastAsia="宋体" w:cs="Times New Roman"/>
        </w:rPr>
        <w:t>（1）实验词法分析材料（必须）：</w:t>
      </w:r>
    </w:p>
    <w:p w14:paraId="5867E299">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待分析语言词法规则（关键字/符号/ID/NUM/空白/结束符）</w:t>
      </w:r>
    </w:p>
    <w:p w14:paraId="78ED5EEB">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syn 种别码对照表</w:t>
      </w:r>
    </w:p>
    <w:p w14:paraId="08352549">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输出二元组格式与示例</w:t>
      </w:r>
    </w:p>
    <w:p w14:paraId="53BB63D4">
      <w:pPr>
        <w:bidi w:val="0"/>
        <w:rPr>
          <w:rFonts w:hint="default" w:ascii="Times New Roman" w:hAnsi="Times New Roman" w:eastAsia="宋体" w:cs="Times New Roman"/>
        </w:rPr>
      </w:pPr>
      <w:r>
        <w:rPr>
          <w:rFonts w:hint="default" w:ascii="Times New Roman" w:hAnsi="Times New Roman" w:eastAsia="宋体" w:cs="Times New Roman"/>
        </w:rPr>
        <w:t>（2）推荐提供的参考程序框架（建议配发）：</w:t>
      </w:r>
    </w:p>
    <w:p w14:paraId="0530B55D">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WORD 结构：typenum(syn)、word(token)</w:t>
      </w:r>
    </w:p>
    <w:p w14:paraId="4C6BAC6C">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缓冲区：input[]、token[]</w:t>
      </w:r>
    </w:p>
    <w:p w14:paraId="3121C134">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指针：p_input、p_token，当前字符 ch</w:t>
      </w:r>
    </w:p>
    <w:p w14:paraId="65EB422F">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函数：scanner()</w:t>
      </w:r>
    </w:p>
    <w:p w14:paraId="0C700F8A">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辅助函数：m_getch()、getbc()、concat()、letter()、digit()、reserve()、retract()、数字转整数（sum）</w:t>
      </w:r>
    </w:p>
    <w:p w14:paraId="6D185D71">
      <w:pPr>
        <w:bidi w:val="0"/>
        <w:rPr>
          <w:rFonts w:hint="default" w:ascii="Times New Roman" w:hAnsi="Times New Roman" w:eastAsia="宋体" w:cs="Times New Roman"/>
        </w:rPr>
      </w:pPr>
      <w:r>
        <w:rPr>
          <w:rFonts w:hint="default" w:ascii="Times New Roman" w:hAnsi="Times New Roman" w:eastAsia="宋体" w:cs="Times New Roman"/>
        </w:rPr>
        <w:t>（3）测试用例建议集（至少包含）：</w:t>
      </w:r>
    </w:p>
    <w:p w14:paraId="45085885">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基本：begin#、x#、9#</w:t>
      </w:r>
    </w:p>
    <w:p w14:paraId="00B7C201">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lookahead：x:=9;#、x&lt;=y#、x&lt;&gt;y#、x&gt;=y#</w:t>
      </w:r>
    </w:p>
    <w:p w14:paraId="37857985">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综合：begin x:=9; if x&gt;0 then x:=2*x+1/3; end #</w:t>
      </w:r>
    </w:p>
    <w:p w14:paraId="20F6E5E1">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rPr>
        <w:t>错误：begin @ x:=1; end #</w:t>
      </w:r>
    </w:p>
    <w:p w14:paraId="419FFE65">
      <w:pPr>
        <w:widowControl/>
        <w:ind w:firstLine="542"/>
        <w:jc w:val="left"/>
        <w:outlineLvl w:val="2"/>
        <w:rPr>
          <w:rFonts w:hint="eastAsia" w:ascii="宋体" w:hAnsi="宋体" w:cs="宋体"/>
          <w:b/>
          <w:bCs/>
          <w:kern w:val="0"/>
          <w:sz w:val="27"/>
          <w:szCs w:val="27"/>
        </w:rPr>
      </w:pPr>
      <w:r>
        <w:rPr>
          <w:rFonts w:hint="eastAsia" w:ascii="宋体" w:hAnsi="宋体" w:cs="宋体"/>
          <w:b/>
          <w:bCs/>
          <w:kern w:val="0"/>
          <w:sz w:val="27"/>
          <w:szCs w:val="27"/>
        </w:rPr>
        <w:t>2. 实训任务的背景图、资料图</w:t>
      </w:r>
    </w:p>
    <w:p w14:paraId="72B013EC">
      <w:pPr>
        <w:bidi w:val="0"/>
        <w:rPr>
          <w:rFonts w:hint="default" w:ascii="Times New Roman" w:hAnsi="Times New Roman" w:cs="Times New Roman"/>
          <w:b/>
          <w:bCs/>
        </w:rPr>
      </w:pPr>
      <w:r>
        <w:rPr>
          <w:rFonts w:hint="default" w:ascii="Times New Roman" w:hAnsi="Times New Roman" w:cs="Times New Roman"/>
          <w:b/>
          <w:bCs/>
        </w:rPr>
        <w:t>背景图（场景导入用）</w:t>
      </w:r>
    </w:p>
    <w:p w14:paraId="7655ACF8">
      <w:pPr>
        <w:bidi w:val="0"/>
        <w:rPr>
          <w:rFonts w:hint="default" w:ascii="Times New Roman" w:hAnsi="Times New Roman" w:cs="Times New Roman"/>
        </w:rPr>
      </w:pPr>
      <w:r>
        <w:rPr>
          <w:rFonts w:hint="default" w:ascii="Times New Roman" w:hAnsi="Times New Roman" w:cs="Times New Roman"/>
        </w:rPr>
        <w:t>编译器前端结构示意图：源程序 → 词法分析 → 语法分析 → 后续阶段（突出词法分析的输入输出）</w:t>
      </w:r>
    </w:p>
    <w:p w14:paraId="650623B0">
      <w:pPr>
        <w:bidi w:val="0"/>
        <w:rPr>
          <w:rFonts w:hint="eastAsia" w:ascii="Times New Roman" w:hAnsi="Times New Roman" w:cs="Times New Roman"/>
          <w:b/>
          <w:bCs/>
        </w:rPr>
      </w:pPr>
      <w:r>
        <w:rPr>
          <w:rFonts w:hint="eastAsia" w:ascii="Times New Roman" w:hAnsi="Times New Roman" w:cs="Times New Roman"/>
          <w:b/>
          <w:bCs/>
        </w:rPr>
        <w:t>资料图（过程讲解与验证用）</w:t>
      </w:r>
    </w:p>
    <w:p w14:paraId="0A2C9C57">
      <w:pPr>
        <w:bidi w:val="0"/>
        <w:rPr>
          <w:rFonts w:hint="eastAsia" w:ascii="Times New Roman" w:hAnsi="Times New Roman" w:cs="Times New Roman"/>
        </w:rPr>
      </w:pPr>
      <w:r>
        <w:rPr>
          <w:rFonts w:hint="eastAsia" w:ascii="Times New Roman" w:hAnsi="Times New Roman" w:cs="Times New Roman"/>
        </w:rPr>
        <w:t>（1）主程序流程图（初始化→循环调用 scanner→输出→遇 # 停止）</w:t>
      </w:r>
    </w:p>
    <w:p w14:paraId="0039A2CB">
      <w:pPr>
        <w:bidi w:val="0"/>
        <w:rPr>
          <w:rFonts w:hint="eastAsia" w:ascii="Times New Roman" w:hAnsi="Times New Roman" w:cs="Times New Roman"/>
        </w:rPr>
      </w:pPr>
      <w:r>
        <w:rPr>
          <w:rFonts w:hint="eastAsia" w:ascii="Times New Roman" w:hAnsi="Times New Roman" w:cs="Times New Roman"/>
        </w:rPr>
        <w:t>（2）scanner 流程图（去空白→字母/数字/符号分支→返回 syn 与 token/sum）</w:t>
      </w:r>
    </w:p>
    <w:p w14:paraId="38DFBA26">
      <w:pPr>
        <w:bidi w:val="0"/>
        <w:rPr>
          <w:rFonts w:hint="eastAsia" w:ascii="Times New Roman" w:hAnsi="Times New Roman" w:cs="Times New Roman"/>
        </w:rPr>
      </w:pPr>
      <w:r>
        <w:rPr>
          <w:rFonts w:hint="eastAsia" w:ascii="Times New Roman" w:hAnsi="Times New Roman" w:cs="Times New Roman"/>
        </w:rPr>
        <w:t>（3）lookahead 分支示意图：</w:t>
      </w:r>
    </w:p>
    <w:p w14:paraId="0944F447">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eastAsia" w:ascii="Times New Roman" w:hAnsi="Times New Roman" w:cs="Times New Roman"/>
        </w:rPr>
      </w:pPr>
      <w:r>
        <w:rPr>
          <w:rFonts w:hint="eastAsia" w:ascii="Times New Roman" w:hAnsi="Times New Roman" w:cs="Times New Roman"/>
        </w:rPr>
        <w:t>: → := / :</w:t>
      </w:r>
    </w:p>
    <w:p w14:paraId="54F92CE0">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eastAsia" w:ascii="Times New Roman" w:hAnsi="Times New Roman" w:cs="Times New Roman"/>
        </w:rPr>
      </w:pPr>
      <w:r>
        <w:rPr>
          <w:rFonts w:hint="eastAsia" w:ascii="Times New Roman" w:hAnsi="Times New Roman" w:cs="Times New Roman"/>
        </w:rPr>
        <w:t>&lt; → &lt;= / &lt;&gt; / &lt;</w:t>
      </w:r>
    </w:p>
    <w:p w14:paraId="11C24B9B">
      <w:pPr>
        <w:keepNext w:val="0"/>
        <w:keepLines w:val="0"/>
        <w:pageBreakBefore w:val="0"/>
        <w:widowControl w:val="0"/>
        <w:kinsoku/>
        <w:wordWrap/>
        <w:overflowPunct/>
        <w:topLinePunct w:val="0"/>
        <w:autoSpaceDE/>
        <w:autoSpaceDN/>
        <w:bidi w:val="0"/>
        <w:adjustRightInd w:val="0"/>
        <w:snapToGrid w:val="0"/>
        <w:ind w:firstLine="960" w:firstLineChars="400"/>
        <w:textAlignment w:val="auto"/>
        <w:rPr>
          <w:rFonts w:hint="eastAsia" w:ascii="Times New Roman" w:hAnsi="Times New Roman" w:cs="Times New Roman"/>
        </w:rPr>
      </w:pPr>
      <w:r>
        <w:rPr>
          <w:rFonts w:hint="eastAsia" w:ascii="Times New Roman" w:hAnsi="Times New Roman" w:cs="Times New Roman"/>
        </w:rPr>
        <w:t>&gt; → &gt;= / &gt;</w:t>
      </w:r>
    </w:p>
    <w:p w14:paraId="1F2FEC8B">
      <w:pPr>
        <w:bidi w:val="0"/>
        <w:rPr>
          <w:rFonts w:hint="eastAsia" w:ascii="Times New Roman" w:hAnsi="Times New Roman" w:cs="Times New Roman"/>
        </w:rPr>
      </w:pPr>
      <w:r>
        <w:rPr>
          <w:rFonts w:hint="eastAsia" w:ascii="Times New Roman" w:hAnsi="Times New Roman" w:cs="Times New Roman"/>
        </w:rPr>
        <w:t>（4）二元组输出示意图（对比 (syn, token) 与 (syn, sum)）</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C9B"/>
    <w:rsid w:val="0006386E"/>
    <w:rsid w:val="00097206"/>
    <w:rsid w:val="000E042B"/>
    <w:rsid w:val="002D706A"/>
    <w:rsid w:val="004524D2"/>
    <w:rsid w:val="00513CBB"/>
    <w:rsid w:val="00534953"/>
    <w:rsid w:val="005A137F"/>
    <w:rsid w:val="006F786C"/>
    <w:rsid w:val="00710A69"/>
    <w:rsid w:val="00723EAF"/>
    <w:rsid w:val="00776D31"/>
    <w:rsid w:val="00810598"/>
    <w:rsid w:val="00821980"/>
    <w:rsid w:val="00915C9B"/>
    <w:rsid w:val="0099270E"/>
    <w:rsid w:val="009A5621"/>
    <w:rsid w:val="00A026A6"/>
    <w:rsid w:val="00A60661"/>
    <w:rsid w:val="00A7243D"/>
    <w:rsid w:val="00BA32FD"/>
    <w:rsid w:val="00C22870"/>
    <w:rsid w:val="00C92D36"/>
    <w:rsid w:val="00CF3BDA"/>
    <w:rsid w:val="00EC3CCF"/>
    <w:rsid w:val="00FA3DA8"/>
    <w:rsid w:val="031511C4"/>
    <w:rsid w:val="05596F78"/>
    <w:rsid w:val="05E03FDC"/>
    <w:rsid w:val="069B7255"/>
    <w:rsid w:val="08412B2A"/>
    <w:rsid w:val="0B771FD5"/>
    <w:rsid w:val="0CAC7C56"/>
    <w:rsid w:val="0D223AF7"/>
    <w:rsid w:val="0DF1056F"/>
    <w:rsid w:val="0E3F0226"/>
    <w:rsid w:val="0F2A6BAC"/>
    <w:rsid w:val="0FCB48F0"/>
    <w:rsid w:val="107C0612"/>
    <w:rsid w:val="10D25C79"/>
    <w:rsid w:val="12303925"/>
    <w:rsid w:val="12ED60D3"/>
    <w:rsid w:val="14772A73"/>
    <w:rsid w:val="15316332"/>
    <w:rsid w:val="162E0AC3"/>
    <w:rsid w:val="16AE18BE"/>
    <w:rsid w:val="16DE6045"/>
    <w:rsid w:val="16E440C5"/>
    <w:rsid w:val="17C36FE9"/>
    <w:rsid w:val="1A041314"/>
    <w:rsid w:val="1BC021BE"/>
    <w:rsid w:val="1DF21C0B"/>
    <w:rsid w:val="220374A2"/>
    <w:rsid w:val="22552756"/>
    <w:rsid w:val="2312711C"/>
    <w:rsid w:val="24137E4C"/>
    <w:rsid w:val="25C26B32"/>
    <w:rsid w:val="28C87048"/>
    <w:rsid w:val="29192F0D"/>
    <w:rsid w:val="294A6223"/>
    <w:rsid w:val="296B0342"/>
    <w:rsid w:val="2C9A01FF"/>
    <w:rsid w:val="2D181F66"/>
    <w:rsid w:val="2DC0703A"/>
    <w:rsid w:val="2DFA197E"/>
    <w:rsid w:val="2E1F32AF"/>
    <w:rsid w:val="2F704B95"/>
    <w:rsid w:val="2FEC2378"/>
    <w:rsid w:val="31FC32C1"/>
    <w:rsid w:val="337C2EF9"/>
    <w:rsid w:val="357716E7"/>
    <w:rsid w:val="35E51D08"/>
    <w:rsid w:val="3946078F"/>
    <w:rsid w:val="3A966CDC"/>
    <w:rsid w:val="3B8C5A91"/>
    <w:rsid w:val="3D6939FC"/>
    <w:rsid w:val="3E174D94"/>
    <w:rsid w:val="3FAE2A19"/>
    <w:rsid w:val="3FC714BD"/>
    <w:rsid w:val="408E55AF"/>
    <w:rsid w:val="42B07205"/>
    <w:rsid w:val="48B478ED"/>
    <w:rsid w:val="4AB56AE2"/>
    <w:rsid w:val="4C985623"/>
    <w:rsid w:val="4D2D6B40"/>
    <w:rsid w:val="4ECB21CD"/>
    <w:rsid w:val="51147A7E"/>
    <w:rsid w:val="54F8789E"/>
    <w:rsid w:val="593B7B86"/>
    <w:rsid w:val="5A02041C"/>
    <w:rsid w:val="5C891DD6"/>
    <w:rsid w:val="5EA90E9A"/>
    <w:rsid w:val="5EE316E3"/>
    <w:rsid w:val="608A7C71"/>
    <w:rsid w:val="60E22684"/>
    <w:rsid w:val="61B2122D"/>
    <w:rsid w:val="626E2F60"/>
    <w:rsid w:val="636B4A26"/>
    <w:rsid w:val="63BF6154"/>
    <w:rsid w:val="6522394D"/>
    <w:rsid w:val="65247E0C"/>
    <w:rsid w:val="680F03AE"/>
    <w:rsid w:val="6A1156A7"/>
    <w:rsid w:val="6B9C4CE5"/>
    <w:rsid w:val="6C585F7A"/>
    <w:rsid w:val="6E4F660D"/>
    <w:rsid w:val="6EA22255"/>
    <w:rsid w:val="6F417E36"/>
    <w:rsid w:val="6F855772"/>
    <w:rsid w:val="6FF677BA"/>
    <w:rsid w:val="70F213F3"/>
    <w:rsid w:val="72A9667D"/>
    <w:rsid w:val="75C8506C"/>
    <w:rsid w:val="786D0676"/>
    <w:rsid w:val="78746ABE"/>
    <w:rsid w:val="78CA4E8A"/>
    <w:rsid w:val="79622240"/>
    <w:rsid w:val="7B445194"/>
    <w:rsid w:val="7D8E0B41"/>
    <w:rsid w:val="7E044429"/>
    <w:rsid w:val="7EBA6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40" w:lineRule="exact"/>
      <w:ind w:firstLine="200" w:firstLineChars="200"/>
      <w:jc w:val="both"/>
    </w:pPr>
    <w:rPr>
      <w:rFonts w:eastAsia="宋体" w:asciiTheme="minorHAnsi" w:hAnsiTheme="minorHAnsi" w:cstheme="minorBidi"/>
      <w:kern w:val="2"/>
      <w:sz w:val="24"/>
      <w:szCs w:val="22"/>
      <w:lang w:val="en-US" w:eastAsia="zh-CN" w:bidi="ar-SA"/>
    </w:rPr>
  </w:style>
  <w:style w:type="paragraph" w:styleId="2">
    <w:name w:val="heading 1"/>
    <w:basedOn w:val="1"/>
    <w:link w:val="15"/>
    <w:qFormat/>
    <w:uiPriority w:val="9"/>
    <w:pPr>
      <w:widowControl/>
      <w:spacing w:before="100" w:beforeAutospacing="1" w:after="100" w:afterAutospacing="1"/>
      <w:jc w:val="left"/>
      <w:outlineLvl w:val="0"/>
    </w:pPr>
    <w:rPr>
      <w:rFonts w:ascii="宋体" w:hAnsi="宋体" w:cs="宋体"/>
      <w:b/>
      <w:bCs/>
      <w:kern w:val="36"/>
      <w:sz w:val="36"/>
      <w:szCs w:val="48"/>
    </w:rPr>
  </w:style>
  <w:style w:type="paragraph" w:styleId="3">
    <w:name w:val="heading 2"/>
    <w:basedOn w:val="1"/>
    <w:link w:val="16"/>
    <w:qFormat/>
    <w:uiPriority w:val="9"/>
    <w:pPr>
      <w:widowControl/>
      <w:spacing w:before="50" w:beforeLines="50" w:after="50" w:afterLines="50"/>
      <w:jc w:val="left"/>
      <w:outlineLvl w:val="1"/>
    </w:pPr>
    <w:rPr>
      <w:rFonts w:ascii="宋体" w:hAnsi="宋体" w:cs="宋体"/>
      <w:b/>
      <w:bCs/>
      <w:kern w:val="0"/>
      <w:sz w:val="28"/>
      <w:szCs w:val="36"/>
    </w:rPr>
  </w:style>
  <w:style w:type="paragraph" w:styleId="4">
    <w:name w:val="heading 3"/>
    <w:basedOn w:val="1"/>
    <w:link w:val="17"/>
    <w:qFormat/>
    <w:uiPriority w:val="9"/>
    <w:pPr>
      <w:widowControl/>
      <w:spacing w:before="100" w:beforeAutospacing="1" w:after="100" w:afterAutospacing="1"/>
      <w:jc w:val="left"/>
      <w:outlineLvl w:val="2"/>
    </w:pPr>
    <w:rPr>
      <w:rFonts w:ascii="宋体" w:hAnsi="宋体" w:cs="宋体"/>
      <w:b/>
      <w:bCs/>
      <w:kern w:val="0"/>
      <w:sz w:val="27"/>
      <w:szCs w:val="27"/>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footer"/>
    <w:basedOn w:val="1"/>
    <w:link w:val="14"/>
    <w:unhideWhenUsed/>
    <w:uiPriority w:val="99"/>
    <w:pPr>
      <w:tabs>
        <w:tab w:val="center" w:pos="4153"/>
        <w:tab w:val="right" w:pos="8306"/>
      </w:tabs>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jc w:val="center"/>
    </w:pPr>
    <w:rPr>
      <w:sz w:val="18"/>
      <w:szCs w:val="18"/>
    </w:rPr>
  </w:style>
  <w:style w:type="paragraph" w:styleId="8">
    <w:name w:val="Normal (Web)"/>
    <w:basedOn w:val="1"/>
    <w:unhideWhenUsed/>
    <w:uiPriority w:val="99"/>
    <w:pPr>
      <w:widowControl/>
      <w:spacing w:before="100" w:beforeAutospacing="1" w:after="100" w:afterAutospacing="1"/>
      <w:jc w:val="left"/>
    </w:pPr>
    <w:rPr>
      <w:rFonts w:ascii="宋体" w:hAnsi="宋体" w:cs="宋体"/>
      <w:kern w:val="0"/>
      <w:szCs w:val="24"/>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customStyle="1" w:styleId="13">
    <w:name w:val="页眉 字符"/>
    <w:basedOn w:val="11"/>
    <w:link w:val="7"/>
    <w:qFormat/>
    <w:uiPriority w:val="99"/>
    <w:rPr>
      <w:sz w:val="18"/>
      <w:szCs w:val="18"/>
    </w:rPr>
  </w:style>
  <w:style w:type="character" w:customStyle="1" w:styleId="14">
    <w:name w:val="页脚 字符"/>
    <w:basedOn w:val="11"/>
    <w:link w:val="6"/>
    <w:qFormat/>
    <w:uiPriority w:val="99"/>
    <w:rPr>
      <w:sz w:val="18"/>
      <w:szCs w:val="18"/>
    </w:rPr>
  </w:style>
  <w:style w:type="character" w:customStyle="1" w:styleId="15">
    <w:name w:val="标题 1 字符"/>
    <w:basedOn w:val="11"/>
    <w:link w:val="2"/>
    <w:qFormat/>
    <w:uiPriority w:val="9"/>
    <w:rPr>
      <w:rFonts w:ascii="宋体" w:hAnsi="宋体" w:eastAsia="宋体" w:cs="宋体"/>
      <w:b/>
      <w:bCs/>
      <w:kern w:val="36"/>
      <w:sz w:val="36"/>
      <w:szCs w:val="48"/>
    </w:rPr>
  </w:style>
  <w:style w:type="character" w:customStyle="1" w:styleId="16">
    <w:name w:val="标题 2 字符"/>
    <w:basedOn w:val="11"/>
    <w:link w:val="3"/>
    <w:qFormat/>
    <w:uiPriority w:val="9"/>
    <w:rPr>
      <w:rFonts w:ascii="宋体" w:hAnsi="宋体" w:eastAsia="宋体" w:cs="宋体"/>
      <w:b/>
      <w:bCs/>
      <w:kern w:val="0"/>
      <w:sz w:val="28"/>
      <w:szCs w:val="36"/>
    </w:rPr>
  </w:style>
  <w:style w:type="character" w:customStyle="1" w:styleId="17">
    <w:name w:val="标题 3 字符"/>
    <w:basedOn w:val="11"/>
    <w:link w:val="4"/>
    <w:qFormat/>
    <w:uiPriority w:val="9"/>
    <w:rPr>
      <w:rFonts w:ascii="宋体" w:hAnsi="宋体" w:eastAsia="宋体" w:cs="宋体"/>
      <w:b/>
      <w:bCs/>
      <w:kern w:val="0"/>
      <w:sz w:val="27"/>
      <w:szCs w:val="27"/>
    </w:rPr>
  </w:style>
  <w:style w:type="paragraph" w:styleId="18">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4243</Words>
  <Characters>4398</Characters>
  <Lines>32</Lines>
  <Paragraphs>9</Paragraphs>
  <TotalTime>4</TotalTime>
  <ScaleCrop>false</ScaleCrop>
  <LinksUpToDate>false</LinksUpToDate>
  <CharactersWithSpaces>4448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2025-12-23T02:13:00Z</dcterms:created>
  <dc:creator>Lina</dc:creator>
  <cp:lastModifiedBy>孙中川</cp:lastModifiedBy>
  <dcterms:modified xsi:type="dcterms:W3CDTF">2026-01-25T08:41:09Z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eyJoZGlkIjoiMzEwNTM5NzYwMDRjMzkwZTVkZjY2ODkwMGIxNGU0OTUiLCJ1c2VySWQiOiIxNjE4Njc0Njc3In0=</vt:lpwstr>
  </property>
  <property fmtid="{D5CDD505-2E9C-101B-9397-08002B2CF9AE}" pid="3" name="KSOProductBuildVer">
    <vt:lpwstr>2052-12.1.0.23542</vt:lpwstr>
  </property>
  <property fmtid="{D5CDD505-2E9C-101B-9397-08002B2CF9AE}" pid="4" name="ICV">
    <vt:lpwstr>E41FCA31B7F6424E82815984810E9653_12</vt:lpwstr>
  </property>
</Properties>
</file>