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3FEA" w14:textId="77777777" w:rsidR="00FA6A5C" w:rsidRDefault="00000000">
      <w:pPr>
        <w:spacing w:line="360" w:lineRule="auto"/>
        <w:jc w:val="center"/>
        <w:rPr>
          <w:rFonts w:ascii="方正小标宋简体" w:eastAsia="方正小标宋简体" w:hAnsi="方正小标宋简体" w:cs="方正小标宋简体"/>
          <w:bCs/>
          <w:sz w:val="32"/>
          <w:szCs w:val="32"/>
        </w:rPr>
      </w:pPr>
      <w:r>
        <w:rPr>
          <w:rFonts w:ascii="方正小标宋简体" w:eastAsia="方正小标宋简体" w:hAnsi="方正小标宋简体" w:cs="方正小标宋简体" w:hint="eastAsia"/>
          <w:bCs/>
          <w:sz w:val="32"/>
          <w:szCs w:val="32"/>
        </w:rPr>
        <w:t>第二类：拓展认知型</w:t>
      </w:r>
    </w:p>
    <w:p w14:paraId="56ABD437" w14:textId="77777777" w:rsidR="00FA6A5C" w:rsidRDefault="00000000">
      <w:pPr>
        <w:spacing w:line="360" w:lineRule="auto"/>
        <w:rPr>
          <w:rFonts w:ascii="黑体" w:eastAsia="黑体" w:hAnsi="黑体" w:cs="黑体"/>
          <w:b/>
          <w:sz w:val="24"/>
        </w:rPr>
      </w:pPr>
      <w:r>
        <w:rPr>
          <w:rFonts w:ascii="黑体" w:eastAsia="黑体" w:hAnsi="黑体" w:cs="黑体" w:hint="eastAsia"/>
          <w:b/>
          <w:sz w:val="24"/>
        </w:rPr>
        <w:t>一、光学显微镜</w:t>
      </w:r>
    </w:p>
    <w:p w14:paraId="18F92484" w14:textId="77777777" w:rsidR="00FA6A5C" w:rsidRDefault="00000000">
      <w:pPr>
        <w:spacing w:line="360" w:lineRule="auto"/>
        <w:rPr>
          <w:rFonts w:ascii="Times New Roman" w:hAnsi="Times New Roman"/>
          <w:b/>
          <w:sz w:val="24"/>
        </w:rPr>
      </w:pPr>
      <w:r>
        <w:rPr>
          <w:rFonts w:ascii="Times New Roman" w:hAnsi="Times New Roman"/>
          <w:b/>
          <w:sz w:val="24"/>
        </w:rPr>
        <w:t>1.</w:t>
      </w:r>
      <w:r>
        <w:rPr>
          <w:rFonts w:ascii="Times New Roman" w:hAnsi="Times New Roman" w:hint="eastAsia"/>
          <w:b/>
          <w:sz w:val="24"/>
        </w:rPr>
        <w:t>仪器</w:t>
      </w:r>
      <w:r>
        <w:rPr>
          <w:rFonts w:ascii="Times New Roman" w:hAnsi="Times New Roman"/>
          <w:b/>
          <w:sz w:val="24"/>
        </w:rPr>
        <w:t>图片</w:t>
      </w:r>
    </w:p>
    <w:p w14:paraId="28FA89F6" w14:textId="0899E296" w:rsidR="00FA6A5C" w:rsidRDefault="00FA6A5C">
      <w:pPr>
        <w:spacing w:line="360" w:lineRule="auto"/>
        <w:jc w:val="center"/>
        <w:rPr>
          <w:rStyle w:val="ab"/>
        </w:rPr>
      </w:pPr>
    </w:p>
    <w:p w14:paraId="2E8B6A13" w14:textId="77777777" w:rsidR="00FA6A5C" w:rsidRDefault="00000000">
      <w:pPr>
        <w:spacing w:line="360" w:lineRule="auto"/>
        <w:jc w:val="center"/>
        <w:rPr>
          <w:rStyle w:val="ab"/>
        </w:rPr>
      </w:pPr>
      <w:r>
        <w:rPr>
          <w:rStyle w:val="ab"/>
          <w:rFonts w:hint="eastAsia"/>
        </w:rPr>
        <w:t>图</w:t>
      </w:r>
      <w:r>
        <w:rPr>
          <w:rStyle w:val="ab"/>
          <w:rFonts w:ascii="Times New Roman" w:hAnsi="Times New Roman"/>
        </w:rPr>
        <w:t xml:space="preserve">1.1 </w:t>
      </w:r>
      <w:r>
        <w:rPr>
          <w:rStyle w:val="ab"/>
          <w:rFonts w:hint="eastAsia"/>
        </w:rPr>
        <w:t>常见光学显微镜仪器图片</w:t>
      </w:r>
    </w:p>
    <w:p w14:paraId="35712E39" w14:textId="77777777" w:rsidR="00FA6A5C" w:rsidRDefault="00000000">
      <w:pPr>
        <w:spacing w:line="360" w:lineRule="auto"/>
        <w:rPr>
          <w:rFonts w:ascii="Times New Roman" w:hAnsi="Times New Roman"/>
          <w:b/>
          <w:sz w:val="24"/>
        </w:rPr>
      </w:pPr>
      <w:r>
        <w:rPr>
          <w:rFonts w:ascii="Times New Roman" w:hAnsi="Times New Roman" w:hint="eastAsia"/>
          <w:b/>
          <w:sz w:val="24"/>
        </w:rPr>
        <w:t>2.</w:t>
      </w:r>
      <w:r>
        <w:rPr>
          <w:rFonts w:ascii="Times New Roman" w:hAnsi="Times New Roman" w:hint="eastAsia"/>
          <w:b/>
          <w:sz w:val="24"/>
        </w:rPr>
        <w:t>观察图片</w:t>
      </w:r>
    </w:p>
    <w:p w14:paraId="520719F2" w14:textId="12964D5E" w:rsidR="00FA6A5C" w:rsidRDefault="00FA6A5C">
      <w:pPr>
        <w:spacing w:line="360" w:lineRule="auto"/>
        <w:jc w:val="center"/>
      </w:pPr>
    </w:p>
    <w:p w14:paraId="757B3F90" w14:textId="77777777" w:rsidR="00FA6A5C" w:rsidRDefault="00000000">
      <w:pPr>
        <w:spacing w:line="360" w:lineRule="auto"/>
        <w:jc w:val="center"/>
        <w:rPr>
          <w:rFonts w:ascii="Times New Roman" w:hAnsi="Times New Roman"/>
          <w:bCs/>
          <w:szCs w:val="21"/>
        </w:rPr>
      </w:pPr>
      <w:r>
        <w:rPr>
          <w:rFonts w:ascii="Times New Roman" w:hAnsi="Times New Roman" w:hint="eastAsia"/>
          <w:bCs/>
          <w:szCs w:val="21"/>
        </w:rPr>
        <w:t>图</w:t>
      </w:r>
      <w:r>
        <w:rPr>
          <w:rFonts w:ascii="Times New Roman" w:hAnsi="Times New Roman" w:hint="eastAsia"/>
          <w:bCs/>
          <w:szCs w:val="21"/>
        </w:rPr>
        <w:t xml:space="preserve">1.2 </w:t>
      </w:r>
      <w:r>
        <w:rPr>
          <w:rFonts w:ascii="Times New Roman" w:hAnsi="Times New Roman" w:hint="eastAsia"/>
          <w:bCs/>
          <w:szCs w:val="21"/>
        </w:rPr>
        <w:t>光学显微镜下观察植物细胞的叶绿体</w:t>
      </w:r>
    </w:p>
    <w:p w14:paraId="144271AC" w14:textId="2B22BD75" w:rsidR="00FA6A5C" w:rsidRDefault="00FA6A5C">
      <w:pPr>
        <w:spacing w:line="360" w:lineRule="auto"/>
        <w:jc w:val="center"/>
      </w:pPr>
    </w:p>
    <w:p w14:paraId="540F9EC9" w14:textId="77777777" w:rsidR="00FA6A5C" w:rsidRDefault="00000000">
      <w:pPr>
        <w:spacing w:line="360" w:lineRule="auto"/>
        <w:jc w:val="center"/>
        <w:rPr>
          <w:rFonts w:ascii="Times New Roman" w:hAnsi="Times New Roman"/>
          <w:bCs/>
          <w:szCs w:val="21"/>
        </w:rPr>
      </w:pPr>
      <w:r>
        <w:rPr>
          <w:rFonts w:ascii="Times New Roman" w:hAnsi="Times New Roman"/>
        </w:rPr>
        <w:t>图</w:t>
      </w:r>
      <w:r>
        <w:rPr>
          <w:rFonts w:ascii="Times New Roman" w:hAnsi="Times New Roman"/>
        </w:rPr>
        <w:t xml:space="preserve">1.3 </w:t>
      </w:r>
      <w:r>
        <w:rPr>
          <w:rFonts w:ascii="Times New Roman" w:hAnsi="Times New Roman"/>
        </w:rPr>
        <w:t>光学显微镜下小鼠肌胃</w:t>
      </w:r>
      <w:r>
        <w:rPr>
          <w:rFonts w:ascii="Times New Roman" w:hAnsi="Times New Roman"/>
        </w:rPr>
        <w:t>-</w:t>
      </w:r>
      <w:r>
        <w:rPr>
          <w:rFonts w:ascii="Times New Roman" w:hAnsi="Times New Roman"/>
        </w:rPr>
        <w:t>腺胃</w:t>
      </w:r>
      <w:r>
        <w:rPr>
          <w:rFonts w:ascii="Times New Roman" w:hAnsi="Times New Roman" w:hint="eastAsia"/>
        </w:rPr>
        <w:t>交界处</w:t>
      </w:r>
      <w:r>
        <w:rPr>
          <w:rFonts w:ascii="Times New Roman" w:hAnsi="Times New Roman"/>
        </w:rPr>
        <w:t>的</w:t>
      </w:r>
      <w:r>
        <w:rPr>
          <w:rFonts w:ascii="Times New Roman" w:hAnsi="Times New Roman"/>
        </w:rPr>
        <w:t>HE</w:t>
      </w:r>
      <w:r>
        <w:rPr>
          <w:rFonts w:ascii="Times New Roman" w:hAnsi="Times New Roman"/>
        </w:rPr>
        <w:t>染色高倍图</w:t>
      </w:r>
    </w:p>
    <w:p w14:paraId="764B73E9" w14:textId="77777777" w:rsidR="00FA6A5C" w:rsidRDefault="00FA6A5C">
      <w:pPr>
        <w:spacing w:line="360" w:lineRule="auto"/>
        <w:rPr>
          <w:rFonts w:ascii="Times New Roman" w:hAnsi="Times New Roman"/>
          <w:b/>
          <w:sz w:val="24"/>
        </w:rPr>
      </w:pPr>
    </w:p>
    <w:p w14:paraId="47AAAB41" w14:textId="77777777" w:rsidR="00FA6A5C" w:rsidRDefault="00000000">
      <w:pPr>
        <w:spacing w:line="360" w:lineRule="auto"/>
        <w:rPr>
          <w:rFonts w:ascii="Times New Roman" w:hAnsi="Times New Roman"/>
          <w:b/>
          <w:sz w:val="24"/>
        </w:rPr>
      </w:pPr>
      <w:r>
        <w:rPr>
          <w:rFonts w:ascii="Times New Roman" w:hAnsi="Times New Roman" w:hint="eastAsia"/>
          <w:b/>
          <w:sz w:val="24"/>
        </w:rPr>
        <w:t>3</w:t>
      </w:r>
      <w:r>
        <w:rPr>
          <w:rFonts w:ascii="Times New Roman" w:hAnsi="Times New Roman"/>
          <w:b/>
          <w:sz w:val="24"/>
        </w:rPr>
        <w:t>.</w:t>
      </w:r>
      <w:r>
        <w:rPr>
          <w:rFonts w:ascii="Times New Roman" w:hAnsi="Times New Roman"/>
          <w:b/>
          <w:sz w:val="24"/>
        </w:rPr>
        <w:t>适用场景</w:t>
      </w:r>
    </w:p>
    <w:p w14:paraId="7978AEF5" w14:textId="77777777" w:rsidR="00FA6A5C" w:rsidRDefault="00000000">
      <w:pPr>
        <w:pStyle w:val="a7"/>
        <w:widowControl/>
        <w:shd w:val="clear" w:color="auto" w:fill="FFFFFF"/>
        <w:spacing w:before="120" w:after="120" w:line="360" w:lineRule="auto"/>
        <w:ind w:firstLineChars="200" w:firstLine="480"/>
        <w:rPr>
          <w:rFonts w:ascii="Times New Roman" w:hAnsi="Times New Roman"/>
        </w:rPr>
      </w:pPr>
      <w:r>
        <w:rPr>
          <w:rFonts w:ascii="Times New Roman" w:hAnsi="Times New Roman"/>
          <w:color w:val="0F1115"/>
          <w:shd w:val="clear" w:color="auto" w:fill="FFFFFF"/>
        </w:rPr>
        <w:t>当需要对材料的宏观或微观形貌进行初步、快速、无损观察时使用。常用于：</w:t>
      </w:r>
    </w:p>
    <w:p w14:paraId="25DCDEBF" w14:textId="77777777" w:rsidR="00FA6A5C" w:rsidRDefault="00000000">
      <w:pPr>
        <w:pStyle w:val="a7"/>
        <w:widowControl/>
        <w:spacing w:line="360" w:lineRule="auto"/>
        <w:ind w:firstLineChars="200" w:firstLine="480"/>
        <w:rPr>
          <w:rFonts w:ascii="Times New Roman" w:hAnsi="Times New Roman"/>
        </w:rPr>
      </w:pPr>
      <w:r>
        <w:rPr>
          <w:rFonts w:ascii="Times New Roman" w:hAnsi="Times New Roman"/>
          <w:color w:val="0F1115"/>
          <w:shd w:val="clear" w:color="auto" w:fill="FFFFFF"/>
        </w:rPr>
        <w:t>（</w:t>
      </w:r>
      <w:r>
        <w:rPr>
          <w:rFonts w:ascii="Times New Roman" w:hAnsi="Times New Roman"/>
          <w:color w:val="0F1115"/>
          <w:shd w:val="clear" w:color="auto" w:fill="FFFFFF"/>
        </w:rPr>
        <w:t>1</w:t>
      </w:r>
      <w:r>
        <w:rPr>
          <w:rFonts w:ascii="Times New Roman" w:hAnsi="Times New Roman"/>
          <w:color w:val="0F1115"/>
          <w:shd w:val="clear" w:color="auto" w:fill="FFFFFF"/>
        </w:rPr>
        <w:t>）观察金属、陶瓷、聚合物等的显微组织、晶粒大小、相分布。</w:t>
      </w:r>
    </w:p>
    <w:p w14:paraId="255A150A" w14:textId="77777777" w:rsidR="00FA6A5C" w:rsidRDefault="00000000">
      <w:pPr>
        <w:pStyle w:val="a7"/>
        <w:widowControl/>
        <w:spacing w:line="360" w:lineRule="auto"/>
        <w:ind w:firstLineChars="200" w:firstLine="480"/>
        <w:rPr>
          <w:rFonts w:ascii="Times New Roman" w:hAnsi="Times New Roman"/>
        </w:rPr>
      </w:pPr>
      <w:r>
        <w:rPr>
          <w:rFonts w:ascii="Times New Roman" w:hAnsi="Times New Roman"/>
          <w:color w:val="0F1115"/>
          <w:shd w:val="clear" w:color="auto" w:fill="FFFFFF"/>
        </w:rPr>
        <w:t>（</w:t>
      </w:r>
      <w:r>
        <w:rPr>
          <w:rFonts w:ascii="Times New Roman" w:hAnsi="Times New Roman"/>
          <w:color w:val="0F1115"/>
          <w:shd w:val="clear" w:color="auto" w:fill="FFFFFF"/>
        </w:rPr>
        <w:t>2</w:t>
      </w:r>
      <w:r>
        <w:rPr>
          <w:rFonts w:ascii="Times New Roman" w:hAnsi="Times New Roman"/>
          <w:color w:val="0F1115"/>
          <w:shd w:val="clear" w:color="auto" w:fill="FFFFFF"/>
        </w:rPr>
        <w:t>）检查材料表面的裂纹、孔隙、划痕等缺陷。</w:t>
      </w:r>
    </w:p>
    <w:p w14:paraId="0BE5D755" w14:textId="77777777" w:rsidR="00FA6A5C" w:rsidRDefault="00000000">
      <w:pPr>
        <w:pStyle w:val="a7"/>
        <w:widowControl/>
        <w:spacing w:line="360" w:lineRule="auto"/>
        <w:ind w:firstLineChars="200" w:firstLine="480"/>
        <w:rPr>
          <w:rFonts w:ascii="Times New Roman" w:hAnsi="Times New Roman"/>
        </w:rPr>
      </w:pPr>
      <w:r>
        <w:rPr>
          <w:rFonts w:ascii="Times New Roman" w:hAnsi="Times New Roman"/>
          <w:color w:val="0F1115"/>
          <w:shd w:val="clear" w:color="auto" w:fill="FFFFFF"/>
        </w:rPr>
        <w:t>（</w:t>
      </w:r>
      <w:r>
        <w:rPr>
          <w:rFonts w:ascii="Times New Roman" w:hAnsi="Times New Roman"/>
          <w:color w:val="0F1115"/>
          <w:shd w:val="clear" w:color="auto" w:fill="FFFFFF"/>
        </w:rPr>
        <w:t>3</w:t>
      </w:r>
      <w:r>
        <w:rPr>
          <w:rFonts w:ascii="Times New Roman" w:hAnsi="Times New Roman"/>
          <w:color w:val="0F1115"/>
          <w:shd w:val="clear" w:color="auto" w:fill="FFFFFF"/>
        </w:rPr>
        <w:t>）在材料制备（如切割、抛光、蚀刻）后，进行质量检查。</w:t>
      </w:r>
    </w:p>
    <w:p w14:paraId="0B82A249" w14:textId="77777777" w:rsidR="00FA6A5C" w:rsidRDefault="00000000">
      <w:pPr>
        <w:pStyle w:val="a7"/>
        <w:widowControl/>
        <w:spacing w:line="360" w:lineRule="auto"/>
        <w:ind w:firstLineChars="200" w:firstLine="480"/>
        <w:rPr>
          <w:rFonts w:ascii="Times New Roman" w:hAnsi="Times New Roman"/>
          <w:bCs/>
        </w:rPr>
      </w:pPr>
      <w:r>
        <w:rPr>
          <w:rFonts w:ascii="Times New Roman" w:hAnsi="Times New Roman"/>
          <w:color w:val="0F1115"/>
          <w:shd w:val="clear" w:color="auto" w:fill="FFFFFF"/>
        </w:rPr>
        <w:t>（</w:t>
      </w:r>
      <w:r>
        <w:rPr>
          <w:rFonts w:ascii="Times New Roman" w:hAnsi="Times New Roman"/>
          <w:color w:val="0F1115"/>
          <w:shd w:val="clear" w:color="auto" w:fill="FFFFFF"/>
        </w:rPr>
        <w:t>4</w:t>
      </w:r>
      <w:r>
        <w:rPr>
          <w:rFonts w:ascii="Times New Roman" w:hAnsi="Times New Roman"/>
          <w:color w:val="0F1115"/>
          <w:shd w:val="clear" w:color="auto" w:fill="FFFFFF"/>
        </w:rPr>
        <w:t>）作为更高倍数电镜观察前的预筛选步骤。</w:t>
      </w:r>
    </w:p>
    <w:p w14:paraId="2D988C28" w14:textId="77777777" w:rsidR="00FA6A5C" w:rsidRDefault="00000000">
      <w:pPr>
        <w:spacing w:line="360" w:lineRule="auto"/>
        <w:rPr>
          <w:rFonts w:ascii="Times New Roman" w:hAnsi="Times New Roman"/>
          <w:b/>
        </w:rPr>
      </w:pPr>
      <w:r>
        <w:rPr>
          <w:rFonts w:ascii="Times New Roman" w:hAnsi="Times New Roman" w:hint="eastAsia"/>
          <w:b/>
          <w:sz w:val="24"/>
        </w:rPr>
        <w:t>4</w:t>
      </w:r>
      <w:r>
        <w:rPr>
          <w:rFonts w:ascii="Times New Roman" w:hAnsi="Times New Roman"/>
          <w:b/>
          <w:sz w:val="24"/>
        </w:rPr>
        <w:t>.</w:t>
      </w:r>
      <w:r>
        <w:rPr>
          <w:rFonts w:ascii="Times New Roman" w:hAnsi="Times New Roman"/>
          <w:b/>
          <w:sz w:val="24"/>
        </w:rPr>
        <w:t>能力边界</w:t>
      </w:r>
    </w:p>
    <w:p w14:paraId="5045B8DE"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）分辨率有限</w:t>
      </w:r>
      <w:r>
        <w:rPr>
          <w:rFonts w:ascii="Times New Roman" w:hAnsi="Times New Roman"/>
          <w:color w:val="0F1115"/>
          <w:shd w:val="clear" w:color="auto" w:fill="FFFFFF"/>
        </w:rPr>
        <w:t>：受可见光波长限制，最佳分辨率约为</w:t>
      </w:r>
      <w:r>
        <w:rPr>
          <w:rFonts w:ascii="Times New Roman" w:hAnsi="Times New Roman"/>
          <w:color w:val="0F1115"/>
          <w:shd w:val="clear" w:color="auto" w:fill="FFFFFF"/>
        </w:rPr>
        <w:t>0.2</w:t>
      </w:r>
      <w:r>
        <w:rPr>
          <w:rFonts w:ascii="Times New Roman" w:hAnsi="Times New Roman"/>
          <w:color w:val="0F1115"/>
          <w:shd w:val="clear" w:color="auto" w:fill="FFFFFF"/>
        </w:rPr>
        <w:t>微米（</w:t>
      </w:r>
      <w:r>
        <w:rPr>
          <w:rFonts w:ascii="Times New Roman" w:hAnsi="Times New Roman"/>
          <w:color w:val="0F1115"/>
          <w:shd w:val="clear" w:color="auto" w:fill="FFFFFF"/>
        </w:rPr>
        <w:t>200</w:t>
      </w:r>
      <w:r>
        <w:rPr>
          <w:rFonts w:ascii="Times New Roman" w:hAnsi="Times New Roman"/>
          <w:color w:val="0F1115"/>
          <w:shd w:val="clear" w:color="auto" w:fill="FFFFFF"/>
        </w:rPr>
        <w:t>纳米），无法分辨纳米级细节、原子排列。</w:t>
      </w:r>
    </w:p>
    <w:p w14:paraId="1DD1EA6D"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）景深浅</w:t>
      </w:r>
      <w:r>
        <w:rPr>
          <w:rFonts w:ascii="Times New Roman" w:hAnsi="Times New Roman"/>
          <w:color w:val="0F1115"/>
          <w:shd w:val="clear" w:color="auto" w:fill="FFFFFF"/>
        </w:rPr>
        <w:t>：高倍观察时，只有很薄的一层平面清晰，立体感弱。</w:t>
      </w:r>
    </w:p>
    <w:p w14:paraId="191B1FE8" w14:textId="77777777" w:rsidR="00FA6A5C" w:rsidRDefault="00000000">
      <w:pPr>
        <w:pStyle w:val="a7"/>
        <w:widowControl/>
        <w:spacing w:line="360" w:lineRule="auto"/>
        <w:ind w:firstLineChars="200" w:firstLine="480"/>
        <w:rPr>
          <w:rFonts w:ascii="Times New Roman" w:hAnsi="Times New Roman"/>
          <w:bCs/>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3</w:t>
      </w:r>
      <w:r>
        <w:rPr>
          <w:rStyle w:val="aa"/>
          <w:rFonts w:ascii="Times New Roman" w:hAnsi="Times New Roman"/>
          <w:b w:val="0"/>
          <w:color w:val="0F1115"/>
          <w:shd w:val="clear" w:color="auto" w:fill="FFFFFF"/>
        </w:rPr>
        <w:t>）信息有限</w:t>
      </w:r>
      <w:r>
        <w:rPr>
          <w:rFonts w:ascii="Times New Roman" w:hAnsi="Times New Roman"/>
          <w:color w:val="0F1115"/>
          <w:shd w:val="clear" w:color="auto" w:fill="FFFFFF"/>
        </w:rPr>
        <w:t>：主要提供形貌和颜色（如经过染色）信息，通常无法直接获得</w:t>
      </w:r>
      <w:r>
        <w:rPr>
          <w:rFonts w:ascii="Times New Roman" w:hAnsi="Times New Roman" w:hint="eastAsia"/>
          <w:color w:val="0F1115"/>
          <w:shd w:val="clear" w:color="auto" w:fill="FFFFFF"/>
        </w:rPr>
        <w:t>成分、</w:t>
      </w:r>
      <w:r>
        <w:rPr>
          <w:rFonts w:ascii="Times New Roman" w:hAnsi="Times New Roman"/>
          <w:color w:val="0F1115"/>
          <w:shd w:val="clear" w:color="auto" w:fill="FFFFFF"/>
        </w:rPr>
        <w:t>晶体结构信息。</w:t>
      </w:r>
    </w:p>
    <w:p w14:paraId="40A3C59F" w14:textId="77777777" w:rsidR="00FA6A5C" w:rsidRDefault="00000000">
      <w:pPr>
        <w:spacing w:line="360" w:lineRule="auto"/>
        <w:rPr>
          <w:rFonts w:ascii="Times New Roman" w:hAnsi="Times New Roman"/>
          <w:b/>
        </w:rPr>
      </w:pPr>
      <w:r>
        <w:rPr>
          <w:rFonts w:ascii="Times New Roman" w:hAnsi="Times New Roman" w:hint="eastAsia"/>
          <w:b/>
          <w:sz w:val="24"/>
        </w:rPr>
        <w:t>5</w:t>
      </w:r>
      <w:r>
        <w:rPr>
          <w:rFonts w:ascii="Times New Roman" w:hAnsi="Times New Roman"/>
          <w:b/>
          <w:sz w:val="24"/>
        </w:rPr>
        <w:t>.</w:t>
      </w:r>
      <w:r>
        <w:rPr>
          <w:rFonts w:ascii="Times New Roman" w:hAnsi="Times New Roman"/>
          <w:b/>
          <w:sz w:val="24"/>
        </w:rPr>
        <w:t>样品条件</w:t>
      </w:r>
    </w:p>
    <w:p w14:paraId="65E14365"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）尺寸</w:t>
      </w:r>
      <w:r>
        <w:rPr>
          <w:rFonts w:ascii="Times New Roman" w:hAnsi="Times New Roman"/>
          <w:color w:val="0F1115"/>
          <w:shd w:val="clear" w:color="auto" w:fill="FFFFFF"/>
        </w:rPr>
        <w:t>：样品台能容纳，通常尺寸在厘米至毫米级。</w:t>
      </w:r>
    </w:p>
    <w:p w14:paraId="0DE36358"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）状态</w:t>
      </w:r>
      <w:r>
        <w:rPr>
          <w:rFonts w:ascii="Times New Roman" w:hAnsi="Times New Roman"/>
          <w:color w:val="0F1115"/>
          <w:shd w:val="clear" w:color="auto" w:fill="FFFFFF"/>
        </w:rPr>
        <w:t>：固体块状、片状或粉末（需制样）。液体样品需使用专用培养皿或载玻片。</w:t>
      </w:r>
    </w:p>
    <w:p w14:paraId="6766DECA"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3</w:t>
      </w:r>
      <w:r>
        <w:rPr>
          <w:rStyle w:val="aa"/>
          <w:rFonts w:ascii="Times New Roman" w:hAnsi="Times New Roman"/>
          <w:b w:val="0"/>
          <w:color w:val="0F1115"/>
          <w:shd w:val="clear" w:color="auto" w:fill="FFFFFF"/>
        </w:rPr>
        <w:t>）表面要求</w:t>
      </w:r>
      <w:r>
        <w:rPr>
          <w:rFonts w:ascii="Times New Roman" w:hAnsi="Times New Roman"/>
          <w:color w:val="0F1115"/>
          <w:shd w:val="clear" w:color="auto" w:fill="FFFFFF"/>
        </w:rPr>
        <w:t>：观察表面需要尽可能平坦、光滑（通常需经过研磨、抛光），有时需经过化学蚀刻以凸显组织特征。</w:t>
      </w:r>
    </w:p>
    <w:p w14:paraId="707DD195" w14:textId="77777777" w:rsidR="00FA6A5C" w:rsidRDefault="00000000">
      <w:pPr>
        <w:pStyle w:val="a7"/>
        <w:widowControl/>
        <w:spacing w:line="360" w:lineRule="auto"/>
        <w:ind w:firstLineChars="200" w:firstLine="480"/>
        <w:rPr>
          <w:rFonts w:ascii="Times New Roman" w:hAnsi="Times New Roman"/>
          <w:bCs/>
        </w:rPr>
      </w:pPr>
      <w:r>
        <w:rPr>
          <w:rStyle w:val="aa"/>
          <w:rFonts w:ascii="Times New Roman" w:hAnsi="Times New Roman"/>
          <w:b w:val="0"/>
          <w:color w:val="0F1115"/>
          <w:shd w:val="clear" w:color="auto" w:fill="FFFFFF"/>
        </w:rPr>
        <w:lastRenderedPageBreak/>
        <w:t>（</w:t>
      </w:r>
      <w:r>
        <w:rPr>
          <w:rStyle w:val="aa"/>
          <w:rFonts w:ascii="Times New Roman" w:hAnsi="Times New Roman"/>
          <w:b w:val="0"/>
          <w:color w:val="0F1115"/>
          <w:shd w:val="clear" w:color="auto" w:fill="FFFFFF"/>
        </w:rPr>
        <w:t>4</w:t>
      </w:r>
      <w:r>
        <w:rPr>
          <w:rStyle w:val="aa"/>
          <w:rFonts w:ascii="Times New Roman" w:hAnsi="Times New Roman"/>
          <w:b w:val="0"/>
          <w:color w:val="0F1115"/>
          <w:shd w:val="clear" w:color="auto" w:fill="FFFFFF"/>
        </w:rPr>
        <w:t>）耐光性</w:t>
      </w:r>
      <w:r>
        <w:rPr>
          <w:rFonts w:ascii="Times New Roman" w:hAnsi="Times New Roman"/>
          <w:color w:val="0F1115"/>
          <w:shd w:val="clear" w:color="auto" w:fill="FFFFFF"/>
        </w:rPr>
        <w:t>：在光照下应稳定，不发生变化。</w:t>
      </w:r>
    </w:p>
    <w:p w14:paraId="25DE380B" w14:textId="77777777" w:rsidR="00FA6A5C" w:rsidRDefault="00000000">
      <w:pPr>
        <w:spacing w:line="360" w:lineRule="auto"/>
        <w:rPr>
          <w:rFonts w:ascii="Times New Roman" w:hAnsi="Times New Roman"/>
          <w:b/>
          <w:sz w:val="24"/>
        </w:rPr>
      </w:pPr>
      <w:r>
        <w:rPr>
          <w:rFonts w:ascii="Times New Roman" w:hAnsi="Times New Roman" w:hint="eastAsia"/>
          <w:b/>
          <w:sz w:val="24"/>
        </w:rPr>
        <w:t>6</w:t>
      </w:r>
      <w:r>
        <w:rPr>
          <w:rFonts w:ascii="Times New Roman" w:hAnsi="Times New Roman"/>
          <w:b/>
          <w:sz w:val="24"/>
        </w:rPr>
        <w:t>.</w:t>
      </w:r>
      <w:r>
        <w:rPr>
          <w:rFonts w:ascii="Times New Roman" w:hAnsi="Times New Roman"/>
          <w:b/>
          <w:sz w:val="24"/>
        </w:rPr>
        <w:t>原理认知与流程</w:t>
      </w:r>
    </w:p>
    <w:p w14:paraId="5918BBA9" w14:textId="77777777" w:rsidR="00FA6A5C" w:rsidRDefault="00000000">
      <w:pPr>
        <w:spacing w:line="360" w:lineRule="auto"/>
        <w:ind w:firstLineChars="200" w:firstLine="480"/>
        <w:rPr>
          <w:rFonts w:ascii="Times New Roman" w:hAnsi="Times New Roman"/>
          <w:color w:val="0F1115"/>
          <w:sz w:val="24"/>
          <w:shd w:val="clear" w:color="auto" w:fill="FFFFFF"/>
        </w:rPr>
      </w:pPr>
      <w:r>
        <w:rPr>
          <w:rStyle w:val="aa"/>
          <w:rFonts w:ascii="Times New Roman" w:hAnsi="Times New Roman"/>
          <w:b w:val="0"/>
          <w:color w:val="0F1115"/>
          <w:sz w:val="24"/>
          <w:shd w:val="clear" w:color="auto" w:fill="FFFFFF"/>
        </w:rPr>
        <w:t>（</w:t>
      </w:r>
      <w:r>
        <w:rPr>
          <w:rStyle w:val="aa"/>
          <w:rFonts w:ascii="Times New Roman" w:hAnsi="Times New Roman"/>
          <w:b w:val="0"/>
          <w:color w:val="0F1115"/>
          <w:sz w:val="24"/>
          <w:shd w:val="clear" w:color="auto" w:fill="FFFFFF"/>
        </w:rPr>
        <w:t>1</w:t>
      </w:r>
      <w:r>
        <w:rPr>
          <w:rStyle w:val="aa"/>
          <w:rFonts w:ascii="Times New Roman" w:hAnsi="Times New Roman"/>
          <w:b w:val="0"/>
          <w:color w:val="0F1115"/>
          <w:sz w:val="24"/>
          <w:shd w:val="clear" w:color="auto" w:fill="FFFFFF"/>
        </w:rPr>
        <w:t>）基本原理</w:t>
      </w:r>
      <w:r>
        <w:rPr>
          <w:rFonts w:ascii="Times New Roman" w:hAnsi="Times New Roman"/>
          <w:color w:val="0F1115"/>
          <w:sz w:val="24"/>
          <w:shd w:val="clear" w:color="auto" w:fill="FFFFFF"/>
        </w:rPr>
        <w:t>：利用可见光（</w:t>
      </w:r>
      <w:r>
        <w:rPr>
          <w:rFonts w:ascii="Times New Roman" w:hAnsi="Times New Roman"/>
          <w:color w:val="0F1115"/>
          <w:sz w:val="24"/>
          <w:shd w:val="clear" w:color="auto" w:fill="FFFFFF"/>
        </w:rPr>
        <w:t>400-700</w:t>
      </w:r>
      <w:r>
        <w:rPr>
          <w:rFonts w:ascii="Times New Roman" w:hAnsi="Times New Roman"/>
          <w:color w:val="0F1115"/>
          <w:sz w:val="24"/>
          <w:shd w:val="clear" w:color="auto" w:fill="FFFFFF"/>
        </w:rPr>
        <w:t>纳米波长）照射样品，透过或从表面反射的光线经过物镜和目镜的透镜组放大后成像。通过调节光源强度、光圈和焦距来获得清晰图像。</w:t>
      </w:r>
    </w:p>
    <w:p w14:paraId="24E42F0B" w14:textId="77777777" w:rsidR="00FA6A5C" w:rsidRDefault="00000000">
      <w:pPr>
        <w:spacing w:line="360" w:lineRule="auto"/>
        <w:ind w:firstLineChars="200" w:firstLine="480"/>
        <w:rPr>
          <w:rFonts w:ascii="Times New Roman" w:hAnsi="Times New Roman"/>
          <w:bCs/>
        </w:rPr>
      </w:pPr>
      <w:r>
        <w:rPr>
          <w:rFonts w:ascii="Times New Roman" w:hAnsi="Times New Roman"/>
          <w:color w:val="0F1115"/>
          <w:sz w:val="24"/>
          <w:shd w:val="clear" w:color="auto" w:fill="FFFFFF"/>
        </w:rPr>
        <w:t>（</w:t>
      </w:r>
      <w:r>
        <w:rPr>
          <w:rFonts w:ascii="Times New Roman" w:hAnsi="Times New Roman"/>
          <w:color w:val="0F1115"/>
          <w:sz w:val="24"/>
          <w:shd w:val="clear" w:color="auto" w:fill="FFFFFF"/>
        </w:rPr>
        <w:t>2</w:t>
      </w:r>
      <w:r>
        <w:rPr>
          <w:rFonts w:ascii="Times New Roman" w:hAnsi="Times New Roman"/>
          <w:color w:val="0F1115"/>
          <w:sz w:val="24"/>
          <w:shd w:val="clear" w:color="auto" w:fill="FFFFFF"/>
        </w:rPr>
        <w:t>）</w:t>
      </w:r>
      <w:r>
        <w:rPr>
          <w:rStyle w:val="aa"/>
          <w:rFonts w:ascii="Times New Roman" w:hAnsi="Times New Roman"/>
          <w:b w:val="0"/>
          <w:color w:val="0F1115"/>
          <w:sz w:val="24"/>
          <w:shd w:val="clear" w:color="auto" w:fill="FFFFFF"/>
        </w:rPr>
        <w:t>操作流程</w:t>
      </w:r>
      <w:r>
        <w:rPr>
          <w:rFonts w:ascii="Times New Roman" w:hAnsi="Times New Roman"/>
          <w:color w:val="0F1115"/>
          <w:sz w:val="24"/>
          <w:shd w:val="clear" w:color="auto" w:fill="FFFFFF"/>
        </w:rPr>
        <w:t>：开机并调节光源至合适亮度</w:t>
      </w:r>
      <w:r>
        <w:rPr>
          <w:rFonts w:ascii="Times New Roman" w:hAnsi="Times New Roman"/>
          <w:color w:val="0F1115"/>
          <w:sz w:val="24"/>
          <w:shd w:val="clear" w:color="auto" w:fill="FFFFFF"/>
        </w:rPr>
        <w:t>→</w:t>
      </w:r>
      <w:r>
        <w:rPr>
          <w:rFonts w:ascii="Times New Roman" w:hAnsi="Times New Roman"/>
          <w:color w:val="0F1115"/>
          <w:sz w:val="24"/>
          <w:shd w:val="clear" w:color="auto" w:fill="FFFFFF"/>
        </w:rPr>
        <w:t>将制备好的样品平稳放置于载物台上并固定</w:t>
      </w:r>
      <w:r>
        <w:rPr>
          <w:rFonts w:ascii="Times New Roman" w:hAnsi="Times New Roman"/>
          <w:color w:val="0F1115"/>
          <w:sz w:val="24"/>
          <w:shd w:val="clear" w:color="auto" w:fill="FFFFFF"/>
        </w:rPr>
        <w:t>→</w:t>
      </w:r>
      <w:r>
        <w:rPr>
          <w:rFonts w:ascii="Times New Roman" w:hAnsi="Times New Roman"/>
          <w:color w:val="0F1115"/>
          <w:sz w:val="24"/>
          <w:shd w:val="clear" w:color="auto" w:fill="FFFFFF"/>
        </w:rPr>
        <w:t>从低倍物镜开始，粗调焦找到样品</w:t>
      </w:r>
      <w:r>
        <w:rPr>
          <w:rFonts w:ascii="Times New Roman" w:hAnsi="Times New Roman"/>
          <w:color w:val="0F1115"/>
          <w:sz w:val="24"/>
          <w:shd w:val="clear" w:color="auto" w:fill="FFFFFF"/>
        </w:rPr>
        <w:t>→</w:t>
      </w:r>
      <w:r>
        <w:rPr>
          <w:rFonts w:ascii="Times New Roman" w:hAnsi="Times New Roman"/>
          <w:color w:val="0F1115"/>
          <w:sz w:val="24"/>
          <w:shd w:val="clear" w:color="auto" w:fill="FFFFFF"/>
        </w:rPr>
        <w:t>切换至更高倍物镜，微调焦至图像清晰</w:t>
      </w:r>
      <w:r>
        <w:rPr>
          <w:rFonts w:ascii="Times New Roman" w:hAnsi="Times New Roman"/>
          <w:color w:val="0F1115"/>
          <w:sz w:val="24"/>
          <w:shd w:val="clear" w:color="auto" w:fill="FFFFFF"/>
        </w:rPr>
        <w:t>→</w:t>
      </w:r>
      <w:r>
        <w:rPr>
          <w:rFonts w:ascii="Times New Roman" w:hAnsi="Times New Roman"/>
          <w:color w:val="0F1115"/>
          <w:sz w:val="24"/>
          <w:shd w:val="clear" w:color="auto" w:fill="FFFFFF"/>
        </w:rPr>
        <w:t>调节光圈和光线以获得最佳对比度</w:t>
      </w:r>
      <w:r>
        <w:rPr>
          <w:rFonts w:ascii="Times New Roman" w:hAnsi="Times New Roman"/>
          <w:color w:val="0F1115"/>
          <w:sz w:val="24"/>
          <w:shd w:val="clear" w:color="auto" w:fill="FFFFFF"/>
        </w:rPr>
        <w:t>→</w:t>
      </w:r>
      <w:r>
        <w:rPr>
          <w:rFonts w:ascii="Times New Roman" w:hAnsi="Times New Roman"/>
          <w:color w:val="0F1115"/>
          <w:sz w:val="24"/>
          <w:shd w:val="clear" w:color="auto" w:fill="FFFFFF"/>
        </w:rPr>
        <w:t>观察、拍照或测量。</w:t>
      </w:r>
    </w:p>
    <w:p w14:paraId="60ED7B02" w14:textId="77777777" w:rsidR="00FA6A5C" w:rsidRDefault="00000000">
      <w:pPr>
        <w:spacing w:line="360" w:lineRule="auto"/>
        <w:rPr>
          <w:rFonts w:ascii="Times New Roman" w:hAnsi="Times New Roman"/>
        </w:rPr>
      </w:pPr>
      <w:r>
        <w:rPr>
          <w:rFonts w:ascii="Times New Roman" w:hAnsi="Times New Roman" w:hint="eastAsia"/>
          <w:b/>
          <w:sz w:val="24"/>
        </w:rPr>
        <w:t>7</w:t>
      </w:r>
      <w:r>
        <w:rPr>
          <w:rFonts w:ascii="Times New Roman" w:hAnsi="Times New Roman"/>
          <w:b/>
          <w:sz w:val="24"/>
        </w:rPr>
        <w:t>.</w:t>
      </w:r>
      <w:r>
        <w:rPr>
          <w:rFonts w:ascii="Times New Roman" w:hAnsi="Times New Roman"/>
          <w:b/>
          <w:sz w:val="24"/>
        </w:rPr>
        <w:t>样品制备</w:t>
      </w:r>
    </w:p>
    <w:p w14:paraId="1194D68B"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）取样</w:t>
      </w:r>
      <w:r>
        <w:rPr>
          <w:rFonts w:ascii="Times New Roman" w:hAnsi="Times New Roman"/>
          <w:color w:val="0F1115"/>
          <w:shd w:val="clear" w:color="auto" w:fill="FFFFFF"/>
        </w:rPr>
        <w:t>：从大块材料上切割下具有代表性的小块。</w:t>
      </w:r>
    </w:p>
    <w:p w14:paraId="15F74BAB"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）镶嵌</w:t>
      </w:r>
      <w:r>
        <w:rPr>
          <w:rFonts w:ascii="Times New Roman" w:hAnsi="Times New Roman"/>
          <w:color w:val="0F1115"/>
          <w:shd w:val="clear" w:color="auto" w:fill="FFFFFF"/>
        </w:rPr>
        <w:t>：对于细小或不规则样品，用树脂进行热压或冷镶嵌，以便握持和抛光。</w:t>
      </w:r>
    </w:p>
    <w:p w14:paraId="4B1EA94D"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3</w:t>
      </w:r>
      <w:r>
        <w:rPr>
          <w:rStyle w:val="aa"/>
          <w:rFonts w:ascii="Times New Roman" w:hAnsi="Times New Roman"/>
          <w:b w:val="0"/>
          <w:color w:val="0F1115"/>
          <w:shd w:val="clear" w:color="auto" w:fill="FFFFFF"/>
        </w:rPr>
        <w:t>）研磨</w:t>
      </w:r>
      <w:r>
        <w:rPr>
          <w:rFonts w:ascii="Times New Roman" w:hAnsi="Times New Roman"/>
          <w:color w:val="0F1115"/>
          <w:shd w:val="clear" w:color="auto" w:fill="FFFFFF"/>
        </w:rPr>
        <w:t>：使用由粗到细（如</w:t>
      </w:r>
      <w:r>
        <w:rPr>
          <w:rFonts w:ascii="Times New Roman" w:hAnsi="Times New Roman"/>
          <w:color w:val="0F1115"/>
          <w:shd w:val="clear" w:color="auto" w:fill="FFFFFF"/>
        </w:rPr>
        <w:t>240#</w:t>
      </w:r>
      <w:r>
        <w:rPr>
          <w:rFonts w:ascii="Times New Roman" w:hAnsi="Times New Roman"/>
          <w:color w:val="0F1115"/>
          <w:shd w:val="clear" w:color="auto" w:fill="FFFFFF"/>
        </w:rPr>
        <w:t>，</w:t>
      </w:r>
      <w:r>
        <w:rPr>
          <w:rFonts w:ascii="Times New Roman" w:hAnsi="Times New Roman"/>
          <w:color w:val="0F1115"/>
          <w:shd w:val="clear" w:color="auto" w:fill="FFFFFF"/>
        </w:rPr>
        <w:t>400#</w:t>
      </w:r>
      <w:r>
        <w:rPr>
          <w:rFonts w:ascii="Times New Roman" w:hAnsi="Times New Roman"/>
          <w:color w:val="0F1115"/>
          <w:shd w:val="clear" w:color="auto" w:fill="FFFFFF"/>
        </w:rPr>
        <w:t>，</w:t>
      </w:r>
      <w:r>
        <w:rPr>
          <w:rFonts w:ascii="Times New Roman" w:hAnsi="Times New Roman"/>
          <w:color w:val="0F1115"/>
          <w:shd w:val="clear" w:color="auto" w:fill="FFFFFF"/>
        </w:rPr>
        <w:t>800#</w:t>
      </w:r>
      <w:r>
        <w:rPr>
          <w:rFonts w:ascii="Times New Roman" w:hAnsi="Times New Roman"/>
          <w:color w:val="0F1115"/>
          <w:shd w:val="clear" w:color="auto" w:fill="FFFFFF"/>
        </w:rPr>
        <w:t>，</w:t>
      </w:r>
      <w:r>
        <w:rPr>
          <w:rFonts w:ascii="Times New Roman" w:hAnsi="Times New Roman"/>
          <w:color w:val="0F1115"/>
          <w:shd w:val="clear" w:color="auto" w:fill="FFFFFF"/>
        </w:rPr>
        <w:t>1200#</w:t>
      </w:r>
      <w:r>
        <w:rPr>
          <w:rFonts w:ascii="Times New Roman" w:hAnsi="Times New Roman"/>
          <w:color w:val="0F1115"/>
          <w:shd w:val="clear" w:color="auto" w:fill="FFFFFF"/>
        </w:rPr>
        <w:t>）的金相砂纸逐级研磨，消除切割痕迹并获得平整表面。</w:t>
      </w:r>
    </w:p>
    <w:p w14:paraId="7251C211"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4</w:t>
      </w:r>
      <w:r>
        <w:rPr>
          <w:rStyle w:val="aa"/>
          <w:rFonts w:ascii="Times New Roman" w:hAnsi="Times New Roman"/>
          <w:b w:val="0"/>
          <w:color w:val="0F1115"/>
          <w:shd w:val="clear" w:color="auto" w:fill="FFFFFF"/>
        </w:rPr>
        <w:t>）抛光</w:t>
      </w:r>
      <w:r>
        <w:rPr>
          <w:rFonts w:ascii="Times New Roman" w:hAnsi="Times New Roman"/>
          <w:color w:val="0F1115"/>
          <w:shd w:val="clear" w:color="auto" w:fill="FFFFFF"/>
        </w:rPr>
        <w:t>：在抛光布上使用抛光液（如氧化铝、金刚石喷雾）进行机械或振动抛光，消除细微划痕，获得镜面。</w:t>
      </w:r>
    </w:p>
    <w:p w14:paraId="458EF0E0"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5</w:t>
      </w:r>
      <w:r>
        <w:rPr>
          <w:rStyle w:val="aa"/>
          <w:rFonts w:ascii="Times New Roman" w:hAnsi="Times New Roman"/>
          <w:b w:val="0"/>
          <w:color w:val="0F1115"/>
          <w:shd w:val="clear" w:color="auto" w:fill="FFFFFF"/>
        </w:rPr>
        <w:t>）清洗</w:t>
      </w:r>
      <w:r>
        <w:rPr>
          <w:rFonts w:ascii="Times New Roman" w:hAnsi="Times New Roman"/>
          <w:color w:val="0F1115"/>
          <w:shd w:val="clear" w:color="auto" w:fill="FFFFFF"/>
        </w:rPr>
        <w:t>：用清水和酒精超声清洗，去除残留磨料。</w:t>
      </w:r>
    </w:p>
    <w:p w14:paraId="17BB8E08" w14:textId="77777777" w:rsidR="00FA6A5C" w:rsidRDefault="00000000">
      <w:pPr>
        <w:pStyle w:val="a7"/>
        <w:widowControl/>
        <w:spacing w:line="360" w:lineRule="auto"/>
        <w:ind w:firstLineChars="200" w:firstLine="480"/>
        <w:rPr>
          <w:rFonts w:ascii="Times New Roman" w:hAnsi="Times New Roman"/>
          <w:color w:val="0F1115"/>
          <w:shd w:val="clear" w:color="auto" w:fill="FFFFFF"/>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6</w:t>
      </w:r>
      <w:r>
        <w:rPr>
          <w:rStyle w:val="aa"/>
          <w:rFonts w:ascii="Times New Roman" w:hAnsi="Times New Roman"/>
          <w:b w:val="0"/>
          <w:color w:val="0F1115"/>
          <w:shd w:val="clear" w:color="auto" w:fill="FFFFFF"/>
        </w:rPr>
        <w:t>）（可选）蚀刻</w:t>
      </w:r>
      <w:r>
        <w:rPr>
          <w:rFonts w:ascii="Times New Roman" w:hAnsi="Times New Roman"/>
          <w:color w:val="0F1115"/>
          <w:shd w:val="clear" w:color="auto" w:fill="FFFFFF"/>
        </w:rPr>
        <w:t>：使用特定化学试剂（如用于金属的硝酸酒精溶液）轻微腐蚀表面，使晶界、相界等显现。</w:t>
      </w:r>
    </w:p>
    <w:p w14:paraId="1144756B" w14:textId="77777777" w:rsidR="00FA6A5C" w:rsidRDefault="00000000">
      <w:pPr>
        <w:pStyle w:val="a7"/>
        <w:widowControl/>
        <w:spacing w:line="360" w:lineRule="auto"/>
        <w:rPr>
          <w:rFonts w:ascii="Times New Roman" w:hAnsi="Times New Roman"/>
        </w:rPr>
      </w:pPr>
      <w:r>
        <w:rPr>
          <w:rFonts w:ascii="Times New Roman" w:hAnsi="Times New Roman" w:hint="eastAsia"/>
          <w:b/>
          <w:bCs/>
          <w:color w:val="0F1115"/>
          <w:shd w:val="clear" w:color="auto" w:fill="FFFFFF"/>
        </w:rPr>
        <w:t>8.</w:t>
      </w:r>
      <w:r>
        <w:rPr>
          <w:rFonts w:ascii="Times New Roman" w:hAnsi="Times New Roman"/>
          <w:b/>
          <w:bCs/>
          <w:color w:val="0F1115"/>
          <w:shd w:val="clear" w:color="auto" w:fill="FFFFFF"/>
        </w:rPr>
        <w:t>重点参数</w:t>
      </w:r>
    </w:p>
    <w:p w14:paraId="0A59394E"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）放大倍数</w:t>
      </w:r>
      <w:r>
        <w:rPr>
          <w:rFonts w:ascii="Times New Roman" w:hAnsi="Times New Roman"/>
          <w:color w:val="0F1115"/>
          <w:shd w:val="clear" w:color="auto" w:fill="FFFFFF"/>
        </w:rPr>
        <w:t>：物镜倍数</w:t>
      </w:r>
      <w:r>
        <w:rPr>
          <w:rFonts w:ascii="Times New Roman" w:hAnsi="Times New Roman"/>
          <w:color w:val="0F1115"/>
          <w:shd w:val="clear" w:color="auto" w:fill="FFFFFF"/>
        </w:rPr>
        <w:t>×</w:t>
      </w:r>
      <w:r>
        <w:rPr>
          <w:rFonts w:ascii="Times New Roman" w:hAnsi="Times New Roman"/>
          <w:color w:val="0F1115"/>
          <w:shd w:val="clear" w:color="auto" w:fill="FFFFFF"/>
        </w:rPr>
        <w:t>目镜倍数，决定了图像被放大多少倍。</w:t>
      </w:r>
    </w:p>
    <w:p w14:paraId="1BF817FD"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）分辨率</w:t>
      </w:r>
      <w:r>
        <w:rPr>
          <w:rFonts w:ascii="Times New Roman" w:hAnsi="Times New Roman"/>
          <w:color w:val="0F1115"/>
          <w:shd w:val="clear" w:color="auto" w:fill="FFFFFF"/>
        </w:rPr>
        <w:t>：能清晰区分两个相邻点的最小距离，是显微镜能力的核心指标。</w:t>
      </w:r>
    </w:p>
    <w:p w14:paraId="17BD16A9"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3</w:t>
      </w:r>
      <w:r>
        <w:rPr>
          <w:rStyle w:val="aa"/>
          <w:rFonts w:ascii="Times New Roman" w:hAnsi="Times New Roman"/>
          <w:b w:val="0"/>
          <w:color w:val="0F1115"/>
          <w:shd w:val="clear" w:color="auto" w:fill="FFFFFF"/>
        </w:rPr>
        <w:t>）数值孔径（</w:t>
      </w:r>
      <w:r>
        <w:rPr>
          <w:rStyle w:val="aa"/>
          <w:rFonts w:ascii="Times New Roman" w:hAnsi="Times New Roman"/>
          <w:b w:val="0"/>
          <w:color w:val="0F1115"/>
          <w:shd w:val="clear" w:color="auto" w:fill="FFFFFF"/>
        </w:rPr>
        <w:t>NA</w:t>
      </w:r>
      <w:r>
        <w:rPr>
          <w:rStyle w:val="aa"/>
          <w:rFonts w:ascii="Times New Roman" w:hAnsi="Times New Roman"/>
          <w:b w:val="0"/>
          <w:color w:val="0F1115"/>
          <w:shd w:val="clear" w:color="auto" w:fill="FFFFFF"/>
        </w:rPr>
        <w:t>）</w:t>
      </w:r>
      <w:r>
        <w:rPr>
          <w:rFonts w:ascii="Times New Roman" w:hAnsi="Times New Roman"/>
          <w:color w:val="0F1115"/>
          <w:shd w:val="clear" w:color="auto" w:fill="FFFFFF"/>
        </w:rPr>
        <w:t>：物镜的关键参数，</w:t>
      </w:r>
      <w:r>
        <w:rPr>
          <w:rFonts w:ascii="Times New Roman" w:hAnsi="Times New Roman"/>
          <w:color w:val="0F1115"/>
          <w:shd w:val="clear" w:color="auto" w:fill="FFFFFF"/>
        </w:rPr>
        <w:t>NA</w:t>
      </w:r>
      <w:r>
        <w:rPr>
          <w:rFonts w:ascii="Times New Roman" w:hAnsi="Times New Roman"/>
          <w:color w:val="0F1115"/>
          <w:shd w:val="clear" w:color="auto" w:fill="FFFFFF"/>
        </w:rPr>
        <w:t>值越大，分辨率越高，集光能力越强。</w:t>
      </w:r>
    </w:p>
    <w:p w14:paraId="4C1B0B63"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4</w:t>
      </w:r>
      <w:r>
        <w:rPr>
          <w:rStyle w:val="aa"/>
          <w:rFonts w:ascii="Times New Roman" w:hAnsi="Times New Roman"/>
          <w:b w:val="0"/>
          <w:color w:val="0F1115"/>
          <w:shd w:val="clear" w:color="auto" w:fill="FFFFFF"/>
        </w:rPr>
        <w:t>）景深</w:t>
      </w:r>
      <w:r>
        <w:rPr>
          <w:rFonts w:ascii="Times New Roman" w:hAnsi="Times New Roman"/>
          <w:color w:val="0F1115"/>
          <w:shd w:val="clear" w:color="auto" w:fill="FFFFFF"/>
        </w:rPr>
        <w:t>：在垂直方向上能保持清晰成像的范围。</w:t>
      </w:r>
    </w:p>
    <w:p w14:paraId="4490C56F" w14:textId="77777777" w:rsidR="00FA6A5C" w:rsidRDefault="00000000">
      <w:pPr>
        <w:pStyle w:val="a7"/>
        <w:widowControl/>
        <w:spacing w:line="360" w:lineRule="auto"/>
        <w:ind w:firstLineChars="200" w:firstLine="480"/>
        <w:rPr>
          <w:rFonts w:ascii="Times New Roman" w:hAnsi="Times New Roman"/>
          <w:color w:val="0F1115"/>
          <w:shd w:val="clear" w:color="auto" w:fill="FFFFFF"/>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5</w:t>
      </w:r>
      <w:r>
        <w:rPr>
          <w:rStyle w:val="aa"/>
          <w:rFonts w:ascii="Times New Roman" w:hAnsi="Times New Roman"/>
          <w:b w:val="0"/>
          <w:color w:val="0F1115"/>
          <w:shd w:val="clear" w:color="auto" w:fill="FFFFFF"/>
        </w:rPr>
        <w:t>）工作距离</w:t>
      </w:r>
      <w:r>
        <w:rPr>
          <w:rFonts w:ascii="Times New Roman" w:hAnsi="Times New Roman"/>
          <w:color w:val="0F1115"/>
          <w:shd w:val="clear" w:color="auto" w:fill="FFFFFF"/>
        </w:rPr>
        <w:t>：物镜前端到样品表面的距离，高倍物镜的工作距离通常很短。</w:t>
      </w:r>
    </w:p>
    <w:p w14:paraId="00F2FF75" w14:textId="77777777" w:rsidR="00FA6A5C" w:rsidRDefault="00000000">
      <w:pPr>
        <w:spacing w:line="360" w:lineRule="auto"/>
        <w:rPr>
          <w:rFonts w:ascii="Times New Roman" w:eastAsia="黑体" w:hAnsi="Times New Roman"/>
          <w:bCs/>
          <w:sz w:val="28"/>
          <w:szCs w:val="28"/>
        </w:rPr>
      </w:pPr>
      <w:r>
        <w:rPr>
          <w:rFonts w:ascii="Times New Roman" w:hAnsi="Times New Roman"/>
          <w:color w:val="0F1115"/>
          <w:sz w:val="24"/>
          <w:shd w:val="clear" w:color="auto" w:fill="FFFFFF"/>
        </w:rPr>
        <w:br w:type="page"/>
      </w:r>
      <w:r>
        <w:rPr>
          <w:rFonts w:ascii="Times New Roman" w:eastAsia="黑体" w:hAnsi="Times New Roman" w:hint="eastAsia"/>
          <w:b/>
          <w:sz w:val="28"/>
          <w:szCs w:val="28"/>
        </w:rPr>
        <w:lastRenderedPageBreak/>
        <w:t>二、</w:t>
      </w:r>
      <w:r>
        <w:rPr>
          <w:rFonts w:ascii="Times New Roman" w:eastAsia="黑体" w:hAnsi="Times New Roman"/>
          <w:b/>
          <w:bCs/>
          <w:color w:val="0F1115"/>
          <w:sz w:val="28"/>
          <w:szCs w:val="28"/>
          <w:shd w:val="clear" w:color="auto" w:fill="FFFFFF"/>
        </w:rPr>
        <w:t>扫描透射电子显微镜</w:t>
      </w:r>
      <w:r>
        <w:rPr>
          <w:rFonts w:ascii="Times New Roman" w:eastAsia="黑体" w:hAnsi="Times New Roman" w:hint="eastAsia"/>
          <w:b/>
          <w:sz w:val="28"/>
          <w:szCs w:val="28"/>
        </w:rPr>
        <w:t>（</w:t>
      </w:r>
      <w:r>
        <w:rPr>
          <w:rFonts w:ascii="Times New Roman" w:eastAsia="黑体" w:hAnsi="Times New Roman"/>
          <w:b/>
          <w:sz w:val="28"/>
          <w:szCs w:val="28"/>
        </w:rPr>
        <w:t>STEM</w:t>
      </w:r>
      <w:r>
        <w:rPr>
          <w:rFonts w:ascii="Times New Roman" w:eastAsia="黑体" w:hAnsi="Times New Roman" w:hint="eastAsia"/>
          <w:b/>
          <w:sz w:val="28"/>
          <w:szCs w:val="28"/>
        </w:rPr>
        <w:t>）</w:t>
      </w:r>
    </w:p>
    <w:p w14:paraId="053ECD9A" w14:textId="77777777" w:rsidR="00FA6A5C" w:rsidRDefault="00000000">
      <w:pPr>
        <w:spacing w:line="360" w:lineRule="auto"/>
        <w:ind w:firstLineChars="200" w:firstLine="480"/>
        <w:rPr>
          <w:rFonts w:ascii="Times New Roman" w:hAnsi="Times New Roman"/>
          <w:b/>
          <w:sz w:val="24"/>
        </w:rPr>
      </w:pPr>
      <w:r>
        <w:rPr>
          <w:rFonts w:ascii="Times New Roman" w:hAnsi="Times New Roman" w:hint="eastAsia"/>
          <w:bCs/>
          <w:sz w:val="24"/>
        </w:rPr>
        <w:t>扫描透射电子显微镜（</w:t>
      </w:r>
      <w:r>
        <w:rPr>
          <w:rFonts w:ascii="Times New Roman" w:hAnsi="Times New Roman" w:hint="eastAsia"/>
          <w:bCs/>
          <w:sz w:val="24"/>
        </w:rPr>
        <w:t>STEM</w:t>
      </w:r>
      <w:r>
        <w:rPr>
          <w:rFonts w:ascii="Times New Roman" w:hAnsi="Times New Roman" w:hint="eastAsia"/>
          <w:bCs/>
          <w:sz w:val="24"/>
        </w:rPr>
        <w:t>）是透射电子显微镜（</w:t>
      </w:r>
      <w:r>
        <w:rPr>
          <w:rFonts w:ascii="Times New Roman" w:hAnsi="Times New Roman" w:hint="eastAsia"/>
          <w:bCs/>
          <w:sz w:val="24"/>
        </w:rPr>
        <w:t>TEM</w:t>
      </w:r>
      <w:r>
        <w:rPr>
          <w:rFonts w:ascii="Times New Roman" w:hAnsi="Times New Roman" w:hint="eastAsia"/>
          <w:bCs/>
          <w:sz w:val="24"/>
        </w:rPr>
        <w:t>）的一种发展，伴随球差校正器的引入，</w:t>
      </w:r>
      <w:r>
        <w:rPr>
          <w:rFonts w:ascii="Times New Roman" w:hAnsi="Times New Roman" w:hint="eastAsia"/>
          <w:bCs/>
          <w:sz w:val="24"/>
        </w:rPr>
        <w:t>STEM</w:t>
      </w:r>
      <w:r>
        <w:rPr>
          <w:rFonts w:ascii="Times New Roman" w:hAnsi="Times New Roman" w:hint="eastAsia"/>
          <w:bCs/>
          <w:sz w:val="24"/>
        </w:rPr>
        <w:t>的空间分辨率达到了亚埃米级，已经可以实现单个原子柱成像观察</w:t>
      </w:r>
    </w:p>
    <w:p w14:paraId="556232DC" w14:textId="77777777" w:rsidR="00FA6A5C" w:rsidRDefault="00000000">
      <w:pPr>
        <w:spacing w:line="360" w:lineRule="auto"/>
        <w:rPr>
          <w:rFonts w:ascii="Times New Roman" w:hAnsi="Times New Roman"/>
          <w:b/>
          <w:sz w:val="24"/>
        </w:rPr>
      </w:pPr>
      <w:r>
        <w:rPr>
          <w:rFonts w:ascii="Times New Roman" w:hAnsi="Times New Roman"/>
          <w:b/>
          <w:sz w:val="24"/>
        </w:rPr>
        <w:t>1.</w:t>
      </w:r>
      <w:r>
        <w:rPr>
          <w:rFonts w:ascii="Times New Roman" w:hAnsi="Times New Roman" w:hint="eastAsia"/>
          <w:b/>
          <w:sz w:val="24"/>
        </w:rPr>
        <w:t>仪器</w:t>
      </w:r>
      <w:r>
        <w:rPr>
          <w:rFonts w:ascii="Times New Roman" w:hAnsi="Times New Roman"/>
          <w:b/>
          <w:sz w:val="24"/>
        </w:rPr>
        <w:t>图片</w:t>
      </w:r>
    </w:p>
    <w:p w14:paraId="334603D0" w14:textId="6ECAEEB8" w:rsidR="00FA6A5C" w:rsidRDefault="00FA6A5C">
      <w:pPr>
        <w:spacing w:line="360" w:lineRule="auto"/>
        <w:jc w:val="center"/>
        <w:rPr>
          <w:rFonts w:ascii="宋体" w:hAnsi="宋体" w:cs="宋体"/>
          <w:sz w:val="24"/>
        </w:rPr>
      </w:pPr>
    </w:p>
    <w:p w14:paraId="200D0DA5" w14:textId="77777777" w:rsidR="00FA6A5C" w:rsidRDefault="00000000">
      <w:pPr>
        <w:spacing w:line="360" w:lineRule="auto"/>
        <w:jc w:val="center"/>
        <w:rPr>
          <w:rFonts w:ascii="Times New Roman" w:hAnsi="Times New Roman"/>
          <w:szCs w:val="21"/>
        </w:rPr>
      </w:pPr>
      <w:r>
        <w:rPr>
          <w:rFonts w:ascii="Times New Roman" w:hAnsi="Times New Roman"/>
          <w:szCs w:val="21"/>
        </w:rPr>
        <w:t>图</w:t>
      </w:r>
      <w:r>
        <w:rPr>
          <w:rFonts w:ascii="Times New Roman" w:hAnsi="Times New Roman"/>
          <w:szCs w:val="21"/>
        </w:rPr>
        <w:t>2.1</w:t>
      </w:r>
      <w:r>
        <w:rPr>
          <w:rFonts w:ascii="Times New Roman" w:hAnsi="Times New Roman"/>
          <w:szCs w:val="21"/>
        </w:rPr>
        <w:t>扫描透射电子显微镜常见仪器图片</w:t>
      </w:r>
    </w:p>
    <w:p w14:paraId="2FD12691" w14:textId="77777777" w:rsidR="00FA6A5C" w:rsidRDefault="00000000">
      <w:pPr>
        <w:spacing w:line="360" w:lineRule="auto"/>
        <w:rPr>
          <w:rFonts w:ascii="Times New Roman" w:hAnsi="Times New Roman"/>
          <w:b/>
          <w:sz w:val="24"/>
        </w:rPr>
      </w:pPr>
      <w:r>
        <w:rPr>
          <w:rFonts w:ascii="Times New Roman" w:hAnsi="Times New Roman"/>
          <w:b/>
          <w:sz w:val="24"/>
        </w:rPr>
        <w:t>2.</w:t>
      </w:r>
      <w:r>
        <w:rPr>
          <w:rFonts w:ascii="Times New Roman" w:hAnsi="Times New Roman"/>
          <w:b/>
          <w:sz w:val="24"/>
        </w:rPr>
        <w:t>电镜图</w:t>
      </w:r>
    </w:p>
    <w:p w14:paraId="05C1684A" w14:textId="7A34F20A" w:rsidR="00FA6A5C" w:rsidRDefault="00FA6A5C">
      <w:pPr>
        <w:spacing w:line="360" w:lineRule="auto"/>
        <w:jc w:val="center"/>
      </w:pPr>
    </w:p>
    <w:p w14:paraId="67CA89AA" w14:textId="77777777" w:rsidR="00FA6A5C" w:rsidRDefault="00000000">
      <w:pPr>
        <w:spacing w:line="360" w:lineRule="auto"/>
        <w:jc w:val="center"/>
        <w:rPr>
          <w:rFonts w:ascii="Times New Roman" w:hAnsi="Times New Roman"/>
        </w:rPr>
      </w:pPr>
      <w:r>
        <w:rPr>
          <w:rFonts w:ascii="Times New Roman" w:hAnsi="Times New Roman"/>
        </w:rPr>
        <w:t>图</w:t>
      </w:r>
      <w:r>
        <w:rPr>
          <w:rFonts w:ascii="Times New Roman" w:hAnsi="Times New Roman"/>
        </w:rPr>
        <w:t>2.2 LaFe</w:t>
      </w:r>
      <w:r>
        <w:rPr>
          <w:rFonts w:ascii="Times New Roman" w:hAnsi="Times New Roman"/>
          <w:vertAlign w:val="subscript"/>
        </w:rPr>
        <w:t>x</w:t>
      </w:r>
      <w:r>
        <w:rPr>
          <w:rFonts w:ascii="Times New Roman" w:hAnsi="Times New Roman"/>
        </w:rPr>
        <w:t>Al</w:t>
      </w:r>
      <w:r>
        <w:rPr>
          <w:rFonts w:ascii="Times New Roman" w:hAnsi="Times New Roman"/>
          <w:vertAlign w:val="subscript"/>
        </w:rPr>
        <w:t>1-x</w:t>
      </w:r>
      <w:r>
        <w:rPr>
          <w:rFonts w:ascii="Times New Roman" w:hAnsi="Times New Roman"/>
        </w:rPr>
        <w:t>O</w:t>
      </w:r>
      <w:r>
        <w:rPr>
          <w:rFonts w:ascii="Times New Roman" w:hAnsi="Times New Roman"/>
          <w:vertAlign w:val="subscript"/>
        </w:rPr>
        <w:t>3</w:t>
      </w:r>
      <w:r>
        <w:rPr>
          <w:rFonts w:ascii="Times New Roman" w:hAnsi="Times New Roman"/>
        </w:rPr>
        <w:t>原子柱解析图像</w:t>
      </w:r>
    </w:p>
    <w:p w14:paraId="60103418" w14:textId="77777777" w:rsidR="00FA6A5C" w:rsidRDefault="00000000">
      <w:pPr>
        <w:spacing w:line="360" w:lineRule="auto"/>
        <w:rPr>
          <w:rFonts w:ascii="Times New Roman" w:hAnsi="Times New Roman"/>
          <w:b/>
          <w:sz w:val="24"/>
        </w:rPr>
      </w:pPr>
      <w:r>
        <w:rPr>
          <w:rFonts w:ascii="Times New Roman" w:hAnsi="Times New Roman"/>
          <w:b/>
          <w:sz w:val="24"/>
        </w:rPr>
        <w:t>3.</w:t>
      </w:r>
      <w:r>
        <w:rPr>
          <w:rFonts w:ascii="Times New Roman" w:hAnsi="Times New Roman"/>
          <w:b/>
          <w:sz w:val="24"/>
        </w:rPr>
        <w:t>适用场景</w:t>
      </w:r>
    </w:p>
    <w:p w14:paraId="68AB67CA" w14:textId="77777777" w:rsidR="00FA6A5C" w:rsidRDefault="00000000">
      <w:pPr>
        <w:pStyle w:val="a7"/>
        <w:widowControl/>
        <w:shd w:val="clear" w:color="auto" w:fill="FFFFFF"/>
        <w:spacing w:before="120" w:after="120" w:line="360" w:lineRule="auto"/>
        <w:ind w:firstLineChars="200" w:firstLine="480"/>
        <w:rPr>
          <w:rFonts w:ascii="Times New Roman" w:hAnsi="Times New Roman"/>
        </w:rPr>
      </w:pPr>
      <w:r>
        <w:rPr>
          <w:rFonts w:ascii="Times New Roman" w:hAnsi="Times New Roman"/>
          <w:color w:val="0F1115"/>
          <w:shd w:val="clear" w:color="auto" w:fill="FFFFFF"/>
        </w:rPr>
        <w:t>当需要在原子至纳米尺度上，同时获得材料的形貌、成分和部分结构信息时使用。特别适用于：</w:t>
      </w:r>
    </w:p>
    <w:p w14:paraId="12B99FE1" w14:textId="77777777" w:rsidR="00FA6A5C" w:rsidRDefault="00000000">
      <w:pPr>
        <w:pStyle w:val="a7"/>
        <w:widowControl/>
        <w:spacing w:line="360" w:lineRule="auto"/>
        <w:ind w:firstLineChars="200" w:firstLine="480"/>
        <w:rPr>
          <w:rFonts w:ascii="Times New Roman" w:hAnsi="Times New Roman"/>
        </w:rPr>
      </w:pPr>
      <w:r>
        <w:rPr>
          <w:rFonts w:ascii="Times New Roman" w:hAnsi="Times New Roman"/>
          <w:color w:val="0F1115"/>
          <w:shd w:val="clear" w:color="auto" w:fill="FFFFFF"/>
        </w:rPr>
        <w:t>（</w:t>
      </w:r>
      <w:r>
        <w:rPr>
          <w:rFonts w:ascii="Times New Roman" w:hAnsi="Times New Roman"/>
          <w:color w:val="0F1115"/>
          <w:shd w:val="clear" w:color="auto" w:fill="FFFFFF"/>
        </w:rPr>
        <w:t>1</w:t>
      </w:r>
      <w:r>
        <w:rPr>
          <w:rFonts w:ascii="Times New Roman" w:hAnsi="Times New Roman"/>
          <w:color w:val="0F1115"/>
          <w:shd w:val="clear" w:color="auto" w:fill="FFFFFF"/>
        </w:rPr>
        <w:t>）观察纳米颗粒、催化剂、二维材料的原子排列。</w:t>
      </w:r>
    </w:p>
    <w:p w14:paraId="76373900" w14:textId="77777777" w:rsidR="00FA6A5C" w:rsidRDefault="00000000">
      <w:pPr>
        <w:pStyle w:val="a7"/>
        <w:widowControl/>
        <w:spacing w:line="360" w:lineRule="auto"/>
        <w:ind w:firstLineChars="200" w:firstLine="480"/>
        <w:rPr>
          <w:rFonts w:ascii="Times New Roman" w:hAnsi="Times New Roman"/>
        </w:rPr>
      </w:pPr>
      <w:r>
        <w:rPr>
          <w:rFonts w:ascii="Times New Roman" w:hAnsi="Times New Roman"/>
          <w:color w:val="0F1115"/>
          <w:shd w:val="clear" w:color="auto" w:fill="FFFFFF"/>
        </w:rPr>
        <w:t>（</w:t>
      </w:r>
      <w:r>
        <w:rPr>
          <w:rFonts w:ascii="Times New Roman" w:hAnsi="Times New Roman"/>
          <w:color w:val="0F1115"/>
          <w:shd w:val="clear" w:color="auto" w:fill="FFFFFF"/>
        </w:rPr>
        <w:t>2</w:t>
      </w:r>
      <w:r>
        <w:rPr>
          <w:rFonts w:ascii="Times New Roman" w:hAnsi="Times New Roman"/>
          <w:color w:val="0F1115"/>
          <w:shd w:val="clear" w:color="auto" w:fill="FFFFFF"/>
        </w:rPr>
        <w:t>）分析材料中纳米尺度析出相、缺陷、界面。</w:t>
      </w:r>
    </w:p>
    <w:p w14:paraId="3F92B308" w14:textId="77777777" w:rsidR="00FA6A5C" w:rsidRDefault="00000000">
      <w:pPr>
        <w:pStyle w:val="a7"/>
        <w:widowControl/>
        <w:spacing w:line="360" w:lineRule="auto"/>
        <w:ind w:firstLineChars="200" w:firstLine="480"/>
        <w:rPr>
          <w:rFonts w:ascii="Times New Roman" w:hAnsi="Times New Roman"/>
        </w:rPr>
      </w:pPr>
      <w:r>
        <w:rPr>
          <w:rFonts w:ascii="Times New Roman" w:hAnsi="Times New Roman"/>
          <w:color w:val="0F1115"/>
          <w:shd w:val="clear" w:color="auto" w:fill="FFFFFF"/>
        </w:rPr>
        <w:t>（</w:t>
      </w:r>
      <w:r>
        <w:rPr>
          <w:rFonts w:ascii="Times New Roman" w:hAnsi="Times New Roman"/>
          <w:color w:val="0F1115"/>
          <w:shd w:val="clear" w:color="auto" w:fill="FFFFFF"/>
        </w:rPr>
        <w:t>3</w:t>
      </w:r>
      <w:r>
        <w:rPr>
          <w:rFonts w:ascii="Times New Roman" w:hAnsi="Times New Roman"/>
          <w:color w:val="0F1115"/>
          <w:shd w:val="clear" w:color="auto" w:fill="FFFFFF"/>
        </w:rPr>
        <w:t>）进行微区成分分析（结合</w:t>
      </w:r>
      <w:r>
        <w:rPr>
          <w:rFonts w:ascii="Times New Roman" w:hAnsi="Times New Roman"/>
          <w:color w:val="0F1115"/>
          <w:shd w:val="clear" w:color="auto" w:fill="FFFFFF"/>
        </w:rPr>
        <w:t>X</w:t>
      </w:r>
      <w:r>
        <w:rPr>
          <w:rFonts w:ascii="Times New Roman" w:hAnsi="Times New Roman"/>
          <w:color w:val="0F1115"/>
          <w:shd w:val="clear" w:color="auto" w:fill="FFFFFF"/>
        </w:rPr>
        <w:t>射线能谱仪</w:t>
      </w:r>
      <w:r>
        <w:rPr>
          <w:rFonts w:ascii="Times New Roman" w:hAnsi="Times New Roman" w:hint="eastAsia"/>
          <w:color w:val="0F1115"/>
          <w:shd w:val="clear" w:color="auto" w:fill="FFFFFF"/>
        </w:rPr>
        <w:t>（</w:t>
      </w:r>
      <w:r>
        <w:rPr>
          <w:rFonts w:ascii="Times New Roman" w:hAnsi="Times New Roman" w:hint="eastAsia"/>
          <w:color w:val="0F1115"/>
          <w:shd w:val="clear" w:color="auto" w:fill="FFFFFF"/>
        </w:rPr>
        <w:t>EDS</w:t>
      </w:r>
      <w:r>
        <w:rPr>
          <w:rFonts w:ascii="Times New Roman" w:hAnsi="Times New Roman" w:hint="eastAsia"/>
          <w:color w:val="0F1115"/>
          <w:shd w:val="clear" w:color="auto" w:fill="FFFFFF"/>
        </w:rPr>
        <w:t>）与电子能量损失谱（</w:t>
      </w:r>
      <w:r>
        <w:rPr>
          <w:rFonts w:ascii="Times New Roman" w:hAnsi="Times New Roman" w:hint="eastAsia"/>
          <w:color w:val="0F1115"/>
          <w:shd w:val="clear" w:color="auto" w:fill="FFFFFF"/>
        </w:rPr>
        <w:t>EELS</w:t>
      </w:r>
      <w:r>
        <w:rPr>
          <w:rFonts w:ascii="Times New Roman" w:hAnsi="Times New Roman" w:hint="eastAsia"/>
          <w:color w:val="0F1115"/>
          <w:shd w:val="clear" w:color="auto" w:fill="FFFFFF"/>
        </w:rPr>
        <w:t>）</w:t>
      </w:r>
      <w:r>
        <w:rPr>
          <w:rFonts w:ascii="Times New Roman" w:hAnsi="Times New Roman"/>
          <w:color w:val="0F1115"/>
          <w:shd w:val="clear" w:color="auto" w:fill="FFFFFF"/>
        </w:rPr>
        <w:t>）和元素分布成像。</w:t>
      </w:r>
    </w:p>
    <w:p w14:paraId="79EB0176" w14:textId="77777777" w:rsidR="00FA6A5C" w:rsidRDefault="00000000">
      <w:pPr>
        <w:pStyle w:val="a7"/>
        <w:widowControl/>
        <w:spacing w:line="360" w:lineRule="auto"/>
        <w:ind w:firstLineChars="200" w:firstLine="480"/>
        <w:rPr>
          <w:rFonts w:ascii="Times New Roman" w:hAnsi="Times New Roman"/>
          <w:bCs/>
        </w:rPr>
      </w:pPr>
      <w:r>
        <w:rPr>
          <w:rFonts w:ascii="Times New Roman" w:hAnsi="Times New Roman"/>
          <w:color w:val="0F1115"/>
          <w:shd w:val="clear" w:color="auto" w:fill="FFFFFF"/>
        </w:rPr>
        <w:t>（</w:t>
      </w:r>
      <w:r>
        <w:rPr>
          <w:rFonts w:ascii="Times New Roman" w:hAnsi="Times New Roman"/>
          <w:color w:val="0F1115"/>
          <w:shd w:val="clear" w:color="auto" w:fill="FFFFFF"/>
        </w:rPr>
        <w:t>4</w:t>
      </w:r>
      <w:r>
        <w:rPr>
          <w:rFonts w:ascii="Times New Roman" w:hAnsi="Times New Roman"/>
          <w:color w:val="0F1115"/>
          <w:shd w:val="clear" w:color="auto" w:fill="FFFFFF"/>
        </w:rPr>
        <w:t>）对电子束敏感度较高的样品（相比传统</w:t>
      </w:r>
      <w:r>
        <w:rPr>
          <w:rFonts w:ascii="Times New Roman" w:hAnsi="Times New Roman"/>
          <w:color w:val="0F1115"/>
          <w:shd w:val="clear" w:color="auto" w:fill="FFFFFF"/>
        </w:rPr>
        <w:t>TEM</w:t>
      </w:r>
      <w:r>
        <w:rPr>
          <w:rFonts w:ascii="Times New Roman" w:hAnsi="Times New Roman"/>
          <w:color w:val="0F1115"/>
          <w:shd w:val="clear" w:color="auto" w:fill="FFFFFF"/>
        </w:rPr>
        <w:t>，</w:t>
      </w:r>
      <w:r>
        <w:rPr>
          <w:rFonts w:ascii="Times New Roman" w:hAnsi="Times New Roman" w:hint="eastAsia"/>
          <w:color w:val="0F1115"/>
          <w:shd w:val="clear" w:color="auto" w:fill="FFFFFF"/>
        </w:rPr>
        <w:t>在合理扫描参数和快速扫描条件下，</w:t>
      </w:r>
      <w:r>
        <w:rPr>
          <w:rFonts w:ascii="Times New Roman" w:hAnsi="Times New Roman" w:hint="eastAsia"/>
          <w:color w:val="0F1115"/>
          <w:shd w:val="clear" w:color="auto" w:fill="FFFFFF"/>
        </w:rPr>
        <w:t>STEM</w:t>
      </w:r>
      <w:r>
        <w:rPr>
          <w:rFonts w:ascii="Times New Roman" w:hAnsi="Times New Roman" w:hint="eastAsia"/>
          <w:color w:val="0F1115"/>
          <w:shd w:val="clear" w:color="auto" w:fill="FFFFFF"/>
        </w:rPr>
        <w:t>模式在某些情况下对剂量更耐受</w:t>
      </w:r>
      <w:r>
        <w:rPr>
          <w:rFonts w:ascii="Times New Roman" w:hAnsi="Times New Roman"/>
          <w:color w:val="0F1115"/>
          <w:shd w:val="clear" w:color="auto" w:fill="FFFFFF"/>
        </w:rPr>
        <w:t>）。</w:t>
      </w:r>
    </w:p>
    <w:p w14:paraId="47A3F79D" w14:textId="77777777" w:rsidR="00FA6A5C" w:rsidRDefault="00000000">
      <w:pPr>
        <w:spacing w:line="360" w:lineRule="auto"/>
        <w:rPr>
          <w:rFonts w:ascii="Times New Roman" w:hAnsi="Times New Roman"/>
          <w:b/>
        </w:rPr>
      </w:pPr>
      <w:r>
        <w:rPr>
          <w:rFonts w:ascii="Times New Roman" w:hAnsi="Times New Roman"/>
          <w:b/>
          <w:sz w:val="24"/>
        </w:rPr>
        <w:t>4.</w:t>
      </w:r>
      <w:r>
        <w:rPr>
          <w:rFonts w:ascii="Times New Roman" w:hAnsi="Times New Roman"/>
          <w:b/>
          <w:sz w:val="24"/>
        </w:rPr>
        <w:t>能力边界</w:t>
      </w:r>
    </w:p>
    <w:p w14:paraId="785F23AA" w14:textId="77777777" w:rsidR="00FA6A5C" w:rsidRDefault="00000000">
      <w:pPr>
        <w:widowControl/>
        <w:spacing w:line="360" w:lineRule="auto"/>
        <w:ind w:firstLineChars="200" w:firstLine="480"/>
        <w:rPr>
          <w:rFonts w:ascii="Times New Roman" w:hAnsi="Times New Roman"/>
          <w:sz w:val="24"/>
        </w:rPr>
      </w:pPr>
      <w:r>
        <w:rPr>
          <w:rStyle w:val="aa"/>
          <w:rFonts w:ascii="Times New Roman" w:hAnsi="Times New Roman"/>
          <w:b w:val="0"/>
          <w:color w:val="0F1115"/>
          <w:sz w:val="24"/>
          <w:shd w:val="clear" w:color="auto" w:fill="FFFFFF"/>
        </w:rPr>
        <w:t>（</w:t>
      </w:r>
      <w:r>
        <w:rPr>
          <w:rStyle w:val="aa"/>
          <w:rFonts w:ascii="Times New Roman" w:hAnsi="Times New Roman"/>
          <w:b w:val="0"/>
          <w:color w:val="0F1115"/>
          <w:sz w:val="24"/>
          <w:shd w:val="clear" w:color="auto" w:fill="FFFFFF"/>
        </w:rPr>
        <w:t>1</w:t>
      </w:r>
      <w:r>
        <w:rPr>
          <w:rStyle w:val="aa"/>
          <w:rFonts w:ascii="Times New Roman" w:hAnsi="Times New Roman"/>
          <w:b w:val="0"/>
          <w:color w:val="0F1115"/>
          <w:sz w:val="24"/>
          <w:shd w:val="clear" w:color="auto" w:fill="FFFFFF"/>
        </w:rPr>
        <w:t>）样品必须非常薄</w:t>
      </w:r>
      <w:r>
        <w:rPr>
          <w:rFonts w:ascii="Times New Roman" w:hAnsi="Times New Roman"/>
          <w:color w:val="0F1115"/>
          <w:sz w:val="24"/>
          <w:shd w:val="clear" w:color="auto" w:fill="FFFFFF"/>
        </w:rPr>
        <w:t>：通常要求厚度小于</w:t>
      </w:r>
      <w:r>
        <w:rPr>
          <w:rFonts w:ascii="Times New Roman" w:hAnsi="Times New Roman"/>
          <w:color w:val="0F1115"/>
          <w:sz w:val="24"/>
          <w:shd w:val="clear" w:color="auto" w:fill="FFFFFF"/>
        </w:rPr>
        <w:t>100</w:t>
      </w:r>
      <w:r>
        <w:rPr>
          <w:rFonts w:ascii="Times New Roman" w:hAnsi="Times New Roman"/>
          <w:color w:val="0F1115"/>
          <w:sz w:val="24"/>
          <w:shd w:val="clear" w:color="auto" w:fill="FFFFFF"/>
        </w:rPr>
        <w:t>纳米，以保证电子能够穿透</w:t>
      </w:r>
      <w:r>
        <w:rPr>
          <w:rFonts w:ascii="Times New Roman" w:hAnsi="Times New Roman" w:hint="eastAsia"/>
          <w:color w:val="0F1115"/>
          <w:sz w:val="24"/>
          <w:shd w:val="clear" w:color="auto" w:fill="FFFFFF"/>
        </w:rPr>
        <w:t>。</w:t>
      </w:r>
      <w:r>
        <w:rPr>
          <w:rFonts w:ascii="Times New Roman" w:hAnsi="Times New Roman"/>
          <w:color w:val="FF0000"/>
          <w:sz w:val="24"/>
          <w:shd w:val="clear" w:color="auto" w:fill="FFFFFF"/>
        </w:rPr>
        <w:t>此外，若要拍摄原子级分辨率图像，样品</w:t>
      </w:r>
      <w:r>
        <w:rPr>
          <w:rFonts w:ascii="Times New Roman" w:hAnsi="Times New Roman" w:hint="eastAsia"/>
          <w:color w:val="FF0000"/>
          <w:sz w:val="24"/>
          <w:shd w:val="clear" w:color="auto" w:fill="FFFFFF"/>
        </w:rPr>
        <w:t>不仅需要控制在</w:t>
      </w:r>
      <w:r>
        <w:rPr>
          <w:rFonts w:ascii="Times New Roman" w:hAnsi="Times New Roman"/>
          <w:color w:val="FF0000"/>
          <w:sz w:val="24"/>
          <w:shd w:val="clear" w:color="auto" w:fill="FFFFFF"/>
        </w:rPr>
        <w:t>100</w:t>
      </w:r>
      <w:r>
        <w:rPr>
          <w:rFonts w:ascii="Times New Roman" w:hAnsi="Times New Roman"/>
          <w:color w:val="FF0000"/>
          <w:sz w:val="24"/>
          <w:shd w:val="clear" w:color="auto" w:fill="FFFFFF"/>
        </w:rPr>
        <w:t>纳米的厚度范围</w:t>
      </w:r>
      <w:r>
        <w:rPr>
          <w:rFonts w:ascii="Times New Roman" w:hAnsi="Times New Roman" w:hint="eastAsia"/>
          <w:color w:val="FF0000"/>
          <w:sz w:val="24"/>
          <w:shd w:val="clear" w:color="auto" w:fill="FFFFFF"/>
        </w:rPr>
        <w:t>内</w:t>
      </w:r>
      <w:r>
        <w:rPr>
          <w:rFonts w:ascii="Times New Roman" w:hAnsi="Times New Roman"/>
          <w:color w:val="FF0000"/>
          <w:sz w:val="24"/>
          <w:shd w:val="clear" w:color="auto" w:fill="FFFFFF"/>
        </w:rPr>
        <w:t>，还应具备完整的晶体结构。</w:t>
      </w:r>
    </w:p>
    <w:p w14:paraId="74E82498"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）真空环境</w:t>
      </w:r>
      <w:r>
        <w:rPr>
          <w:rFonts w:ascii="Times New Roman" w:hAnsi="Times New Roman"/>
          <w:color w:val="0F1115"/>
          <w:shd w:val="clear" w:color="auto" w:fill="FFFFFF"/>
        </w:rPr>
        <w:t>：样品需置于高真空中，不适用于含挥发性物质的样品。</w:t>
      </w:r>
    </w:p>
    <w:p w14:paraId="08D0D488"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3</w:t>
      </w:r>
      <w:r>
        <w:rPr>
          <w:rStyle w:val="aa"/>
          <w:rFonts w:ascii="Times New Roman" w:hAnsi="Times New Roman"/>
          <w:b w:val="0"/>
          <w:color w:val="0F1115"/>
          <w:shd w:val="clear" w:color="auto" w:fill="FFFFFF"/>
        </w:rPr>
        <w:t>）设备复杂昂贵</w:t>
      </w:r>
      <w:r>
        <w:rPr>
          <w:rFonts w:ascii="Times New Roman" w:hAnsi="Times New Roman"/>
          <w:color w:val="0F1115"/>
          <w:shd w:val="clear" w:color="auto" w:fill="FFFFFF"/>
        </w:rPr>
        <w:t>：操作和维护成本高。</w:t>
      </w:r>
    </w:p>
    <w:p w14:paraId="4E761BE1"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4</w:t>
      </w:r>
      <w:r>
        <w:rPr>
          <w:rStyle w:val="aa"/>
          <w:rFonts w:ascii="Times New Roman" w:hAnsi="Times New Roman"/>
          <w:b w:val="0"/>
          <w:color w:val="0F1115"/>
          <w:shd w:val="clear" w:color="auto" w:fill="FFFFFF"/>
        </w:rPr>
        <w:t>）可能造成损伤</w:t>
      </w:r>
      <w:r>
        <w:rPr>
          <w:rFonts w:ascii="Times New Roman" w:hAnsi="Times New Roman"/>
          <w:color w:val="0F1115"/>
          <w:shd w:val="clear" w:color="auto" w:fill="FFFFFF"/>
        </w:rPr>
        <w:t>：高能电子束可能损伤某些敏感材料（如某些有机材料、金属有机框架材料）。</w:t>
      </w:r>
    </w:p>
    <w:p w14:paraId="2418629A" w14:textId="77777777" w:rsidR="00FA6A5C" w:rsidRDefault="00000000">
      <w:pPr>
        <w:pStyle w:val="a7"/>
        <w:widowControl/>
        <w:spacing w:line="360" w:lineRule="auto"/>
        <w:ind w:firstLineChars="200" w:firstLine="480"/>
        <w:rPr>
          <w:rFonts w:ascii="Times New Roman" w:hAnsi="Times New Roman"/>
          <w:bCs/>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5</w:t>
      </w:r>
      <w:r>
        <w:rPr>
          <w:rStyle w:val="aa"/>
          <w:rFonts w:ascii="Times New Roman" w:hAnsi="Times New Roman"/>
          <w:b w:val="0"/>
          <w:color w:val="0F1115"/>
          <w:shd w:val="clear" w:color="auto" w:fill="FFFFFF"/>
        </w:rPr>
        <w:t>）视域相对较小</w:t>
      </w:r>
      <w:r>
        <w:rPr>
          <w:rFonts w:ascii="Times New Roman" w:hAnsi="Times New Roman"/>
          <w:color w:val="0F1115"/>
          <w:shd w:val="clear" w:color="auto" w:fill="FFFFFF"/>
        </w:rPr>
        <w:t>：通常观察的是微米或亚微米级别的区域。</w:t>
      </w:r>
    </w:p>
    <w:p w14:paraId="568B7BF2" w14:textId="77777777" w:rsidR="00FA6A5C" w:rsidRDefault="00000000">
      <w:pPr>
        <w:spacing w:line="360" w:lineRule="auto"/>
        <w:rPr>
          <w:rFonts w:ascii="Times New Roman" w:hAnsi="Times New Roman"/>
        </w:rPr>
      </w:pPr>
      <w:r>
        <w:rPr>
          <w:rFonts w:ascii="Times New Roman" w:hAnsi="Times New Roman"/>
          <w:b/>
          <w:sz w:val="24"/>
        </w:rPr>
        <w:t>5.</w:t>
      </w:r>
      <w:r>
        <w:rPr>
          <w:rFonts w:ascii="Times New Roman" w:hAnsi="Times New Roman"/>
          <w:b/>
          <w:sz w:val="24"/>
        </w:rPr>
        <w:t>样品条件</w:t>
      </w:r>
    </w:p>
    <w:p w14:paraId="401ED020"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lastRenderedPageBreak/>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）厚度</w:t>
      </w:r>
      <w:r>
        <w:rPr>
          <w:rFonts w:ascii="Times New Roman" w:hAnsi="Times New Roman"/>
          <w:color w:val="0F1115"/>
          <w:shd w:val="clear" w:color="auto" w:fill="FFFFFF"/>
        </w:rPr>
        <w:t>：终极要求是</w:t>
      </w:r>
      <w:r>
        <w:rPr>
          <w:rFonts w:ascii="Times New Roman" w:hAnsi="Times New Roman"/>
          <w:color w:val="0F1115"/>
          <w:shd w:val="clear" w:color="auto" w:fill="FFFFFF"/>
        </w:rPr>
        <w:t>“</w:t>
      </w:r>
      <w:r>
        <w:rPr>
          <w:rFonts w:ascii="Times New Roman" w:hAnsi="Times New Roman"/>
          <w:color w:val="0F1115"/>
          <w:shd w:val="clear" w:color="auto" w:fill="FFFFFF"/>
        </w:rPr>
        <w:t>电子透明</w:t>
      </w:r>
      <w:r>
        <w:rPr>
          <w:rFonts w:ascii="Times New Roman" w:hAnsi="Times New Roman"/>
          <w:color w:val="0F1115"/>
          <w:shd w:val="clear" w:color="auto" w:fill="FFFFFF"/>
        </w:rPr>
        <w:t>”</w:t>
      </w:r>
      <w:r>
        <w:rPr>
          <w:rFonts w:ascii="Times New Roman" w:hAnsi="Times New Roman"/>
          <w:color w:val="0F1115"/>
          <w:shd w:val="clear" w:color="auto" w:fill="FFFFFF"/>
        </w:rPr>
        <w:t>，对于</w:t>
      </w:r>
      <w:r>
        <w:rPr>
          <w:rFonts w:ascii="Times New Roman" w:hAnsi="Times New Roman"/>
          <w:color w:val="0F1115"/>
          <w:shd w:val="clear" w:color="auto" w:fill="FFFFFF"/>
        </w:rPr>
        <w:t>100-200</w:t>
      </w:r>
      <w:r>
        <w:rPr>
          <w:rFonts w:ascii="Times New Roman" w:hAnsi="Times New Roman" w:hint="eastAsia"/>
          <w:color w:val="0F1115"/>
          <w:shd w:val="clear" w:color="auto" w:fill="FFFFFF"/>
        </w:rPr>
        <w:t xml:space="preserve"> </w:t>
      </w:r>
      <w:r>
        <w:rPr>
          <w:rFonts w:ascii="Times New Roman" w:hAnsi="Times New Roman"/>
          <w:color w:val="0F1115"/>
          <w:shd w:val="clear" w:color="auto" w:fill="FFFFFF"/>
        </w:rPr>
        <w:t>kV</w:t>
      </w:r>
      <w:r>
        <w:rPr>
          <w:rFonts w:ascii="Times New Roman" w:hAnsi="Times New Roman"/>
          <w:color w:val="0F1115"/>
          <w:shd w:val="clear" w:color="auto" w:fill="FFFFFF"/>
        </w:rPr>
        <w:t>的常规电镜，通常需要小于</w:t>
      </w:r>
      <w:r>
        <w:rPr>
          <w:rFonts w:ascii="Times New Roman" w:hAnsi="Times New Roman"/>
          <w:color w:val="0F1115"/>
          <w:shd w:val="clear" w:color="auto" w:fill="FFFFFF"/>
        </w:rPr>
        <w:t>100</w:t>
      </w:r>
      <w:r>
        <w:rPr>
          <w:rFonts w:ascii="Times New Roman" w:hAnsi="Times New Roman"/>
          <w:color w:val="0F1115"/>
          <w:shd w:val="clear" w:color="auto" w:fill="FFFFFF"/>
        </w:rPr>
        <w:t>纳米</w:t>
      </w:r>
      <w:r>
        <w:rPr>
          <w:rFonts w:ascii="Times New Roman" w:hAnsi="Times New Roman" w:hint="eastAsia"/>
          <w:color w:val="0F1115"/>
          <w:shd w:val="clear" w:color="auto" w:fill="FFFFFF"/>
        </w:rPr>
        <w:t>。</w:t>
      </w:r>
      <w:r>
        <w:rPr>
          <w:rFonts w:ascii="Times New Roman" w:hAnsi="Times New Roman"/>
          <w:color w:val="FF0000"/>
          <w:shd w:val="clear" w:color="auto" w:fill="FFFFFF"/>
        </w:rPr>
        <w:t>观察原子分辨率时需更薄</w:t>
      </w:r>
      <w:r>
        <w:rPr>
          <w:rFonts w:ascii="Times New Roman" w:hAnsi="Times New Roman" w:hint="eastAsia"/>
          <w:color w:val="FF0000"/>
          <w:shd w:val="clear" w:color="auto" w:fill="FFFFFF"/>
        </w:rPr>
        <w:t>，同时还需保持样品相对完好的有序结构</w:t>
      </w:r>
      <w:r>
        <w:rPr>
          <w:rFonts w:ascii="Times New Roman" w:hAnsi="Times New Roman"/>
          <w:color w:val="FF0000"/>
          <w:shd w:val="clear" w:color="auto" w:fill="FFFFFF"/>
        </w:rPr>
        <w:t>。</w:t>
      </w:r>
    </w:p>
    <w:p w14:paraId="792333F6"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）尺寸</w:t>
      </w:r>
      <w:r>
        <w:rPr>
          <w:rFonts w:ascii="Times New Roman" w:hAnsi="Times New Roman"/>
          <w:color w:val="0F1115"/>
          <w:shd w:val="clear" w:color="auto" w:fill="FFFFFF"/>
        </w:rPr>
        <w:t>：直径通常为</w:t>
      </w:r>
      <w:r>
        <w:rPr>
          <w:rFonts w:ascii="Times New Roman" w:hAnsi="Times New Roman"/>
          <w:color w:val="0F1115"/>
          <w:shd w:val="clear" w:color="auto" w:fill="FFFFFF"/>
        </w:rPr>
        <w:t>3</w:t>
      </w:r>
      <w:r>
        <w:rPr>
          <w:rFonts w:ascii="Times New Roman" w:hAnsi="Times New Roman"/>
          <w:color w:val="0F1115"/>
          <w:shd w:val="clear" w:color="auto" w:fill="FFFFFF"/>
        </w:rPr>
        <w:t>毫米的圆片（支撑在铜网上）。</w:t>
      </w:r>
    </w:p>
    <w:p w14:paraId="568D6A7D"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3</w:t>
      </w:r>
      <w:r>
        <w:rPr>
          <w:rStyle w:val="aa"/>
          <w:rFonts w:ascii="Times New Roman" w:hAnsi="Times New Roman"/>
          <w:b w:val="0"/>
          <w:color w:val="0F1115"/>
          <w:shd w:val="clear" w:color="auto" w:fill="FFFFFF"/>
        </w:rPr>
        <w:t>）导电性</w:t>
      </w:r>
      <w:r>
        <w:rPr>
          <w:rFonts w:ascii="Times New Roman" w:hAnsi="Times New Roman"/>
          <w:color w:val="0F1115"/>
          <w:shd w:val="clear" w:color="auto" w:fill="FFFFFF"/>
        </w:rPr>
        <w:t>：非导电样品易产生电荷积累（荷电效应），影响成像，通常需要镀一层薄碳膜。</w:t>
      </w:r>
    </w:p>
    <w:p w14:paraId="0A3B1CA6" w14:textId="77777777" w:rsidR="00FA6A5C" w:rsidRDefault="00000000">
      <w:pPr>
        <w:pStyle w:val="a7"/>
        <w:widowControl/>
        <w:spacing w:line="360" w:lineRule="auto"/>
        <w:ind w:firstLineChars="200" w:firstLine="480"/>
        <w:rPr>
          <w:rFonts w:ascii="Times New Roman" w:hAnsi="Times New Roman"/>
          <w:bCs/>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4</w:t>
      </w:r>
      <w:r>
        <w:rPr>
          <w:rStyle w:val="aa"/>
          <w:rFonts w:ascii="Times New Roman" w:hAnsi="Times New Roman"/>
          <w:b w:val="0"/>
          <w:color w:val="0F1115"/>
          <w:shd w:val="clear" w:color="auto" w:fill="FFFFFF"/>
        </w:rPr>
        <w:t>）真空稳定性</w:t>
      </w:r>
      <w:r>
        <w:rPr>
          <w:rFonts w:ascii="Times New Roman" w:hAnsi="Times New Roman"/>
          <w:color w:val="0F1115"/>
          <w:shd w:val="clear" w:color="auto" w:fill="FFFFFF"/>
        </w:rPr>
        <w:t>：样品在真空和电子束照射下应保持稳定，不挥发、不变形。</w:t>
      </w:r>
    </w:p>
    <w:p w14:paraId="18C6BA9D" w14:textId="77777777" w:rsidR="00FA6A5C" w:rsidRDefault="00000000">
      <w:pPr>
        <w:spacing w:line="360" w:lineRule="auto"/>
        <w:rPr>
          <w:rFonts w:ascii="Times New Roman" w:hAnsi="Times New Roman"/>
          <w:b/>
          <w:sz w:val="24"/>
        </w:rPr>
      </w:pPr>
      <w:r>
        <w:rPr>
          <w:rFonts w:ascii="Times New Roman" w:hAnsi="Times New Roman"/>
          <w:b/>
          <w:sz w:val="24"/>
        </w:rPr>
        <w:t>6.</w:t>
      </w:r>
      <w:r>
        <w:rPr>
          <w:rFonts w:ascii="Times New Roman" w:hAnsi="Times New Roman"/>
          <w:b/>
          <w:sz w:val="24"/>
        </w:rPr>
        <w:t>原理认知与流程</w:t>
      </w:r>
    </w:p>
    <w:p w14:paraId="1AF1D641" w14:textId="77777777" w:rsidR="00FA6A5C" w:rsidRDefault="00000000">
      <w:pPr>
        <w:pStyle w:val="a7"/>
        <w:widowControl/>
        <w:shd w:val="clear" w:color="auto" w:fill="FFFFFF"/>
        <w:spacing w:before="120" w:after="120"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）基本原理</w:t>
      </w:r>
      <w:r>
        <w:rPr>
          <w:rFonts w:ascii="Times New Roman" w:hAnsi="Times New Roman"/>
          <w:color w:val="0F1115"/>
          <w:shd w:val="clear" w:color="auto" w:fill="FFFFFF"/>
        </w:rPr>
        <w:t>：</w:t>
      </w:r>
      <w:r>
        <w:rPr>
          <w:rFonts w:ascii="Times New Roman" w:hAnsi="Times New Roman"/>
          <w:color w:val="0F1115"/>
          <w:shd w:val="clear" w:color="auto" w:fill="FFFFFF"/>
        </w:rPr>
        <w:t>STEM</w:t>
      </w:r>
      <w:r>
        <w:rPr>
          <w:rFonts w:ascii="Times New Roman" w:hAnsi="Times New Roman"/>
          <w:color w:val="0F1115"/>
          <w:shd w:val="clear" w:color="auto" w:fill="FFFFFF"/>
        </w:rPr>
        <w:t>是</w:t>
      </w:r>
      <w:r>
        <w:rPr>
          <w:rFonts w:ascii="Times New Roman" w:hAnsi="Times New Roman"/>
          <w:color w:val="0F1115"/>
          <w:shd w:val="clear" w:color="auto" w:fill="FFFFFF"/>
        </w:rPr>
        <w:t>TEM</w:t>
      </w:r>
      <w:r>
        <w:rPr>
          <w:rFonts w:ascii="Times New Roman" w:hAnsi="Times New Roman"/>
          <w:color w:val="0F1115"/>
          <w:shd w:val="clear" w:color="auto" w:fill="FFFFFF"/>
        </w:rPr>
        <w:t>的一种高级工作模式。它将高能电子束会聚成极细的探针（小于</w:t>
      </w:r>
      <w:r>
        <w:rPr>
          <w:rFonts w:ascii="Times New Roman" w:hAnsi="Times New Roman"/>
          <w:color w:val="0F1115"/>
          <w:shd w:val="clear" w:color="auto" w:fill="FFFFFF"/>
        </w:rPr>
        <w:t>0.1</w:t>
      </w:r>
      <w:r>
        <w:rPr>
          <w:rFonts w:ascii="Times New Roman" w:hAnsi="Times New Roman"/>
          <w:color w:val="0F1115"/>
          <w:shd w:val="clear" w:color="auto" w:fill="FFFFFF"/>
        </w:rPr>
        <w:t>纳米），在超薄样品表面进行</w:t>
      </w:r>
      <w:r>
        <w:rPr>
          <w:rStyle w:val="aa"/>
          <w:rFonts w:ascii="Times New Roman" w:hAnsi="Times New Roman"/>
          <w:bCs/>
          <w:color w:val="0F1115"/>
          <w:shd w:val="clear" w:color="auto" w:fill="FFFFFF"/>
        </w:rPr>
        <w:t>二维扫描</w:t>
      </w:r>
      <w:r>
        <w:rPr>
          <w:rFonts w:ascii="Times New Roman" w:hAnsi="Times New Roman"/>
          <w:color w:val="0F1115"/>
          <w:shd w:val="clear" w:color="auto" w:fill="FFFFFF"/>
        </w:rPr>
        <w:t>。探测器接收穿透样品的电子，形成图像。</w:t>
      </w:r>
    </w:p>
    <w:p w14:paraId="4AB53E73"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高角环形暗场像</w:t>
      </w:r>
      <w:r>
        <w:rPr>
          <w:rFonts w:ascii="Times New Roman" w:hAnsi="Times New Roman" w:hint="eastAsia"/>
          <w:color w:val="0F1115"/>
          <w:shd w:val="clear" w:color="auto" w:fill="FFFFFF"/>
        </w:rPr>
        <w:t>（</w:t>
      </w:r>
      <w:r>
        <w:rPr>
          <w:rFonts w:ascii="Times New Roman" w:hAnsi="Times New Roman"/>
          <w:color w:val="0F1115"/>
          <w:shd w:val="clear" w:color="auto" w:fill="FFFFFF"/>
        </w:rPr>
        <w:t>HAADF</w:t>
      </w:r>
      <w:r>
        <w:rPr>
          <w:rFonts w:ascii="Times New Roman" w:hAnsi="Times New Roman" w:hint="eastAsia"/>
          <w:color w:val="0F1115"/>
          <w:shd w:val="clear" w:color="auto" w:fill="FFFFFF"/>
        </w:rPr>
        <w:t>）</w:t>
      </w:r>
      <w:r>
        <w:rPr>
          <w:rFonts w:ascii="Times New Roman" w:hAnsi="Times New Roman"/>
          <w:color w:val="0F1115"/>
          <w:shd w:val="clear" w:color="auto" w:fill="FFFFFF"/>
        </w:rPr>
        <w:t>：接收大角度散射电子，其强度近似与原子序数的平方成正比，提供</w:t>
      </w:r>
      <w:r>
        <w:rPr>
          <w:rStyle w:val="aa"/>
          <w:rFonts w:ascii="Times New Roman" w:hAnsi="Times New Roman"/>
          <w:bCs/>
          <w:color w:val="0F1115"/>
          <w:shd w:val="clear" w:color="auto" w:fill="FFFFFF"/>
        </w:rPr>
        <w:t>原子序数衬度</w:t>
      </w:r>
      <w:r>
        <w:rPr>
          <w:rStyle w:val="aa"/>
          <w:rFonts w:ascii="Times New Roman" w:hAnsi="Times New Roman" w:hint="eastAsia"/>
          <w:bCs/>
          <w:color w:val="0F1115"/>
          <w:shd w:val="clear" w:color="auto" w:fill="FFFFFF"/>
        </w:rPr>
        <w:t>（</w:t>
      </w:r>
      <w:r>
        <w:rPr>
          <w:rStyle w:val="aa"/>
          <w:rFonts w:ascii="Times New Roman" w:hAnsi="Times New Roman" w:hint="eastAsia"/>
          <w:bCs/>
          <w:color w:val="0F1115"/>
          <w:shd w:val="clear" w:color="auto" w:fill="FFFFFF"/>
        </w:rPr>
        <w:t>Z-contrast</w:t>
      </w:r>
      <w:r>
        <w:rPr>
          <w:rStyle w:val="aa"/>
          <w:rFonts w:ascii="Times New Roman" w:hAnsi="Times New Roman" w:hint="eastAsia"/>
          <w:bCs/>
          <w:color w:val="0F1115"/>
          <w:shd w:val="clear" w:color="auto" w:fill="FFFFFF"/>
        </w:rPr>
        <w:t>）</w:t>
      </w:r>
      <w:r>
        <w:rPr>
          <w:rFonts w:ascii="Times New Roman" w:hAnsi="Times New Roman"/>
          <w:color w:val="0F1115"/>
          <w:shd w:val="clear" w:color="auto" w:fill="FFFFFF"/>
        </w:rPr>
        <w:t>，亮斑对应重原子。</w:t>
      </w:r>
    </w:p>
    <w:p w14:paraId="26299C84"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明场像</w:t>
      </w:r>
      <w:r>
        <w:rPr>
          <w:rFonts w:ascii="Times New Roman" w:hAnsi="Times New Roman" w:hint="eastAsia"/>
          <w:color w:val="0F1115"/>
          <w:shd w:val="clear" w:color="auto" w:fill="FFFFFF"/>
        </w:rPr>
        <w:t>（</w:t>
      </w:r>
      <w:r>
        <w:rPr>
          <w:rFonts w:ascii="Times New Roman" w:hAnsi="Times New Roman"/>
          <w:color w:val="0F1115"/>
          <w:shd w:val="clear" w:color="auto" w:fill="FFFFFF"/>
        </w:rPr>
        <w:t>BF</w:t>
      </w:r>
      <w:r>
        <w:rPr>
          <w:rFonts w:ascii="Times New Roman" w:hAnsi="Times New Roman" w:hint="eastAsia"/>
          <w:color w:val="0F1115"/>
          <w:shd w:val="clear" w:color="auto" w:fill="FFFFFF"/>
        </w:rPr>
        <w:t>）</w:t>
      </w:r>
      <w:r>
        <w:rPr>
          <w:rFonts w:ascii="Times New Roman" w:hAnsi="Times New Roman"/>
          <w:color w:val="0F1115"/>
          <w:shd w:val="clear" w:color="auto" w:fill="FFFFFF"/>
        </w:rPr>
        <w:t>：接收小角度散射电子，质量厚度衬度。</w:t>
      </w:r>
    </w:p>
    <w:p w14:paraId="25664C85" w14:textId="77777777" w:rsidR="00FA6A5C" w:rsidRDefault="00000000">
      <w:pPr>
        <w:pStyle w:val="a7"/>
        <w:widowControl/>
        <w:spacing w:line="360" w:lineRule="auto"/>
        <w:ind w:firstLineChars="200" w:firstLine="480"/>
        <w:rPr>
          <w:rFonts w:ascii="Times New Roman" w:hAnsi="Times New Roman"/>
          <w:color w:val="0F1115"/>
          <w:shd w:val="clear" w:color="auto" w:fill="FFFFFF"/>
        </w:rPr>
      </w:pPr>
      <w:r>
        <w:rPr>
          <w:rFonts w:ascii="Times New Roman" w:hAnsi="Times New Roman"/>
          <w:color w:val="0F1115"/>
          <w:shd w:val="clear" w:color="auto" w:fill="FFFFFF"/>
        </w:rPr>
        <w:t>同时可</w:t>
      </w:r>
      <w:r>
        <w:rPr>
          <w:rFonts w:ascii="Times New Roman" w:hAnsi="Times New Roman" w:hint="eastAsia"/>
          <w:color w:val="0F1115"/>
          <w:shd w:val="clear" w:color="auto" w:fill="FFFFFF"/>
        </w:rPr>
        <w:t>结合</w:t>
      </w:r>
      <w:r>
        <w:rPr>
          <w:rFonts w:ascii="Times New Roman" w:hAnsi="Times New Roman" w:hint="eastAsia"/>
          <w:color w:val="0F1115"/>
          <w:shd w:val="clear" w:color="auto" w:fill="FFFFFF"/>
        </w:rPr>
        <w:t>EDS</w:t>
      </w:r>
      <w:r>
        <w:rPr>
          <w:rFonts w:ascii="Times New Roman" w:hAnsi="Times New Roman" w:hint="eastAsia"/>
          <w:color w:val="0F1115"/>
          <w:shd w:val="clear" w:color="auto" w:fill="FFFFFF"/>
        </w:rPr>
        <w:t>与</w:t>
      </w:r>
      <w:r>
        <w:rPr>
          <w:rFonts w:ascii="Times New Roman" w:hAnsi="Times New Roman" w:hint="eastAsia"/>
          <w:color w:val="0F1115"/>
          <w:shd w:val="clear" w:color="auto" w:fill="FFFFFF"/>
        </w:rPr>
        <w:t>EELS</w:t>
      </w:r>
      <w:r>
        <w:rPr>
          <w:rFonts w:ascii="Times New Roman" w:hAnsi="Times New Roman"/>
          <w:color w:val="0F1115"/>
          <w:shd w:val="clear" w:color="auto" w:fill="FFFFFF"/>
        </w:rPr>
        <w:t>进行成分分析。</w:t>
      </w:r>
    </w:p>
    <w:p w14:paraId="6092589D" w14:textId="77777777" w:rsidR="00FA6A5C" w:rsidRDefault="00000000">
      <w:pPr>
        <w:pStyle w:val="a7"/>
        <w:widowControl/>
        <w:spacing w:line="360" w:lineRule="auto"/>
        <w:ind w:leftChars="228" w:left="479"/>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）操作流程</w:t>
      </w:r>
      <w:r>
        <w:rPr>
          <w:rFonts w:ascii="Times New Roman" w:hAnsi="Times New Roman"/>
          <w:color w:val="0F1115"/>
          <w:shd w:val="clear" w:color="auto" w:fill="FFFFFF"/>
        </w:rPr>
        <w:t>：</w:t>
      </w:r>
    </w:p>
    <w:p w14:paraId="695E781E" w14:textId="77777777" w:rsidR="00FA6A5C" w:rsidRDefault="00000000">
      <w:pPr>
        <w:pStyle w:val="a7"/>
        <w:widowControl/>
        <w:spacing w:line="360" w:lineRule="auto"/>
        <w:ind w:firstLineChars="200" w:firstLine="480"/>
        <w:rPr>
          <w:rFonts w:ascii="Times New Roman" w:hAnsi="Times New Roman"/>
          <w:color w:val="0F1115"/>
          <w:shd w:val="clear" w:color="auto" w:fill="FFFFFF"/>
        </w:rPr>
      </w:pPr>
      <w:r>
        <w:rPr>
          <w:rFonts w:ascii="Times New Roman" w:hAnsi="Times New Roman"/>
          <w:color w:val="0F1115"/>
          <w:shd w:val="clear" w:color="auto" w:fill="FFFFFF"/>
        </w:rPr>
        <w:t>样品装载入样品杆，并插入电镜</w:t>
      </w:r>
      <w:r>
        <w:rPr>
          <w:rFonts w:ascii="Times New Roman" w:hAnsi="Times New Roman"/>
          <w:color w:val="0F1115"/>
          <w:shd w:val="clear" w:color="auto" w:fill="FFFFFF"/>
        </w:rPr>
        <w:t>→</w:t>
      </w:r>
      <w:r>
        <w:rPr>
          <w:rFonts w:ascii="Times New Roman" w:hAnsi="Times New Roman"/>
          <w:color w:val="0F1115"/>
          <w:shd w:val="clear" w:color="auto" w:fill="FFFFFF"/>
        </w:rPr>
        <w:t>抽真空达到要求</w:t>
      </w:r>
      <w:r>
        <w:rPr>
          <w:rFonts w:ascii="Times New Roman" w:hAnsi="Times New Roman"/>
          <w:color w:val="0F1115"/>
          <w:shd w:val="clear" w:color="auto" w:fill="FFFFFF"/>
        </w:rPr>
        <w:t>→</w:t>
      </w:r>
      <w:r>
        <w:rPr>
          <w:rFonts w:ascii="Times New Roman" w:hAnsi="Times New Roman"/>
          <w:color w:val="0F1115"/>
          <w:shd w:val="clear" w:color="auto" w:fill="FFFFFF"/>
        </w:rPr>
        <w:t>在</w:t>
      </w:r>
      <w:r>
        <w:rPr>
          <w:rFonts w:ascii="Times New Roman" w:hAnsi="Times New Roman"/>
          <w:color w:val="0F1115"/>
          <w:shd w:val="clear" w:color="auto" w:fill="FFFFFF"/>
        </w:rPr>
        <w:t>TEM</w:t>
      </w:r>
      <w:r>
        <w:rPr>
          <w:rFonts w:ascii="Times New Roman" w:hAnsi="Times New Roman"/>
          <w:color w:val="0F1115"/>
          <w:shd w:val="clear" w:color="auto" w:fill="FFFFFF"/>
        </w:rPr>
        <w:t>模式或低倍</w:t>
      </w:r>
      <w:r>
        <w:rPr>
          <w:rFonts w:ascii="Times New Roman" w:hAnsi="Times New Roman"/>
          <w:color w:val="0F1115"/>
          <w:shd w:val="clear" w:color="auto" w:fill="FFFFFF"/>
        </w:rPr>
        <w:t>STEM</w:t>
      </w:r>
      <w:r>
        <w:rPr>
          <w:rFonts w:ascii="Times New Roman" w:hAnsi="Times New Roman"/>
          <w:color w:val="0F1115"/>
          <w:shd w:val="clear" w:color="auto" w:fill="FFFFFF"/>
        </w:rPr>
        <w:t>模式下找到感兴趣区域</w:t>
      </w:r>
      <w:r>
        <w:rPr>
          <w:rFonts w:ascii="Times New Roman" w:hAnsi="Times New Roman"/>
          <w:color w:val="0F1115"/>
          <w:shd w:val="clear" w:color="auto" w:fill="FFFFFF"/>
        </w:rPr>
        <w:t>→</w:t>
      </w:r>
      <w:r>
        <w:rPr>
          <w:rFonts w:ascii="Times New Roman" w:hAnsi="Times New Roman"/>
          <w:color w:val="0F1115"/>
          <w:shd w:val="clear" w:color="auto" w:fill="FFFFFF"/>
        </w:rPr>
        <w:t>切换到高分辨</w:t>
      </w:r>
      <w:r>
        <w:rPr>
          <w:rFonts w:ascii="Times New Roman" w:hAnsi="Times New Roman"/>
          <w:color w:val="0F1115"/>
          <w:shd w:val="clear" w:color="auto" w:fill="FFFFFF"/>
        </w:rPr>
        <w:t>STEM</w:t>
      </w:r>
      <w:r>
        <w:rPr>
          <w:rFonts w:ascii="Times New Roman" w:hAnsi="Times New Roman"/>
          <w:color w:val="0F1115"/>
          <w:shd w:val="clear" w:color="auto" w:fill="FFFFFF"/>
        </w:rPr>
        <w:t>模式，调整电子束参数（聚光镜光阑、束斑尺寸等）</w:t>
      </w:r>
      <w:r>
        <w:rPr>
          <w:rFonts w:ascii="Times New Roman" w:hAnsi="Times New Roman"/>
          <w:color w:val="0F1115"/>
          <w:shd w:val="clear" w:color="auto" w:fill="FFFFFF"/>
        </w:rPr>
        <w:t>→</w:t>
      </w:r>
      <w:r>
        <w:rPr>
          <w:rFonts w:ascii="Times New Roman" w:hAnsi="Times New Roman"/>
          <w:color w:val="0F1115"/>
          <w:shd w:val="clear" w:color="auto" w:fill="FFFFFF"/>
        </w:rPr>
        <w:t>选择</w:t>
      </w:r>
      <w:r>
        <w:rPr>
          <w:rFonts w:ascii="Times New Roman" w:hAnsi="Times New Roman"/>
          <w:color w:val="0F1115"/>
          <w:shd w:val="clear" w:color="auto" w:fill="FFFFFF"/>
        </w:rPr>
        <w:t>HAADF</w:t>
      </w:r>
      <w:r>
        <w:rPr>
          <w:rFonts w:ascii="Times New Roman" w:hAnsi="Times New Roman"/>
          <w:color w:val="0F1115"/>
          <w:shd w:val="clear" w:color="auto" w:fill="FFFFFF"/>
        </w:rPr>
        <w:t>或</w:t>
      </w:r>
      <w:r>
        <w:rPr>
          <w:rFonts w:ascii="Times New Roman" w:hAnsi="Times New Roman"/>
          <w:color w:val="0F1115"/>
          <w:shd w:val="clear" w:color="auto" w:fill="FFFFFF"/>
        </w:rPr>
        <w:t>BF</w:t>
      </w:r>
      <w:r>
        <w:rPr>
          <w:rFonts w:ascii="Times New Roman" w:hAnsi="Times New Roman"/>
          <w:color w:val="0F1115"/>
          <w:shd w:val="clear" w:color="auto" w:fill="FFFFFF"/>
        </w:rPr>
        <w:t>探测器，调整扫描速度和帧时间</w:t>
      </w:r>
      <w:r>
        <w:rPr>
          <w:rFonts w:ascii="Times New Roman" w:hAnsi="Times New Roman"/>
          <w:color w:val="0F1115"/>
          <w:shd w:val="clear" w:color="auto" w:fill="FFFFFF"/>
        </w:rPr>
        <w:t>→</w:t>
      </w:r>
      <w:r>
        <w:rPr>
          <w:rFonts w:ascii="Times New Roman" w:hAnsi="Times New Roman"/>
          <w:color w:val="0F1115"/>
          <w:shd w:val="clear" w:color="auto" w:fill="FFFFFF"/>
        </w:rPr>
        <w:t>聚焦、消像散，获得清晰图像</w:t>
      </w:r>
      <w:r>
        <w:rPr>
          <w:rFonts w:ascii="Times New Roman" w:hAnsi="Times New Roman"/>
          <w:color w:val="0F1115"/>
          <w:shd w:val="clear" w:color="auto" w:fill="FFFFFF"/>
        </w:rPr>
        <w:t>→</w:t>
      </w:r>
      <w:r>
        <w:rPr>
          <w:rFonts w:ascii="Times New Roman" w:hAnsi="Times New Roman"/>
          <w:color w:val="0F1115"/>
          <w:shd w:val="clear" w:color="auto" w:fill="FFFFFF"/>
        </w:rPr>
        <w:t>可同步进行</w:t>
      </w:r>
      <w:r>
        <w:rPr>
          <w:rFonts w:ascii="Times New Roman" w:hAnsi="Times New Roman"/>
          <w:color w:val="0F1115"/>
          <w:shd w:val="clear" w:color="auto" w:fill="FFFFFF"/>
        </w:rPr>
        <w:t>EDS</w:t>
      </w:r>
      <w:r>
        <w:rPr>
          <w:rFonts w:ascii="Times New Roman" w:hAnsi="Times New Roman" w:hint="eastAsia"/>
          <w:color w:val="0F1115"/>
          <w:shd w:val="clear" w:color="auto" w:fill="FFFFFF"/>
        </w:rPr>
        <w:t>和</w:t>
      </w:r>
      <w:r>
        <w:rPr>
          <w:rFonts w:ascii="Times New Roman" w:hAnsi="Times New Roman" w:hint="eastAsia"/>
          <w:color w:val="0F1115"/>
          <w:shd w:val="clear" w:color="auto" w:fill="FFFFFF"/>
        </w:rPr>
        <w:t>EELS</w:t>
      </w:r>
      <w:r>
        <w:rPr>
          <w:rFonts w:ascii="Times New Roman" w:hAnsi="Times New Roman"/>
          <w:color w:val="0F1115"/>
          <w:shd w:val="clear" w:color="auto" w:fill="FFFFFF"/>
        </w:rPr>
        <w:t>采集。</w:t>
      </w:r>
    </w:p>
    <w:p w14:paraId="6833051E" w14:textId="77777777" w:rsidR="00FA6A5C" w:rsidRDefault="00000000">
      <w:pPr>
        <w:pStyle w:val="a7"/>
        <w:widowControl/>
        <w:spacing w:line="360" w:lineRule="auto"/>
        <w:rPr>
          <w:rFonts w:ascii="Times New Roman" w:hAnsi="Times New Roman"/>
        </w:rPr>
      </w:pPr>
      <w:r>
        <w:rPr>
          <w:rFonts w:ascii="Times New Roman" w:hAnsi="Times New Roman"/>
          <w:b/>
        </w:rPr>
        <w:t>7.</w:t>
      </w:r>
      <w:r>
        <w:rPr>
          <w:rFonts w:ascii="Times New Roman" w:hAnsi="Times New Roman"/>
          <w:b/>
        </w:rPr>
        <w:t>样品制备</w:t>
      </w:r>
    </w:p>
    <w:p w14:paraId="08583129" w14:textId="77777777" w:rsidR="00FA6A5C" w:rsidRDefault="00000000">
      <w:pPr>
        <w:pStyle w:val="a7"/>
        <w:widowControl/>
        <w:shd w:val="clear" w:color="auto" w:fill="FFFFFF"/>
        <w:spacing w:line="360" w:lineRule="auto"/>
        <w:ind w:firstLineChars="200" w:firstLine="480"/>
        <w:rPr>
          <w:rFonts w:ascii="Times New Roman" w:hAnsi="Times New Roman"/>
        </w:rPr>
      </w:pPr>
      <w:r>
        <w:rPr>
          <w:rFonts w:ascii="Times New Roman" w:hAnsi="Times New Roman"/>
          <w:color w:val="0F1115"/>
          <w:shd w:val="clear" w:color="auto" w:fill="FFFFFF"/>
        </w:rPr>
        <w:t>是电镜分析中最关键且困难的步骤之一，常用方法：</w:t>
      </w:r>
    </w:p>
    <w:p w14:paraId="3A629C88"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）离子减薄</w:t>
      </w:r>
      <w:r>
        <w:rPr>
          <w:rFonts w:ascii="Times New Roman" w:hAnsi="Times New Roman"/>
          <w:color w:val="0F1115"/>
          <w:shd w:val="clear" w:color="auto" w:fill="FFFFFF"/>
        </w:rPr>
        <w:t>：用于块体陶瓷、金属、矿物等。先机械减薄至</w:t>
      </w:r>
      <w:r>
        <w:rPr>
          <w:rFonts w:ascii="Times New Roman" w:hAnsi="Times New Roman"/>
          <w:color w:val="0F1115"/>
          <w:shd w:val="clear" w:color="auto" w:fill="FFFFFF"/>
        </w:rPr>
        <w:t>~100</w:t>
      </w:r>
      <w:r>
        <w:rPr>
          <w:rFonts w:ascii="Times New Roman" w:hAnsi="Times New Roman"/>
          <w:color w:val="0F1115"/>
          <w:shd w:val="clear" w:color="auto" w:fill="FFFFFF"/>
        </w:rPr>
        <w:t>微米，再用氩离子束从两侧轰击，直至中心穿孔，孔边缘极薄区域可用于观察。</w:t>
      </w:r>
    </w:p>
    <w:p w14:paraId="741BCE71"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）超薄切片</w:t>
      </w:r>
      <w:r>
        <w:rPr>
          <w:rFonts w:ascii="Times New Roman" w:hAnsi="Times New Roman"/>
          <w:color w:val="0F1115"/>
          <w:shd w:val="clear" w:color="auto" w:fill="FFFFFF"/>
        </w:rPr>
        <w:t>：用于聚合物、生物、软组织等。样品经固化后，用玻璃刀或钻石刀切成</w:t>
      </w:r>
      <w:r>
        <w:rPr>
          <w:rFonts w:ascii="Times New Roman" w:hAnsi="Times New Roman"/>
          <w:color w:val="0F1115"/>
          <w:shd w:val="clear" w:color="auto" w:fill="FFFFFF"/>
        </w:rPr>
        <w:t>50-100</w:t>
      </w:r>
      <w:r>
        <w:rPr>
          <w:rFonts w:ascii="Times New Roman" w:hAnsi="Times New Roman"/>
          <w:color w:val="0F1115"/>
          <w:shd w:val="clear" w:color="auto" w:fill="FFFFFF"/>
        </w:rPr>
        <w:t>纳米的薄片。</w:t>
      </w:r>
    </w:p>
    <w:p w14:paraId="69CBB85D"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3</w:t>
      </w:r>
      <w:r>
        <w:rPr>
          <w:rStyle w:val="aa"/>
          <w:rFonts w:ascii="Times New Roman" w:hAnsi="Times New Roman"/>
          <w:b w:val="0"/>
          <w:color w:val="0F1115"/>
          <w:shd w:val="clear" w:color="auto" w:fill="FFFFFF"/>
        </w:rPr>
        <w:t>）聚焦离子束</w:t>
      </w:r>
      <w:r>
        <w:rPr>
          <w:rFonts w:ascii="Times New Roman" w:hAnsi="Times New Roman"/>
          <w:color w:val="0F1115"/>
          <w:shd w:val="clear" w:color="auto" w:fill="FFFFFF"/>
        </w:rPr>
        <w:t>：用于半导体器件、特定位置的横截面样品。用镓离子束在特定位置进行切割、焊接、减薄，精度极高。</w:t>
      </w:r>
    </w:p>
    <w:p w14:paraId="476CB69B"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lastRenderedPageBreak/>
        <w:t>（</w:t>
      </w:r>
      <w:r>
        <w:rPr>
          <w:rStyle w:val="aa"/>
          <w:rFonts w:ascii="Times New Roman" w:hAnsi="Times New Roman"/>
          <w:b w:val="0"/>
          <w:color w:val="0F1115"/>
          <w:shd w:val="clear" w:color="auto" w:fill="FFFFFF"/>
        </w:rPr>
        <w:t>4</w:t>
      </w:r>
      <w:r>
        <w:rPr>
          <w:rStyle w:val="aa"/>
          <w:rFonts w:ascii="Times New Roman" w:hAnsi="Times New Roman"/>
          <w:b w:val="0"/>
          <w:color w:val="0F1115"/>
          <w:shd w:val="clear" w:color="auto" w:fill="FFFFFF"/>
        </w:rPr>
        <w:t>）直接分散</w:t>
      </w:r>
      <w:r>
        <w:rPr>
          <w:rFonts w:ascii="Times New Roman" w:hAnsi="Times New Roman"/>
          <w:color w:val="0F1115"/>
          <w:shd w:val="clear" w:color="auto" w:fill="FFFFFF"/>
        </w:rPr>
        <w:t>：用于纳米颗粒、粉末。将其分散在乙醇中，滴在覆有碳膜的铜网上，晾干。</w:t>
      </w:r>
    </w:p>
    <w:p w14:paraId="30A62496"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5</w:t>
      </w:r>
      <w:r>
        <w:rPr>
          <w:rStyle w:val="aa"/>
          <w:rFonts w:ascii="Times New Roman" w:hAnsi="Times New Roman"/>
          <w:b w:val="0"/>
          <w:color w:val="0F1115"/>
          <w:shd w:val="clear" w:color="auto" w:fill="FFFFFF"/>
        </w:rPr>
        <w:t>）（可选）碳镀膜</w:t>
      </w:r>
      <w:r>
        <w:rPr>
          <w:rFonts w:ascii="Times New Roman" w:hAnsi="Times New Roman"/>
          <w:color w:val="0F1115"/>
          <w:shd w:val="clear" w:color="auto" w:fill="FFFFFF"/>
        </w:rPr>
        <w:t>：对非导电样品，在制样后镀一层几纳米厚的碳，以</w:t>
      </w:r>
      <w:r>
        <w:rPr>
          <w:rFonts w:ascii="Times New Roman" w:hAnsi="Times New Roman" w:hint="eastAsia"/>
          <w:color w:val="0F1115"/>
          <w:shd w:val="clear" w:color="auto" w:fill="FFFFFF"/>
        </w:rPr>
        <w:t>增加</w:t>
      </w:r>
      <w:r>
        <w:rPr>
          <w:rFonts w:ascii="Times New Roman" w:hAnsi="Times New Roman"/>
          <w:color w:val="0F1115"/>
          <w:shd w:val="clear" w:color="auto" w:fill="FFFFFF"/>
        </w:rPr>
        <w:t>导电</w:t>
      </w:r>
      <w:r>
        <w:rPr>
          <w:rFonts w:ascii="Times New Roman" w:hAnsi="Times New Roman" w:hint="eastAsia"/>
          <w:color w:val="0F1115"/>
          <w:shd w:val="clear" w:color="auto" w:fill="FFFFFF"/>
        </w:rPr>
        <w:t>性</w:t>
      </w:r>
      <w:r>
        <w:rPr>
          <w:rFonts w:ascii="Times New Roman" w:hAnsi="Times New Roman"/>
          <w:color w:val="0F1115"/>
          <w:shd w:val="clear" w:color="auto" w:fill="FFFFFF"/>
        </w:rPr>
        <w:t>。</w:t>
      </w:r>
    </w:p>
    <w:p w14:paraId="70D664E2" w14:textId="77777777" w:rsidR="00FA6A5C" w:rsidRDefault="00000000">
      <w:pPr>
        <w:pStyle w:val="a7"/>
        <w:widowControl/>
        <w:spacing w:line="360" w:lineRule="auto"/>
        <w:rPr>
          <w:rFonts w:ascii="Times New Roman" w:hAnsi="Times New Roman"/>
        </w:rPr>
      </w:pPr>
      <w:r>
        <w:rPr>
          <w:rFonts w:ascii="Times New Roman" w:hAnsi="Times New Roman"/>
          <w:b/>
          <w:bCs/>
          <w:color w:val="0F1115"/>
          <w:shd w:val="clear" w:color="auto" w:fill="FFFFFF"/>
        </w:rPr>
        <w:t>8.</w:t>
      </w:r>
      <w:r>
        <w:rPr>
          <w:rFonts w:ascii="Times New Roman" w:hAnsi="Times New Roman"/>
          <w:b/>
          <w:bCs/>
          <w:color w:val="0F1115"/>
          <w:shd w:val="clear" w:color="auto" w:fill="FFFFFF"/>
        </w:rPr>
        <w:t>重点参数</w:t>
      </w:r>
    </w:p>
    <w:p w14:paraId="6BE91C7F" w14:textId="77777777" w:rsidR="00FA6A5C" w:rsidRDefault="00000000">
      <w:pPr>
        <w:pStyle w:val="a7"/>
        <w:widowControl/>
        <w:spacing w:line="360" w:lineRule="auto"/>
        <w:ind w:firstLineChars="200" w:firstLine="480"/>
        <w:rPr>
          <w:rFonts w:ascii="Times New Roman" w:hAnsi="Times New Roman"/>
          <w:color w:val="0F1115"/>
          <w:shd w:val="clear" w:color="auto" w:fill="FFFFFF"/>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）加速电压</w:t>
      </w:r>
      <w:r>
        <w:rPr>
          <w:rFonts w:ascii="Times New Roman" w:hAnsi="Times New Roman"/>
          <w:color w:val="0F1115"/>
          <w:shd w:val="clear" w:color="auto" w:fill="FFFFFF"/>
        </w:rPr>
        <w:t>：通常在</w:t>
      </w:r>
      <w:r>
        <w:rPr>
          <w:rFonts w:ascii="Times New Roman" w:hAnsi="Times New Roman"/>
          <w:color w:val="0F1115"/>
          <w:shd w:val="clear" w:color="auto" w:fill="FFFFFF"/>
        </w:rPr>
        <w:t>60-300 kV</w:t>
      </w:r>
      <w:r>
        <w:rPr>
          <w:rFonts w:ascii="Times New Roman" w:hAnsi="Times New Roman"/>
          <w:color w:val="0F1115"/>
          <w:shd w:val="clear" w:color="auto" w:fill="FFFFFF"/>
        </w:rPr>
        <w:t>。电压越高，电子穿透能力越强，但可能损伤加重。</w:t>
      </w:r>
    </w:p>
    <w:p w14:paraId="68F731A4"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）探针尺寸</w:t>
      </w: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电流</w:t>
      </w:r>
      <w:r>
        <w:rPr>
          <w:rFonts w:ascii="Times New Roman" w:hAnsi="Times New Roman"/>
          <w:color w:val="0F1115"/>
          <w:shd w:val="clear" w:color="auto" w:fill="FFFFFF"/>
        </w:rPr>
        <w:t>：决定了空间分辨率和信号强度。原子分辨率成像需要亚埃级的探针尺寸。</w:t>
      </w:r>
    </w:p>
    <w:p w14:paraId="6E384401"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3</w:t>
      </w:r>
      <w:r>
        <w:rPr>
          <w:rStyle w:val="aa"/>
          <w:rFonts w:ascii="Times New Roman" w:hAnsi="Times New Roman"/>
          <w:b w:val="0"/>
          <w:color w:val="0F1115"/>
          <w:shd w:val="clear" w:color="auto" w:fill="FFFFFF"/>
        </w:rPr>
        <w:t>）探测器角度</w:t>
      </w:r>
      <w:r>
        <w:rPr>
          <w:rFonts w:ascii="Times New Roman" w:hAnsi="Times New Roman"/>
          <w:color w:val="0F1115"/>
          <w:shd w:val="clear" w:color="auto" w:fill="FFFFFF"/>
        </w:rPr>
        <w:t>：特别是</w:t>
      </w:r>
      <w:r>
        <w:rPr>
          <w:rFonts w:ascii="Times New Roman" w:hAnsi="Times New Roman"/>
          <w:color w:val="0F1115"/>
          <w:shd w:val="clear" w:color="auto" w:fill="FFFFFF"/>
        </w:rPr>
        <w:t>HAADF</w:t>
      </w:r>
      <w:r>
        <w:rPr>
          <w:rFonts w:ascii="Times New Roman" w:hAnsi="Times New Roman"/>
          <w:color w:val="0F1115"/>
          <w:shd w:val="clear" w:color="auto" w:fill="FFFFFF"/>
        </w:rPr>
        <w:t>探测器的内角和外角，决定了图像的衬度特性。</w:t>
      </w:r>
    </w:p>
    <w:p w14:paraId="7F95DBFC"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4</w:t>
      </w:r>
      <w:r>
        <w:rPr>
          <w:rStyle w:val="aa"/>
          <w:rFonts w:ascii="Times New Roman" w:hAnsi="Times New Roman"/>
          <w:b w:val="0"/>
          <w:color w:val="0F1115"/>
          <w:shd w:val="clear" w:color="auto" w:fill="FFFFFF"/>
        </w:rPr>
        <w:t>）扫描速度与像素停留时间</w:t>
      </w:r>
      <w:r>
        <w:rPr>
          <w:rFonts w:ascii="Times New Roman" w:hAnsi="Times New Roman"/>
          <w:color w:val="0F1115"/>
          <w:shd w:val="clear" w:color="auto" w:fill="FFFFFF"/>
        </w:rPr>
        <w:t>：影响图像信噪比和可能造成的电子束损伤。</w:t>
      </w:r>
    </w:p>
    <w:p w14:paraId="33255C0B" w14:textId="77777777" w:rsidR="00FA6A5C" w:rsidRDefault="00000000">
      <w:pPr>
        <w:pStyle w:val="a7"/>
        <w:widowControl/>
        <w:spacing w:line="360" w:lineRule="auto"/>
        <w:ind w:firstLineChars="200" w:firstLine="480"/>
        <w:rPr>
          <w:rFonts w:ascii="Times New Roman" w:hAnsi="Times New Roman"/>
          <w:color w:val="0F1115"/>
          <w:shd w:val="clear" w:color="auto" w:fill="FFFFFF"/>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5</w:t>
      </w:r>
      <w:r>
        <w:rPr>
          <w:rStyle w:val="aa"/>
          <w:rFonts w:ascii="Times New Roman" w:hAnsi="Times New Roman"/>
          <w:b w:val="0"/>
          <w:color w:val="0F1115"/>
          <w:shd w:val="clear" w:color="auto" w:fill="FFFFFF"/>
        </w:rPr>
        <w:t>）像散校正</w:t>
      </w:r>
      <w:r>
        <w:rPr>
          <w:rFonts w:ascii="Times New Roman" w:hAnsi="Times New Roman"/>
          <w:color w:val="0F1115"/>
          <w:shd w:val="clear" w:color="auto" w:fill="FFFFFF"/>
        </w:rPr>
        <w:t>：必须精确校正，否则图像会模糊。</w:t>
      </w:r>
    </w:p>
    <w:p w14:paraId="3B48D176" w14:textId="77777777" w:rsidR="00FA6A5C" w:rsidRDefault="00000000">
      <w:pPr>
        <w:pStyle w:val="a7"/>
        <w:widowControl/>
        <w:spacing w:line="360" w:lineRule="auto"/>
        <w:ind w:firstLineChars="200" w:firstLine="480"/>
        <w:rPr>
          <w:rFonts w:ascii="Times New Roman" w:hAnsi="Times New Roman"/>
          <w:color w:val="0F1115"/>
          <w:shd w:val="clear" w:color="auto" w:fill="FFFFFF"/>
        </w:rPr>
      </w:pPr>
      <w:r>
        <w:rPr>
          <w:rFonts w:ascii="Times New Roman" w:hAnsi="Times New Roman" w:hint="eastAsia"/>
          <w:color w:val="0F1115"/>
          <w:shd w:val="clear" w:color="auto" w:fill="FFFFFF"/>
        </w:rPr>
        <w:t>（</w:t>
      </w:r>
      <w:r>
        <w:rPr>
          <w:rFonts w:ascii="Times New Roman" w:hAnsi="Times New Roman" w:hint="eastAsia"/>
          <w:color w:val="0F1115"/>
          <w:shd w:val="clear" w:color="auto" w:fill="FFFFFF"/>
        </w:rPr>
        <w:t>6</w:t>
      </w:r>
      <w:r>
        <w:rPr>
          <w:rFonts w:ascii="Times New Roman" w:hAnsi="Times New Roman" w:hint="eastAsia"/>
          <w:color w:val="0F1115"/>
          <w:shd w:val="clear" w:color="auto" w:fill="FFFFFF"/>
        </w:rPr>
        <w:t>）会聚角：这是决定探针尺寸和景深的关键参数，直接影响原子分辨图像的质量。</w:t>
      </w:r>
    </w:p>
    <w:p w14:paraId="73986FEF" w14:textId="77777777" w:rsidR="00FA6A5C" w:rsidRDefault="00000000">
      <w:pPr>
        <w:spacing w:line="360" w:lineRule="auto"/>
        <w:rPr>
          <w:rFonts w:ascii="Times New Roman" w:eastAsia="黑体" w:hAnsi="Times New Roman"/>
          <w:bCs/>
          <w:sz w:val="28"/>
          <w:szCs w:val="28"/>
        </w:rPr>
      </w:pPr>
      <w:r>
        <w:rPr>
          <w:rFonts w:ascii="Times New Roman" w:hAnsi="Times New Roman"/>
          <w:color w:val="0F1115"/>
          <w:sz w:val="24"/>
          <w:shd w:val="clear" w:color="auto" w:fill="FFFFFF"/>
        </w:rPr>
        <w:br w:type="page"/>
      </w:r>
      <w:r>
        <w:rPr>
          <w:rFonts w:ascii="Times New Roman" w:eastAsia="黑体" w:hAnsi="Times New Roman"/>
          <w:b/>
          <w:sz w:val="28"/>
          <w:szCs w:val="28"/>
        </w:rPr>
        <w:lastRenderedPageBreak/>
        <w:t>三、</w:t>
      </w:r>
      <w:r>
        <w:rPr>
          <w:rFonts w:ascii="Times New Roman" w:eastAsia="黑体" w:hAnsi="Times New Roman"/>
          <w:b/>
          <w:bCs/>
          <w:color w:val="0F1115"/>
          <w:sz w:val="32"/>
          <w:szCs w:val="32"/>
          <w:shd w:val="clear" w:color="auto" w:fill="FFFFFF"/>
        </w:rPr>
        <w:t>冷冻</w:t>
      </w:r>
      <w:r>
        <w:rPr>
          <w:rFonts w:ascii="Times New Roman" w:eastAsia="黑体" w:hAnsi="Times New Roman" w:hint="eastAsia"/>
          <w:b/>
          <w:bCs/>
          <w:color w:val="0F1115"/>
          <w:sz w:val="32"/>
          <w:szCs w:val="32"/>
          <w:shd w:val="clear" w:color="auto" w:fill="FFFFFF"/>
        </w:rPr>
        <w:t>扫描</w:t>
      </w:r>
      <w:r>
        <w:rPr>
          <w:rFonts w:ascii="Times New Roman" w:eastAsia="黑体" w:hAnsi="Times New Roman"/>
          <w:b/>
          <w:bCs/>
          <w:color w:val="0F1115"/>
          <w:sz w:val="32"/>
          <w:szCs w:val="32"/>
          <w:shd w:val="clear" w:color="auto" w:fill="FFFFFF"/>
        </w:rPr>
        <w:t>电子显微镜（</w:t>
      </w:r>
      <w:r>
        <w:rPr>
          <w:rFonts w:ascii="Times New Roman" w:eastAsia="黑体" w:hAnsi="Times New Roman"/>
          <w:b/>
          <w:bCs/>
          <w:color w:val="0F1115"/>
          <w:sz w:val="32"/>
          <w:szCs w:val="32"/>
          <w:shd w:val="clear" w:color="auto" w:fill="FFFFFF"/>
        </w:rPr>
        <w:t>Cryo-</w:t>
      </w:r>
      <w:r>
        <w:rPr>
          <w:rFonts w:ascii="Times New Roman" w:eastAsia="黑体" w:hAnsi="Times New Roman" w:hint="eastAsia"/>
          <w:b/>
          <w:bCs/>
          <w:color w:val="0F1115"/>
          <w:sz w:val="32"/>
          <w:szCs w:val="32"/>
          <w:shd w:val="clear" w:color="auto" w:fill="FFFFFF"/>
        </w:rPr>
        <w:t>S</w:t>
      </w:r>
      <w:r>
        <w:rPr>
          <w:rFonts w:ascii="Times New Roman" w:eastAsia="黑体" w:hAnsi="Times New Roman"/>
          <w:b/>
          <w:bCs/>
          <w:color w:val="0F1115"/>
          <w:sz w:val="32"/>
          <w:szCs w:val="32"/>
          <w:shd w:val="clear" w:color="auto" w:fill="FFFFFF"/>
        </w:rPr>
        <w:t>EM</w:t>
      </w:r>
      <w:r>
        <w:rPr>
          <w:rFonts w:ascii="Times New Roman" w:eastAsia="黑体" w:hAnsi="Times New Roman"/>
          <w:b/>
          <w:bCs/>
          <w:color w:val="0F1115"/>
          <w:sz w:val="32"/>
          <w:szCs w:val="32"/>
          <w:shd w:val="clear" w:color="auto" w:fill="FFFFFF"/>
        </w:rPr>
        <w:t>）</w:t>
      </w:r>
    </w:p>
    <w:p w14:paraId="3A0B1C62" w14:textId="77777777" w:rsidR="00FA6A5C" w:rsidRDefault="00000000">
      <w:pPr>
        <w:spacing w:line="360" w:lineRule="auto"/>
        <w:ind w:firstLineChars="200" w:firstLine="480"/>
        <w:rPr>
          <w:rFonts w:ascii="Times New Roman" w:hAnsi="Times New Roman"/>
          <w:bCs/>
          <w:sz w:val="24"/>
        </w:rPr>
      </w:pPr>
      <w:r>
        <w:rPr>
          <w:rFonts w:ascii="Times New Roman" w:hAnsi="Times New Roman"/>
          <w:bCs/>
          <w:sz w:val="24"/>
        </w:rPr>
        <w:t>冷冻扫描电子显微镜</w:t>
      </w:r>
      <w:r>
        <w:rPr>
          <w:rFonts w:ascii="Times New Roman" w:hAnsi="Times New Roman" w:hint="eastAsia"/>
          <w:bCs/>
          <w:sz w:val="24"/>
        </w:rPr>
        <w:t>（</w:t>
      </w:r>
      <w:r>
        <w:rPr>
          <w:rFonts w:ascii="Times New Roman" w:hAnsi="Times New Roman" w:hint="eastAsia"/>
          <w:bCs/>
          <w:sz w:val="24"/>
        </w:rPr>
        <w:t>Cryo-SEM</w:t>
      </w:r>
      <w:r>
        <w:rPr>
          <w:rFonts w:ascii="Times New Roman" w:hAnsi="Times New Roman" w:hint="eastAsia"/>
          <w:bCs/>
          <w:sz w:val="24"/>
        </w:rPr>
        <w:t>）</w:t>
      </w:r>
      <w:r>
        <w:rPr>
          <w:rFonts w:ascii="Times New Roman" w:hAnsi="Times New Roman"/>
          <w:bCs/>
          <w:sz w:val="24"/>
        </w:rPr>
        <w:t>是在具有超高分辨成像能力的场发射扫描电镜的基础上，辅以冷冻传输设备的综合性成像平台，它结合了高分辨率与尽可能不失真观察样品的双重优势，利用液氮的超低温度</w:t>
      </w:r>
      <w:r>
        <w:rPr>
          <w:rFonts w:ascii="Times New Roman" w:hAnsi="Times New Roman" w:hint="eastAsia"/>
          <w:bCs/>
          <w:sz w:val="24"/>
        </w:rPr>
        <w:t>（</w:t>
      </w:r>
      <w:r>
        <w:rPr>
          <w:rFonts w:ascii="Times New Roman" w:hAnsi="Times New Roman"/>
          <w:bCs/>
          <w:sz w:val="24"/>
        </w:rPr>
        <w:t>77K</w:t>
      </w:r>
      <w:r>
        <w:rPr>
          <w:rFonts w:ascii="Times New Roman" w:hAnsi="Times New Roman" w:hint="eastAsia"/>
          <w:bCs/>
          <w:sz w:val="24"/>
        </w:rPr>
        <w:t>）</w:t>
      </w:r>
      <w:r>
        <w:rPr>
          <w:rFonts w:ascii="Times New Roman" w:hAnsi="Times New Roman"/>
          <w:bCs/>
          <w:sz w:val="24"/>
        </w:rPr>
        <w:t>，实现对样品的冷冻这样可以降低电子束对样品的损伤，减小样品的形变，从而得到更加真实的样品形貌。</w:t>
      </w:r>
    </w:p>
    <w:p w14:paraId="574CBF7B" w14:textId="77777777" w:rsidR="00FA6A5C" w:rsidRDefault="00000000">
      <w:pPr>
        <w:spacing w:line="360" w:lineRule="auto"/>
        <w:ind w:firstLineChars="200" w:firstLine="480"/>
        <w:rPr>
          <w:rFonts w:ascii="Times New Roman" w:hAnsi="Times New Roman"/>
          <w:bCs/>
          <w:sz w:val="24"/>
        </w:rPr>
      </w:pPr>
      <w:r>
        <w:rPr>
          <w:rFonts w:ascii="Times New Roman" w:hAnsi="Times New Roman"/>
          <w:bCs/>
          <w:sz w:val="24"/>
        </w:rPr>
        <w:t>此方法克服了常规处理方法</w:t>
      </w:r>
      <w:r>
        <w:rPr>
          <w:rFonts w:ascii="Times New Roman" w:hAnsi="Times New Roman" w:hint="eastAsia"/>
          <w:bCs/>
          <w:sz w:val="24"/>
        </w:rPr>
        <w:t>（</w:t>
      </w:r>
      <w:r>
        <w:rPr>
          <w:rFonts w:ascii="Times New Roman" w:hAnsi="Times New Roman"/>
          <w:bCs/>
          <w:sz w:val="24"/>
        </w:rPr>
        <w:t>如临界点干燥或冷冻干燥法</w:t>
      </w:r>
      <w:r>
        <w:rPr>
          <w:rFonts w:ascii="Times New Roman" w:hAnsi="Times New Roman" w:hint="eastAsia"/>
          <w:bCs/>
          <w:sz w:val="24"/>
        </w:rPr>
        <w:t>）</w:t>
      </w:r>
      <w:r>
        <w:rPr>
          <w:rFonts w:ascii="Times New Roman" w:hAnsi="Times New Roman"/>
          <w:bCs/>
          <w:sz w:val="24"/>
        </w:rPr>
        <w:t>仍有一定程度的皱缩失真、易溶成分丢失、制备过程慢等缺点，此外冷冻扫描电子显微镜能够可以用来表征传统场发射扫描电子显微镜难以表征的液体、半液体、泡沫状等样品的表面精确的结构，这也是常规处理方法所不具备的特性。</w:t>
      </w:r>
    </w:p>
    <w:p w14:paraId="365AB065" w14:textId="77777777" w:rsidR="00FA6A5C" w:rsidRDefault="00000000">
      <w:pPr>
        <w:spacing w:line="360" w:lineRule="auto"/>
        <w:rPr>
          <w:rFonts w:ascii="Times New Roman" w:hAnsi="Times New Roman"/>
          <w:b/>
          <w:sz w:val="24"/>
        </w:rPr>
      </w:pPr>
      <w:r>
        <w:rPr>
          <w:rFonts w:ascii="Times New Roman" w:hAnsi="Times New Roman"/>
          <w:b/>
          <w:sz w:val="24"/>
        </w:rPr>
        <w:t>1.</w:t>
      </w:r>
      <w:r>
        <w:rPr>
          <w:rFonts w:ascii="Times New Roman" w:hAnsi="Times New Roman" w:hint="eastAsia"/>
          <w:b/>
          <w:sz w:val="24"/>
        </w:rPr>
        <w:t>仪器</w:t>
      </w:r>
      <w:r>
        <w:rPr>
          <w:rFonts w:ascii="Times New Roman" w:hAnsi="Times New Roman"/>
          <w:b/>
          <w:sz w:val="24"/>
        </w:rPr>
        <w:t>图片</w:t>
      </w:r>
    </w:p>
    <w:p w14:paraId="502DDCF2" w14:textId="5C366ABC" w:rsidR="00FA6A5C" w:rsidRDefault="00FA6A5C">
      <w:pPr>
        <w:spacing w:line="360" w:lineRule="auto"/>
        <w:jc w:val="center"/>
      </w:pPr>
    </w:p>
    <w:p w14:paraId="0A8209FB" w14:textId="77777777" w:rsidR="00FA6A5C" w:rsidRDefault="00000000">
      <w:pPr>
        <w:spacing w:line="360" w:lineRule="auto"/>
        <w:jc w:val="center"/>
      </w:pPr>
      <w:r>
        <w:rPr>
          <w:rFonts w:ascii="Times New Roman" w:hAnsi="Times New Roman"/>
        </w:rPr>
        <w:t>图</w:t>
      </w:r>
      <w:r>
        <w:rPr>
          <w:rFonts w:ascii="Times New Roman" w:hAnsi="Times New Roman"/>
        </w:rPr>
        <w:t xml:space="preserve">3.1 </w:t>
      </w:r>
      <w:r>
        <w:rPr>
          <w:rFonts w:ascii="Times New Roman" w:hAnsi="Times New Roman" w:hint="eastAsia"/>
        </w:rPr>
        <w:t>冷冻扫描电镜</w:t>
      </w:r>
      <w:r>
        <w:rPr>
          <w:rFonts w:ascii="Times New Roman" w:hAnsi="Times New Roman"/>
        </w:rPr>
        <w:t>制样及传输系统的组成</w:t>
      </w:r>
    </w:p>
    <w:p w14:paraId="39C5A266" w14:textId="2EA986F0" w:rsidR="00FA6A5C" w:rsidRDefault="00FA6A5C">
      <w:pPr>
        <w:spacing w:line="360" w:lineRule="auto"/>
        <w:jc w:val="center"/>
      </w:pPr>
    </w:p>
    <w:p w14:paraId="6DF3F014" w14:textId="77777777" w:rsidR="00FA6A5C" w:rsidRDefault="00000000">
      <w:pPr>
        <w:spacing w:line="360" w:lineRule="auto"/>
        <w:jc w:val="center"/>
      </w:pPr>
      <w:r>
        <w:rPr>
          <w:rFonts w:ascii="Times New Roman" w:hAnsi="Times New Roman"/>
        </w:rPr>
        <w:t>图</w:t>
      </w:r>
      <w:r>
        <w:rPr>
          <w:rFonts w:ascii="Times New Roman" w:hAnsi="Times New Roman"/>
        </w:rPr>
        <w:t>3.</w:t>
      </w:r>
      <w:r>
        <w:rPr>
          <w:rFonts w:ascii="Times New Roman" w:hAnsi="Times New Roman" w:hint="eastAsia"/>
        </w:rPr>
        <w:t xml:space="preserve">2 </w:t>
      </w:r>
      <w:r>
        <w:t>冷冻传输装置</w:t>
      </w:r>
    </w:p>
    <w:p w14:paraId="424E24FA" w14:textId="77777777" w:rsidR="00FA6A5C" w:rsidRDefault="00000000">
      <w:pPr>
        <w:spacing w:line="360" w:lineRule="auto"/>
        <w:rPr>
          <w:rFonts w:ascii="Times New Roman" w:hAnsi="Times New Roman"/>
          <w:b/>
          <w:sz w:val="24"/>
        </w:rPr>
      </w:pPr>
      <w:r>
        <w:rPr>
          <w:rFonts w:ascii="Times New Roman" w:hAnsi="Times New Roman"/>
          <w:b/>
          <w:sz w:val="24"/>
        </w:rPr>
        <w:t>2.</w:t>
      </w:r>
      <w:r>
        <w:rPr>
          <w:rFonts w:ascii="Times New Roman" w:hAnsi="Times New Roman"/>
          <w:b/>
          <w:sz w:val="24"/>
        </w:rPr>
        <w:t>电镜图</w:t>
      </w:r>
    </w:p>
    <w:p w14:paraId="4AED7272" w14:textId="38AA7A75" w:rsidR="00FA6A5C" w:rsidRDefault="00FA6A5C">
      <w:pPr>
        <w:spacing w:line="360" w:lineRule="auto"/>
        <w:jc w:val="center"/>
      </w:pPr>
    </w:p>
    <w:p w14:paraId="124C6146" w14:textId="77777777" w:rsidR="00FA6A5C" w:rsidRDefault="00000000">
      <w:pPr>
        <w:spacing w:line="360" w:lineRule="auto"/>
        <w:jc w:val="center"/>
        <w:rPr>
          <w:rFonts w:ascii="Times New Roman" w:hAnsi="Times New Roman"/>
        </w:rPr>
      </w:pPr>
      <w:r>
        <w:rPr>
          <w:rFonts w:ascii="Times New Roman" w:hAnsi="Times New Roman"/>
        </w:rPr>
        <w:t>图</w:t>
      </w:r>
      <w:r>
        <w:rPr>
          <w:rFonts w:ascii="Times New Roman" w:hAnsi="Times New Roman"/>
        </w:rPr>
        <w:t xml:space="preserve">3.3 </w:t>
      </w:r>
      <w:r>
        <w:rPr>
          <w:rFonts w:ascii="Times New Roman" w:hAnsi="Times New Roman"/>
        </w:rPr>
        <w:t>应用</w:t>
      </w:r>
      <w:r>
        <w:rPr>
          <w:rFonts w:ascii="Times New Roman" w:hAnsi="Times New Roman"/>
        </w:rPr>
        <w:t>a)</w:t>
      </w:r>
      <w:r>
        <w:rPr>
          <w:rFonts w:ascii="Times New Roman" w:hAnsi="Times New Roman"/>
        </w:rPr>
        <w:t>高压冷冻制样和</w:t>
      </w:r>
      <w:r>
        <w:rPr>
          <w:rFonts w:ascii="Times New Roman" w:hAnsi="Times New Roman"/>
        </w:rPr>
        <w:t>b)</w:t>
      </w:r>
      <w:r>
        <w:rPr>
          <w:rFonts w:ascii="Times New Roman" w:hAnsi="Times New Roman"/>
        </w:rPr>
        <w:t>直接投入液氮冷冻制样</w:t>
      </w:r>
    </w:p>
    <w:p w14:paraId="173C7673" w14:textId="77777777" w:rsidR="00FA6A5C" w:rsidRDefault="00000000">
      <w:pPr>
        <w:spacing w:line="360" w:lineRule="auto"/>
        <w:jc w:val="center"/>
        <w:rPr>
          <w:rFonts w:ascii="Times New Roman" w:hAnsi="Times New Roman"/>
        </w:rPr>
      </w:pPr>
      <w:r>
        <w:rPr>
          <w:rFonts w:ascii="Times New Roman" w:hAnsi="Times New Roman"/>
        </w:rPr>
        <w:t>并由冷冻扫描电镜观察得到的电镜图</w:t>
      </w:r>
    </w:p>
    <w:p w14:paraId="0598E037" w14:textId="7F28A91A" w:rsidR="00FA6A5C" w:rsidRDefault="00FA6A5C">
      <w:pPr>
        <w:spacing w:line="360" w:lineRule="auto"/>
        <w:jc w:val="center"/>
      </w:pPr>
    </w:p>
    <w:p w14:paraId="54DE4791" w14:textId="77777777" w:rsidR="00FA6A5C" w:rsidRDefault="00000000">
      <w:pPr>
        <w:spacing w:line="360" w:lineRule="auto"/>
        <w:jc w:val="center"/>
      </w:pPr>
      <w:r>
        <w:rPr>
          <w:rFonts w:ascii="Times New Roman" w:hAnsi="Times New Roman"/>
        </w:rPr>
        <w:t>图</w:t>
      </w:r>
      <w:r>
        <w:rPr>
          <w:rFonts w:ascii="Times New Roman" w:hAnsi="Times New Roman"/>
        </w:rPr>
        <w:t xml:space="preserve">3.4 </w:t>
      </w:r>
      <w:r>
        <w:rPr>
          <w:rFonts w:ascii="Times New Roman" w:hAnsi="Times New Roman"/>
        </w:rPr>
        <w:t>应用扫描电镜冷冻制样及传输系统观察囊泡样品得到的扫描电镜图</w:t>
      </w:r>
    </w:p>
    <w:p w14:paraId="6E6C583F" w14:textId="55EC390A" w:rsidR="00FA6A5C" w:rsidRDefault="00FA6A5C">
      <w:pPr>
        <w:shd w:val="clear" w:color="auto" w:fill="FFFFFF"/>
        <w:spacing w:line="360" w:lineRule="auto"/>
        <w:jc w:val="center"/>
      </w:pPr>
    </w:p>
    <w:p w14:paraId="4D82492B" w14:textId="77777777" w:rsidR="00FA6A5C" w:rsidRDefault="00000000">
      <w:pPr>
        <w:shd w:val="clear" w:color="auto" w:fill="FFFFFF"/>
        <w:spacing w:line="360" w:lineRule="auto"/>
        <w:jc w:val="center"/>
        <w:rPr>
          <w:rFonts w:ascii="Times New Roman" w:hAnsi="Times New Roman"/>
        </w:rPr>
      </w:pPr>
      <w:r>
        <w:rPr>
          <w:rFonts w:ascii="Times New Roman" w:hAnsi="Times New Roman"/>
        </w:rPr>
        <w:t>图</w:t>
      </w:r>
      <w:r>
        <w:rPr>
          <w:rFonts w:ascii="Times New Roman" w:hAnsi="Times New Roman"/>
        </w:rPr>
        <w:t xml:space="preserve">3.5 </w:t>
      </w:r>
      <w:r>
        <w:rPr>
          <w:rFonts w:ascii="Times New Roman" w:hAnsi="Times New Roman"/>
        </w:rPr>
        <w:t>完全含水样品（冰晶）的冷冻扫描电镜图</w:t>
      </w:r>
    </w:p>
    <w:p w14:paraId="1A3DE033" w14:textId="159F3CD6" w:rsidR="00FA6A5C" w:rsidRDefault="00FA6A5C">
      <w:pPr>
        <w:spacing w:line="360" w:lineRule="auto"/>
        <w:jc w:val="center"/>
      </w:pPr>
    </w:p>
    <w:p w14:paraId="52CEB561" w14:textId="77777777" w:rsidR="00FA6A5C" w:rsidRDefault="00000000">
      <w:pPr>
        <w:spacing w:line="360" w:lineRule="auto"/>
        <w:jc w:val="center"/>
        <w:rPr>
          <w:rFonts w:ascii="Times New Roman" w:hAnsi="Times New Roman"/>
        </w:rPr>
      </w:pPr>
      <w:r>
        <w:rPr>
          <w:rFonts w:ascii="Times New Roman" w:hAnsi="Times New Roman"/>
        </w:rPr>
        <w:t>图</w:t>
      </w:r>
      <w:r>
        <w:rPr>
          <w:rFonts w:ascii="Times New Roman" w:hAnsi="Times New Roman"/>
        </w:rPr>
        <w:t xml:space="preserve">3.6 </w:t>
      </w:r>
      <w:r>
        <w:rPr>
          <w:rFonts w:ascii="Times New Roman" w:hAnsi="Times New Roman"/>
        </w:rPr>
        <w:t>液体、半液体和泡沫（蛋白泡沫）的冷冻扫描电镜图</w:t>
      </w:r>
    </w:p>
    <w:p w14:paraId="5F11348F" w14:textId="6255125E" w:rsidR="00FA6A5C" w:rsidRDefault="00FA6A5C">
      <w:pPr>
        <w:spacing w:line="360" w:lineRule="auto"/>
        <w:jc w:val="center"/>
      </w:pPr>
    </w:p>
    <w:p w14:paraId="321A487D" w14:textId="77777777" w:rsidR="00FA6A5C" w:rsidRDefault="00000000">
      <w:pPr>
        <w:spacing w:line="360" w:lineRule="auto"/>
        <w:jc w:val="center"/>
      </w:pPr>
      <w:r>
        <w:rPr>
          <w:rFonts w:ascii="Times New Roman" w:hAnsi="Times New Roman"/>
        </w:rPr>
        <w:t>图</w:t>
      </w:r>
      <w:r>
        <w:rPr>
          <w:rFonts w:ascii="Times New Roman" w:hAnsi="Times New Roman"/>
        </w:rPr>
        <w:t xml:space="preserve">3.7 </w:t>
      </w:r>
      <w:r>
        <w:t>不失真观察样品</w:t>
      </w:r>
      <w:r>
        <w:rPr>
          <w:rFonts w:hint="eastAsia"/>
        </w:rPr>
        <w:t>（</w:t>
      </w:r>
      <w:r>
        <w:t>植物表面蜡质纹饰</w:t>
      </w:r>
      <w:r>
        <w:rPr>
          <w:rFonts w:hint="eastAsia"/>
        </w:rPr>
        <w:t>）的冷冻扫描电镜图</w:t>
      </w:r>
    </w:p>
    <w:p w14:paraId="355BA486" w14:textId="77777777" w:rsidR="00FA6A5C" w:rsidRDefault="00000000">
      <w:pPr>
        <w:spacing w:line="360" w:lineRule="auto"/>
        <w:rPr>
          <w:rFonts w:ascii="Times New Roman" w:hAnsi="Times New Roman"/>
          <w:b/>
          <w:sz w:val="24"/>
        </w:rPr>
      </w:pPr>
      <w:r>
        <w:rPr>
          <w:rFonts w:ascii="Times New Roman" w:hAnsi="Times New Roman"/>
          <w:b/>
          <w:sz w:val="24"/>
        </w:rPr>
        <w:t>3.</w:t>
      </w:r>
      <w:r>
        <w:rPr>
          <w:rFonts w:ascii="Times New Roman" w:hAnsi="Times New Roman"/>
          <w:b/>
          <w:sz w:val="24"/>
        </w:rPr>
        <w:t>适用场景</w:t>
      </w:r>
    </w:p>
    <w:p w14:paraId="17C37C9A" w14:textId="77777777" w:rsidR="00FA6A5C" w:rsidRDefault="00000000">
      <w:pPr>
        <w:spacing w:line="360" w:lineRule="auto"/>
        <w:ind w:firstLineChars="200" w:firstLine="480"/>
        <w:rPr>
          <w:rFonts w:ascii="Times New Roman" w:hAnsi="Times New Roman"/>
          <w:color w:val="0F1115"/>
          <w:sz w:val="24"/>
          <w:shd w:val="clear" w:color="auto" w:fill="FFFFFF"/>
        </w:rPr>
      </w:pPr>
      <w:r>
        <w:rPr>
          <w:rFonts w:ascii="Times New Roman" w:hAnsi="Times New Roman" w:hint="eastAsia"/>
          <w:color w:val="0F1115"/>
          <w:sz w:val="24"/>
          <w:shd w:val="clear" w:color="auto" w:fill="FFFFFF"/>
        </w:rPr>
        <w:t>（</w:t>
      </w:r>
      <w:r>
        <w:rPr>
          <w:rFonts w:ascii="Times New Roman" w:hAnsi="Times New Roman" w:hint="eastAsia"/>
          <w:color w:val="0F1115"/>
          <w:sz w:val="24"/>
          <w:shd w:val="clear" w:color="auto" w:fill="FFFFFF"/>
        </w:rPr>
        <w:t>1</w:t>
      </w:r>
      <w:r>
        <w:rPr>
          <w:rFonts w:ascii="Times New Roman" w:hAnsi="Times New Roman" w:hint="eastAsia"/>
          <w:color w:val="0F1115"/>
          <w:sz w:val="24"/>
          <w:shd w:val="clear" w:color="auto" w:fill="FFFFFF"/>
        </w:rPr>
        <w:t>）细胞与组织生物学：观察细胞、细菌、组织的表面超微形貌，如微绒</w:t>
      </w:r>
      <w:r>
        <w:rPr>
          <w:rFonts w:ascii="Times New Roman" w:hAnsi="Times New Roman" w:hint="eastAsia"/>
          <w:color w:val="0F1115"/>
          <w:sz w:val="24"/>
          <w:shd w:val="clear" w:color="auto" w:fill="FFFFFF"/>
        </w:rPr>
        <w:lastRenderedPageBreak/>
        <w:t>毛、纤毛、细胞连接、细胞分裂沟等。</w:t>
      </w:r>
    </w:p>
    <w:p w14:paraId="418FE435" w14:textId="77777777" w:rsidR="00FA6A5C" w:rsidRDefault="00000000">
      <w:pPr>
        <w:spacing w:line="360" w:lineRule="auto"/>
        <w:ind w:firstLineChars="200" w:firstLine="480"/>
        <w:rPr>
          <w:rFonts w:ascii="Times New Roman" w:hAnsi="Times New Roman"/>
          <w:color w:val="0F1115"/>
          <w:sz w:val="24"/>
          <w:shd w:val="clear" w:color="auto" w:fill="FFFFFF"/>
        </w:rPr>
      </w:pPr>
      <w:r>
        <w:rPr>
          <w:rFonts w:ascii="Times New Roman" w:hAnsi="Times New Roman" w:hint="eastAsia"/>
          <w:color w:val="0F1115"/>
          <w:sz w:val="24"/>
          <w:shd w:val="clear" w:color="auto" w:fill="FFFFFF"/>
        </w:rPr>
        <w:t>（</w:t>
      </w:r>
      <w:r>
        <w:rPr>
          <w:rFonts w:ascii="Times New Roman" w:hAnsi="Times New Roman" w:hint="eastAsia"/>
          <w:color w:val="0F1115"/>
          <w:sz w:val="24"/>
          <w:shd w:val="clear" w:color="auto" w:fill="FFFFFF"/>
        </w:rPr>
        <w:t>2</w:t>
      </w:r>
      <w:r>
        <w:rPr>
          <w:rFonts w:ascii="Times New Roman" w:hAnsi="Times New Roman" w:hint="eastAsia"/>
          <w:color w:val="0F1115"/>
          <w:sz w:val="24"/>
          <w:shd w:val="clear" w:color="auto" w:fill="FFFFFF"/>
        </w:rPr>
        <w:t>）样品断面分析：通过冷冻断裂观察细胞内部器官（如细胞核、线粒体）的三维排布或材料内部的横截面结构。</w:t>
      </w:r>
    </w:p>
    <w:p w14:paraId="48328AF0" w14:textId="77777777" w:rsidR="00FA6A5C" w:rsidRDefault="00000000">
      <w:pPr>
        <w:spacing w:line="360" w:lineRule="auto"/>
        <w:ind w:firstLineChars="200" w:firstLine="480"/>
        <w:rPr>
          <w:rFonts w:ascii="Times New Roman" w:hAnsi="Times New Roman"/>
          <w:color w:val="0F1115"/>
          <w:sz w:val="24"/>
          <w:shd w:val="clear" w:color="auto" w:fill="FFFFFF"/>
        </w:rPr>
      </w:pPr>
      <w:r>
        <w:rPr>
          <w:rFonts w:ascii="Times New Roman" w:hAnsi="Times New Roman" w:hint="eastAsia"/>
          <w:color w:val="0F1115"/>
          <w:sz w:val="24"/>
          <w:shd w:val="clear" w:color="auto" w:fill="FFFFFF"/>
        </w:rPr>
        <w:t>（</w:t>
      </w:r>
      <w:r>
        <w:rPr>
          <w:rFonts w:ascii="Times New Roman" w:hAnsi="Times New Roman" w:hint="eastAsia"/>
          <w:color w:val="0F1115"/>
          <w:sz w:val="24"/>
          <w:shd w:val="clear" w:color="auto" w:fill="FFFFFF"/>
        </w:rPr>
        <w:t>3</w:t>
      </w:r>
      <w:r>
        <w:rPr>
          <w:rFonts w:ascii="Times New Roman" w:hAnsi="Times New Roman" w:hint="eastAsia"/>
          <w:color w:val="0F1115"/>
          <w:sz w:val="24"/>
          <w:shd w:val="clear" w:color="auto" w:fill="FFFFFF"/>
        </w:rPr>
        <w:t>）大体积样品：直接观察花粉、孢子、生物膜、多孔材料等无需超薄切片的大尺寸样品的表面。</w:t>
      </w:r>
    </w:p>
    <w:p w14:paraId="5608F02E" w14:textId="77777777" w:rsidR="00FA6A5C" w:rsidRDefault="00000000">
      <w:pPr>
        <w:spacing w:line="360" w:lineRule="auto"/>
        <w:ind w:firstLineChars="200" w:firstLine="480"/>
        <w:rPr>
          <w:rFonts w:ascii="Times New Roman" w:hAnsi="Times New Roman"/>
          <w:color w:val="0F1115"/>
          <w:sz w:val="24"/>
          <w:shd w:val="clear" w:color="auto" w:fill="FFFFFF"/>
        </w:rPr>
      </w:pPr>
      <w:r>
        <w:rPr>
          <w:rFonts w:ascii="Times New Roman" w:hAnsi="Times New Roman" w:hint="eastAsia"/>
          <w:color w:val="0F1115"/>
          <w:sz w:val="24"/>
          <w:shd w:val="clear" w:color="auto" w:fill="FFFFFF"/>
        </w:rPr>
        <w:t>（</w:t>
      </w:r>
      <w:r>
        <w:rPr>
          <w:rFonts w:ascii="Times New Roman" w:hAnsi="Times New Roman" w:hint="eastAsia"/>
          <w:color w:val="0F1115"/>
          <w:sz w:val="24"/>
          <w:shd w:val="clear" w:color="auto" w:fill="FFFFFF"/>
        </w:rPr>
        <w:t>4</w:t>
      </w:r>
      <w:r>
        <w:rPr>
          <w:rFonts w:ascii="Times New Roman" w:hAnsi="Times New Roman" w:hint="eastAsia"/>
          <w:color w:val="0F1115"/>
          <w:sz w:val="24"/>
          <w:shd w:val="clear" w:color="auto" w:fill="FFFFFF"/>
        </w:rPr>
        <w:t>）动态过程</w:t>
      </w:r>
      <w:r>
        <w:rPr>
          <w:rFonts w:ascii="Times New Roman" w:hAnsi="Times New Roman" w:hint="eastAsia"/>
          <w:b/>
          <w:bCs/>
          <w:color w:val="0F1115"/>
          <w:sz w:val="24"/>
          <w:shd w:val="clear" w:color="auto" w:fill="FFFFFF"/>
        </w:rPr>
        <w:t>：</w:t>
      </w:r>
      <w:r>
        <w:rPr>
          <w:rFonts w:ascii="Times New Roman" w:hAnsi="Times New Roman" w:hint="eastAsia"/>
          <w:color w:val="0F1115"/>
          <w:sz w:val="24"/>
          <w:shd w:val="clear" w:color="auto" w:fill="FFFFFF"/>
        </w:rPr>
        <w:t>研究水合</w:t>
      </w:r>
      <w:r>
        <w:rPr>
          <w:rFonts w:ascii="Times New Roman" w:hAnsi="Times New Roman" w:hint="eastAsia"/>
          <w:color w:val="0F1115"/>
          <w:sz w:val="24"/>
          <w:shd w:val="clear" w:color="auto" w:fill="FFFFFF"/>
        </w:rPr>
        <w:t>/</w:t>
      </w:r>
      <w:r>
        <w:rPr>
          <w:rFonts w:ascii="Times New Roman" w:hAnsi="Times New Roman" w:hint="eastAsia"/>
          <w:color w:val="0F1115"/>
          <w:sz w:val="24"/>
          <w:shd w:val="clear" w:color="auto" w:fill="FFFFFF"/>
        </w:rPr>
        <w:t>含水样品（如乳液、凝胶、食品）在冷冻固定后的原始状态，避免干燥变形。</w:t>
      </w:r>
    </w:p>
    <w:p w14:paraId="2FF2EA21" w14:textId="77777777" w:rsidR="00FA6A5C" w:rsidRDefault="00000000">
      <w:pPr>
        <w:spacing w:line="360" w:lineRule="auto"/>
        <w:rPr>
          <w:rFonts w:ascii="Times New Roman" w:hAnsi="Times New Roman"/>
        </w:rPr>
      </w:pPr>
      <w:r>
        <w:rPr>
          <w:rFonts w:ascii="Times New Roman" w:hAnsi="Times New Roman"/>
          <w:b/>
          <w:sz w:val="24"/>
        </w:rPr>
        <w:t>4.</w:t>
      </w:r>
      <w:r>
        <w:rPr>
          <w:rFonts w:ascii="Times New Roman" w:hAnsi="Times New Roman"/>
          <w:b/>
          <w:sz w:val="24"/>
        </w:rPr>
        <w:t>能力边界</w:t>
      </w:r>
    </w:p>
    <w:p w14:paraId="150CD087"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hint="eastAsia"/>
          <w:b w:val="0"/>
          <w:color w:val="0F1115"/>
          <w:shd w:val="clear" w:color="auto" w:fill="FFFFFF"/>
        </w:rPr>
        <w:t>Cryo-SEM</w:t>
      </w:r>
      <w:r>
        <w:rPr>
          <w:rStyle w:val="aa"/>
          <w:rFonts w:ascii="Times New Roman" w:hAnsi="Times New Roman" w:hint="eastAsia"/>
          <w:b w:val="0"/>
          <w:color w:val="0F1115"/>
          <w:shd w:val="clear" w:color="auto" w:fill="FFFFFF"/>
        </w:rPr>
        <w:t>具有出色的三维形貌景深感；能处理大、厚、不均一样品；样品制备相对快速、简单；结合能谱仪可进行表面元素分析。但它的分辨率低于冷冻透射电子显微镜（</w:t>
      </w:r>
      <w:r>
        <w:rPr>
          <w:rStyle w:val="aa"/>
          <w:rFonts w:ascii="Times New Roman" w:hAnsi="Times New Roman" w:hint="eastAsia"/>
          <w:b w:val="0"/>
          <w:color w:val="0F1115"/>
          <w:shd w:val="clear" w:color="auto" w:fill="FFFFFF"/>
        </w:rPr>
        <w:t>Cryo-TEM</w:t>
      </w:r>
      <w:r>
        <w:rPr>
          <w:rStyle w:val="aa"/>
          <w:rFonts w:ascii="Times New Roman" w:hAnsi="Times New Roman" w:hint="eastAsia"/>
          <w:b w:val="0"/>
          <w:color w:val="0F1115"/>
          <w:shd w:val="clear" w:color="auto" w:fill="FFFFFF"/>
        </w:rPr>
        <w:t>），且主要提供表面信息，观察内部需要打断面，因此图像不直接包含内部投影信息。</w:t>
      </w:r>
    </w:p>
    <w:p w14:paraId="27A88B09" w14:textId="77777777" w:rsidR="00FA6A5C" w:rsidRDefault="00000000">
      <w:pPr>
        <w:spacing w:line="360" w:lineRule="auto"/>
        <w:rPr>
          <w:rFonts w:ascii="Times New Roman" w:hAnsi="Times New Roman"/>
        </w:rPr>
      </w:pPr>
      <w:r>
        <w:rPr>
          <w:rFonts w:ascii="Times New Roman" w:hAnsi="Times New Roman"/>
          <w:b/>
          <w:sz w:val="24"/>
        </w:rPr>
        <w:t>5.</w:t>
      </w:r>
      <w:r>
        <w:rPr>
          <w:rFonts w:ascii="Times New Roman" w:hAnsi="Times New Roman"/>
          <w:b/>
          <w:sz w:val="24"/>
        </w:rPr>
        <w:t>样品条件</w:t>
      </w:r>
    </w:p>
    <w:p w14:paraId="07EA9065"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1</w:t>
      </w:r>
      <w:r>
        <w:rPr>
          <w:rStyle w:val="aa"/>
          <w:rFonts w:ascii="Times New Roman" w:hAnsi="Times New Roman" w:hint="eastAsia"/>
          <w:b w:val="0"/>
          <w:color w:val="0F1115"/>
          <w:shd w:val="clear" w:color="auto" w:fill="FFFFFF"/>
        </w:rPr>
        <w:t>）状态多样：样品可以是含水的液体、半固体（如凝胶、膏体）、柔软的生物组织或对电子束敏感的材料。其核心要求是能通过快速冷冻固定在原始状态，无需完全分散于溶液中。</w:t>
      </w:r>
    </w:p>
    <w:p w14:paraId="4CB2280A"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2</w:t>
      </w:r>
      <w:r>
        <w:rPr>
          <w:rStyle w:val="aa"/>
          <w:rFonts w:ascii="Times New Roman" w:hAnsi="Times New Roman" w:hint="eastAsia"/>
          <w:b w:val="0"/>
          <w:color w:val="0F1115"/>
          <w:shd w:val="clear" w:color="auto" w:fill="FFFFFF"/>
        </w:rPr>
        <w:t>）尺寸与制备兼容：对样品原始尺寸限制宽松，从毫米级组织块到微米级颗粒均可。但样品必须能被稳定固定在样品台上，且其目标观察面（表面或断裂面）需能暴露出来以供成像。</w:t>
      </w:r>
    </w:p>
    <w:p w14:paraId="69B6EE0F"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3</w:t>
      </w:r>
      <w:r>
        <w:rPr>
          <w:rStyle w:val="aa"/>
          <w:rFonts w:ascii="Times New Roman" w:hAnsi="Times New Roman" w:hint="eastAsia"/>
          <w:b w:val="0"/>
          <w:color w:val="0F1115"/>
          <w:shd w:val="clear" w:color="auto" w:fill="FFFFFF"/>
        </w:rPr>
        <w:t>）温度与蚀刻控制：必须全程深度冷冻（通常低于</w:t>
      </w:r>
      <w:r>
        <w:rPr>
          <w:rStyle w:val="aa"/>
          <w:rFonts w:ascii="Times New Roman" w:hAnsi="Times New Roman" w:hint="eastAsia"/>
          <w:b w:val="0"/>
          <w:color w:val="0F1115"/>
          <w:shd w:val="clear" w:color="auto" w:fill="FFFFFF"/>
        </w:rPr>
        <w:t xml:space="preserve">-140 </w:t>
      </w:r>
      <w:r>
        <w:rPr>
          <w:rStyle w:val="aa"/>
          <w:rFonts w:ascii="Times New Roman" w:hAnsi="Times New Roman"/>
          <w:b w:val="0"/>
          <w:color w:val="0F1115"/>
          <w:shd w:val="clear" w:color="auto" w:fill="FFFFFF"/>
        </w:rPr>
        <w:t>°</w:t>
      </w:r>
      <w:r>
        <w:rPr>
          <w:rStyle w:val="aa"/>
          <w:rFonts w:ascii="Times New Roman" w:hAnsi="Times New Roman" w:hint="eastAsia"/>
          <w:b w:val="0"/>
          <w:color w:val="0F1115"/>
          <w:shd w:val="clear" w:color="auto" w:fill="FFFFFF"/>
        </w:rPr>
        <w:t>C</w:t>
      </w:r>
      <w:r>
        <w:rPr>
          <w:rStyle w:val="aa"/>
          <w:rFonts w:ascii="Times New Roman" w:hAnsi="Times New Roman" w:hint="eastAsia"/>
          <w:b w:val="0"/>
          <w:color w:val="0F1115"/>
          <w:shd w:val="clear" w:color="auto" w:fill="FFFFFF"/>
        </w:rPr>
        <w:t>），以固定结构并抑制冰晶生长。对于需要观察内部结构的样品，需进行冷冻断裂；对于表面被冰覆盖的样品，可进行可控升华（蚀刻）以暴露细节，此过程需精确控制温度与时间。</w:t>
      </w:r>
    </w:p>
    <w:p w14:paraId="29D79AE7"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4</w:t>
      </w:r>
      <w:r>
        <w:rPr>
          <w:rStyle w:val="aa"/>
          <w:rFonts w:ascii="Times New Roman" w:hAnsi="Times New Roman" w:hint="eastAsia"/>
          <w:b w:val="0"/>
          <w:color w:val="0F1115"/>
          <w:shd w:val="clear" w:color="auto" w:fill="FFFFFF"/>
        </w:rPr>
        <w:t>）导电性要求：生物等不导电样品在冷冻后，通常需进行短暂喷镀，在其表面覆盖一层几纳米的金属（如铂），以消除成像时的电荷积累，并获得高质量的表面形貌信号。</w:t>
      </w:r>
    </w:p>
    <w:p w14:paraId="4F5E6782" w14:textId="77777777" w:rsidR="00FA6A5C" w:rsidRDefault="00000000">
      <w:pPr>
        <w:spacing w:line="360" w:lineRule="auto"/>
        <w:rPr>
          <w:rFonts w:ascii="Times New Roman" w:hAnsi="Times New Roman"/>
          <w:b/>
          <w:sz w:val="24"/>
        </w:rPr>
      </w:pPr>
      <w:r>
        <w:rPr>
          <w:rFonts w:ascii="Times New Roman" w:hAnsi="Times New Roman"/>
          <w:b/>
          <w:sz w:val="24"/>
        </w:rPr>
        <w:t>6.</w:t>
      </w:r>
      <w:r>
        <w:rPr>
          <w:rFonts w:ascii="Times New Roman" w:hAnsi="Times New Roman"/>
          <w:b/>
          <w:sz w:val="24"/>
        </w:rPr>
        <w:t>原理认知与流程</w:t>
      </w:r>
    </w:p>
    <w:p w14:paraId="73B5CD06" w14:textId="77777777" w:rsidR="00FA6A5C" w:rsidRDefault="00000000">
      <w:pPr>
        <w:pStyle w:val="a7"/>
        <w:widowControl/>
        <w:shd w:val="clear" w:color="auto" w:fill="FFFFFF"/>
        <w:spacing w:line="360" w:lineRule="auto"/>
        <w:ind w:firstLineChars="200" w:firstLine="480"/>
        <w:rPr>
          <w:rFonts w:ascii="Times New Roman" w:hAnsi="Times New Roman"/>
          <w:color w:val="0F1115"/>
          <w:shd w:val="clear" w:color="auto" w:fill="FFFFFF"/>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）基本原理</w:t>
      </w:r>
      <w:r>
        <w:rPr>
          <w:rFonts w:ascii="Times New Roman" w:hAnsi="Times New Roman"/>
          <w:color w:val="0F1115"/>
          <w:shd w:val="clear" w:color="auto" w:fill="FFFFFF"/>
        </w:rPr>
        <w:t>：</w:t>
      </w:r>
      <w:r>
        <w:rPr>
          <w:rFonts w:ascii="Times New Roman" w:hAnsi="Times New Roman" w:hint="eastAsia"/>
          <w:color w:val="0F1115"/>
          <w:shd w:val="clear" w:color="auto" w:fill="FFFFFF"/>
        </w:rPr>
        <w:t>核心是</w:t>
      </w:r>
      <w:r>
        <w:rPr>
          <w:rFonts w:ascii="Times New Roman" w:hAnsi="Times New Roman" w:hint="eastAsia"/>
          <w:b/>
          <w:bCs/>
          <w:color w:val="0F1115"/>
          <w:shd w:val="clear" w:color="auto" w:fill="FFFFFF"/>
        </w:rPr>
        <w:t>快速冷冻与表面形貌成像技术</w:t>
      </w:r>
      <w:r>
        <w:rPr>
          <w:rFonts w:ascii="Times New Roman" w:hAnsi="Times New Roman" w:hint="eastAsia"/>
          <w:color w:val="0F1115"/>
          <w:shd w:val="clear" w:color="auto" w:fill="FFFFFF"/>
        </w:rPr>
        <w:t>。将含水或对电子束敏感的样品快速投入液氮或液氮冷冻的介质中，使其内部水分瞬间以玻璃态或微</w:t>
      </w:r>
      <w:r>
        <w:rPr>
          <w:rFonts w:ascii="Times New Roman" w:hAnsi="Times New Roman" w:hint="eastAsia"/>
          <w:color w:val="0F1115"/>
          <w:shd w:val="clear" w:color="auto" w:fill="FFFFFF"/>
        </w:rPr>
        <w:lastRenderedPageBreak/>
        <w:t>晶态固化，从而</w:t>
      </w:r>
      <w:r>
        <w:rPr>
          <w:rFonts w:ascii="Times New Roman" w:hAnsi="Times New Roman" w:hint="eastAsia"/>
          <w:b/>
          <w:bCs/>
          <w:color w:val="0F1115"/>
          <w:shd w:val="clear" w:color="auto" w:fill="FFFFFF"/>
        </w:rPr>
        <w:t>固定其原始三维形貌</w:t>
      </w:r>
      <w:r>
        <w:rPr>
          <w:rFonts w:ascii="Times New Roman" w:hAnsi="Times New Roman" w:hint="eastAsia"/>
          <w:color w:val="0F1115"/>
          <w:shd w:val="clear" w:color="auto" w:fill="FFFFFF"/>
        </w:rPr>
        <w:t>。然后将冷冻样品在全程维持超低温（通常</w:t>
      </w:r>
      <w:r>
        <w:rPr>
          <w:rFonts w:ascii="Times New Roman" w:hAnsi="Times New Roman" w:hint="eastAsia"/>
          <w:color w:val="0F1115"/>
          <w:shd w:val="clear" w:color="auto" w:fill="FFFFFF"/>
        </w:rPr>
        <w:t>&lt;-140</w:t>
      </w:r>
      <w:r>
        <w:rPr>
          <w:rStyle w:val="aa"/>
          <w:rFonts w:ascii="Times New Roman" w:hAnsi="Times New Roman" w:hint="eastAsia"/>
          <w:b w:val="0"/>
          <w:color w:val="0F1115"/>
          <w:shd w:val="clear" w:color="auto" w:fill="FFFFFF"/>
        </w:rPr>
        <w:t xml:space="preserve"> </w:t>
      </w:r>
      <w:r>
        <w:rPr>
          <w:rStyle w:val="aa"/>
          <w:rFonts w:ascii="Times New Roman" w:hAnsi="Times New Roman"/>
          <w:b w:val="0"/>
          <w:color w:val="0F1115"/>
          <w:shd w:val="clear" w:color="auto" w:fill="FFFFFF"/>
        </w:rPr>
        <w:t>°</w:t>
      </w:r>
      <w:r>
        <w:rPr>
          <w:rStyle w:val="aa"/>
          <w:rFonts w:ascii="Times New Roman" w:hAnsi="Times New Roman" w:hint="eastAsia"/>
          <w:b w:val="0"/>
          <w:color w:val="0F1115"/>
          <w:shd w:val="clear" w:color="auto" w:fill="FFFFFF"/>
        </w:rPr>
        <w:t>C</w:t>
      </w:r>
      <w:r>
        <w:rPr>
          <w:rFonts w:ascii="Times New Roman" w:hAnsi="Times New Roman" w:hint="eastAsia"/>
          <w:color w:val="0F1115"/>
          <w:shd w:val="clear" w:color="auto" w:fill="FFFFFF"/>
        </w:rPr>
        <w:t>）的条件下，送入电镜样品室。在真空环境中，可对样品进行</w:t>
      </w:r>
      <w:r>
        <w:rPr>
          <w:rFonts w:ascii="Times New Roman" w:hAnsi="Times New Roman" w:hint="eastAsia"/>
          <w:b/>
          <w:bCs/>
          <w:color w:val="0F1115"/>
          <w:shd w:val="clear" w:color="auto" w:fill="FFFFFF"/>
        </w:rPr>
        <w:t>冷冻断裂</w:t>
      </w:r>
      <w:r>
        <w:rPr>
          <w:rFonts w:ascii="Times New Roman" w:hAnsi="Times New Roman" w:hint="eastAsia"/>
          <w:color w:val="0F1115"/>
          <w:shd w:val="clear" w:color="auto" w:fill="FFFFFF"/>
        </w:rPr>
        <w:t>以暴露内部结构，或进行</w:t>
      </w:r>
      <w:r>
        <w:rPr>
          <w:rFonts w:ascii="Times New Roman" w:hAnsi="Times New Roman" w:hint="eastAsia"/>
          <w:b/>
          <w:bCs/>
          <w:color w:val="0F1115"/>
          <w:shd w:val="clear" w:color="auto" w:fill="FFFFFF"/>
        </w:rPr>
        <w:t>可控升华（蚀刻）</w:t>
      </w:r>
      <w:r>
        <w:rPr>
          <w:rFonts w:ascii="Times New Roman" w:hAnsi="Times New Roman" w:hint="eastAsia"/>
          <w:color w:val="0F1115"/>
          <w:shd w:val="clear" w:color="auto" w:fill="FFFFFF"/>
        </w:rPr>
        <w:t>以去除表面冰层、凸显细节。利用聚焦电子束在样品表面进行光栅式扫描，激发产生</w:t>
      </w:r>
      <w:r>
        <w:rPr>
          <w:rFonts w:ascii="Times New Roman" w:hAnsi="Times New Roman" w:hint="eastAsia"/>
          <w:b/>
          <w:bCs/>
          <w:color w:val="0F1115"/>
          <w:shd w:val="clear" w:color="auto" w:fill="FFFFFF"/>
        </w:rPr>
        <w:t>次级电子</w:t>
      </w:r>
      <w:r>
        <w:rPr>
          <w:rFonts w:ascii="Times New Roman" w:hAnsi="Times New Roman" w:hint="eastAsia"/>
          <w:color w:val="0F1115"/>
          <w:shd w:val="clear" w:color="auto" w:fill="FFFFFF"/>
        </w:rPr>
        <w:t>等信号，探测器接收这些信号并同步成像，最终</w:t>
      </w:r>
      <w:r>
        <w:rPr>
          <w:rFonts w:ascii="Times New Roman" w:hAnsi="Times New Roman" w:hint="eastAsia"/>
          <w:b/>
          <w:bCs/>
          <w:color w:val="0F1115"/>
          <w:shd w:val="clear" w:color="auto" w:fill="FFFFFF"/>
        </w:rPr>
        <w:t>直接获得样品表面或断面的高分辨率三维形貌图像</w:t>
      </w:r>
      <w:r>
        <w:rPr>
          <w:rFonts w:ascii="Times New Roman" w:hAnsi="Times New Roman" w:hint="eastAsia"/>
          <w:color w:val="0F1115"/>
          <w:shd w:val="clear" w:color="auto" w:fill="FFFFFF"/>
        </w:rPr>
        <w:t>。</w:t>
      </w:r>
    </w:p>
    <w:p w14:paraId="2087677A" w14:textId="77777777" w:rsidR="00FA6A5C" w:rsidRDefault="00000000">
      <w:pPr>
        <w:pStyle w:val="a7"/>
        <w:widowControl/>
        <w:shd w:val="clear" w:color="auto" w:fill="FFFFFF"/>
        <w:spacing w:line="360" w:lineRule="auto"/>
        <w:ind w:firstLineChars="200" w:firstLine="480"/>
        <w:rPr>
          <w:rFonts w:ascii="Times New Roman" w:hAnsi="Times New Roman"/>
        </w:rPr>
      </w:pPr>
      <w:r>
        <w:rPr>
          <w:rFonts w:ascii="Times New Roman" w:hAnsi="Times New Roman"/>
          <w:color w:val="0F1115"/>
          <w:shd w:val="clear" w:color="auto" w:fill="FFFFFF"/>
        </w:rPr>
        <w:t>（</w:t>
      </w:r>
      <w:r>
        <w:rPr>
          <w:rFonts w:ascii="Times New Roman" w:hAnsi="Times New Roman"/>
          <w:color w:val="0F1115"/>
          <w:shd w:val="clear" w:color="auto" w:fill="FFFFFF"/>
        </w:rPr>
        <w:t>2</w:t>
      </w:r>
      <w:r>
        <w:rPr>
          <w:rFonts w:ascii="Times New Roman" w:hAnsi="Times New Roman"/>
          <w:color w:val="0F1115"/>
          <w:shd w:val="clear" w:color="auto" w:fill="FFFFFF"/>
        </w:rPr>
        <w:t>）</w:t>
      </w:r>
      <w:r>
        <w:rPr>
          <w:rStyle w:val="aa"/>
          <w:rFonts w:ascii="Times New Roman" w:hAnsi="Times New Roman"/>
          <w:b w:val="0"/>
          <w:color w:val="0F1115"/>
          <w:shd w:val="clear" w:color="auto" w:fill="FFFFFF"/>
        </w:rPr>
        <w:t>操作流程</w:t>
      </w:r>
      <w:r>
        <w:rPr>
          <w:rFonts w:ascii="Times New Roman" w:hAnsi="Times New Roman"/>
          <w:color w:val="0F1115"/>
          <w:shd w:val="clear" w:color="auto" w:fill="FFFFFF"/>
        </w:rPr>
        <w:t>：</w:t>
      </w:r>
    </w:p>
    <w:p w14:paraId="05997663" w14:textId="77777777" w:rsidR="00FA6A5C" w:rsidRDefault="00000000">
      <w:pPr>
        <w:pStyle w:val="a7"/>
        <w:widowControl/>
        <w:spacing w:line="360" w:lineRule="auto"/>
        <w:ind w:firstLineChars="200" w:firstLine="482"/>
        <w:rPr>
          <w:rStyle w:val="aa"/>
          <w:rFonts w:ascii="Times New Roman" w:hAnsi="Times New Roman"/>
          <w:b w:val="0"/>
          <w:color w:val="0F1115"/>
          <w:shd w:val="clear" w:color="auto" w:fill="FFFFFF"/>
        </w:rPr>
      </w:pPr>
      <w:r>
        <w:rPr>
          <w:rStyle w:val="aa"/>
          <w:rFonts w:ascii="Times New Roman" w:hAnsi="Times New Roman" w:hint="eastAsia"/>
          <w:bCs/>
          <w:color w:val="0F1115"/>
          <w:shd w:val="clear" w:color="auto" w:fill="FFFFFF"/>
        </w:rPr>
        <w:t>样品准备与冷冻：</w:t>
      </w:r>
      <w:r>
        <w:rPr>
          <w:rStyle w:val="aa"/>
          <w:rFonts w:ascii="Times New Roman" w:hAnsi="Times New Roman" w:hint="eastAsia"/>
          <w:b w:val="0"/>
          <w:color w:val="0F1115"/>
          <w:shd w:val="clear" w:color="auto" w:fill="FFFFFF"/>
        </w:rPr>
        <w:t>将样品（组织块、颗粒、液滴等）固定于专用样品台上，采用“</w:t>
      </w:r>
      <w:r>
        <w:rPr>
          <w:rStyle w:val="aa"/>
          <w:rFonts w:ascii="Times New Roman" w:hAnsi="Times New Roman" w:hint="eastAsia"/>
          <w:b w:val="0"/>
          <w:color w:val="0F1115"/>
          <w:shd w:val="clear" w:color="auto" w:fill="FFFFFF"/>
        </w:rPr>
        <w:t>plunge freezing</w:t>
      </w:r>
      <w:r>
        <w:rPr>
          <w:rStyle w:val="aa"/>
          <w:rFonts w:ascii="Times New Roman" w:hAnsi="Times New Roman" w:hint="eastAsia"/>
          <w:b w:val="0"/>
          <w:color w:val="0F1115"/>
          <w:shd w:val="clear" w:color="auto" w:fill="FFFFFF"/>
        </w:rPr>
        <w:t>（投入冷冻）或高压冷冻”技术，使样品迅速达到玻璃态固化。</w:t>
      </w:r>
    </w:p>
    <w:p w14:paraId="6B5F56E1" w14:textId="77777777" w:rsidR="00FA6A5C" w:rsidRDefault="00000000">
      <w:pPr>
        <w:pStyle w:val="a7"/>
        <w:widowControl/>
        <w:spacing w:line="360" w:lineRule="auto"/>
        <w:ind w:firstLineChars="200" w:firstLine="482"/>
        <w:rPr>
          <w:rStyle w:val="aa"/>
          <w:rFonts w:ascii="Times New Roman" w:hAnsi="Times New Roman"/>
          <w:b w:val="0"/>
          <w:color w:val="0F1115"/>
          <w:shd w:val="clear" w:color="auto" w:fill="FFFFFF"/>
        </w:rPr>
      </w:pPr>
      <w:r>
        <w:rPr>
          <w:rStyle w:val="aa"/>
          <w:rFonts w:ascii="Times New Roman" w:hAnsi="Times New Roman" w:hint="eastAsia"/>
          <w:bCs/>
          <w:color w:val="0F1115"/>
          <w:shd w:val="clear" w:color="auto" w:fill="FFFFFF"/>
        </w:rPr>
        <w:t>冷冻传输与装载：</w:t>
      </w:r>
      <w:r>
        <w:rPr>
          <w:rStyle w:val="aa"/>
          <w:rFonts w:ascii="Times New Roman" w:hAnsi="Times New Roman" w:hint="eastAsia"/>
          <w:b w:val="0"/>
          <w:color w:val="0F1115"/>
          <w:shd w:val="clear" w:color="auto" w:fill="FFFFFF"/>
        </w:rPr>
        <w:t>在液氮保护下，将冷冻样品通过真空互锁的冷冻传输系统，转移至电镜内的冷台，全程维持样品处于深低温。</w:t>
      </w:r>
    </w:p>
    <w:p w14:paraId="4394E84E" w14:textId="77777777" w:rsidR="00FA6A5C" w:rsidRDefault="00000000">
      <w:pPr>
        <w:pStyle w:val="a7"/>
        <w:widowControl/>
        <w:spacing w:line="360" w:lineRule="auto"/>
        <w:ind w:firstLineChars="200" w:firstLine="482"/>
        <w:rPr>
          <w:rStyle w:val="aa"/>
          <w:rFonts w:ascii="Times New Roman" w:hAnsi="Times New Roman"/>
          <w:b w:val="0"/>
          <w:color w:val="0F1115"/>
          <w:shd w:val="clear" w:color="auto" w:fill="FFFFFF"/>
        </w:rPr>
      </w:pPr>
      <w:r>
        <w:rPr>
          <w:rStyle w:val="aa"/>
          <w:rFonts w:ascii="Times New Roman" w:hAnsi="Times New Roman" w:hint="eastAsia"/>
          <w:bCs/>
          <w:color w:val="0F1115"/>
          <w:shd w:val="clear" w:color="auto" w:fill="FFFFFF"/>
        </w:rPr>
        <w:t>样品断裂与蚀刻（可选）：</w:t>
      </w:r>
      <w:r>
        <w:rPr>
          <w:rStyle w:val="aa"/>
          <w:rFonts w:ascii="Times New Roman" w:hAnsi="Times New Roman" w:hint="eastAsia"/>
          <w:b w:val="0"/>
          <w:color w:val="0F1115"/>
          <w:shd w:val="clear" w:color="auto" w:fill="FFFFFF"/>
        </w:rPr>
        <w:t>断裂：在电镜的真空预抽室或冷台上，使用冷刀对样品进行冷冻断裂，以暴露新鲜的内部横截面。蚀刻：将断裂或未断裂的样品升温至</w:t>
      </w:r>
      <w:r>
        <w:rPr>
          <w:rStyle w:val="aa"/>
          <w:rFonts w:ascii="Times New Roman" w:hAnsi="Times New Roman" w:hint="eastAsia"/>
          <w:b w:val="0"/>
          <w:color w:val="0F1115"/>
          <w:shd w:val="clear" w:color="auto" w:fill="FFFFFF"/>
        </w:rPr>
        <w:t xml:space="preserve">-95 </w:t>
      </w:r>
      <w:r>
        <w:rPr>
          <w:rStyle w:val="aa"/>
          <w:rFonts w:ascii="Times New Roman" w:hAnsi="Times New Roman"/>
          <w:b w:val="0"/>
          <w:color w:val="0F1115"/>
          <w:shd w:val="clear" w:color="auto" w:fill="FFFFFF"/>
        </w:rPr>
        <w:t>°</w:t>
      </w:r>
      <w:r>
        <w:rPr>
          <w:rStyle w:val="aa"/>
          <w:rFonts w:ascii="Times New Roman" w:hAnsi="Times New Roman" w:hint="eastAsia"/>
          <w:b w:val="0"/>
          <w:color w:val="0F1115"/>
          <w:shd w:val="clear" w:color="auto" w:fill="FFFFFF"/>
        </w:rPr>
        <w:t>C</w:t>
      </w:r>
      <w:r>
        <w:rPr>
          <w:rStyle w:val="aa"/>
          <w:rFonts w:ascii="Times New Roman" w:hAnsi="Times New Roman" w:hint="eastAsia"/>
          <w:b w:val="0"/>
          <w:color w:val="0F1115"/>
          <w:shd w:val="clear" w:color="auto" w:fill="FFFFFF"/>
        </w:rPr>
        <w:t>至</w:t>
      </w:r>
      <w:r>
        <w:rPr>
          <w:rStyle w:val="aa"/>
          <w:rFonts w:ascii="Times New Roman" w:hAnsi="Times New Roman" w:hint="eastAsia"/>
          <w:b w:val="0"/>
          <w:color w:val="0F1115"/>
          <w:shd w:val="clear" w:color="auto" w:fill="FFFFFF"/>
        </w:rPr>
        <w:t xml:space="preserve">-90 </w:t>
      </w:r>
      <w:r>
        <w:rPr>
          <w:rStyle w:val="aa"/>
          <w:rFonts w:ascii="Times New Roman" w:hAnsi="Times New Roman"/>
          <w:b w:val="0"/>
          <w:color w:val="0F1115"/>
          <w:shd w:val="clear" w:color="auto" w:fill="FFFFFF"/>
        </w:rPr>
        <w:t>°</w:t>
      </w:r>
      <w:r>
        <w:rPr>
          <w:rStyle w:val="aa"/>
          <w:rFonts w:ascii="Times New Roman" w:hAnsi="Times New Roman" w:hint="eastAsia"/>
          <w:b w:val="0"/>
          <w:color w:val="0F1115"/>
          <w:shd w:val="clear" w:color="auto" w:fill="FFFFFF"/>
        </w:rPr>
        <w:t>C</w:t>
      </w:r>
      <w:r>
        <w:rPr>
          <w:rStyle w:val="aa"/>
          <w:rFonts w:ascii="Times New Roman" w:hAnsi="Times New Roman" w:hint="eastAsia"/>
          <w:b w:val="0"/>
          <w:color w:val="0F1115"/>
          <w:shd w:val="clear" w:color="auto" w:fill="FFFFFF"/>
        </w:rPr>
        <w:t>，并维持一段时间，使表面的非晶冰升华，从而去除表面水层、增强结构衬度。</w:t>
      </w:r>
    </w:p>
    <w:p w14:paraId="42A0C7D6" w14:textId="77777777" w:rsidR="00FA6A5C" w:rsidRDefault="00000000">
      <w:pPr>
        <w:pStyle w:val="a7"/>
        <w:widowControl/>
        <w:spacing w:line="360" w:lineRule="auto"/>
        <w:ind w:firstLineChars="200" w:firstLine="482"/>
        <w:rPr>
          <w:rStyle w:val="aa"/>
          <w:rFonts w:ascii="Times New Roman" w:hAnsi="Times New Roman"/>
          <w:b w:val="0"/>
          <w:color w:val="0F1115"/>
          <w:shd w:val="clear" w:color="auto" w:fill="FFFFFF"/>
        </w:rPr>
      </w:pPr>
      <w:r>
        <w:rPr>
          <w:rStyle w:val="aa"/>
          <w:rFonts w:ascii="Times New Roman" w:hAnsi="Times New Roman" w:hint="eastAsia"/>
          <w:bCs/>
          <w:color w:val="0F1115"/>
          <w:shd w:val="clear" w:color="auto" w:fill="FFFFFF"/>
        </w:rPr>
        <w:t>导电层喷镀（可选）：</w:t>
      </w:r>
      <w:r>
        <w:rPr>
          <w:rStyle w:val="aa"/>
          <w:rFonts w:ascii="Times New Roman" w:hAnsi="Times New Roman" w:hint="eastAsia"/>
          <w:b w:val="0"/>
          <w:color w:val="0F1115"/>
          <w:shd w:val="clear" w:color="auto" w:fill="FFFFFF"/>
        </w:rPr>
        <w:t>对于生物等不导电样品，在深低温下向其表面溅射喷涂一层几纳米厚的金属，以提供导电通路，防止电荷积累，增强信号。</w:t>
      </w:r>
    </w:p>
    <w:p w14:paraId="2D1F2BDE" w14:textId="77777777" w:rsidR="00FA6A5C" w:rsidRDefault="00000000">
      <w:pPr>
        <w:pStyle w:val="a7"/>
        <w:widowControl/>
        <w:spacing w:line="360" w:lineRule="auto"/>
        <w:ind w:firstLineChars="200" w:firstLine="482"/>
        <w:rPr>
          <w:rFonts w:ascii="Times New Roman" w:hAnsi="Times New Roman"/>
        </w:rPr>
      </w:pPr>
      <w:r>
        <w:rPr>
          <w:rStyle w:val="aa"/>
          <w:rFonts w:ascii="Times New Roman" w:hAnsi="Times New Roman" w:hint="eastAsia"/>
          <w:bCs/>
          <w:color w:val="0F1115"/>
          <w:shd w:val="clear" w:color="auto" w:fill="FFFFFF"/>
        </w:rPr>
        <w:t>成像观察与数据采集：</w:t>
      </w:r>
      <w:r>
        <w:rPr>
          <w:rStyle w:val="aa"/>
          <w:rFonts w:ascii="Times New Roman" w:hAnsi="Times New Roman" w:hint="eastAsia"/>
          <w:b w:val="0"/>
          <w:color w:val="0F1115"/>
          <w:shd w:val="clear" w:color="auto" w:fill="FFFFFF"/>
        </w:rPr>
        <w:t>将样品台移至观察位置，在低加速电压（通常</w:t>
      </w:r>
      <w:r>
        <w:rPr>
          <w:rStyle w:val="aa"/>
          <w:rFonts w:ascii="Times New Roman" w:hAnsi="Times New Roman" w:hint="eastAsia"/>
          <w:b w:val="0"/>
          <w:color w:val="0F1115"/>
          <w:shd w:val="clear" w:color="auto" w:fill="FFFFFF"/>
        </w:rPr>
        <w:t>1-5 kV</w:t>
      </w:r>
      <w:r>
        <w:rPr>
          <w:rStyle w:val="aa"/>
          <w:rFonts w:ascii="Times New Roman" w:hAnsi="Times New Roman" w:hint="eastAsia"/>
          <w:b w:val="0"/>
          <w:color w:val="0F1115"/>
          <w:shd w:val="clear" w:color="auto" w:fill="FFFFFF"/>
        </w:rPr>
        <w:t>）下，使用二次电子探测器在低倍下寻找目标区域，然后在高倍下采集高分辨形貌图像。可结合能谱仪进行微区元素分析。</w:t>
      </w:r>
    </w:p>
    <w:p w14:paraId="1FE2B64C" w14:textId="77777777" w:rsidR="00FA6A5C" w:rsidRDefault="00000000">
      <w:pPr>
        <w:pStyle w:val="a7"/>
        <w:widowControl/>
        <w:spacing w:line="360" w:lineRule="auto"/>
        <w:rPr>
          <w:rFonts w:ascii="Times New Roman" w:hAnsi="Times New Roman"/>
        </w:rPr>
      </w:pPr>
      <w:r>
        <w:rPr>
          <w:rFonts w:ascii="Times New Roman" w:hAnsi="Times New Roman"/>
          <w:b/>
        </w:rPr>
        <w:t>7.</w:t>
      </w:r>
      <w:r>
        <w:rPr>
          <w:rFonts w:ascii="Times New Roman" w:hAnsi="Times New Roman"/>
          <w:b/>
        </w:rPr>
        <w:t>样品制备</w:t>
      </w:r>
    </w:p>
    <w:p w14:paraId="5778427F" w14:textId="77777777" w:rsidR="00FA6A5C" w:rsidRDefault="00000000">
      <w:pPr>
        <w:pStyle w:val="a7"/>
        <w:widowControl/>
        <w:shd w:val="clear" w:color="auto" w:fill="FFFFFF"/>
        <w:spacing w:before="120" w:after="120"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1</w:t>
      </w:r>
      <w:r>
        <w:rPr>
          <w:rStyle w:val="aa"/>
          <w:rFonts w:ascii="Times New Roman" w:hAnsi="Times New Roman" w:hint="eastAsia"/>
          <w:b w:val="0"/>
          <w:color w:val="0F1115"/>
          <w:shd w:val="clear" w:color="auto" w:fill="FFFFFF"/>
        </w:rPr>
        <w:t>）样品装载：将样品置于样品钉或样品台上。</w:t>
      </w:r>
    </w:p>
    <w:p w14:paraId="3B9BE784" w14:textId="77777777" w:rsidR="00FA6A5C" w:rsidRDefault="00000000">
      <w:pPr>
        <w:pStyle w:val="a7"/>
        <w:widowControl/>
        <w:shd w:val="clear" w:color="auto" w:fill="FFFFFF"/>
        <w:spacing w:before="120" w:after="120"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2</w:t>
      </w: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plunge freezing/</w:t>
      </w:r>
      <w:r>
        <w:rPr>
          <w:rStyle w:val="aa"/>
          <w:rFonts w:ascii="Times New Roman" w:hAnsi="Times New Roman" w:hint="eastAsia"/>
          <w:b w:val="0"/>
          <w:color w:val="0F1115"/>
          <w:shd w:val="clear" w:color="auto" w:fill="FFFFFF"/>
        </w:rPr>
        <w:t>高压冷冻”：小样品直接速冻；大块组织可用高压冷冻仪（</w:t>
      </w:r>
      <w:r>
        <w:rPr>
          <w:rStyle w:val="aa"/>
          <w:rFonts w:ascii="Times New Roman" w:hAnsi="Times New Roman" w:hint="eastAsia"/>
          <w:b w:val="0"/>
          <w:color w:val="0F1115"/>
          <w:shd w:val="clear" w:color="auto" w:fill="FFFFFF"/>
        </w:rPr>
        <w:t>HPF</w:t>
      </w:r>
      <w:r>
        <w:rPr>
          <w:rStyle w:val="aa"/>
          <w:rFonts w:ascii="Times New Roman" w:hAnsi="Times New Roman" w:hint="eastAsia"/>
          <w:b w:val="0"/>
          <w:color w:val="0F1115"/>
          <w:shd w:val="clear" w:color="auto" w:fill="FFFFFF"/>
        </w:rPr>
        <w:t>）进行更均匀、更深层的无冰晶冷冻。</w:t>
      </w:r>
    </w:p>
    <w:p w14:paraId="670D8393" w14:textId="77777777" w:rsidR="00FA6A5C" w:rsidRDefault="00000000">
      <w:pPr>
        <w:pStyle w:val="a7"/>
        <w:widowControl/>
        <w:shd w:val="clear" w:color="auto" w:fill="FFFFFF"/>
        <w:spacing w:before="120" w:after="120"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3</w:t>
      </w:r>
      <w:r>
        <w:rPr>
          <w:rStyle w:val="aa"/>
          <w:rFonts w:ascii="Times New Roman" w:hAnsi="Times New Roman" w:hint="eastAsia"/>
          <w:b w:val="0"/>
          <w:color w:val="0F1115"/>
          <w:shd w:val="clear" w:color="auto" w:fill="FFFFFF"/>
        </w:rPr>
        <w:t>）冷冻断裂：在真空中用冷刀打断样品，露出内部新鲜断面。</w:t>
      </w:r>
    </w:p>
    <w:p w14:paraId="0C7D8954" w14:textId="77777777" w:rsidR="00FA6A5C" w:rsidRDefault="00000000">
      <w:pPr>
        <w:pStyle w:val="a7"/>
        <w:widowControl/>
        <w:shd w:val="clear" w:color="auto" w:fill="FFFFFF"/>
        <w:spacing w:before="120" w:after="120"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4</w:t>
      </w:r>
      <w:r>
        <w:rPr>
          <w:rStyle w:val="aa"/>
          <w:rFonts w:ascii="Times New Roman" w:hAnsi="Times New Roman" w:hint="eastAsia"/>
          <w:b w:val="0"/>
          <w:color w:val="0F1115"/>
          <w:shd w:val="clear" w:color="auto" w:fill="FFFFFF"/>
        </w:rPr>
        <w:t>）升华：轻微升温（</w:t>
      </w:r>
      <w:r>
        <w:rPr>
          <w:rStyle w:val="aa"/>
          <w:rFonts w:ascii="Times New Roman" w:hAnsi="Times New Roman" w:hint="eastAsia"/>
          <w:b w:val="0"/>
          <w:color w:val="0F1115"/>
          <w:shd w:val="clear" w:color="auto" w:fill="FFFFFF"/>
        </w:rPr>
        <w:t xml:space="preserve">-95 </w:t>
      </w:r>
      <w:r>
        <w:rPr>
          <w:rStyle w:val="aa"/>
          <w:rFonts w:ascii="Times New Roman" w:hAnsi="Times New Roman"/>
          <w:b w:val="0"/>
          <w:color w:val="0F1115"/>
          <w:shd w:val="clear" w:color="auto" w:fill="FFFFFF"/>
        </w:rPr>
        <w:t>°</w:t>
      </w:r>
      <w:r>
        <w:rPr>
          <w:rStyle w:val="aa"/>
          <w:rFonts w:ascii="Times New Roman" w:hAnsi="Times New Roman" w:hint="eastAsia"/>
          <w:b w:val="0"/>
          <w:color w:val="0F1115"/>
          <w:shd w:val="clear" w:color="auto" w:fill="FFFFFF"/>
        </w:rPr>
        <w:t xml:space="preserve">C ~ -90 </w:t>
      </w:r>
      <w:r>
        <w:rPr>
          <w:rStyle w:val="aa"/>
          <w:rFonts w:ascii="Times New Roman" w:hAnsi="Times New Roman"/>
          <w:b w:val="0"/>
          <w:color w:val="0F1115"/>
          <w:shd w:val="clear" w:color="auto" w:fill="FFFFFF"/>
        </w:rPr>
        <w:t>°</w:t>
      </w:r>
      <w:r>
        <w:rPr>
          <w:rStyle w:val="aa"/>
          <w:rFonts w:ascii="Times New Roman" w:hAnsi="Times New Roman" w:hint="eastAsia"/>
          <w:b w:val="0"/>
          <w:color w:val="0F1115"/>
          <w:shd w:val="clear" w:color="auto" w:fill="FFFFFF"/>
        </w:rPr>
        <w:t>C</w:t>
      </w:r>
      <w:r>
        <w:rPr>
          <w:rStyle w:val="aa"/>
          <w:rFonts w:ascii="Times New Roman" w:hAnsi="Times New Roman" w:hint="eastAsia"/>
          <w:b w:val="0"/>
          <w:color w:val="0F1115"/>
          <w:shd w:val="clear" w:color="auto" w:fill="FFFFFF"/>
        </w:rPr>
        <w:t>）使表面非晶冰升华，凸显结构细节。</w:t>
      </w:r>
    </w:p>
    <w:p w14:paraId="470A16B5" w14:textId="77777777" w:rsidR="00FA6A5C" w:rsidRDefault="00000000">
      <w:pPr>
        <w:pStyle w:val="a7"/>
        <w:widowControl/>
        <w:shd w:val="clear" w:color="auto" w:fill="FFFFFF"/>
        <w:spacing w:before="120" w:after="120"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5</w:t>
      </w:r>
      <w:r>
        <w:rPr>
          <w:rStyle w:val="aa"/>
          <w:rFonts w:ascii="Times New Roman" w:hAnsi="Times New Roman" w:hint="eastAsia"/>
          <w:b w:val="0"/>
          <w:color w:val="0F1115"/>
          <w:shd w:val="clear" w:color="auto" w:fill="FFFFFF"/>
        </w:rPr>
        <w:t>）喷镀：针对非导电材料喷镀一层薄金属，增加导电性和信号强度。</w:t>
      </w:r>
    </w:p>
    <w:p w14:paraId="69160A9F" w14:textId="77777777" w:rsidR="00FA6A5C" w:rsidRDefault="00000000">
      <w:pPr>
        <w:pStyle w:val="a7"/>
        <w:widowControl/>
        <w:shd w:val="clear" w:color="auto" w:fill="FFFFFF"/>
        <w:spacing w:before="120" w:after="120"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6</w:t>
      </w:r>
      <w:r>
        <w:rPr>
          <w:rStyle w:val="aa"/>
          <w:rFonts w:ascii="Times New Roman" w:hAnsi="Times New Roman" w:hint="eastAsia"/>
          <w:b w:val="0"/>
          <w:color w:val="0F1115"/>
          <w:shd w:val="clear" w:color="auto" w:fill="FFFFFF"/>
        </w:rPr>
        <w:t>）转移：在液氮温度下转移到电镜冷台。</w:t>
      </w:r>
    </w:p>
    <w:p w14:paraId="0DA2730C" w14:textId="77777777" w:rsidR="00FA6A5C" w:rsidRDefault="00000000">
      <w:pPr>
        <w:pStyle w:val="a7"/>
        <w:widowControl/>
        <w:spacing w:line="360" w:lineRule="auto"/>
        <w:ind w:firstLineChars="200" w:firstLine="480"/>
        <w:rPr>
          <w:rFonts w:ascii="Times New Roman" w:hAnsi="Times New Roman"/>
          <w:b/>
          <w:bCs/>
          <w:color w:val="0F1115"/>
          <w:shd w:val="clear" w:color="auto" w:fill="FFFFFF"/>
        </w:rPr>
      </w:pPr>
      <w:r>
        <w:rPr>
          <w:rStyle w:val="aa"/>
          <w:rFonts w:ascii="Times New Roman" w:hAnsi="Times New Roman" w:hint="eastAsia"/>
          <w:b w:val="0"/>
          <w:color w:val="0F1115"/>
          <w:shd w:val="clear" w:color="auto" w:fill="FFFFFF"/>
        </w:rPr>
        <w:lastRenderedPageBreak/>
        <w:t>（</w:t>
      </w:r>
      <w:r>
        <w:rPr>
          <w:rStyle w:val="aa"/>
          <w:rFonts w:ascii="Times New Roman" w:hAnsi="Times New Roman" w:hint="eastAsia"/>
          <w:b w:val="0"/>
          <w:color w:val="0F1115"/>
          <w:shd w:val="clear" w:color="auto" w:fill="FFFFFF"/>
        </w:rPr>
        <w:t>7</w:t>
      </w:r>
      <w:r>
        <w:rPr>
          <w:rStyle w:val="aa"/>
          <w:rFonts w:ascii="Times New Roman" w:hAnsi="Times New Roman" w:hint="eastAsia"/>
          <w:b w:val="0"/>
          <w:color w:val="0F1115"/>
          <w:shd w:val="clear" w:color="auto" w:fill="FFFFFF"/>
        </w:rPr>
        <w:t>）关键：保持样品原始形貌，并获取具有信息量的表面或断面。</w:t>
      </w:r>
    </w:p>
    <w:p w14:paraId="2C243B73" w14:textId="77777777" w:rsidR="00FA6A5C" w:rsidRDefault="00000000">
      <w:pPr>
        <w:pStyle w:val="a7"/>
        <w:widowControl/>
        <w:spacing w:line="360" w:lineRule="auto"/>
        <w:rPr>
          <w:rFonts w:ascii="Times New Roman" w:hAnsi="Times New Roman"/>
        </w:rPr>
      </w:pPr>
      <w:r>
        <w:rPr>
          <w:rFonts w:ascii="Times New Roman" w:hAnsi="Times New Roman"/>
          <w:b/>
          <w:bCs/>
          <w:color w:val="0F1115"/>
          <w:shd w:val="clear" w:color="auto" w:fill="FFFFFF"/>
        </w:rPr>
        <w:t>8.</w:t>
      </w:r>
      <w:r>
        <w:rPr>
          <w:rFonts w:ascii="Times New Roman" w:hAnsi="Times New Roman"/>
          <w:b/>
          <w:bCs/>
          <w:color w:val="0F1115"/>
          <w:shd w:val="clear" w:color="auto" w:fill="FFFFFF"/>
        </w:rPr>
        <w:t>重点参数</w:t>
      </w:r>
    </w:p>
    <w:p w14:paraId="05096513"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1</w:t>
      </w:r>
      <w:r>
        <w:rPr>
          <w:rStyle w:val="aa"/>
          <w:rFonts w:ascii="Times New Roman" w:hAnsi="Times New Roman" w:hint="eastAsia"/>
          <w:b w:val="0"/>
          <w:color w:val="0F1115"/>
          <w:shd w:val="clear" w:color="auto" w:fill="FFFFFF"/>
        </w:rPr>
        <w:t>）加速电压：通常</w:t>
      </w:r>
      <w:r>
        <w:rPr>
          <w:rStyle w:val="aa"/>
          <w:rFonts w:ascii="Times New Roman" w:hAnsi="Times New Roman" w:hint="eastAsia"/>
          <w:b w:val="0"/>
          <w:color w:val="0F1115"/>
          <w:shd w:val="clear" w:color="auto" w:fill="FFFFFF"/>
        </w:rPr>
        <w:t xml:space="preserve"> 1-10 keV</w:t>
      </w:r>
      <w:r>
        <w:rPr>
          <w:rStyle w:val="aa"/>
          <w:rFonts w:ascii="Times New Roman" w:hAnsi="Times New Roman" w:hint="eastAsia"/>
          <w:b w:val="0"/>
          <w:color w:val="0F1115"/>
          <w:shd w:val="clear" w:color="auto" w:fill="FFFFFF"/>
        </w:rPr>
        <w:t>。较低电压可减少充电效应和对样品的损伤，提高表面细节。</w:t>
      </w:r>
    </w:p>
    <w:p w14:paraId="54774984"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2</w:t>
      </w:r>
      <w:r>
        <w:rPr>
          <w:rStyle w:val="aa"/>
          <w:rFonts w:ascii="Times New Roman" w:hAnsi="Times New Roman" w:hint="eastAsia"/>
          <w:b w:val="0"/>
          <w:color w:val="0F1115"/>
          <w:shd w:val="clear" w:color="auto" w:fill="FFFFFF"/>
        </w:rPr>
        <w:t>）束流：影响信号强度和分辨率，需在信噪比和损伤间平衡。</w:t>
      </w:r>
    </w:p>
    <w:p w14:paraId="7F4C2EF5"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3</w:t>
      </w:r>
      <w:r>
        <w:rPr>
          <w:rStyle w:val="aa"/>
          <w:rFonts w:ascii="Times New Roman" w:hAnsi="Times New Roman" w:hint="eastAsia"/>
          <w:b w:val="0"/>
          <w:color w:val="0F1115"/>
          <w:shd w:val="clear" w:color="auto" w:fill="FFFFFF"/>
        </w:rPr>
        <w:t>）工作距离：探头与样品间的距离，影响图像分辨率、景深和信号强度。</w:t>
      </w:r>
    </w:p>
    <w:p w14:paraId="28B25D53"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4</w:t>
      </w:r>
      <w:r>
        <w:rPr>
          <w:rStyle w:val="aa"/>
          <w:rFonts w:ascii="Times New Roman" w:hAnsi="Times New Roman" w:hint="eastAsia"/>
          <w:b w:val="0"/>
          <w:color w:val="0F1115"/>
          <w:shd w:val="clear" w:color="auto" w:fill="FFFFFF"/>
        </w:rPr>
        <w:t>）升华条件：温度和时间，决定了蚀刻深度，需精细控制以暴露结构而不破坏。</w:t>
      </w:r>
    </w:p>
    <w:p w14:paraId="5DB2F76B"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5</w:t>
      </w:r>
      <w:r>
        <w:rPr>
          <w:rStyle w:val="aa"/>
          <w:rFonts w:ascii="Times New Roman" w:hAnsi="Times New Roman" w:hint="eastAsia"/>
          <w:b w:val="0"/>
          <w:color w:val="0F1115"/>
          <w:shd w:val="clear" w:color="auto" w:fill="FFFFFF"/>
        </w:rPr>
        <w:t>）探测器选择：二次电子探测器（</w:t>
      </w:r>
      <w:r>
        <w:rPr>
          <w:rStyle w:val="aa"/>
          <w:rFonts w:ascii="Times New Roman" w:hAnsi="Times New Roman" w:hint="eastAsia"/>
          <w:b w:val="0"/>
          <w:color w:val="0F1115"/>
          <w:shd w:val="clear" w:color="auto" w:fill="FFFFFF"/>
        </w:rPr>
        <w:t>TLD/ETD</w:t>
      </w:r>
      <w:r>
        <w:rPr>
          <w:rStyle w:val="aa"/>
          <w:rFonts w:ascii="Times New Roman" w:hAnsi="Times New Roman" w:hint="eastAsia"/>
          <w:b w:val="0"/>
          <w:color w:val="0F1115"/>
          <w:shd w:val="clear" w:color="auto" w:fill="FFFFFF"/>
        </w:rPr>
        <w:t>）用于标准形貌；背散射电子探测器（</w:t>
      </w:r>
      <w:r>
        <w:rPr>
          <w:rStyle w:val="aa"/>
          <w:rFonts w:ascii="Times New Roman" w:hAnsi="Times New Roman" w:hint="eastAsia"/>
          <w:b w:val="0"/>
          <w:color w:val="0F1115"/>
          <w:shd w:val="clear" w:color="auto" w:fill="FFFFFF"/>
        </w:rPr>
        <w:t>BSED</w:t>
      </w:r>
      <w:r>
        <w:rPr>
          <w:rStyle w:val="aa"/>
          <w:rFonts w:ascii="Times New Roman" w:hAnsi="Times New Roman" w:hint="eastAsia"/>
          <w:b w:val="0"/>
          <w:color w:val="0F1115"/>
          <w:shd w:val="clear" w:color="auto" w:fill="FFFFFF"/>
        </w:rPr>
        <w:t>）用于成分衬度；原位冷冻断裂装置质量。</w:t>
      </w:r>
    </w:p>
    <w:p w14:paraId="35CA9B8A" w14:textId="77777777" w:rsidR="00FA6A5C" w:rsidRDefault="00000000">
      <w:pPr>
        <w:widowControl/>
        <w:shd w:val="clear" w:color="auto" w:fill="FFFFFF"/>
        <w:spacing w:before="240" w:after="120" w:line="360" w:lineRule="auto"/>
        <w:rPr>
          <w:rFonts w:ascii="Times New Roman" w:eastAsia="黑体" w:hAnsi="Times New Roman"/>
          <w:bCs/>
          <w:sz w:val="28"/>
          <w:szCs w:val="28"/>
        </w:rPr>
      </w:pPr>
      <w:r>
        <w:rPr>
          <w:rFonts w:ascii="Times New Roman" w:eastAsia="黑体" w:hAnsi="Times New Roman" w:hint="eastAsia"/>
          <w:sz w:val="28"/>
          <w:szCs w:val="28"/>
        </w:rPr>
        <w:br w:type="page"/>
      </w:r>
      <w:r>
        <w:rPr>
          <w:rFonts w:ascii="Times New Roman" w:eastAsia="黑体" w:hAnsi="Times New Roman" w:hint="eastAsia"/>
          <w:b/>
          <w:sz w:val="28"/>
          <w:szCs w:val="28"/>
        </w:rPr>
        <w:lastRenderedPageBreak/>
        <w:t>四</w:t>
      </w:r>
      <w:r>
        <w:rPr>
          <w:rFonts w:ascii="Times New Roman" w:eastAsia="黑体" w:hAnsi="Times New Roman"/>
          <w:b/>
          <w:sz w:val="28"/>
          <w:szCs w:val="28"/>
        </w:rPr>
        <w:t>、</w:t>
      </w:r>
      <w:r>
        <w:rPr>
          <w:rFonts w:ascii="Times New Roman" w:eastAsia="黑体" w:hAnsi="Times New Roman"/>
          <w:b/>
          <w:bCs/>
          <w:color w:val="0F1115"/>
          <w:sz w:val="32"/>
          <w:szCs w:val="32"/>
          <w:shd w:val="clear" w:color="auto" w:fill="FFFFFF"/>
        </w:rPr>
        <w:t>冷冻</w:t>
      </w:r>
      <w:r>
        <w:rPr>
          <w:rFonts w:ascii="Times New Roman" w:eastAsia="黑体" w:hAnsi="Times New Roman" w:hint="eastAsia"/>
          <w:b/>
          <w:bCs/>
          <w:color w:val="0F1115"/>
          <w:sz w:val="32"/>
          <w:szCs w:val="32"/>
          <w:shd w:val="clear" w:color="auto" w:fill="FFFFFF"/>
        </w:rPr>
        <w:t>透射</w:t>
      </w:r>
      <w:r>
        <w:rPr>
          <w:rFonts w:ascii="Times New Roman" w:eastAsia="黑体" w:hAnsi="Times New Roman"/>
          <w:b/>
          <w:bCs/>
          <w:color w:val="0F1115"/>
          <w:sz w:val="32"/>
          <w:szCs w:val="32"/>
          <w:shd w:val="clear" w:color="auto" w:fill="FFFFFF"/>
        </w:rPr>
        <w:t>电子显微镜（</w:t>
      </w:r>
      <w:r>
        <w:rPr>
          <w:rFonts w:ascii="Times New Roman" w:eastAsia="黑体" w:hAnsi="Times New Roman"/>
          <w:b/>
          <w:bCs/>
          <w:color w:val="0F1115"/>
          <w:sz w:val="32"/>
          <w:szCs w:val="32"/>
          <w:shd w:val="clear" w:color="auto" w:fill="FFFFFF"/>
        </w:rPr>
        <w:t>Cryo-</w:t>
      </w:r>
      <w:r>
        <w:rPr>
          <w:rFonts w:ascii="Times New Roman" w:eastAsia="黑体" w:hAnsi="Times New Roman" w:hint="eastAsia"/>
          <w:b/>
          <w:bCs/>
          <w:color w:val="0F1115"/>
          <w:sz w:val="32"/>
          <w:szCs w:val="32"/>
          <w:shd w:val="clear" w:color="auto" w:fill="FFFFFF"/>
        </w:rPr>
        <w:t>T</w:t>
      </w:r>
      <w:r>
        <w:rPr>
          <w:rFonts w:ascii="Times New Roman" w:eastAsia="黑体" w:hAnsi="Times New Roman"/>
          <w:b/>
          <w:bCs/>
          <w:color w:val="0F1115"/>
          <w:sz w:val="32"/>
          <w:szCs w:val="32"/>
          <w:shd w:val="clear" w:color="auto" w:fill="FFFFFF"/>
        </w:rPr>
        <w:t>EM</w:t>
      </w:r>
      <w:r>
        <w:rPr>
          <w:rFonts w:ascii="Times New Roman" w:eastAsia="黑体" w:hAnsi="Times New Roman"/>
          <w:b/>
          <w:bCs/>
          <w:color w:val="0F1115"/>
          <w:sz w:val="32"/>
          <w:szCs w:val="32"/>
          <w:shd w:val="clear" w:color="auto" w:fill="FFFFFF"/>
        </w:rPr>
        <w:t>）</w:t>
      </w:r>
    </w:p>
    <w:p w14:paraId="38BDC48A" w14:textId="77777777" w:rsidR="00FA6A5C" w:rsidRDefault="00000000">
      <w:pPr>
        <w:spacing w:line="360" w:lineRule="auto"/>
        <w:ind w:firstLineChars="200" w:firstLine="480"/>
        <w:rPr>
          <w:rFonts w:ascii="Times New Roman" w:hAnsi="Times New Roman"/>
          <w:bCs/>
          <w:sz w:val="24"/>
        </w:rPr>
      </w:pPr>
      <w:r>
        <w:rPr>
          <w:rFonts w:ascii="Times New Roman" w:hAnsi="Times New Roman" w:hint="eastAsia"/>
          <w:bCs/>
          <w:sz w:val="24"/>
        </w:rPr>
        <w:t>冷冻透射电子显微镜（</w:t>
      </w:r>
      <w:r>
        <w:rPr>
          <w:rFonts w:ascii="Times New Roman" w:hAnsi="Times New Roman" w:hint="eastAsia"/>
          <w:bCs/>
          <w:sz w:val="24"/>
        </w:rPr>
        <w:t>Cryo-TEM</w:t>
      </w:r>
      <w:r>
        <w:rPr>
          <w:rFonts w:ascii="Times New Roman" w:hAnsi="Times New Roman" w:hint="eastAsia"/>
          <w:bCs/>
          <w:sz w:val="24"/>
        </w:rPr>
        <w:t>）是在具备原子级分辨成像能力的透射电子显微镜基础上，集成超低温冷冻样品制备与传输系统的综合性结构解析平台。它兼具原子尺度分辨率与保持样品近生理液态环境的双重优势，通过快速玻璃化冷冻技术，将样品瞬间固化为无定形冰，从而最大程度地抑制冰晶形成、减轻电子束辐射损伤，实现对生物大分子、细胞器及软材料纳米颗粒等在水合或溶液状态下天然三维结构与空间排布的高保真捕捉与解析。</w:t>
      </w:r>
    </w:p>
    <w:p w14:paraId="6329BFF1" w14:textId="77777777" w:rsidR="00FA6A5C" w:rsidRDefault="00000000">
      <w:pPr>
        <w:spacing w:line="360" w:lineRule="auto"/>
        <w:ind w:firstLineChars="200" w:firstLine="480"/>
        <w:rPr>
          <w:rFonts w:ascii="Times New Roman" w:hAnsi="Times New Roman"/>
          <w:bCs/>
          <w:sz w:val="24"/>
        </w:rPr>
      </w:pPr>
      <w:r>
        <w:rPr>
          <w:rFonts w:ascii="Times New Roman" w:hAnsi="Times New Roman" w:hint="eastAsia"/>
          <w:bCs/>
          <w:sz w:val="24"/>
        </w:rPr>
        <w:t>此方法从根本上克服了传统化学固定与树脂包埋易引入假象及结构坍缩、以及金属投影对原始结构的干扰等局限。此外，冷冻透射电子显微镜能够直接解析传统透射电镜制样方法无法原位观察的、处于溶液环境中的蛋白质复合体、病毒、脂质体及纳米胶束等的高分辨率三维结构，并可通过冷冻电子断层扫描技术（</w:t>
      </w:r>
      <w:r>
        <w:rPr>
          <w:rFonts w:ascii="Times New Roman" w:hAnsi="Times New Roman"/>
          <w:bCs/>
          <w:sz w:val="24"/>
        </w:rPr>
        <w:t>Cryo-ET</w:t>
      </w:r>
      <w:r>
        <w:rPr>
          <w:rFonts w:ascii="Times New Roman" w:hAnsi="Times New Roman" w:hint="eastAsia"/>
          <w:bCs/>
          <w:sz w:val="24"/>
        </w:rPr>
        <w:t>）重构细胞在原位状态下的超微结构网络，这也是其区别于其他结构生物学方法的独有特性。</w:t>
      </w:r>
    </w:p>
    <w:p w14:paraId="53B56A46" w14:textId="77777777" w:rsidR="00FA6A5C" w:rsidRDefault="00000000">
      <w:pPr>
        <w:spacing w:line="360" w:lineRule="auto"/>
        <w:rPr>
          <w:rFonts w:ascii="Times New Roman" w:hAnsi="Times New Roman"/>
          <w:b/>
          <w:sz w:val="24"/>
        </w:rPr>
      </w:pPr>
      <w:r>
        <w:rPr>
          <w:rFonts w:ascii="Times New Roman" w:hAnsi="Times New Roman"/>
          <w:b/>
          <w:sz w:val="24"/>
        </w:rPr>
        <w:t>1.</w:t>
      </w:r>
      <w:r>
        <w:rPr>
          <w:rFonts w:ascii="Times New Roman" w:hAnsi="Times New Roman" w:hint="eastAsia"/>
          <w:b/>
          <w:sz w:val="24"/>
        </w:rPr>
        <w:t>仪器</w:t>
      </w:r>
      <w:r>
        <w:rPr>
          <w:rFonts w:ascii="Times New Roman" w:hAnsi="Times New Roman"/>
          <w:b/>
          <w:sz w:val="24"/>
        </w:rPr>
        <w:t>图片</w:t>
      </w:r>
    </w:p>
    <w:p w14:paraId="71BAE495" w14:textId="74AE82E7" w:rsidR="00FA6A5C" w:rsidRDefault="00FA6A5C">
      <w:pPr>
        <w:spacing w:line="360" w:lineRule="auto"/>
        <w:jc w:val="center"/>
      </w:pPr>
    </w:p>
    <w:p w14:paraId="29E00A36" w14:textId="77777777" w:rsidR="00FA6A5C" w:rsidRDefault="00000000">
      <w:pPr>
        <w:spacing w:line="360" w:lineRule="auto"/>
        <w:jc w:val="center"/>
      </w:pPr>
      <w:r>
        <w:rPr>
          <w:rFonts w:ascii="Times New Roman" w:hAnsi="Times New Roman"/>
        </w:rPr>
        <w:t>图</w:t>
      </w:r>
      <w:r>
        <w:rPr>
          <w:rFonts w:ascii="Times New Roman" w:hAnsi="Times New Roman" w:hint="eastAsia"/>
        </w:rPr>
        <w:t>4</w:t>
      </w:r>
      <w:r>
        <w:rPr>
          <w:rFonts w:ascii="Times New Roman" w:hAnsi="Times New Roman"/>
        </w:rPr>
        <w:t>.1</w:t>
      </w:r>
      <w:r>
        <w:rPr>
          <w:rFonts w:ascii="Times New Roman" w:hAnsi="Times New Roman"/>
          <w:bCs/>
          <w:sz w:val="24"/>
        </w:rPr>
        <w:t xml:space="preserve"> </w:t>
      </w:r>
      <w:r>
        <w:rPr>
          <w:rFonts w:ascii="Times New Roman" w:hAnsi="Times New Roman" w:hint="eastAsia"/>
          <w:bCs/>
          <w:sz w:val="24"/>
        </w:rPr>
        <w:t>透射电镜的基本构造及冷冻</w:t>
      </w:r>
      <w:r>
        <w:rPr>
          <w:rFonts w:ascii="Times New Roman" w:hAnsi="Times New Roman" w:hint="eastAsia"/>
          <w:bCs/>
          <w:sz w:val="24"/>
        </w:rPr>
        <w:t>/</w:t>
      </w:r>
      <w:r>
        <w:rPr>
          <w:rFonts w:ascii="Times New Roman" w:hAnsi="Times New Roman" w:hint="eastAsia"/>
          <w:bCs/>
          <w:sz w:val="24"/>
        </w:rPr>
        <w:t>常温样品传输杆</w:t>
      </w:r>
    </w:p>
    <w:p w14:paraId="12F48A9E" w14:textId="77777777" w:rsidR="00FA6A5C" w:rsidRDefault="00FA6A5C">
      <w:pPr>
        <w:spacing w:line="360" w:lineRule="auto"/>
        <w:rPr>
          <w:rFonts w:ascii="Times New Roman" w:hAnsi="Times New Roman"/>
          <w:b/>
          <w:sz w:val="24"/>
        </w:rPr>
      </w:pPr>
    </w:p>
    <w:p w14:paraId="4A769070" w14:textId="77777777" w:rsidR="00FA6A5C" w:rsidRDefault="00FA6A5C">
      <w:pPr>
        <w:spacing w:line="360" w:lineRule="auto"/>
        <w:rPr>
          <w:rFonts w:ascii="Times New Roman" w:hAnsi="Times New Roman"/>
          <w:b/>
          <w:sz w:val="24"/>
        </w:rPr>
      </w:pPr>
    </w:p>
    <w:p w14:paraId="418FE5A4" w14:textId="77777777" w:rsidR="00FA6A5C" w:rsidRDefault="00FA6A5C">
      <w:pPr>
        <w:spacing w:line="360" w:lineRule="auto"/>
        <w:rPr>
          <w:rFonts w:ascii="Times New Roman" w:hAnsi="Times New Roman"/>
          <w:b/>
          <w:sz w:val="24"/>
        </w:rPr>
      </w:pPr>
    </w:p>
    <w:p w14:paraId="48698CF5" w14:textId="77777777" w:rsidR="00FA6A5C" w:rsidRDefault="00FA6A5C">
      <w:pPr>
        <w:spacing w:line="360" w:lineRule="auto"/>
        <w:rPr>
          <w:rFonts w:ascii="Times New Roman" w:hAnsi="Times New Roman"/>
          <w:b/>
          <w:sz w:val="24"/>
        </w:rPr>
      </w:pPr>
    </w:p>
    <w:p w14:paraId="14517EAE" w14:textId="77777777" w:rsidR="00FA6A5C" w:rsidRDefault="00000000">
      <w:pPr>
        <w:spacing w:line="360" w:lineRule="auto"/>
        <w:rPr>
          <w:rFonts w:ascii="Times New Roman" w:hAnsi="Times New Roman"/>
          <w:b/>
          <w:sz w:val="24"/>
        </w:rPr>
      </w:pPr>
      <w:r>
        <w:rPr>
          <w:rFonts w:ascii="Times New Roman" w:hAnsi="Times New Roman"/>
          <w:b/>
          <w:sz w:val="24"/>
        </w:rPr>
        <w:t>2.</w:t>
      </w:r>
      <w:r>
        <w:rPr>
          <w:rFonts w:ascii="Times New Roman" w:hAnsi="Times New Roman"/>
          <w:b/>
          <w:sz w:val="24"/>
        </w:rPr>
        <w:t>电镜图</w:t>
      </w:r>
    </w:p>
    <w:p w14:paraId="15758D5D" w14:textId="7A605694" w:rsidR="00FA6A5C" w:rsidRDefault="002204A7">
      <w:pPr>
        <w:spacing w:line="360" w:lineRule="auto"/>
        <w:jc w:val="center"/>
      </w:pPr>
      <w:r>
        <w:rPr>
          <w:noProof/>
        </w:rPr>
        <mc:AlternateContent>
          <mc:Choice Requires="wps">
            <w:drawing>
              <wp:inline distT="0" distB="0" distL="0" distR="0" wp14:anchorId="3005909C" wp14:editId="25BA5B72">
                <wp:extent cx="5080" cy="5080"/>
                <wp:effectExtent l="0" t="0" r="0" b="0"/>
                <wp:docPr id="808255525" name="图片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80" cy="5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51864" id="图片 28" o:spid="_x0000_s1026" style="width:.4pt;height:.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" filled="f" stroked="f">
                <o:lock v:ext="edit" aspectratio="t"/>
                <w10:anchorlock/>
              </v:rect>
            </w:pict>
          </mc:Fallback>
        </mc:AlternateContent>
      </w:r>
    </w:p>
    <w:p w14:paraId="59BCEC72" w14:textId="77777777" w:rsidR="00FA6A5C" w:rsidRDefault="00000000">
      <w:pPr>
        <w:spacing w:line="360" w:lineRule="auto"/>
        <w:jc w:val="center"/>
        <w:rPr>
          <w:rFonts w:ascii="Times New Roman" w:hAnsi="Times New Roman"/>
        </w:rPr>
      </w:pPr>
      <w:r>
        <w:rPr>
          <w:rFonts w:ascii="Times New Roman" w:hAnsi="Times New Roman"/>
        </w:rPr>
        <w:t>图</w:t>
      </w:r>
      <w:r>
        <w:rPr>
          <w:rFonts w:ascii="Times New Roman" w:hAnsi="Times New Roman"/>
        </w:rPr>
        <w:t xml:space="preserve">4.2 </w:t>
      </w:r>
      <w:r>
        <w:rPr>
          <w:rFonts w:ascii="Times New Roman" w:hAnsi="Times New Roman"/>
        </w:rPr>
        <w:t>利用冷冻</w:t>
      </w:r>
      <w:r>
        <w:rPr>
          <w:rFonts w:ascii="Times New Roman" w:hAnsi="Times New Roman" w:hint="eastAsia"/>
        </w:rPr>
        <w:t>透射</w:t>
      </w:r>
      <w:r>
        <w:rPr>
          <w:rFonts w:ascii="Times New Roman" w:hAnsi="Times New Roman"/>
        </w:rPr>
        <w:t>电子显微镜和三维图像重建方法研究的代表性二十面体病毒图集</w:t>
      </w:r>
    </w:p>
    <w:p w14:paraId="3FC7AC14" w14:textId="77777777" w:rsidR="00FA6A5C" w:rsidRDefault="00000000">
      <w:pPr>
        <w:spacing w:line="360" w:lineRule="auto"/>
        <w:rPr>
          <w:rFonts w:ascii="Times New Roman" w:hAnsi="Times New Roman"/>
          <w:b/>
          <w:sz w:val="24"/>
        </w:rPr>
      </w:pPr>
      <w:r>
        <w:rPr>
          <w:rFonts w:ascii="Times New Roman" w:hAnsi="Times New Roman"/>
          <w:b/>
          <w:sz w:val="24"/>
        </w:rPr>
        <w:t>3.</w:t>
      </w:r>
      <w:r>
        <w:rPr>
          <w:rFonts w:ascii="Times New Roman" w:hAnsi="Times New Roman"/>
          <w:b/>
          <w:sz w:val="24"/>
        </w:rPr>
        <w:t>适用场景</w:t>
      </w:r>
    </w:p>
    <w:p w14:paraId="6A214CDC" w14:textId="77777777" w:rsidR="00FA6A5C" w:rsidRDefault="00000000">
      <w:pPr>
        <w:spacing w:line="360" w:lineRule="auto"/>
        <w:ind w:firstLineChars="200" w:firstLine="480"/>
        <w:rPr>
          <w:rFonts w:ascii="Times New Roman" w:hAnsi="Times New Roman"/>
          <w:color w:val="0F1115"/>
          <w:sz w:val="24"/>
          <w:shd w:val="clear" w:color="auto" w:fill="FFFFFF"/>
        </w:rPr>
      </w:pPr>
      <w:r>
        <w:rPr>
          <w:rFonts w:ascii="Times New Roman" w:hAnsi="Times New Roman"/>
          <w:color w:val="0F1115"/>
          <w:sz w:val="24"/>
          <w:shd w:val="clear" w:color="auto" w:fill="FFFFFF"/>
        </w:rPr>
        <w:t>主要用于</w:t>
      </w:r>
      <w:r>
        <w:rPr>
          <w:rFonts w:ascii="Times New Roman" w:hAnsi="Times New Roman" w:hint="eastAsia"/>
          <w:b/>
          <w:bCs/>
          <w:color w:val="0F1115"/>
          <w:sz w:val="24"/>
          <w:shd w:val="clear" w:color="auto" w:fill="FFFFFF"/>
        </w:rPr>
        <w:t>结构生物学：</w:t>
      </w:r>
      <w:r>
        <w:rPr>
          <w:rFonts w:ascii="Times New Roman" w:hAnsi="Times New Roman" w:hint="eastAsia"/>
          <w:color w:val="0F1115"/>
          <w:sz w:val="24"/>
          <w:shd w:val="clear" w:color="auto" w:fill="FFFFFF"/>
        </w:rPr>
        <w:t>解析蛋白质、病毒、蛋白复合物、核糖体、纤维等生物大分子的高分辨率三维结构。</w:t>
      </w:r>
      <w:r>
        <w:rPr>
          <w:rFonts w:ascii="Times New Roman" w:hAnsi="Times New Roman" w:hint="eastAsia"/>
          <w:b/>
          <w:bCs/>
          <w:color w:val="0F1115"/>
          <w:sz w:val="24"/>
          <w:shd w:val="clear" w:color="auto" w:fill="FFFFFF"/>
        </w:rPr>
        <w:t>细胞生物学：</w:t>
      </w:r>
      <w:r>
        <w:rPr>
          <w:rFonts w:ascii="Times New Roman" w:hAnsi="Times New Roman" w:hint="eastAsia"/>
          <w:color w:val="0F1115"/>
          <w:sz w:val="24"/>
          <w:shd w:val="clear" w:color="auto" w:fill="FFFFFF"/>
        </w:rPr>
        <w:t>观察细胞器、膜结构、细胞骨架等在近生理状态下的原位精细结构。</w:t>
      </w:r>
      <w:r>
        <w:rPr>
          <w:rFonts w:ascii="Times New Roman" w:hAnsi="Times New Roman" w:hint="eastAsia"/>
          <w:b/>
          <w:bCs/>
          <w:color w:val="0F1115"/>
          <w:sz w:val="24"/>
          <w:shd w:val="clear" w:color="auto" w:fill="FFFFFF"/>
        </w:rPr>
        <w:t>材料科学：</w:t>
      </w:r>
      <w:r>
        <w:rPr>
          <w:rFonts w:ascii="Times New Roman" w:hAnsi="Times New Roman" w:hint="eastAsia"/>
          <w:color w:val="0F1115"/>
          <w:sz w:val="24"/>
          <w:shd w:val="clear" w:color="auto" w:fill="FFFFFF"/>
        </w:rPr>
        <w:t>分析纳米颗粒、胶体、高分子材料、液晶等在溶液或原生状态下的内部结构、晶格排列和缺陷。</w:t>
      </w:r>
    </w:p>
    <w:p w14:paraId="1A8E8CB5" w14:textId="77777777" w:rsidR="00FA6A5C" w:rsidRDefault="00000000">
      <w:pPr>
        <w:spacing w:line="360" w:lineRule="auto"/>
        <w:rPr>
          <w:rFonts w:ascii="Times New Roman" w:hAnsi="Times New Roman"/>
        </w:rPr>
      </w:pPr>
      <w:r>
        <w:rPr>
          <w:rFonts w:ascii="Times New Roman" w:hAnsi="Times New Roman"/>
          <w:b/>
          <w:sz w:val="24"/>
        </w:rPr>
        <w:lastRenderedPageBreak/>
        <w:t>4.</w:t>
      </w:r>
      <w:r>
        <w:rPr>
          <w:rFonts w:ascii="Times New Roman" w:hAnsi="Times New Roman"/>
          <w:b/>
          <w:sz w:val="24"/>
        </w:rPr>
        <w:t>能力边界</w:t>
      </w:r>
    </w:p>
    <w:p w14:paraId="69B8CE19"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hint="eastAsia"/>
          <w:b w:val="0"/>
          <w:color w:val="0F1115"/>
          <w:shd w:val="clear" w:color="auto" w:fill="FFFFFF"/>
        </w:rPr>
        <w:t>Cryo-TEM</w:t>
      </w:r>
      <w:r>
        <w:rPr>
          <w:rStyle w:val="aa"/>
          <w:rFonts w:ascii="Times New Roman" w:hAnsi="Times New Roman" w:hint="eastAsia"/>
          <w:b w:val="0"/>
          <w:color w:val="0F1115"/>
          <w:shd w:val="clear" w:color="auto" w:fill="FFFFFF"/>
        </w:rPr>
        <w:t>具有无与伦比的高分辨率，可获得接近原子尺度的结构信息，且样品处于近生理水合状态。其主要局限在于：样品必须极薄；单幅图像为二维投影，需大量图像进行三维重构；对样品纯度、浓度及制备技术要求极高；设备昂贵且运行维护复杂。</w:t>
      </w:r>
    </w:p>
    <w:p w14:paraId="71C786D2" w14:textId="77777777" w:rsidR="00FA6A5C" w:rsidRDefault="00000000">
      <w:pPr>
        <w:spacing w:line="360" w:lineRule="auto"/>
        <w:rPr>
          <w:rFonts w:ascii="Times New Roman" w:hAnsi="Times New Roman"/>
        </w:rPr>
      </w:pPr>
      <w:r>
        <w:rPr>
          <w:rFonts w:ascii="Times New Roman" w:hAnsi="Times New Roman"/>
          <w:b/>
          <w:sz w:val="24"/>
        </w:rPr>
        <w:t>5.</w:t>
      </w:r>
      <w:r>
        <w:rPr>
          <w:rFonts w:ascii="Times New Roman" w:hAnsi="Times New Roman"/>
          <w:b/>
          <w:sz w:val="24"/>
        </w:rPr>
        <w:t>样品条件</w:t>
      </w:r>
    </w:p>
    <w:p w14:paraId="0E8C1C28"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1</w:t>
      </w:r>
      <w:r>
        <w:rPr>
          <w:rStyle w:val="aa"/>
          <w:rFonts w:ascii="Times New Roman" w:hAnsi="Times New Roman" w:hint="eastAsia"/>
          <w:b w:val="0"/>
          <w:color w:val="0F1115"/>
          <w:shd w:val="clear" w:color="auto" w:fill="FFFFFF"/>
        </w:rPr>
        <w:t>）</w:t>
      </w:r>
      <w:r>
        <w:rPr>
          <w:rStyle w:val="aa"/>
          <w:rFonts w:ascii="Times New Roman" w:hAnsi="Times New Roman"/>
          <w:b w:val="0"/>
          <w:color w:val="0F1115"/>
          <w:shd w:val="clear" w:color="auto" w:fill="FFFFFF"/>
        </w:rPr>
        <w:t>溶液分散：样品必须均匀分散在挥发性缓冲溶液中，以保持其天然水合结构与构象。高盐、甘油等不挥发组分会严重干扰成像。</w:t>
      </w:r>
    </w:p>
    <w:p w14:paraId="3020D35E"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）浓度与纯度：浓度需适中（通常</w:t>
      </w:r>
      <w:r>
        <w:rPr>
          <w:rStyle w:val="aa"/>
          <w:rFonts w:ascii="Times New Roman" w:hAnsi="Times New Roman"/>
          <w:b w:val="0"/>
          <w:color w:val="0F1115"/>
          <w:shd w:val="clear" w:color="auto" w:fill="FFFFFF"/>
        </w:rPr>
        <w:t>0.1-2 mg/mL</w:t>
      </w:r>
      <w:r>
        <w:rPr>
          <w:rStyle w:val="aa"/>
          <w:rFonts w:ascii="Times New Roman" w:hAnsi="Times New Roman"/>
          <w:b w:val="0"/>
          <w:color w:val="0F1115"/>
          <w:shd w:val="clear" w:color="auto" w:fill="FFFFFF"/>
        </w:rPr>
        <w:t>），确保在薄冰中有足够多且分离的单颗粒，避免重叠。同时要求极高的纯度与构象均一性，杂质或构象异质性会严重影响高分辨率结构解析。</w:t>
      </w:r>
    </w:p>
    <w:p w14:paraId="765996C2"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3</w:t>
      </w:r>
      <w:r>
        <w:rPr>
          <w:rStyle w:val="aa"/>
          <w:rFonts w:ascii="Times New Roman" w:hAnsi="Times New Roman"/>
          <w:b w:val="0"/>
          <w:color w:val="0F1115"/>
          <w:shd w:val="clear" w:color="auto" w:fill="FFFFFF"/>
        </w:rPr>
        <w:t>）全程玻璃态：从制样到观察必须全程维持在超低温度（通常低于</w:t>
      </w:r>
      <w:r>
        <w:rPr>
          <w:rStyle w:val="aa"/>
          <w:rFonts w:ascii="Times New Roman" w:hAnsi="Times New Roman"/>
          <w:b w:val="0"/>
          <w:color w:val="0F1115"/>
          <w:shd w:val="clear" w:color="auto" w:fill="FFFFFF"/>
        </w:rPr>
        <w:t>-170</w:t>
      </w:r>
      <w:r>
        <w:rPr>
          <w:rStyle w:val="aa"/>
          <w:rFonts w:ascii="Times New Roman" w:hAnsi="Times New Roman" w:hint="eastAsia"/>
          <w:b w:val="0"/>
          <w:color w:val="0F1115"/>
          <w:shd w:val="clear" w:color="auto" w:fill="FFFFFF"/>
        </w:rPr>
        <w:t xml:space="preserve"> </w:t>
      </w:r>
      <w:r>
        <w:rPr>
          <w:rStyle w:val="aa"/>
          <w:rFonts w:ascii="Times New Roman" w:hAnsi="Times New Roman"/>
          <w:b w:val="0"/>
          <w:color w:val="0F1115"/>
          <w:shd w:val="clear" w:color="auto" w:fill="FFFFFF"/>
        </w:rPr>
        <w:t>°C</w:t>
      </w:r>
      <w:r>
        <w:rPr>
          <w:rStyle w:val="aa"/>
          <w:rFonts w:ascii="Times New Roman" w:hAnsi="Times New Roman"/>
          <w:b w:val="0"/>
          <w:color w:val="0F1115"/>
          <w:shd w:val="clear" w:color="auto" w:fill="FFFFFF"/>
        </w:rPr>
        <w:t>），确保包裹样品的水处于无定形的玻璃态冰，而非破坏结构的结晶冰。</w:t>
      </w:r>
    </w:p>
    <w:p w14:paraId="65F999F8" w14:textId="77777777" w:rsidR="00FA6A5C" w:rsidRDefault="00000000">
      <w:pPr>
        <w:pStyle w:val="a7"/>
        <w:widowControl/>
        <w:spacing w:line="360" w:lineRule="auto"/>
        <w:ind w:firstLineChars="200" w:firstLine="480"/>
        <w:rPr>
          <w:rStyle w:val="aa"/>
          <w:rFonts w:ascii="Times New Roman" w:hAnsi="Times New Roman"/>
          <w:b w:val="0"/>
          <w:color w:val="0F1115"/>
          <w:shd w:val="clear" w:color="auto" w:fill="FFFFFF"/>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4</w:t>
      </w:r>
      <w:r>
        <w:rPr>
          <w:rStyle w:val="aa"/>
          <w:rFonts w:ascii="Times New Roman" w:hAnsi="Times New Roman"/>
          <w:b w:val="0"/>
          <w:color w:val="0F1115"/>
          <w:shd w:val="clear" w:color="auto" w:fill="FFFFFF"/>
        </w:rPr>
        <w:t>）厚度极限：被玻璃态冰包裹的样品区域必须非常薄（通常</w:t>
      </w:r>
      <w:r>
        <w:rPr>
          <w:rStyle w:val="aa"/>
          <w:rFonts w:ascii="Times New Roman" w:hAnsi="Times New Roman"/>
          <w:b w:val="0"/>
          <w:color w:val="0F1115"/>
          <w:shd w:val="clear" w:color="auto" w:fill="FFFFFF"/>
        </w:rPr>
        <w:t>&lt;300</w:t>
      </w:r>
      <w:r>
        <w:rPr>
          <w:rStyle w:val="aa"/>
          <w:rFonts w:ascii="Times New Roman" w:hAnsi="Times New Roman"/>
          <w:b w:val="0"/>
          <w:color w:val="0F1115"/>
          <w:shd w:val="clear" w:color="auto" w:fill="FFFFFF"/>
        </w:rPr>
        <w:t>纳米，理想值</w:t>
      </w:r>
      <w:r>
        <w:rPr>
          <w:rStyle w:val="aa"/>
          <w:rFonts w:ascii="Times New Roman" w:hAnsi="Times New Roman"/>
          <w:b w:val="0"/>
          <w:color w:val="0F1115"/>
          <w:shd w:val="clear" w:color="auto" w:fill="FFFFFF"/>
        </w:rPr>
        <w:t>&lt;100</w:t>
      </w:r>
      <w:r>
        <w:rPr>
          <w:rStyle w:val="aa"/>
          <w:rFonts w:ascii="Times New Roman" w:hAnsi="Times New Roman"/>
          <w:b w:val="0"/>
          <w:color w:val="0F1115"/>
          <w:shd w:val="clear" w:color="auto" w:fill="FFFFFF"/>
        </w:rPr>
        <w:t>纳米），以确保高能电子束能够穿透。过厚的区域电子无法穿透，无法成像。</w:t>
      </w:r>
    </w:p>
    <w:p w14:paraId="3394A4EC" w14:textId="77777777" w:rsidR="00FA6A5C" w:rsidRDefault="00000000">
      <w:pPr>
        <w:spacing w:line="360" w:lineRule="auto"/>
        <w:rPr>
          <w:rFonts w:ascii="Times New Roman" w:hAnsi="Times New Roman"/>
          <w:b/>
          <w:sz w:val="24"/>
        </w:rPr>
      </w:pPr>
      <w:r>
        <w:rPr>
          <w:rFonts w:ascii="Times New Roman" w:hAnsi="Times New Roman"/>
          <w:b/>
          <w:sz w:val="24"/>
        </w:rPr>
        <w:t>6.</w:t>
      </w:r>
      <w:r>
        <w:rPr>
          <w:rFonts w:ascii="Times New Roman" w:hAnsi="Times New Roman"/>
          <w:b/>
          <w:sz w:val="24"/>
        </w:rPr>
        <w:t>原理认知与流程</w:t>
      </w:r>
    </w:p>
    <w:p w14:paraId="6887C5CD" w14:textId="77777777" w:rsidR="00FA6A5C" w:rsidRDefault="00000000">
      <w:pPr>
        <w:pStyle w:val="a7"/>
        <w:widowControl/>
        <w:shd w:val="clear" w:color="auto" w:fill="FFFFFF"/>
        <w:spacing w:line="360" w:lineRule="auto"/>
        <w:ind w:firstLineChars="200" w:firstLine="480"/>
        <w:rPr>
          <w:rFonts w:ascii="Times New Roman" w:hAnsi="Times New Roman"/>
          <w:color w:val="0F1115"/>
          <w:shd w:val="clear" w:color="auto" w:fill="FFFFFF"/>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）基本原理</w:t>
      </w:r>
      <w:r>
        <w:rPr>
          <w:rFonts w:ascii="Times New Roman" w:hAnsi="Times New Roman"/>
          <w:color w:val="0F1115"/>
          <w:shd w:val="clear" w:color="auto" w:fill="FFFFFF"/>
        </w:rPr>
        <w:t>：核心是</w:t>
      </w:r>
      <w:r>
        <w:rPr>
          <w:rStyle w:val="aa"/>
          <w:rFonts w:ascii="Times New Roman" w:hAnsi="Times New Roman"/>
          <w:bCs/>
          <w:color w:val="0F1115"/>
          <w:shd w:val="clear" w:color="auto" w:fill="FFFFFF"/>
        </w:rPr>
        <w:t>快速冷冻技术</w:t>
      </w:r>
      <w:r>
        <w:rPr>
          <w:rFonts w:ascii="Times New Roman" w:hAnsi="Times New Roman"/>
          <w:color w:val="0F1115"/>
          <w:shd w:val="clear" w:color="auto" w:fill="FFFFFF"/>
        </w:rPr>
        <w:t>。将含有样品的微小液滴（约微升级）在毫秒内投入液态乙烷（约</w:t>
      </w:r>
      <w:r>
        <w:rPr>
          <w:rFonts w:ascii="Times New Roman" w:hAnsi="Times New Roman"/>
          <w:color w:val="0F1115"/>
          <w:shd w:val="clear" w:color="auto" w:fill="FFFFFF"/>
        </w:rPr>
        <w:t>-180</w:t>
      </w:r>
      <w:r>
        <w:rPr>
          <w:rFonts w:ascii="Times New Roman" w:hAnsi="Times New Roman" w:hint="eastAsia"/>
          <w:color w:val="0F1115"/>
          <w:shd w:val="clear" w:color="auto" w:fill="FFFFFF"/>
        </w:rPr>
        <w:t xml:space="preserve"> </w:t>
      </w:r>
      <w:r>
        <w:rPr>
          <w:rFonts w:ascii="Times New Roman" w:hAnsi="Times New Roman"/>
          <w:color w:val="0F1115"/>
          <w:shd w:val="clear" w:color="auto" w:fill="FFFFFF"/>
        </w:rPr>
        <w:t>°C</w:t>
      </w:r>
      <w:r>
        <w:rPr>
          <w:rFonts w:ascii="Times New Roman" w:hAnsi="Times New Roman"/>
          <w:color w:val="0F1115"/>
          <w:shd w:val="clear" w:color="auto" w:fill="FFFFFF"/>
        </w:rPr>
        <w:t>），使水以非晶态（玻璃态）冻结，从而将样品瞬间</w:t>
      </w:r>
      <w:r>
        <w:rPr>
          <w:rFonts w:ascii="Times New Roman" w:hAnsi="Times New Roman"/>
          <w:color w:val="0F1115"/>
          <w:shd w:val="clear" w:color="auto" w:fill="FFFFFF"/>
        </w:rPr>
        <w:t>“</w:t>
      </w:r>
      <w:r>
        <w:rPr>
          <w:rFonts w:ascii="Times New Roman" w:hAnsi="Times New Roman"/>
          <w:color w:val="0F1115"/>
          <w:shd w:val="clear" w:color="auto" w:fill="FFFFFF"/>
        </w:rPr>
        <w:t>固定</w:t>
      </w:r>
      <w:r>
        <w:rPr>
          <w:rFonts w:ascii="Times New Roman" w:hAnsi="Times New Roman"/>
          <w:color w:val="0F1115"/>
          <w:shd w:val="clear" w:color="auto" w:fill="FFFFFF"/>
        </w:rPr>
        <w:t>”</w:t>
      </w:r>
      <w:r>
        <w:rPr>
          <w:rFonts w:ascii="Times New Roman" w:hAnsi="Times New Roman"/>
          <w:color w:val="0F1115"/>
          <w:shd w:val="clear" w:color="auto" w:fill="FFFFFF"/>
        </w:rPr>
        <w:t>在近似溶液的自然状态中。然后将此冷冻样品在</w:t>
      </w:r>
      <w:r>
        <w:rPr>
          <w:rStyle w:val="aa"/>
          <w:rFonts w:ascii="Times New Roman" w:hAnsi="Times New Roman"/>
          <w:bCs/>
          <w:color w:val="0F1115"/>
          <w:shd w:val="clear" w:color="auto" w:fill="FFFFFF"/>
        </w:rPr>
        <w:t>始终维持液氮温度</w:t>
      </w:r>
      <w:r>
        <w:rPr>
          <w:rFonts w:ascii="Times New Roman" w:hAnsi="Times New Roman"/>
          <w:color w:val="0F1115"/>
          <w:shd w:val="clear" w:color="auto" w:fill="FFFFFF"/>
        </w:rPr>
        <w:t>的条件下，放入电镜观察。采用</w:t>
      </w:r>
      <w:r>
        <w:rPr>
          <w:rStyle w:val="aa"/>
          <w:rFonts w:ascii="Times New Roman" w:hAnsi="Times New Roman"/>
          <w:bCs/>
          <w:color w:val="0F1115"/>
          <w:shd w:val="clear" w:color="auto" w:fill="FFFFFF"/>
        </w:rPr>
        <w:t>低剂量电子束成像技术</w:t>
      </w:r>
      <w:r>
        <w:rPr>
          <w:rFonts w:ascii="Times New Roman" w:hAnsi="Times New Roman"/>
          <w:color w:val="0F1115"/>
          <w:shd w:val="clear" w:color="auto" w:fill="FFFFFF"/>
        </w:rPr>
        <w:t>，最小化电子束对敏感样品的损伤。拍摄成千上万张样品不同角度的二维投影图像，最后通过计算机软件进行</w:t>
      </w:r>
      <w:r>
        <w:rPr>
          <w:rStyle w:val="aa"/>
          <w:rFonts w:ascii="Times New Roman" w:hAnsi="Times New Roman"/>
          <w:bCs/>
          <w:color w:val="0F1115"/>
          <w:shd w:val="clear" w:color="auto" w:fill="FFFFFF"/>
        </w:rPr>
        <w:t>三维重构</w:t>
      </w:r>
      <w:r>
        <w:rPr>
          <w:rFonts w:ascii="Times New Roman" w:hAnsi="Times New Roman"/>
          <w:color w:val="0F1115"/>
          <w:shd w:val="clear" w:color="auto" w:fill="FFFFFF"/>
        </w:rPr>
        <w:t>，得到样品的三维密度图。</w:t>
      </w:r>
    </w:p>
    <w:p w14:paraId="3BBC4208" w14:textId="77777777" w:rsidR="00FA6A5C" w:rsidRDefault="00000000">
      <w:pPr>
        <w:pStyle w:val="a7"/>
        <w:widowControl/>
        <w:shd w:val="clear" w:color="auto" w:fill="FFFFFF"/>
        <w:spacing w:line="360" w:lineRule="auto"/>
        <w:ind w:firstLineChars="200" w:firstLine="480"/>
        <w:rPr>
          <w:rFonts w:ascii="Times New Roman" w:hAnsi="Times New Roman"/>
        </w:rPr>
      </w:pPr>
      <w:r>
        <w:rPr>
          <w:rFonts w:ascii="Times New Roman" w:hAnsi="Times New Roman"/>
          <w:color w:val="0F1115"/>
          <w:shd w:val="clear" w:color="auto" w:fill="FFFFFF"/>
        </w:rPr>
        <w:t>（</w:t>
      </w:r>
      <w:r>
        <w:rPr>
          <w:rFonts w:ascii="Times New Roman" w:hAnsi="Times New Roman"/>
          <w:color w:val="0F1115"/>
          <w:shd w:val="clear" w:color="auto" w:fill="FFFFFF"/>
        </w:rPr>
        <w:t>2</w:t>
      </w:r>
      <w:r>
        <w:rPr>
          <w:rFonts w:ascii="Times New Roman" w:hAnsi="Times New Roman"/>
          <w:color w:val="0F1115"/>
          <w:shd w:val="clear" w:color="auto" w:fill="FFFFFF"/>
        </w:rPr>
        <w:t>）</w:t>
      </w:r>
      <w:r>
        <w:rPr>
          <w:rStyle w:val="aa"/>
          <w:rFonts w:ascii="Times New Roman" w:hAnsi="Times New Roman"/>
          <w:b w:val="0"/>
          <w:color w:val="0F1115"/>
          <w:shd w:val="clear" w:color="auto" w:fill="FFFFFF"/>
        </w:rPr>
        <w:t>操作流程</w:t>
      </w:r>
      <w:r>
        <w:rPr>
          <w:rFonts w:ascii="Times New Roman" w:hAnsi="Times New Roman"/>
          <w:color w:val="0F1115"/>
          <w:shd w:val="clear" w:color="auto" w:fill="FFFFFF"/>
        </w:rPr>
        <w:t>：</w:t>
      </w:r>
    </w:p>
    <w:p w14:paraId="403E10B6" w14:textId="77777777" w:rsidR="00FA6A5C" w:rsidRDefault="00000000">
      <w:pPr>
        <w:pStyle w:val="a7"/>
        <w:widowControl/>
        <w:spacing w:line="360" w:lineRule="auto"/>
        <w:ind w:firstLineChars="200" w:firstLine="482"/>
        <w:rPr>
          <w:rFonts w:ascii="Times New Roman" w:hAnsi="Times New Roman"/>
        </w:rPr>
      </w:pPr>
      <w:r>
        <w:rPr>
          <w:rStyle w:val="aa"/>
          <w:rFonts w:ascii="Times New Roman" w:hAnsi="Times New Roman"/>
          <w:bCs/>
          <w:color w:val="0F1115"/>
          <w:shd w:val="clear" w:color="auto" w:fill="FFFFFF"/>
        </w:rPr>
        <w:t>样品冷冻</w:t>
      </w:r>
      <w:r>
        <w:rPr>
          <w:rFonts w:ascii="Times New Roman" w:hAnsi="Times New Roman"/>
          <w:color w:val="0F1115"/>
          <w:shd w:val="clear" w:color="auto" w:fill="FFFFFF"/>
        </w:rPr>
        <w:t>：在恒温恒湿仪中，将样品溶液滴在特制的电镜载网上，用滤纸吸去过量液体形成薄液膜，迅速投入液态乙烷中快速冷冻。</w:t>
      </w:r>
    </w:p>
    <w:p w14:paraId="2813EDDC" w14:textId="77777777" w:rsidR="00FA6A5C" w:rsidRDefault="00000000">
      <w:pPr>
        <w:pStyle w:val="a7"/>
        <w:widowControl/>
        <w:spacing w:line="360" w:lineRule="auto"/>
        <w:ind w:firstLineChars="200" w:firstLine="482"/>
        <w:rPr>
          <w:rFonts w:ascii="Times New Roman" w:hAnsi="Times New Roman"/>
        </w:rPr>
      </w:pPr>
      <w:r>
        <w:rPr>
          <w:rStyle w:val="aa"/>
          <w:rFonts w:ascii="Times New Roman" w:hAnsi="Times New Roman"/>
          <w:bCs/>
          <w:color w:val="0F1115"/>
          <w:shd w:val="clear" w:color="auto" w:fill="FFFFFF"/>
        </w:rPr>
        <w:t>冷冻传输</w:t>
      </w:r>
      <w:r>
        <w:rPr>
          <w:rFonts w:ascii="Times New Roman" w:hAnsi="Times New Roman"/>
          <w:color w:val="0F1115"/>
          <w:shd w:val="clear" w:color="auto" w:fill="FFFFFF"/>
        </w:rPr>
        <w:t>：将载网转移并保存在液氮中，通过专用的冷冻传输杆，在保持低温真空状态下将其送入电镜的冷台。</w:t>
      </w:r>
    </w:p>
    <w:p w14:paraId="1F98DF4D" w14:textId="77777777" w:rsidR="00FA6A5C" w:rsidRDefault="00000000">
      <w:pPr>
        <w:pStyle w:val="a7"/>
        <w:widowControl/>
        <w:spacing w:line="360" w:lineRule="auto"/>
        <w:ind w:firstLineChars="200" w:firstLine="482"/>
        <w:rPr>
          <w:rFonts w:ascii="Times New Roman" w:hAnsi="Times New Roman"/>
        </w:rPr>
      </w:pPr>
      <w:r>
        <w:rPr>
          <w:rStyle w:val="aa"/>
          <w:rFonts w:ascii="Times New Roman" w:hAnsi="Times New Roman"/>
          <w:bCs/>
          <w:color w:val="0F1115"/>
          <w:shd w:val="clear" w:color="auto" w:fill="FFFFFF"/>
        </w:rPr>
        <w:lastRenderedPageBreak/>
        <w:t>低剂量搜索</w:t>
      </w:r>
      <w:r>
        <w:rPr>
          <w:rFonts w:ascii="Times New Roman" w:hAnsi="Times New Roman"/>
          <w:color w:val="0F1115"/>
          <w:shd w:val="clear" w:color="auto" w:fill="FFFFFF"/>
        </w:rPr>
        <w:t>：在极低放大倍数和极低电子剂量下，寻找合适的、冰厚度适中的区域。</w:t>
      </w:r>
    </w:p>
    <w:p w14:paraId="46BB404C" w14:textId="77777777" w:rsidR="00FA6A5C" w:rsidRDefault="00000000">
      <w:pPr>
        <w:pStyle w:val="a7"/>
        <w:widowControl/>
        <w:spacing w:line="360" w:lineRule="auto"/>
        <w:ind w:firstLineChars="200" w:firstLine="482"/>
        <w:rPr>
          <w:rFonts w:ascii="Times New Roman" w:hAnsi="Times New Roman"/>
        </w:rPr>
      </w:pPr>
      <w:r>
        <w:rPr>
          <w:rStyle w:val="aa"/>
          <w:rFonts w:ascii="Times New Roman" w:hAnsi="Times New Roman"/>
          <w:bCs/>
          <w:color w:val="0F1115"/>
          <w:shd w:val="clear" w:color="auto" w:fill="FFFFFF"/>
        </w:rPr>
        <w:t>数据采集</w:t>
      </w:r>
      <w:r>
        <w:rPr>
          <w:rFonts w:ascii="Times New Roman" w:hAnsi="Times New Roman"/>
          <w:color w:val="0F1115"/>
          <w:shd w:val="clear" w:color="auto" w:fill="FFFFFF"/>
        </w:rPr>
        <w:t>：切换到高倍模式，使用自动或半自动软件，在极低电子剂量下（通常每平方埃几个电子）快速采集大量图像或图像序列（</w:t>
      </w:r>
      <w:r>
        <w:rPr>
          <w:rFonts w:ascii="Times New Roman" w:hAnsi="Times New Roman"/>
          <w:color w:val="0F1115"/>
          <w:shd w:val="clear" w:color="auto" w:fill="FFFFFF"/>
        </w:rPr>
        <w:t>movie</w:t>
      </w:r>
      <w:r>
        <w:rPr>
          <w:rFonts w:ascii="Times New Roman" w:hAnsi="Times New Roman"/>
          <w:color w:val="0F1115"/>
          <w:shd w:val="clear" w:color="auto" w:fill="FFFFFF"/>
        </w:rPr>
        <w:t>）。</w:t>
      </w:r>
    </w:p>
    <w:p w14:paraId="189E8DB6" w14:textId="77777777" w:rsidR="00FA6A5C" w:rsidRDefault="00000000">
      <w:pPr>
        <w:pStyle w:val="a7"/>
        <w:widowControl/>
        <w:spacing w:line="360" w:lineRule="auto"/>
        <w:ind w:firstLineChars="200" w:firstLine="482"/>
        <w:rPr>
          <w:rFonts w:ascii="Times New Roman" w:hAnsi="Times New Roman"/>
        </w:rPr>
      </w:pPr>
      <w:r>
        <w:rPr>
          <w:rStyle w:val="aa"/>
          <w:rFonts w:ascii="Times New Roman" w:hAnsi="Times New Roman"/>
          <w:bCs/>
          <w:color w:val="0F1115"/>
          <w:shd w:val="clear" w:color="auto" w:fill="FFFFFF"/>
        </w:rPr>
        <w:t>离机处理</w:t>
      </w:r>
      <w:r>
        <w:rPr>
          <w:rFonts w:ascii="Times New Roman" w:hAnsi="Times New Roman"/>
          <w:color w:val="0F1115"/>
          <w:shd w:val="clear" w:color="auto" w:fill="FFFFFF"/>
        </w:rPr>
        <w:t>：将采集的海量图像传输至高性能计算机集群，进行运动校正、颗粒挑选、二维分类、三维初始模型构建、三维精修和重构等步骤。</w:t>
      </w:r>
    </w:p>
    <w:p w14:paraId="15AF3A63" w14:textId="77777777" w:rsidR="00FA6A5C" w:rsidRDefault="00000000">
      <w:pPr>
        <w:pStyle w:val="a7"/>
        <w:widowControl/>
        <w:spacing w:line="360" w:lineRule="auto"/>
        <w:rPr>
          <w:rFonts w:ascii="Times New Roman" w:hAnsi="Times New Roman"/>
        </w:rPr>
      </w:pPr>
      <w:r>
        <w:rPr>
          <w:rFonts w:ascii="Times New Roman" w:hAnsi="Times New Roman"/>
          <w:b/>
        </w:rPr>
        <w:t>7.</w:t>
      </w:r>
      <w:r>
        <w:rPr>
          <w:rFonts w:ascii="Times New Roman" w:hAnsi="Times New Roman"/>
          <w:b/>
        </w:rPr>
        <w:t>样品制备</w:t>
      </w:r>
    </w:p>
    <w:p w14:paraId="7E5FB570" w14:textId="77777777" w:rsidR="00FA6A5C" w:rsidRDefault="00000000">
      <w:pPr>
        <w:pStyle w:val="a7"/>
        <w:widowControl/>
        <w:shd w:val="clear" w:color="auto" w:fill="FFFFFF"/>
        <w:spacing w:before="120" w:after="120" w:line="360" w:lineRule="auto"/>
        <w:ind w:firstLineChars="200" w:firstLine="482"/>
        <w:rPr>
          <w:rFonts w:ascii="Times New Roman" w:hAnsi="Times New Roman"/>
        </w:rPr>
      </w:pPr>
      <w:r>
        <w:rPr>
          <w:rStyle w:val="aa"/>
          <w:rFonts w:ascii="Times New Roman" w:hAnsi="Times New Roman"/>
          <w:bCs/>
          <w:color w:val="0F1115"/>
          <w:shd w:val="clear" w:color="auto" w:fill="FFFFFF"/>
        </w:rPr>
        <w:t>核心是制备包裹样品的玻璃态冰薄膜</w:t>
      </w:r>
      <w:r>
        <w:rPr>
          <w:rFonts w:ascii="Times New Roman" w:hAnsi="Times New Roman"/>
          <w:color w:val="0F1115"/>
          <w:shd w:val="clear" w:color="auto" w:fill="FFFFFF"/>
        </w:rPr>
        <w:t>：</w:t>
      </w:r>
    </w:p>
    <w:p w14:paraId="38C082D9"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1</w:t>
      </w:r>
      <w:r>
        <w:rPr>
          <w:rStyle w:val="aa"/>
          <w:rFonts w:ascii="Times New Roman" w:hAnsi="Times New Roman" w:hint="eastAsia"/>
          <w:b w:val="0"/>
          <w:color w:val="0F1115"/>
          <w:shd w:val="clear" w:color="auto" w:fill="FFFFFF"/>
        </w:rPr>
        <w:t>）</w:t>
      </w:r>
      <w:r>
        <w:rPr>
          <w:rStyle w:val="aa"/>
          <w:rFonts w:ascii="Times New Roman" w:hAnsi="Times New Roman"/>
          <w:b w:val="0"/>
          <w:color w:val="0F1115"/>
          <w:shd w:val="clear" w:color="auto" w:fill="FFFFFF"/>
        </w:rPr>
        <w:t>载网处理</w:t>
      </w:r>
      <w:r>
        <w:rPr>
          <w:rFonts w:ascii="Times New Roman" w:hAnsi="Times New Roman"/>
          <w:color w:val="0F1115"/>
          <w:shd w:val="clear" w:color="auto" w:fill="FFFFFF"/>
        </w:rPr>
        <w:t>：使用带有微孔碳膜（</w:t>
      </w:r>
      <w:r>
        <w:rPr>
          <w:rFonts w:ascii="Times New Roman" w:hAnsi="Times New Roman"/>
          <w:color w:val="0F1115"/>
          <w:shd w:val="clear" w:color="auto" w:fill="FFFFFF"/>
        </w:rPr>
        <w:t>Quantifoil</w:t>
      </w:r>
      <w:r>
        <w:rPr>
          <w:rFonts w:ascii="Times New Roman" w:hAnsi="Times New Roman"/>
          <w:color w:val="0F1115"/>
          <w:shd w:val="clear" w:color="auto" w:fill="FFFFFF"/>
        </w:rPr>
        <w:t>或</w:t>
      </w:r>
      <w:r>
        <w:rPr>
          <w:rFonts w:ascii="Times New Roman" w:hAnsi="Times New Roman"/>
          <w:color w:val="0F1115"/>
          <w:shd w:val="clear" w:color="auto" w:fill="FFFFFF"/>
        </w:rPr>
        <w:t>C-flat</w:t>
      </w:r>
      <w:r>
        <w:rPr>
          <w:rFonts w:ascii="Times New Roman" w:hAnsi="Times New Roman"/>
          <w:color w:val="0F1115"/>
          <w:shd w:val="clear" w:color="auto" w:fill="FFFFFF"/>
        </w:rPr>
        <w:t>等）的金属载网，通常需要提前辉光放电使其亲水。</w:t>
      </w:r>
    </w:p>
    <w:p w14:paraId="4C688DBB"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2</w:t>
      </w:r>
      <w:r>
        <w:rPr>
          <w:rStyle w:val="aa"/>
          <w:rFonts w:ascii="Times New Roman" w:hAnsi="Times New Roman" w:hint="eastAsia"/>
          <w:b w:val="0"/>
          <w:color w:val="0F1115"/>
          <w:shd w:val="clear" w:color="auto" w:fill="FFFFFF"/>
        </w:rPr>
        <w:t>）</w:t>
      </w:r>
      <w:r>
        <w:rPr>
          <w:rStyle w:val="aa"/>
          <w:rFonts w:ascii="Times New Roman" w:hAnsi="Times New Roman"/>
          <w:b w:val="0"/>
          <w:color w:val="0F1115"/>
          <w:shd w:val="clear" w:color="auto" w:fill="FFFFFF"/>
        </w:rPr>
        <w:t>点样</w:t>
      </w:r>
      <w:r>
        <w:rPr>
          <w:rFonts w:ascii="Times New Roman" w:hAnsi="Times New Roman"/>
          <w:color w:val="0F1115"/>
          <w:shd w:val="clear" w:color="auto" w:fill="FFFFFF"/>
        </w:rPr>
        <w:t>：取少量（约</w:t>
      </w:r>
      <w:r>
        <w:rPr>
          <w:rFonts w:ascii="Times New Roman" w:hAnsi="Times New Roman"/>
          <w:color w:val="0F1115"/>
          <w:shd w:val="clear" w:color="auto" w:fill="FFFFFF"/>
        </w:rPr>
        <w:t>3-5</w:t>
      </w:r>
      <w:r>
        <w:rPr>
          <w:rFonts w:ascii="Times New Roman" w:hAnsi="Times New Roman"/>
          <w:color w:val="0F1115"/>
          <w:shd w:val="clear" w:color="auto" w:fill="FFFFFF"/>
        </w:rPr>
        <w:t>微升）纯化后的样品溶液，滴在载网上。</w:t>
      </w:r>
    </w:p>
    <w:p w14:paraId="62122309"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3</w:t>
      </w:r>
      <w:r>
        <w:rPr>
          <w:rStyle w:val="aa"/>
          <w:rFonts w:ascii="Times New Roman" w:hAnsi="Times New Roman" w:hint="eastAsia"/>
          <w:b w:val="0"/>
          <w:color w:val="0F1115"/>
          <w:shd w:val="clear" w:color="auto" w:fill="FFFFFF"/>
        </w:rPr>
        <w:t>）</w:t>
      </w:r>
      <w:r>
        <w:rPr>
          <w:rFonts w:ascii="Times New Roman" w:hAnsi="Times New Roman"/>
          <w:color w:val="0F1115"/>
          <w:shd w:val="clear" w:color="auto" w:fill="FFFFFF"/>
        </w:rPr>
        <w:t>“blotting”</w:t>
      </w:r>
      <w:r>
        <w:rPr>
          <w:rFonts w:ascii="Times New Roman" w:hAnsi="Times New Roman"/>
          <w:color w:val="0F1115"/>
          <w:shd w:val="clear" w:color="auto" w:fill="FFFFFF"/>
        </w:rPr>
        <w:t>：用滤纸从边缘或背面吸去大部分液体，在载网微孔上留下非常薄的液膜（</w:t>
      </w:r>
      <w:r>
        <w:rPr>
          <w:rFonts w:ascii="Times New Roman" w:hAnsi="Times New Roman"/>
          <w:color w:val="0F1115"/>
          <w:shd w:val="clear" w:color="auto" w:fill="FFFFFF"/>
        </w:rPr>
        <w:t>~100</w:t>
      </w:r>
      <w:r>
        <w:rPr>
          <w:rFonts w:ascii="Times New Roman" w:hAnsi="Times New Roman"/>
          <w:color w:val="0F1115"/>
          <w:shd w:val="clear" w:color="auto" w:fill="FFFFFF"/>
        </w:rPr>
        <w:t>纳米厚）。</w:t>
      </w:r>
    </w:p>
    <w:p w14:paraId="6CD703E2"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4</w:t>
      </w:r>
      <w:r>
        <w:rPr>
          <w:rStyle w:val="aa"/>
          <w:rFonts w:ascii="Times New Roman" w:hAnsi="Times New Roman" w:hint="eastAsia"/>
          <w:b w:val="0"/>
          <w:color w:val="0F1115"/>
          <w:shd w:val="clear" w:color="auto" w:fill="FFFFFF"/>
        </w:rPr>
        <w:t>）</w:t>
      </w:r>
      <w:r>
        <w:rPr>
          <w:rFonts w:ascii="Times New Roman" w:hAnsi="Times New Roman"/>
          <w:color w:val="0F1115"/>
          <w:shd w:val="clear" w:color="auto" w:fill="FFFFFF"/>
        </w:rPr>
        <w:t>“plunging”</w:t>
      </w:r>
      <w:r>
        <w:rPr>
          <w:rFonts w:ascii="Times New Roman" w:hAnsi="Times New Roman"/>
          <w:color w:val="0F1115"/>
          <w:shd w:val="clear" w:color="auto" w:fill="FFFFFF"/>
        </w:rPr>
        <w:t>：立即（在</w:t>
      </w:r>
      <w:r>
        <w:rPr>
          <w:rFonts w:ascii="Times New Roman" w:hAnsi="Times New Roman"/>
          <w:color w:val="0F1115"/>
          <w:shd w:val="clear" w:color="auto" w:fill="FFFFFF"/>
        </w:rPr>
        <w:t>1</w:t>
      </w:r>
      <w:r>
        <w:rPr>
          <w:rFonts w:ascii="Times New Roman" w:hAnsi="Times New Roman"/>
          <w:color w:val="0F1115"/>
          <w:shd w:val="clear" w:color="auto" w:fill="FFFFFF"/>
        </w:rPr>
        <w:t>秒内）将载网投入充满液态乙烷的冷冻装置中，实现快速冷冻。</w:t>
      </w:r>
    </w:p>
    <w:p w14:paraId="0FBCD95C" w14:textId="77777777" w:rsidR="00FA6A5C" w:rsidRDefault="00000000">
      <w:pPr>
        <w:pStyle w:val="a7"/>
        <w:widowControl/>
        <w:spacing w:line="360" w:lineRule="auto"/>
        <w:ind w:firstLineChars="200" w:firstLine="480"/>
        <w:rPr>
          <w:rFonts w:ascii="Times New Roman" w:hAnsi="Times New Roman"/>
          <w:color w:val="0F1115"/>
          <w:shd w:val="clear" w:color="auto" w:fill="FFFFFF"/>
        </w:rPr>
      </w:pPr>
      <w:r>
        <w:rPr>
          <w:rStyle w:val="aa"/>
          <w:rFonts w:ascii="Times New Roman" w:hAnsi="Times New Roman" w:hint="eastAsia"/>
          <w:b w:val="0"/>
          <w:color w:val="0F1115"/>
          <w:shd w:val="clear" w:color="auto" w:fill="FFFFFF"/>
        </w:rPr>
        <w:t>（</w:t>
      </w:r>
      <w:r>
        <w:rPr>
          <w:rStyle w:val="aa"/>
          <w:rFonts w:ascii="Times New Roman" w:hAnsi="Times New Roman" w:hint="eastAsia"/>
          <w:b w:val="0"/>
          <w:color w:val="0F1115"/>
          <w:shd w:val="clear" w:color="auto" w:fill="FFFFFF"/>
        </w:rPr>
        <w:t>5</w:t>
      </w:r>
      <w:r>
        <w:rPr>
          <w:rStyle w:val="aa"/>
          <w:rFonts w:ascii="Times New Roman" w:hAnsi="Times New Roman" w:hint="eastAsia"/>
          <w:b w:val="0"/>
          <w:color w:val="0F1115"/>
          <w:shd w:val="clear" w:color="auto" w:fill="FFFFFF"/>
        </w:rPr>
        <w:t>）</w:t>
      </w:r>
      <w:r>
        <w:rPr>
          <w:rStyle w:val="aa"/>
          <w:rFonts w:ascii="Times New Roman" w:hAnsi="Times New Roman"/>
          <w:b w:val="0"/>
          <w:color w:val="0F1115"/>
          <w:shd w:val="clear" w:color="auto" w:fill="FFFFFF"/>
        </w:rPr>
        <w:t>存储与转移</w:t>
      </w:r>
      <w:r>
        <w:rPr>
          <w:rFonts w:ascii="Times New Roman" w:hAnsi="Times New Roman"/>
          <w:color w:val="0F1115"/>
          <w:shd w:val="clear" w:color="auto" w:fill="FFFFFF"/>
        </w:rPr>
        <w:t>：将冷冻后的载网存储在液氮罐中，并在整个转移至电镜的过程中始终用液氮冷却。</w:t>
      </w:r>
    </w:p>
    <w:p w14:paraId="5AEB5365" w14:textId="5CE66D8A" w:rsidR="00FA6A5C" w:rsidRDefault="00FA6A5C">
      <w:pPr>
        <w:pStyle w:val="a7"/>
        <w:widowControl/>
        <w:spacing w:line="360" w:lineRule="auto"/>
        <w:ind w:firstLineChars="200" w:firstLine="480"/>
        <w:jc w:val="center"/>
        <w:rPr>
          <w:rFonts w:ascii="宋体" w:hAnsi="宋体" w:cs="宋体"/>
        </w:rPr>
      </w:pPr>
    </w:p>
    <w:p w14:paraId="10EB33A5" w14:textId="77777777" w:rsidR="00FA6A5C" w:rsidRDefault="00000000">
      <w:pPr>
        <w:pStyle w:val="a7"/>
        <w:widowControl/>
        <w:spacing w:line="360" w:lineRule="auto"/>
        <w:ind w:firstLineChars="200" w:firstLine="420"/>
        <w:jc w:val="center"/>
        <w:rPr>
          <w:rFonts w:ascii="宋体" w:hAnsi="宋体" w:cs="宋体"/>
          <w:sz w:val="21"/>
          <w:szCs w:val="21"/>
        </w:rPr>
      </w:pPr>
      <w:r>
        <w:rPr>
          <w:rFonts w:ascii="Times New Roman" w:hAnsi="Times New Roman"/>
          <w:sz w:val="21"/>
          <w:szCs w:val="21"/>
        </w:rPr>
        <w:t>图</w:t>
      </w:r>
      <w:r>
        <w:rPr>
          <w:rFonts w:ascii="Times New Roman" w:hAnsi="Times New Roman"/>
          <w:sz w:val="21"/>
          <w:szCs w:val="21"/>
        </w:rPr>
        <w:t xml:space="preserve">4.3 </w:t>
      </w:r>
      <w:r>
        <w:rPr>
          <w:rFonts w:ascii="宋体" w:hAnsi="宋体" w:cs="宋体" w:hint="eastAsia"/>
          <w:sz w:val="21"/>
          <w:szCs w:val="21"/>
        </w:rPr>
        <w:t>冷冻透射电镜样品制备流程</w:t>
      </w:r>
    </w:p>
    <w:p w14:paraId="2A28EE46" w14:textId="77777777" w:rsidR="00FA6A5C" w:rsidRDefault="00000000">
      <w:pPr>
        <w:pStyle w:val="a7"/>
        <w:widowControl/>
        <w:spacing w:line="360" w:lineRule="auto"/>
        <w:rPr>
          <w:rFonts w:ascii="Times New Roman" w:hAnsi="Times New Roman"/>
        </w:rPr>
      </w:pPr>
      <w:r>
        <w:rPr>
          <w:rFonts w:ascii="Times New Roman" w:hAnsi="Times New Roman"/>
          <w:b/>
          <w:bCs/>
          <w:color w:val="0F1115"/>
          <w:shd w:val="clear" w:color="auto" w:fill="FFFFFF"/>
        </w:rPr>
        <w:t>8.</w:t>
      </w:r>
      <w:r>
        <w:rPr>
          <w:rFonts w:ascii="Times New Roman" w:hAnsi="Times New Roman"/>
          <w:b/>
          <w:bCs/>
          <w:color w:val="0F1115"/>
          <w:shd w:val="clear" w:color="auto" w:fill="FFFFFF"/>
        </w:rPr>
        <w:t>重点参数</w:t>
      </w:r>
    </w:p>
    <w:p w14:paraId="7F49C925"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1</w:t>
      </w:r>
      <w:r>
        <w:rPr>
          <w:rStyle w:val="aa"/>
          <w:rFonts w:ascii="Times New Roman" w:hAnsi="Times New Roman"/>
          <w:b w:val="0"/>
          <w:color w:val="0F1115"/>
          <w:shd w:val="clear" w:color="auto" w:fill="FFFFFF"/>
        </w:rPr>
        <w:t>）冷冻速率</w:t>
      </w:r>
      <w:r>
        <w:rPr>
          <w:rFonts w:ascii="Times New Roman" w:hAnsi="Times New Roman"/>
          <w:color w:val="0F1115"/>
          <w:shd w:val="clear" w:color="auto" w:fill="FFFFFF"/>
        </w:rPr>
        <w:t>：决定水能否形成玻璃态冰而非破坏性的冰晶</w:t>
      </w:r>
      <w:r>
        <w:rPr>
          <w:rFonts w:ascii="Times New Roman" w:hAnsi="Times New Roman" w:hint="eastAsia"/>
          <w:color w:val="0F1115"/>
          <w:shd w:val="clear" w:color="auto" w:fill="FFFFFF"/>
        </w:rPr>
        <w:t>，</w:t>
      </w:r>
      <w:r>
        <w:rPr>
          <w:rFonts w:ascii="Times New Roman" w:hAnsi="Times New Roman"/>
          <w:color w:val="0F1115"/>
          <w:shd w:val="clear" w:color="auto" w:fill="FFFFFF"/>
        </w:rPr>
        <w:t>越快越好。</w:t>
      </w:r>
    </w:p>
    <w:p w14:paraId="4CB688DA"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2</w:t>
      </w:r>
      <w:r>
        <w:rPr>
          <w:rStyle w:val="aa"/>
          <w:rFonts w:ascii="Times New Roman" w:hAnsi="Times New Roman"/>
          <w:b w:val="0"/>
          <w:color w:val="0F1115"/>
          <w:shd w:val="clear" w:color="auto" w:fill="FFFFFF"/>
        </w:rPr>
        <w:t>）冰厚度</w:t>
      </w:r>
      <w:r>
        <w:rPr>
          <w:rFonts w:ascii="Times New Roman" w:hAnsi="Times New Roman"/>
          <w:color w:val="0F1115"/>
          <w:shd w:val="clear" w:color="auto" w:fill="FFFFFF"/>
        </w:rPr>
        <w:t>：太厚电子无法穿透，太薄样品可能被破坏或变形。理想厚度略大于样品尺寸。</w:t>
      </w:r>
    </w:p>
    <w:p w14:paraId="11ACE924"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3</w:t>
      </w:r>
      <w:r>
        <w:rPr>
          <w:rStyle w:val="aa"/>
          <w:rFonts w:ascii="Times New Roman" w:hAnsi="Times New Roman"/>
          <w:b w:val="0"/>
          <w:color w:val="0F1115"/>
          <w:shd w:val="clear" w:color="auto" w:fill="FFFFFF"/>
        </w:rPr>
        <w:t>）电子剂量</w:t>
      </w:r>
      <w:r>
        <w:rPr>
          <w:rFonts w:ascii="Times New Roman" w:hAnsi="Times New Roman"/>
          <w:color w:val="0F1115"/>
          <w:shd w:val="clear" w:color="auto" w:fill="FFFFFF"/>
        </w:rPr>
        <w:t>：必须严格控制，以平衡图像信噪比和辐射损伤。</w:t>
      </w:r>
    </w:p>
    <w:p w14:paraId="3178CAAB"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4</w:t>
      </w:r>
      <w:r>
        <w:rPr>
          <w:rStyle w:val="aa"/>
          <w:rFonts w:ascii="Times New Roman" w:hAnsi="Times New Roman"/>
          <w:b w:val="0"/>
          <w:color w:val="0F1115"/>
          <w:shd w:val="clear" w:color="auto" w:fill="FFFFFF"/>
        </w:rPr>
        <w:t>）加速电压</w:t>
      </w:r>
      <w:r>
        <w:rPr>
          <w:rFonts w:ascii="Times New Roman" w:hAnsi="Times New Roman"/>
          <w:color w:val="0F1115"/>
          <w:shd w:val="clear" w:color="auto" w:fill="FFFFFF"/>
        </w:rPr>
        <w:t>：常用</w:t>
      </w:r>
      <w:r>
        <w:rPr>
          <w:rFonts w:ascii="Times New Roman" w:hAnsi="Times New Roman"/>
          <w:color w:val="0F1115"/>
          <w:shd w:val="clear" w:color="auto" w:fill="FFFFFF"/>
        </w:rPr>
        <w:t>200</w:t>
      </w:r>
      <w:r>
        <w:rPr>
          <w:rFonts w:ascii="Times New Roman" w:hAnsi="Times New Roman"/>
          <w:color w:val="0F1115"/>
          <w:shd w:val="clear" w:color="auto" w:fill="FFFFFF"/>
        </w:rPr>
        <w:t>或</w:t>
      </w:r>
      <w:r>
        <w:rPr>
          <w:rFonts w:ascii="Times New Roman" w:hAnsi="Times New Roman"/>
          <w:color w:val="0F1115"/>
          <w:shd w:val="clear" w:color="auto" w:fill="FFFFFF"/>
        </w:rPr>
        <w:t>300 kV</w:t>
      </w:r>
      <w:r>
        <w:rPr>
          <w:rFonts w:ascii="Times New Roman" w:hAnsi="Times New Roman"/>
          <w:color w:val="0F1115"/>
          <w:shd w:val="clear" w:color="auto" w:fill="FFFFFF"/>
        </w:rPr>
        <w:t>，以提供更好的穿透力和信噪比。</w:t>
      </w:r>
    </w:p>
    <w:p w14:paraId="0203CBA1"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t>（</w:t>
      </w:r>
      <w:r>
        <w:rPr>
          <w:rStyle w:val="aa"/>
          <w:rFonts w:ascii="Times New Roman" w:hAnsi="Times New Roman"/>
          <w:b w:val="0"/>
          <w:color w:val="0F1115"/>
          <w:shd w:val="clear" w:color="auto" w:fill="FFFFFF"/>
        </w:rPr>
        <w:t>5</w:t>
      </w:r>
      <w:r>
        <w:rPr>
          <w:rStyle w:val="aa"/>
          <w:rFonts w:ascii="Times New Roman" w:hAnsi="Times New Roman"/>
          <w:b w:val="0"/>
          <w:color w:val="0F1115"/>
          <w:shd w:val="clear" w:color="auto" w:fill="FFFFFF"/>
        </w:rPr>
        <w:t>）探测器类型</w:t>
      </w:r>
      <w:r>
        <w:rPr>
          <w:rFonts w:ascii="Times New Roman" w:hAnsi="Times New Roman"/>
          <w:color w:val="0F1115"/>
          <w:shd w:val="clear" w:color="auto" w:fill="FFFFFF"/>
        </w:rPr>
        <w:t>：现代冷冻电镜革命的关键是使用了</w:t>
      </w:r>
      <w:r>
        <w:rPr>
          <w:rStyle w:val="aa"/>
          <w:rFonts w:ascii="Times New Roman" w:hAnsi="Times New Roman"/>
          <w:b w:val="0"/>
          <w:color w:val="0F1115"/>
          <w:shd w:val="clear" w:color="auto" w:fill="FFFFFF"/>
        </w:rPr>
        <w:t>直接电子探测器</w:t>
      </w:r>
      <w:r>
        <w:rPr>
          <w:rFonts w:ascii="Times New Roman" w:hAnsi="Times New Roman"/>
          <w:color w:val="0F1115"/>
          <w:shd w:val="clear" w:color="auto" w:fill="FFFFFF"/>
        </w:rPr>
        <w:t>，其具有高量子效率、低噪声和快速读出能力，能记录图像序列（</w:t>
      </w:r>
      <w:r>
        <w:rPr>
          <w:rFonts w:ascii="Times New Roman" w:hAnsi="Times New Roman"/>
          <w:color w:val="0F1115"/>
          <w:shd w:val="clear" w:color="auto" w:fill="FFFFFF"/>
        </w:rPr>
        <w:t>movie</w:t>
      </w:r>
      <w:r>
        <w:rPr>
          <w:rFonts w:ascii="Times New Roman" w:hAnsi="Times New Roman"/>
          <w:color w:val="0F1115"/>
          <w:shd w:val="clear" w:color="auto" w:fill="FFFFFF"/>
        </w:rPr>
        <w:t>）以进行后期运动校正。</w:t>
      </w:r>
    </w:p>
    <w:p w14:paraId="66A79A3B" w14:textId="77777777" w:rsidR="00FA6A5C" w:rsidRDefault="00000000">
      <w:pPr>
        <w:pStyle w:val="a7"/>
        <w:widowControl/>
        <w:spacing w:line="360" w:lineRule="auto"/>
        <w:ind w:firstLineChars="200" w:firstLine="480"/>
        <w:rPr>
          <w:rFonts w:ascii="Times New Roman" w:hAnsi="Times New Roman"/>
        </w:rPr>
      </w:pPr>
      <w:r>
        <w:rPr>
          <w:rStyle w:val="aa"/>
          <w:rFonts w:ascii="Times New Roman" w:hAnsi="Times New Roman"/>
          <w:b w:val="0"/>
          <w:color w:val="0F1115"/>
          <w:shd w:val="clear" w:color="auto" w:fill="FFFFFF"/>
        </w:rPr>
        <w:lastRenderedPageBreak/>
        <w:t>（</w:t>
      </w:r>
      <w:r>
        <w:rPr>
          <w:rStyle w:val="aa"/>
          <w:rFonts w:ascii="Times New Roman" w:hAnsi="Times New Roman"/>
          <w:b w:val="0"/>
          <w:color w:val="0F1115"/>
          <w:shd w:val="clear" w:color="auto" w:fill="FFFFFF"/>
        </w:rPr>
        <w:t>6</w:t>
      </w:r>
      <w:r>
        <w:rPr>
          <w:rStyle w:val="aa"/>
          <w:rFonts w:ascii="Times New Roman" w:hAnsi="Times New Roman"/>
          <w:b w:val="0"/>
          <w:color w:val="0F1115"/>
          <w:shd w:val="clear" w:color="auto" w:fill="FFFFFF"/>
        </w:rPr>
        <w:t>）数据量</w:t>
      </w:r>
      <w:r>
        <w:rPr>
          <w:rFonts w:ascii="Times New Roman" w:hAnsi="Times New Roman"/>
          <w:b/>
          <w:bCs/>
          <w:color w:val="0F1115"/>
          <w:shd w:val="clear" w:color="auto" w:fill="FFFFFF"/>
        </w:rPr>
        <w:t>：</w:t>
      </w:r>
      <w:r>
        <w:rPr>
          <w:rFonts w:ascii="Times New Roman" w:hAnsi="Times New Roman"/>
          <w:color w:val="0F1115"/>
          <w:shd w:val="clear" w:color="auto" w:fill="FFFFFF"/>
        </w:rPr>
        <w:t>最终获得的高分辨率结构依赖于采集的粒子图像数量，通常需要数万至数百万个单个颗粒的图像。</w:t>
      </w:r>
    </w:p>
    <w:p w14:paraId="46D4B2DC" w14:textId="77777777" w:rsidR="00FA6A5C" w:rsidRDefault="00FA6A5C">
      <w:pPr>
        <w:pStyle w:val="a7"/>
        <w:widowControl/>
        <w:spacing w:line="360" w:lineRule="auto"/>
        <w:rPr>
          <w:rFonts w:ascii="Times New Roman" w:hAnsi="Times New Roman"/>
          <w:color w:val="0F1115"/>
          <w:shd w:val="clear" w:color="auto" w:fill="FFFFFF"/>
        </w:rPr>
      </w:pPr>
    </w:p>
    <w:p w14:paraId="68DE8234" w14:textId="77777777" w:rsidR="006700A8" w:rsidRDefault="006700A8">
      <w:pPr>
        <w:pStyle w:val="a7"/>
        <w:widowControl/>
        <w:spacing w:line="360" w:lineRule="auto"/>
        <w:rPr>
          <w:rFonts w:ascii="Times New Roman" w:hAnsi="Times New Roman"/>
          <w:color w:val="0F1115"/>
          <w:shd w:val="clear" w:color="auto" w:fill="FFFFFF"/>
        </w:rPr>
      </w:pPr>
    </w:p>
    <w:sectPr w:rsidR="006700A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5752F72"/>
    <w:rsid w:val="000F7EC1"/>
    <w:rsid w:val="001E6588"/>
    <w:rsid w:val="001F3410"/>
    <w:rsid w:val="002204A7"/>
    <w:rsid w:val="0027397B"/>
    <w:rsid w:val="0049549D"/>
    <w:rsid w:val="004E583D"/>
    <w:rsid w:val="00664672"/>
    <w:rsid w:val="006700A8"/>
    <w:rsid w:val="007874D4"/>
    <w:rsid w:val="007E6518"/>
    <w:rsid w:val="007F6A30"/>
    <w:rsid w:val="00841244"/>
    <w:rsid w:val="00A604B3"/>
    <w:rsid w:val="00B31777"/>
    <w:rsid w:val="00C80BC2"/>
    <w:rsid w:val="00CB7DFE"/>
    <w:rsid w:val="00D61463"/>
    <w:rsid w:val="00FA6A5C"/>
    <w:rsid w:val="026247DE"/>
    <w:rsid w:val="06330DEF"/>
    <w:rsid w:val="0A5B0719"/>
    <w:rsid w:val="1B250A30"/>
    <w:rsid w:val="21C847FC"/>
    <w:rsid w:val="23994271"/>
    <w:rsid w:val="34F900EE"/>
    <w:rsid w:val="353D5038"/>
    <w:rsid w:val="42C03970"/>
    <w:rsid w:val="4E9309D7"/>
    <w:rsid w:val="573A7EFD"/>
    <w:rsid w:val="593D57A5"/>
    <w:rsid w:val="75752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6842FB"/>
  <w15:chartTrackingRefBased/>
  <w15:docId w15:val="{614DA19E-2AD6-4436-A93E-41B35987B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rFonts w:ascii="Calibri" w:hAnsi="Calibri"/>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qFormat/>
    <w:rPr>
      <w:sz w:val="24"/>
    </w:rPr>
  </w:style>
  <w:style w:type="paragraph" w:styleId="a8">
    <w:name w:val="annotation subject"/>
    <w:basedOn w:val="a3"/>
    <w:next w:val="a3"/>
    <w:link w:val="a9"/>
    <w:rPr>
      <w:b/>
      <w:bCs/>
    </w:rPr>
  </w:style>
  <w:style w:type="character" w:customStyle="1" w:styleId="a9">
    <w:name w:val="批注主题 字符"/>
    <w:link w:val="a8"/>
    <w:rPr>
      <w:rFonts w:ascii="Calibri" w:hAnsi="Calibri"/>
      <w:b/>
      <w:bCs/>
      <w:kern w:val="2"/>
      <w:sz w:val="21"/>
      <w:szCs w:val="24"/>
    </w:rPr>
  </w:style>
  <w:style w:type="character" w:styleId="aa">
    <w:name w:val="Strong"/>
    <w:qFormat/>
    <w:rPr>
      <w:b/>
    </w:rPr>
  </w:style>
  <w:style w:type="character" w:styleId="ab">
    <w:name w:val="annotation reference"/>
    <w:rPr>
      <w:sz w:val="21"/>
      <w:szCs w:val="21"/>
    </w:rPr>
  </w:style>
  <w:style w:type="paragraph" w:styleId="ac">
    <w:name w:val="Revision"/>
    <w:uiPriority w:val="99"/>
    <w:unhideWhenUsed/>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3567</Words>
  <Characters>3746</Characters>
  <Application>Microsoft Office Word</Application>
  <DocSecurity>0</DocSecurity>
  <Lines>170</Lines>
  <Paragraphs>170</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赵雪澈</dc:creator>
  <cp:keywords/>
  <cp:lastModifiedBy>宇星 俞</cp:lastModifiedBy>
  <cp:revision>4</cp:revision>
  <dcterms:created xsi:type="dcterms:W3CDTF">2026-02-06T07:56:00Z</dcterms:created>
  <dcterms:modified xsi:type="dcterms:W3CDTF">2026-02-06T08:23:00Z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5E3E379CD6E54F6680E28D3532DA6D9D_13</vt:lpwstr>
  </property>
  <property fmtid="{D5CDD505-2E9C-101B-9397-08002B2CF9AE}" pid="4" name="KSOTemplateDocerSaveRecord">
    <vt:lpwstr>eyJoZGlkIjoiZmY3OWM0YTQ2MDc5ZjRlNjRlNTBmOTBmODM5NmIzODUiLCJ1c2VySWQiOiIxNzQ5NTM1MjQ3In0=</vt:lpwstr>
  </property>
</Properties>
</file>