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把提示冲突的文件 做判断 修改后 再次提交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D1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2017-07-27T03:46:32Z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