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7F27" w14:textId="49173FD5" w:rsidR="00EC1506" w:rsidRDefault="00EC1506" w:rsidP="00BA4C8A">
      <w:pPr>
        <w:jc w:val="center"/>
      </w:pPr>
      <w:bookmarkStart w:id="0" w:name="_GoBack"/>
      <w:bookmarkEnd w:id="0"/>
      <w:r>
        <w:rPr>
          <w:rFonts w:hint="eastAsia"/>
        </w:rPr>
        <w:t>Python</w:t>
      </w:r>
      <w:r>
        <w:rPr>
          <w:rFonts w:hint="eastAsia"/>
        </w:rPr>
        <w:t>操作文档</w:t>
      </w:r>
    </w:p>
    <w:p w14:paraId="61F90355" w14:textId="3C86F79E" w:rsidR="00EC1506" w:rsidRDefault="00EC1506" w:rsidP="00BA4C8A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Y</w:t>
      </w:r>
      <w:r>
        <w:t>ieldCurveInterpolator</w:t>
      </w:r>
      <w:proofErr w:type="spellEnd"/>
    </w:p>
    <w:p w14:paraId="5509E344" w14:textId="738011E3" w:rsidR="00EC1506" w:rsidRDefault="00EC1506" w:rsidP="00EC1506">
      <w:r>
        <w:tab/>
      </w:r>
      <w:r>
        <w:rPr>
          <w:rFonts w:hint="eastAsia"/>
        </w:rPr>
        <w:t>根据线性插值法计算某期限（以年为单位）的国债收益率变化</w:t>
      </w:r>
      <w:r w:rsidR="00F57564">
        <w:rPr>
          <w:rFonts w:hint="eastAsia"/>
        </w:rPr>
        <w:t>。</w:t>
      </w:r>
    </w:p>
    <w:p w14:paraId="4E855435" w14:textId="1E45407A" w:rsidR="00C35682" w:rsidRDefault="00BA4C8A" w:rsidP="00EC15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1506">
        <w:t>__</w:t>
      </w:r>
      <w:proofErr w:type="spellStart"/>
      <w:r w:rsidR="00EC1506">
        <w:t>init</w:t>
      </w:r>
      <w:proofErr w:type="spellEnd"/>
      <w:r w:rsidR="00EC1506">
        <w:t>__</w:t>
      </w:r>
      <w:r w:rsidR="00EC1506">
        <w:rPr>
          <w:rFonts w:hint="eastAsia"/>
        </w:rPr>
        <w:t>方法：传入参数</w:t>
      </w:r>
      <w:proofErr w:type="spellStart"/>
      <w:r w:rsidR="00EC1506">
        <w:rPr>
          <w:rFonts w:hint="eastAsia"/>
        </w:rPr>
        <w:t>startdate</w:t>
      </w:r>
      <w:proofErr w:type="spellEnd"/>
      <w:r w:rsidR="00EC1506">
        <w:rPr>
          <w:rFonts w:hint="eastAsia"/>
        </w:rPr>
        <w:t>，</w:t>
      </w:r>
      <w:proofErr w:type="spellStart"/>
      <w:r w:rsidR="00EC1506">
        <w:rPr>
          <w:rFonts w:hint="eastAsia"/>
        </w:rPr>
        <w:t>enddate</w:t>
      </w:r>
      <w:proofErr w:type="spellEnd"/>
      <w:r w:rsidR="00EC1506">
        <w:rPr>
          <w:rFonts w:hint="eastAsia"/>
        </w:rPr>
        <w:t>，</w:t>
      </w:r>
      <w:r w:rsidR="00C35682">
        <w:rPr>
          <w:rFonts w:hint="eastAsia"/>
        </w:rPr>
        <w:t>“</w:t>
      </w:r>
      <w:r w:rsidR="00C35682">
        <w:rPr>
          <w:rFonts w:hint="eastAsia"/>
        </w:rPr>
        <w:t>YYYY-MM-DD</w:t>
      </w:r>
      <w:r w:rsidR="00C35682">
        <w:rPr>
          <w:rFonts w:hint="eastAsia"/>
        </w:rPr>
        <w:t>”格式，向</w:t>
      </w:r>
      <w:r w:rsidR="00C35682">
        <w:rPr>
          <w:rFonts w:hint="eastAsia"/>
        </w:rPr>
        <w:t>Wind</w:t>
      </w:r>
      <w:r w:rsidR="00C35682">
        <w:rPr>
          <w:rFonts w:hint="eastAsia"/>
        </w:rPr>
        <w:t>拉取对应日期</w:t>
      </w:r>
      <w:r w:rsidR="00C35682">
        <w:rPr>
          <w:rFonts w:hint="eastAsia"/>
        </w:rPr>
        <w:t>2</w:t>
      </w:r>
      <w:r w:rsidR="00C35682">
        <w:t>1</w:t>
      </w:r>
      <w:r w:rsidR="00C35682">
        <w:rPr>
          <w:rFonts w:hint="eastAsia"/>
        </w:rPr>
        <w:t>个期限的国债收益率并计算每个期限对应的差。</w:t>
      </w:r>
    </w:p>
    <w:p w14:paraId="73763AD0" w14:textId="0C0B1456" w:rsidR="00C35682" w:rsidRDefault="00BA4C8A" w:rsidP="00EC15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5682">
        <w:rPr>
          <w:rFonts w:hint="eastAsia"/>
        </w:rPr>
        <w:t>interpolate</w:t>
      </w:r>
      <w:r w:rsidR="00C35682">
        <w:rPr>
          <w:rFonts w:hint="eastAsia"/>
        </w:rPr>
        <w:t>方法：传入参数</w:t>
      </w:r>
      <w:r w:rsidR="00C35682">
        <w:rPr>
          <w:rFonts w:hint="eastAsia"/>
        </w:rPr>
        <w:t>tenor</w:t>
      </w:r>
      <w:r w:rsidR="00C35682">
        <w:rPr>
          <w:rFonts w:hint="eastAsia"/>
        </w:rPr>
        <w:t>，</w:t>
      </w:r>
      <w:r w:rsidR="00C35682">
        <w:rPr>
          <w:rFonts w:hint="eastAsia"/>
        </w:rPr>
        <w:t>return</w:t>
      </w:r>
      <w:r w:rsidR="00483C7E">
        <w:rPr>
          <w:rFonts w:hint="eastAsia"/>
        </w:rPr>
        <w:t>一个数值</w:t>
      </w:r>
      <w:r w:rsidR="00C35682">
        <w:rPr>
          <w:rFonts w:hint="eastAsia"/>
        </w:rPr>
        <w:t>插值结果</w:t>
      </w:r>
      <w:r w:rsidR="00816D82">
        <w:rPr>
          <w:rFonts w:hint="eastAsia"/>
        </w:rPr>
        <w:t>，单位</w:t>
      </w:r>
      <w:r w:rsidR="00123A97">
        <w:rPr>
          <w:rFonts w:hint="eastAsia"/>
        </w:rPr>
        <w:t>%</w:t>
      </w:r>
      <w:r w:rsidR="00816D82">
        <w:rPr>
          <w:rFonts w:hint="eastAsia"/>
        </w:rPr>
        <w:t>。</w:t>
      </w:r>
    </w:p>
    <w:p w14:paraId="213984C8" w14:textId="7E0AB573" w:rsidR="00C35682" w:rsidRDefault="00C35682" w:rsidP="00BA4C8A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ReturnContributor</w:t>
      </w:r>
      <w:proofErr w:type="spellEnd"/>
    </w:p>
    <w:p w14:paraId="53D71BBC" w14:textId="0FCD6825" w:rsidR="00C35682" w:rsidRDefault="00C35682" w:rsidP="00EC1506">
      <w:r>
        <w:tab/>
      </w:r>
      <w:r>
        <w:rPr>
          <w:rFonts w:hint="eastAsia"/>
        </w:rPr>
        <w:t>在基金或基准层面做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contribution</w:t>
      </w:r>
      <w:r>
        <w:rPr>
          <w:rFonts w:hint="eastAsia"/>
        </w:rPr>
        <w:t>分析，给出收入、国债、利差、择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（</w:t>
      </w:r>
      <w:r w:rsidR="004058FD">
        <w:rPr>
          <w:rFonts w:hint="eastAsia"/>
        </w:rPr>
        <w:t>基准择券效应为</w:t>
      </w:r>
      <w:r w:rsidR="004058FD">
        <w:rPr>
          <w:rFonts w:hint="eastAsia"/>
        </w:rPr>
        <w:t>0</w:t>
      </w:r>
      <w:r>
        <w:rPr>
          <w:rFonts w:hint="eastAsia"/>
        </w:rPr>
        <w:t>）效应。</w:t>
      </w:r>
    </w:p>
    <w:p w14:paraId="78C0C860" w14:textId="4E74B4DE" w:rsidR="00C35682" w:rsidRDefault="006402F6" w:rsidP="00EC15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5682">
        <w:t>__</w:t>
      </w:r>
      <w:proofErr w:type="spellStart"/>
      <w:r w:rsidR="00C35682">
        <w:t>init</w:t>
      </w:r>
      <w:proofErr w:type="spellEnd"/>
      <w:r w:rsidR="00C35682">
        <w:t>__</w:t>
      </w:r>
      <w:r w:rsidR="00C35682">
        <w:rPr>
          <w:rFonts w:hint="eastAsia"/>
        </w:rPr>
        <w:t>方法：传入参数</w:t>
      </w:r>
      <w:r w:rsidR="00C35682">
        <w:rPr>
          <w:rFonts w:hint="eastAsia"/>
        </w:rPr>
        <w:t>fund</w:t>
      </w:r>
      <w:r w:rsidR="00C35682">
        <w:rPr>
          <w:rFonts w:hint="eastAsia"/>
        </w:rPr>
        <w:t>，</w:t>
      </w:r>
      <w:proofErr w:type="spellStart"/>
      <w:r w:rsidR="004058FD">
        <w:rPr>
          <w:rFonts w:hint="eastAsia"/>
        </w:rPr>
        <w:t>yieldchange</w:t>
      </w:r>
      <w:proofErr w:type="spellEnd"/>
      <w:r w:rsidR="004058FD">
        <w:rPr>
          <w:rFonts w:hint="eastAsia"/>
        </w:rPr>
        <w:t>，</w:t>
      </w:r>
      <w:proofErr w:type="spellStart"/>
      <w:r w:rsidR="00C35682">
        <w:rPr>
          <w:rFonts w:hint="eastAsia"/>
        </w:rPr>
        <w:t>spreadchange</w:t>
      </w:r>
      <w:proofErr w:type="spellEnd"/>
      <w:r w:rsidR="00C35682">
        <w:rPr>
          <w:rFonts w:hint="eastAsia"/>
        </w:rPr>
        <w:t>=None</w:t>
      </w:r>
      <w:r w:rsidR="00C35682">
        <w:rPr>
          <w:rFonts w:hint="eastAsia"/>
        </w:rPr>
        <w:t>，其中</w:t>
      </w:r>
      <w:r w:rsidR="00C35682">
        <w:rPr>
          <w:rFonts w:hint="eastAsia"/>
        </w:rPr>
        <w:t>fund</w:t>
      </w:r>
      <w:r w:rsidR="00C35682">
        <w:rPr>
          <w:rFonts w:hint="eastAsia"/>
        </w:rPr>
        <w:t>必须是一个</w:t>
      </w:r>
      <w:r w:rsidR="00C35682">
        <w:rPr>
          <w:rFonts w:hint="eastAsia"/>
        </w:rPr>
        <w:t>fund</w:t>
      </w:r>
      <w:r w:rsidR="00C35682">
        <w:rPr>
          <w:rFonts w:hint="eastAsia"/>
        </w:rPr>
        <w:t>类的对象</w:t>
      </w:r>
      <w:r w:rsidR="004058FD">
        <w:rPr>
          <w:rFonts w:hint="eastAsia"/>
        </w:rPr>
        <w:t>，</w:t>
      </w:r>
      <w:proofErr w:type="spellStart"/>
      <w:r w:rsidR="004058FD">
        <w:rPr>
          <w:rFonts w:hint="eastAsia"/>
        </w:rPr>
        <w:t>yieldchange</w:t>
      </w:r>
      <w:proofErr w:type="spellEnd"/>
      <w:r w:rsidR="004058FD">
        <w:rPr>
          <w:rFonts w:hint="eastAsia"/>
        </w:rPr>
        <w:t>是国债收益率变化</w:t>
      </w:r>
      <w:r w:rsidR="00F51E20">
        <w:rPr>
          <w:rFonts w:hint="eastAsia"/>
        </w:rPr>
        <w:t>；</w:t>
      </w:r>
      <w:r w:rsidR="00C35682">
        <w:rPr>
          <w:rFonts w:hint="eastAsia"/>
        </w:rPr>
        <w:t>如果传入的</w:t>
      </w:r>
      <w:r w:rsidR="00C35682">
        <w:rPr>
          <w:rFonts w:hint="eastAsia"/>
        </w:rPr>
        <w:t>fund</w:t>
      </w:r>
      <w:r w:rsidR="00C35682">
        <w:rPr>
          <w:rFonts w:hint="eastAsia"/>
        </w:rPr>
        <w:t>是基金，就必须额外提供基准利差变化</w:t>
      </w:r>
      <w:proofErr w:type="spellStart"/>
      <w:r w:rsidR="004058FD">
        <w:rPr>
          <w:rFonts w:hint="eastAsia"/>
        </w:rPr>
        <w:t>spreadchange</w:t>
      </w:r>
      <w:proofErr w:type="spellEnd"/>
      <w:r w:rsidR="00C35682">
        <w:rPr>
          <w:rFonts w:hint="eastAsia"/>
        </w:rPr>
        <w:t>。</w:t>
      </w:r>
    </w:p>
    <w:p w14:paraId="785C9404" w14:textId="025F15B6" w:rsidR="00C35682" w:rsidRDefault="006402F6" w:rsidP="00EC15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C35682">
        <w:t>calincome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caltreasury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calspread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calselection</w:t>
      </w:r>
      <w:proofErr w:type="spellEnd"/>
      <w:r w:rsidR="00C35682">
        <w:rPr>
          <w:rFonts w:hint="eastAsia"/>
        </w:rPr>
        <w:t>方法：计算</w:t>
      </w:r>
      <w:r>
        <w:rPr>
          <w:rFonts w:hint="eastAsia"/>
        </w:rPr>
        <w:t>四个效应</w:t>
      </w:r>
      <w:r w:rsidR="00123A97">
        <w:rPr>
          <w:rFonts w:hint="eastAsia"/>
        </w:rPr>
        <w:t>，单位</w:t>
      </w:r>
      <w:r w:rsidR="00123A97">
        <w:rPr>
          <w:rFonts w:hint="eastAsia"/>
        </w:rPr>
        <w:t>%</w:t>
      </w:r>
      <w:r w:rsidR="00123A97">
        <w:rPr>
          <w:rFonts w:hint="eastAsia"/>
        </w:rPr>
        <w:t>。</w:t>
      </w:r>
      <w:r w:rsidR="00C35682">
        <w:rPr>
          <w:rFonts w:hint="eastAsia"/>
        </w:rPr>
        <w:t>四个效应计算方法不</w:t>
      </w:r>
      <w:r w:rsidR="00483C7E">
        <w:rPr>
          <w:rFonts w:hint="eastAsia"/>
        </w:rPr>
        <w:t>return</w:t>
      </w:r>
      <w:r w:rsidR="00C35682">
        <w:rPr>
          <w:rFonts w:hint="eastAsia"/>
        </w:rPr>
        <w:t>任何值，计算结果</w:t>
      </w:r>
      <w:r w:rsidR="00483C7E">
        <w:rPr>
          <w:rFonts w:hint="eastAsia"/>
        </w:rPr>
        <w:t>直接</w:t>
      </w:r>
      <w:r w:rsidR="00C35682">
        <w:rPr>
          <w:rFonts w:hint="eastAsia"/>
        </w:rPr>
        <w:t>作为对象属性</w:t>
      </w:r>
      <w:r>
        <w:rPr>
          <w:rFonts w:hint="eastAsia"/>
        </w:rPr>
        <w:t>。它们</w:t>
      </w:r>
      <w:r w:rsidR="00C35682">
        <w:rPr>
          <w:rFonts w:hint="eastAsia"/>
        </w:rPr>
        <w:t>在</w:t>
      </w:r>
      <w:r w:rsidR="00C35682">
        <w:rPr>
          <w:rFonts w:hint="eastAsia"/>
        </w:rPr>
        <w:t>_</w:t>
      </w:r>
      <w:r w:rsidR="00C35682">
        <w:t>_</w:t>
      </w:r>
      <w:proofErr w:type="spellStart"/>
      <w:r w:rsidR="00C35682">
        <w:t>init</w:t>
      </w:r>
      <w:proofErr w:type="spellEnd"/>
      <w:r w:rsidR="00C35682">
        <w:t>__</w:t>
      </w:r>
      <w:r w:rsidR="00C35682">
        <w:rPr>
          <w:rFonts w:hint="eastAsia"/>
        </w:rPr>
        <w:t>中</w:t>
      </w:r>
      <w:r>
        <w:rPr>
          <w:rFonts w:hint="eastAsia"/>
        </w:rPr>
        <w:t>会</w:t>
      </w:r>
      <w:r w:rsidR="00C35682">
        <w:rPr>
          <w:rFonts w:hint="eastAsia"/>
        </w:rPr>
        <w:t>被</w:t>
      </w:r>
      <w:r>
        <w:rPr>
          <w:rFonts w:hint="eastAsia"/>
        </w:rPr>
        <w:t>自动</w:t>
      </w:r>
      <w:r w:rsidR="00C35682">
        <w:rPr>
          <w:rFonts w:hint="eastAsia"/>
        </w:rPr>
        <w:t>调用</w:t>
      </w:r>
      <w:r>
        <w:rPr>
          <w:rFonts w:hint="eastAsia"/>
        </w:rPr>
        <w:t>，因此</w:t>
      </w:r>
      <w:r w:rsidR="00C35682">
        <w:rPr>
          <w:rFonts w:hint="eastAsia"/>
        </w:rPr>
        <w:t>生成完</w:t>
      </w:r>
      <w:proofErr w:type="spellStart"/>
      <w:r w:rsidR="00C35682">
        <w:rPr>
          <w:rFonts w:hint="eastAsia"/>
        </w:rPr>
        <w:t>ReturnContribution</w:t>
      </w:r>
      <w:proofErr w:type="spellEnd"/>
      <w:r w:rsidR="00C35682">
        <w:rPr>
          <w:rFonts w:hint="eastAsia"/>
        </w:rPr>
        <w:t>对象后只需直接访问属性</w:t>
      </w:r>
      <w:r w:rsidR="00483C7E">
        <w:rPr>
          <w:rFonts w:hint="eastAsia"/>
        </w:rPr>
        <w:t>即可获得各个效应的值。</w:t>
      </w:r>
    </w:p>
    <w:p w14:paraId="677CDA7A" w14:textId="113F2AA7" w:rsidR="00483C7E" w:rsidRDefault="00483C7E" w:rsidP="006402F6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ReturnAttributor</w:t>
      </w:r>
      <w:proofErr w:type="spellEnd"/>
    </w:p>
    <w:p w14:paraId="4C90E466" w14:textId="79051004" w:rsidR="00483C7E" w:rsidRDefault="00483C7E" w:rsidP="00EC1506">
      <w:r>
        <w:tab/>
      </w:r>
      <w:r>
        <w:rPr>
          <w:rFonts w:hint="eastAsia"/>
        </w:rPr>
        <w:t>基金和基准已经做完了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contribution</w:t>
      </w:r>
      <w:r>
        <w:rPr>
          <w:rFonts w:hint="eastAsia"/>
        </w:rPr>
        <w:t>分析之后，进一步给出阿尔法分析。</w:t>
      </w:r>
    </w:p>
    <w:p w14:paraId="110472AB" w14:textId="55702A58" w:rsidR="00483C7E" w:rsidRDefault="006402F6" w:rsidP="00EC15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3C7E">
        <w:t>__</w:t>
      </w:r>
      <w:proofErr w:type="spellStart"/>
      <w:r w:rsidR="00483C7E">
        <w:t>init</w:t>
      </w:r>
      <w:proofErr w:type="spellEnd"/>
      <w:r w:rsidR="00483C7E">
        <w:t>__</w:t>
      </w:r>
      <w:r w:rsidR="00483C7E">
        <w:rPr>
          <w:rFonts w:hint="eastAsia"/>
        </w:rPr>
        <w:t>方法：传入参数</w:t>
      </w:r>
      <w:proofErr w:type="spellStart"/>
      <w:r w:rsidR="00483C7E">
        <w:rPr>
          <w:rFonts w:hint="eastAsia"/>
        </w:rPr>
        <w:t>f</w:t>
      </w:r>
      <w:r w:rsidR="00483C7E">
        <w:t>undc</w:t>
      </w:r>
      <w:proofErr w:type="spellEnd"/>
      <w:r w:rsidR="00483C7E">
        <w:rPr>
          <w:rFonts w:hint="eastAsia"/>
        </w:rPr>
        <w:t>，</w:t>
      </w:r>
      <w:proofErr w:type="spellStart"/>
      <w:r w:rsidR="00483C7E">
        <w:rPr>
          <w:rFonts w:hint="eastAsia"/>
        </w:rPr>
        <w:t>bmkc</w:t>
      </w:r>
      <w:proofErr w:type="spellEnd"/>
      <w:r w:rsidR="00483C7E">
        <w:rPr>
          <w:rFonts w:hint="eastAsia"/>
        </w:rPr>
        <w:t>，其中</w:t>
      </w:r>
      <w:proofErr w:type="spellStart"/>
      <w:r w:rsidR="00483C7E">
        <w:rPr>
          <w:rFonts w:hint="eastAsia"/>
        </w:rPr>
        <w:t>fundc</w:t>
      </w:r>
      <w:proofErr w:type="spellEnd"/>
      <w:r w:rsidR="00483C7E">
        <w:rPr>
          <w:rFonts w:hint="eastAsia"/>
        </w:rPr>
        <w:t>必须是一个基金的</w:t>
      </w:r>
      <w:proofErr w:type="spellStart"/>
      <w:r w:rsidR="00483C7E">
        <w:rPr>
          <w:rFonts w:hint="eastAsia"/>
        </w:rPr>
        <w:t>ReturnContribution</w:t>
      </w:r>
      <w:proofErr w:type="spellEnd"/>
      <w:r w:rsidR="00483C7E">
        <w:rPr>
          <w:rFonts w:hint="eastAsia"/>
        </w:rPr>
        <w:t>对象，</w:t>
      </w:r>
      <w:proofErr w:type="spellStart"/>
      <w:r w:rsidR="00483C7E">
        <w:rPr>
          <w:rFonts w:hint="eastAsia"/>
        </w:rPr>
        <w:t>bmkc</w:t>
      </w:r>
      <w:proofErr w:type="spellEnd"/>
      <w:r w:rsidR="00483C7E">
        <w:rPr>
          <w:rFonts w:hint="eastAsia"/>
        </w:rPr>
        <w:t>必须是一个基准的</w:t>
      </w:r>
      <w:proofErr w:type="spellStart"/>
      <w:r w:rsidR="00483C7E">
        <w:rPr>
          <w:rFonts w:hint="eastAsia"/>
        </w:rPr>
        <w:t>ReturnContribution</w:t>
      </w:r>
      <w:proofErr w:type="spellEnd"/>
      <w:r w:rsidR="00483C7E">
        <w:rPr>
          <w:rFonts w:hint="eastAsia"/>
        </w:rPr>
        <w:t>对象。</w:t>
      </w:r>
    </w:p>
    <w:p w14:paraId="726109BB" w14:textId="31CE6F0D" w:rsidR="00483C7E" w:rsidRDefault="006402F6" w:rsidP="006402F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483C7E">
        <w:rPr>
          <w:rFonts w:hint="eastAsia"/>
        </w:rPr>
        <w:t>getfundc</w:t>
      </w:r>
      <w:proofErr w:type="spellEnd"/>
      <w:r w:rsidR="00483C7E">
        <w:rPr>
          <w:rFonts w:hint="eastAsia"/>
        </w:rPr>
        <w:t>方法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getbmkc</w:t>
      </w:r>
      <w:proofErr w:type="spellEnd"/>
      <w:r w:rsidR="00483C7E">
        <w:rPr>
          <w:rFonts w:hint="eastAsia"/>
        </w:rPr>
        <w:t>：</w:t>
      </w:r>
      <w:r w:rsidR="00483C7E">
        <w:rPr>
          <w:rFonts w:hint="eastAsia"/>
        </w:rPr>
        <w:t>return</w:t>
      </w:r>
      <w:r w:rsidR="00483C7E">
        <w:rPr>
          <w:rFonts w:hint="eastAsia"/>
        </w:rPr>
        <w:t>一个长度为</w:t>
      </w:r>
      <w:r w:rsidR="00483C7E">
        <w:t>5</w:t>
      </w:r>
      <w:r w:rsidR="00483C7E">
        <w:rPr>
          <w:rFonts w:hint="eastAsia"/>
        </w:rPr>
        <w:t>的</w:t>
      </w:r>
      <w:r w:rsidR="00483C7E">
        <w:rPr>
          <w:rFonts w:hint="eastAsia"/>
        </w:rPr>
        <w:t>list</w:t>
      </w:r>
      <w:r w:rsidR="00483C7E">
        <w:rPr>
          <w:rFonts w:hint="eastAsia"/>
        </w:rPr>
        <w:t>，前四个元素是基金</w:t>
      </w:r>
      <w:r>
        <w:rPr>
          <w:rFonts w:hint="eastAsia"/>
        </w:rPr>
        <w:t>或基准</w:t>
      </w:r>
      <w:r w:rsidR="00483C7E">
        <w:rPr>
          <w:rFonts w:hint="eastAsia"/>
        </w:rPr>
        <w:t>的</w:t>
      </w:r>
      <w:r w:rsidR="00483C7E">
        <w:rPr>
          <w:rFonts w:hint="eastAsia"/>
        </w:rPr>
        <w:t>return</w:t>
      </w:r>
      <w:r w:rsidR="00483C7E">
        <w:t xml:space="preserve"> </w:t>
      </w:r>
      <w:r w:rsidR="00483C7E">
        <w:rPr>
          <w:rFonts w:hint="eastAsia"/>
        </w:rPr>
        <w:t>contribution</w:t>
      </w:r>
      <w:r w:rsidR="00483C7E">
        <w:rPr>
          <w:rFonts w:hint="eastAsia"/>
        </w:rPr>
        <w:t>分析结果，依次为收入、国债、利差、择券</w:t>
      </w:r>
      <w:r>
        <w:rPr>
          <w:rFonts w:hint="eastAsia"/>
        </w:rPr>
        <w:t>（在基准的情形下就恒为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483C7E">
        <w:rPr>
          <w:rFonts w:hint="eastAsia"/>
        </w:rPr>
        <w:t>，第五个元素是总收益率</w:t>
      </w:r>
      <w:r w:rsidR="00123A97">
        <w:rPr>
          <w:rFonts w:hint="eastAsia"/>
        </w:rPr>
        <w:t>，单位均为</w:t>
      </w:r>
      <w:r w:rsidR="00123A97">
        <w:rPr>
          <w:rFonts w:hint="eastAsia"/>
        </w:rPr>
        <w:t>%</w:t>
      </w:r>
      <w:r w:rsidR="00123A97">
        <w:rPr>
          <w:rFonts w:hint="eastAsia"/>
        </w:rPr>
        <w:t>。</w:t>
      </w:r>
    </w:p>
    <w:p w14:paraId="4D6F11AC" w14:textId="2A9E5980" w:rsidR="00483C7E" w:rsidRDefault="006402F6" w:rsidP="00EC150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83C7E">
        <w:rPr>
          <w:rFonts w:hint="eastAsia"/>
        </w:rPr>
        <w:t>getalphas</w:t>
      </w:r>
      <w:proofErr w:type="spellEnd"/>
      <w:r w:rsidR="00483C7E">
        <w:rPr>
          <w:rFonts w:hint="eastAsia"/>
        </w:rPr>
        <w:t>方法：</w:t>
      </w:r>
      <w:r w:rsidR="00483C7E">
        <w:rPr>
          <w:rFonts w:hint="eastAsia"/>
        </w:rPr>
        <w:t>return</w:t>
      </w:r>
      <w:r w:rsidR="00483C7E">
        <w:rPr>
          <w:rFonts w:hint="eastAsia"/>
        </w:rPr>
        <w:t>一个长度为</w:t>
      </w:r>
      <w:r w:rsidR="00483C7E">
        <w:rPr>
          <w:rFonts w:hint="eastAsia"/>
        </w:rPr>
        <w:t>5</w:t>
      </w:r>
      <w:r w:rsidR="00483C7E">
        <w:rPr>
          <w:rFonts w:hint="eastAsia"/>
        </w:rPr>
        <w:t>的</w:t>
      </w:r>
      <w:r w:rsidR="00483C7E">
        <w:rPr>
          <w:rFonts w:hint="eastAsia"/>
        </w:rPr>
        <w:t>list</w:t>
      </w:r>
      <w:r w:rsidR="00483C7E">
        <w:rPr>
          <w:rFonts w:hint="eastAsia"/>
        </w:rPr>
        <w:t>，是最终的阿尔法分析结果，依次为收入、国债、利差、择券和总</w:t>
      </w:r>
      <w:r w:rsidR="00483C7E">
        <w:rPr>
          <w:rFonts w:hint="eastAsia"/>
        </w:rPr>
        <w:t>alpha</w:t>
      </w:r>
      <w:r w:rsidR="00123A97">
        <w:rPr>
          <w:rFonts w:hint="eastAsia"/>
        </w:rPr>
        <w:t>，单位均为</w:t>
      </w:r>
      <w:r w:rsidR="00123A97">
        <w:rPr>
          <w:rFonts w:hint="eastAsia"/>
        </w:rPr>
        <w:t>%</w:t>
      </w:r>
      <w:r w:rsidR="00123A97">
        <w:rPr>
          <w:rFonts w:hint="eastAsia"/>
        </w:rPr>
        <w:t>。</w:t>
      </w:r>
    </w:p>
    <w:p w14:paraId="73446D99" w14:textId="6353196E" w:rsidR="00A73762" w:rsidRDefault="00C2189B" w:rsidP="006402F6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DebtFund</w:t>
      </w:r>
      <w:proofErr w:type="spellEnd"/>
    </w:p>
    <w:p w14:paraId="0AA4DAEA" w14:textId="69FF18D7" w:rsidR="00601B16" w:rsidRDefault="00601B16" w:rsidP="00EC1506">
      <w:r>
        <w:tab/>
      </w:r>
      <w:r w:rsidR="00661E44">
        <w:rPr>
          <w:rFonts w:hint="eastAsia"/>
        </w:rPr>
        <w:t>用于描述基金或基准组合的一个类，包含期</w:t>
      </w:r>
      <w:proofErr w:type="gramStart"/>
      <w:r w:rsidR="00661E44">
        <w:rPr>
          <w:rFonts w:hint="eastAsia"/>
        </w:rPr>
        <w:t>初久期</w:t>
      </w:r>
      <w:proofErr w:type="gramEnd"/>
      <w:r w:rsidR="00661E44">
        <w:rPr>
          <w:rFonts w:hint="eastAsia"/>
        </w:rPr>
        <w:t>、票息率、面值、总收益率等组合参数作为对象的属性。</w:t>
      </w:r>
    </w:p>
    <w:p w14:paraId="2554E972" w14:textId="5767979B" w:rsidR="00070890" w:rsidRDefault="00A20766" w:rsidP="00EC15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0890">
        <w:t>__</w:t>
      </w:r>
      <w:proofErr w:type="spellStart"/>
      <w:r w:rsidR="00070890">
        <w:t>init</w:t>
      </w:r>
      <w:proofErr w:type="spellEnd"/>
      <w:r w:rsidR="00070890">
        <w:t>__</w:t>
      </w:r>
      <w:r w:rsidR="00070890">
        <w:rPr>
          <w:rFonts w:hint="eastAsia"/>
        </w:rPr>
        <w:t>方法：</w:t>
      </w:r>
      <w:r w:rsidR="00744F4E">
        <w:rPr>
          <w:rFonts w:hint="eastAsia"/>
        </w:rPr>
        <w:t>传入参数</w:t>
      </w:r>
      <w:proofErr w:type="spellStart"/>
      <w:r w:rsidR="00744F4E">
        <w:rPr>
          <w:rFonts w:hint="eastAsia"/>
        </w:rPr>
        <w:t>fcode</w:t>
      </w:r>
      <w:proofErr w:type="spellEnd"/>
      <w:r w:rsidR="00744F4E">
        <w:rPr>
          <w:rFonts w:hint="eastAsia"/>
        </w:rPr>
        <w:t>，</w:t>
      </w:r>
      <w:proofErr w:type="spellStart"/>
      <w:r w:rsidR="00744F4E">
        <w:rPr>
          <w:rFonts w:hint="eastAsia"/>
        </w:rPr>
        <w:t>startdate</w:t>
      </w:r>
      <w:proofErr w:type="spellEnd"/>
      <w:r w:rsidR="00744F4E">
        <w:rPr>
          <w:rFonts w:hint="eastAsia"/>
        </w:rPr>
        <w:t>，</w:t>
      </w:r>
      <w:proofErr w:type="spellStart"/>
      <w:r w:rsidR="00744F4E">
        <w:rPr>
          <w:rFonts w:hint="eastAsia"/>
        </w:rPr>
        <w:t>enddate</w:t>
      </w:r>
      <w:proofErr w:type="spellEnd"/>
      <w:r w:rsidR="00744F4E">
        <w:rPr>
          <w:rFonts w:hint="eastAsia"/>
        </w:rPr>
        <w:t>，</w:t>
      </w:r>
      <w:r w:rsidR="00744F4E">
        <w:rPr>
          <w:rFonts w:hint="eastAsia"/>
        </w:rPr>
        <w:t>indicator</w:t>
      </w:r>
      <w:r w:rsidR="001F3E35">
        <w:rPr>
          <w:rFonts w:hint="eastAsia"/>
        </w:rPr>
        <w:t>，</w:t>
      </w:r>
      <w:proofErr w:type="spellStart"/>
      <w:r w:rsidR="00EF65E1">
        <w:rPr>
          <w:rFonts w:hint="eastAsia"/>
        </w:rPr>
        <w:t>benchmarksheet</w:t>
      </w:r>
      <w:proofErr w:type="spellEnd"/>
      <w:r w:rsidR="00EF65E1">
        <w:rPr>
          <w:rFonts w:hint="eastAsia"/>
        </w:rPr>
        <w:t>，</w:t>
      </w:r>
      <w:r w:rsidR="001F3E35">
        <w:rPr>
          <w:rFonts w:hint="eastAsia"/>
        </w:rPr>
        <w:t>per</w:t>
      </w:r>
      <w:r w:rsidR="00941266">
        <w:t>=0.25</w:t>
      </w:r>
      <w:r w:rsidR="00744F4E">
        <w:rPr>
          <w:rFonts w:hint="eastAsia"/>
        </w:rPr>
        <w:t>；</w:t>
      </w:r>
      <w:proofErr w:type="spellStart"/>
      <w:r w:rsidR="00744F4E">
        <w:rPr>
          <w:rFonts w:hint="eastAsia"/>
        </w:rPr>
        <w:t>fcode</w:t>
      </w:r>
      <w:proofErr w:type="spellEnd"/>
      <w:r w:rsidR="00744F4E">
        <w:rPr>
          <w:rFonts w:hint="eastAsia"/>
        </w:rPr>
        <w:t>为基金或基准的</w:t>
      </w:r>
      <w:r w:rsidR="00744F4E">
        <w:rPr>
          <w:rFonts w:hint="eastAsia"/>
        </w:rPr>
        <w:t>Wind</w:t>
      </w:r>
      <w:r w:rsidR="00744F4E">
        <w:rPr>
          <w:rFonts w:hint="eastAsia"/>
        </w:rPr>
        <w:t>代码，</w:t>
      </w:r>
      <w:proofErr w:type="gramStart"/>
      <w:r w:rsidR="00744F4E">
        <w:rPr>
          <w:rFonts w:hint="eastAsia"/>
        </w:rPr>
        <w:t>日期</w:t>
      </w:r>
      <w:r w:rsidR="00744F4E" w:rsidRPr="00567DBE">
        <w:rPr>
          <w:rFonts w:asciiTheme="minorEastAsia" w:hAnsiTheme="minorEastAsia" w:hint="eastAsia"/>
        </w:rPr>
        <w:t>格式</w:t>
      </w:r>
      <w:r w:rsidR="00567DBE" w:rsidRPr="00567DBE">
        <w:rPr>
          <w:rFonts w:asciiTheme="minorEastAsia" w:hAnsiTheme="minorEastAsia"/>
        </w:rPr>
        <w:t>”</w:t>
      </w:r>
      <w:r w:rsidR="00744F4E" w:rsidRPr="00567DBE">
        <w:rPr>
          <w:rFonts w:cstheme="minorHAnsi"/>
        </w:rPr>
        <w:t>YYYY</w:t>
      </w:r>
      <w:proofErr w:type="gramEnd"/>
      <w:r w:rsidR="00744F4E" w:rsidRPr="00567DBE">
        <w:rPr>
          <w:rFonts w:cstheme="minorHAnsi"/>
        </w:rPr>
        <w:t>-MM-DD</w:t>
      </w:r>
      <w:r w:rsidR="00567DBE" w:rsidRPr="00567DBE">
        <w:rPr>
          <w:rFonts w:asciiTheme="minorEastAsia" w:hAnsiTheme="minorEastAsia"/>
        </w:rPr>
        <w:t>”</w:t>
      </w:r>
      <w:r w:rsidR="00744F4E" w:rsidRPr="00567DBE">
        <w:rPr>
          <w:rFonts w:asciiTheme="minorEastAsia" w:hAnsiTheme="minorEastAsia" w:hint="eastAsia"/>
        </w:rPr>
        <w:t>，</w:t>
      </w:r>
      <w:r w:rsidR="00744F4E">
        <w:rPr>
          <w:rFonts w:hint="eastAsia"/>
        </w:rPr>
        <w:t>indicator</w:t>
      </w:r>
      <w:r w:rsidR="00744F4E">
        <w:rPr>
          <w:rFonts w:hint="eastAsia"/>
        </w:rPr>
        <w:t>取</w:t>
      </w:r>
      <w:r w:rsidR="00744F4E">
        <w:rPr>
          <w:rFonts w:hint="eastAsia"/>
        </w:rPr>
        <w:t>benchmark</w:t>
      </w:r>
      <w:r w:rsidR="00744F4E">
        <w:rPr>
          <w:rFonts w:hint="eastAsia"/>
        </w:rPr>
        <w:t>或</w:t>
      </w:r>
      <w:r w:rsidR="00744F4E">
        <w:rPr>
          <w:rFonts w:hint="eastAsia"/>
        </w:rPr>
        <w:t>fund</w:t>
      </w:r>
      <w:r>
        <w:rPr>
          <w:rFonts w:hint="eastAsia"/>
        </w:rPr>
        <w:t>。</w:t>
      </w:r>
      <w:proofErr w:type="spellStart"/>
      <w:r w:rsidR="00EF65E1">
        <w:rPr>
          <w:rFonts w:hint="eastAsia"/>
        </w:rPr>
        <w:t>Benchmarksheet</w:t>
      </w:r>
      <w:proofErr w:type="spellEnd"/>
      <w:r w:rsidR="00EF65E1">
        <w:rPr>
          <w:rFonts w:hint="eastAsia"/>
        </w:rPr>
        <w:t>为</w:t>
      </w:r>
      <w:proofErr w:type="spellStart"/>
      <w:r w:rsidR="00EF65E1">
        <w:rPr>
          <w:rFonts w:hint="eastAsia"/>
        </w:rPr>
        <w:t>startdate</w:t>
      </w:r>
      <w:proofErr w:type="spellEnd"/>
      <w:r w:rsidR="00EF65E1">
        <w:rPr>
          <w:rFonts w:hint="eastAsia"/>
        </w:rPr>
        <w:t>时两个基准指数系列有关数据，</w:t>
      </w:r>
      <w:r w:rsidR="001F3E35">
        <w:rPr>
          <w:rFonts w:hint="eastAsia"/>
        </w:rPr>
        <w:t>per</w:t>
      </w:r>
      <w:r w:rsidR="001F3E35">
        <w:rPr>
          <w:rFonts w:hint="eastAsia"/>
        </w:rPr>
        <w:t>为持有或研究期长度</w:t>
      </w:r>
      <w:r>
        <w:rPr>
          <w:rFonts w:hint="eastAsia"/>
        </w:rPr>
        <w:t>，尽量高频，所以默认一个季度。</w:t>
      </w:r>
    </w:p>
    <w:p w14:paraId="183E01F4" w14:textId="643370E6" w:rsidR="00744F4E" w:rsidRPr="00A95717" w:rsidRDefault="00A20766" w:rsidP="00EC150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44F4E">
        <w:t>caltotalret</w:t>
      </w:r>
      <w:proofErr w:type="spellEnd"/>
      <w:r w:rsidR="00744F4E">
        <w:rPr>
          <w:rFonts w:hint="eastAsia"/>
        </w:rPr>
        <w:t>方法：从</w:t>
      </w:r>
      <w:r w:rsidR="00744F4E">
        <w:rPr>
          <w:rFonts w:hint="eastAsia"/>
        </w:rPr>
        <w:t>Wind</w:t>
      </w:r>
      <w:r w:rsidR="00744F4E">
        <w:rPr>
          <w:rFonts w:hint="eastAsia"/>
        </w:rPr>
        <w:t>拉取持有期收益率，</w:t>
      </w:r>
      <w:r w:rsidR="008167F6">
        <w:rPr>
          <w:rFonts w:hint="eastAsia"/>
        </w:rPr>
        <w:t>指数用</w:t>
      </w:r>
      <w:r w:rsidR="00054829">
        <w:rPr>
          <w:rFonts w:hint="eastAsia"/>
        </w:rPr>
        <w:t>涨跌幅，</w:t>
      </w:r>
      <w:r w:rsidR="00744F4E">
        <w:rPr>
          <w:rFonts w:hint="eastAsia"/>
        </w:rPr>
        <w:t>基金用现金分红净值增长率</w:t>
      </w:r>
      <w:r w:rsidR="005F2857">
        <w:rPr>
          <w:rFonts w:hint="eastAsia"/>
        </w:rPr>
        <w:t>，单位</w:t>
      </w:r>
      <w:r w:rsidR="005F2857">
        <w:rPr>
          <w:rFonts w:hint="eastAsia"/>
        </w:rPr>
        <w:t>%</w:t>
      </w:r>
      <w:r w:rsidR="00A95717">
        <w:rPr>
          <w:rFonts w:hint="eastAsia"/>
        </w:rPr>
        <w:t>。</w:t>
      </w:r>
    </w:p>
    <w:p w14:paraId="442BB464" w14:textId="2A521E9D" w:rsidR="00744F4E" w:rsidRDefault="00054829" w:rsidP="00EC150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744F4E">
        <w:t>calstartdirtyprice</w:t>
      </w:r>
      <w:proofErr w:type="spellEnd"/>
      <w:r w:rsidR="00744F4E">
        <w:rPr>
          <w:rFonts w:hint="eastAsia"/>
        </w:rPr>
        <w:t>方法：从</w:t>
      </w:r>
      <w:r w:rsidR="00744F4E">
        <w:rPr>
          <w:rFonts w:hint="eastAsia"/>
        </w:rPr>
        <w:t>Wind</w:t>
      </w:r>
      <w:r w:rsidR="00744F4E">
        <w:rPr>
          <w:rFonts w:hint="eastAsia"/>
        </w:rPr>
        <w:t>拉取期初全价，基金用单位净值，</w:t>
      </w:r>
      <w:r w:rsidR="006D6112">
        <w:rPr>
          <w:rFonts w:hint="eastAsia"/>
        </w:rPr>
        <w:t>基准指数用</w:t>
      </w:r>
      <w:r w:rsidR="00A95717">
        <w:rPr>
          <w:rFonts w:hint="eastAsia"/>
        </w:rPr>
        <w:t>财富</w:t>
      </w:r>
      <w:r w:rsidR="006D6112">
        <w:rPr>
          <w:rFonts w:hint="eastAsia"/>
        </w:rPr>
        <w:t>指数的</w:t>
      </w:r>
      <w:proofErr w:type="gramStart"/>
      <w:r w:rsidR="006D6112">
        <w:rPr>
          <w:rFonts w:hint="eastAsia"/>
        </w:rPr>
        <w:t>期初点位</w:t>
      </w:r>
      <w:proofErr w:type="gramEnd"/>
      <w:r w:rsidR="00B7391D">
        <w:rPr>
          <w:rFonts w:hint="eastAsia"/>
        </w:rPr>
        <w:t>。</w:t>
      </w:r>
    </w:p>
    <w:p w14:paraId="623FFE9C" w14:textId="20F88CA2" w:rsidR="00ED7171" w:rsidRDefault="00054829" w:rsidP="00EC150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ED7171">
        <w:t>get</w:t>
      </w:r>
      <w:r w:rsidR="001D4E58">
        <w:rPr>
          <w:rFonts w:hint="eastAsia"/>
        </w:rPr>
        <w:t>fund</w:t>
      </w:r>
      <w:r w:rsidR="00ED7171">
        <w:rPr>
          <w:rFonts w:hint="eastAsia"/>
        </w:rPr>
        <w:t>data</w:t>
      </w:r>
      <w:proofErr w:type="spellEnd"/>
      <w:r w:rsidR="00ED7171">
        <w:rPr>
          <w:rFonts w:hint="eastAsia"/>
        </w:rPr>
        <w:t>方法：</w:t>
      </w:r>
      <w:r w:rsidR="00B7391D">
        <w:rPr>
          <w:rFonts w:hint="eastAsia"/>
        </w:rPr>
        <w:t>对于</w:t>
      </w:r>
      <w:r w:rsidR="00ED7171">
        <w:rPr>
          <w:rFonts w:hint="eastAsia"/>
        </w:rPr>
        <w:t>基金，从</w:t>
      </w:r>
      <w:r w:rsidR="00ED7171">
        <w:rPr>
          <w:rFonts w:hint="eastAsia"/>
        </w:rPr>
        <w:t>Wind</w:t>
      </w:r>
      <w:r w:rsidR="00ED7171">
        <w:rPr>
          <w:rFonts w:hint="eastAsia"/>
        </w:rPr>
        <w:t>拉取前五大重仓</w:t>
      </w:r>
      <w:proofErr w:type="gramStart"/>
      <w:r w:rsidR="00ED7171">
        <w:rPr>
          <w:rFonts w:hint="eastAsia"/>
        </w:rPr>
        <w:t>券</w:t>
      </w:r>
      <w:proofErr w:type="gramEnd"/>
      <w:r w:rsidR="00ED7171">
        <w:rPr>
          <w:rFonts w:hint="eastAsia"/>
        </w:rPr>
        <w:t>的</w:t>
      </w:r>
      <w:r w:rsidR="00B7391D">
        <w:rPr>
          <w:rFonts w:hint="eastAsia"/>
        </w:rPr>
        <w:t>名称、代码、数量、期初全价、久期、票息率等信息，并且计算市值权重、面值权重，用字典打包存储在对象属性中</w:t>
      </w:r>
      <w:r w:rsidR="00C840CA">
        <w:rPr>
          <w:rFonts w:hint="eastAsia"/>
        </w:rPr>
        <w:t>；同时，根据</w:t>
      </w:r>
      <w:proofErr w:type="gramStart"/>
      <w:r w:rsidR="00C840CA">
        <w:rPr>
          <w:rFonts w:hint="eastAsia"/>
        </w:rPr>
        <w:t>利率债占净值</w:t>
      </w:r>
      <w:proofErr w:type="gramEnd"/>
      <w:r w:rsidR="00C840CA">
        <w:rPr>
          <w:rFonts w:hint="eastAsia"/>
        </w:rPr>
        <w:t>比例是否大于</w:t>
      </w:r>
      <w:r w:rsidR="001D4E58">
        <w:t>5</w:t>
      </w:r>
      <w:r w:rsidR="00C840CA">
        <w:t>0</w:t>
      </w:r>
      <w:r w:rsidR="00C840CA">
        <w:rPr>
          <w:rFonts w:hint="eastAsia"/>
        </w:rPr>
        <w:t>%</w:t>
      </w:r>
      <w:r w:rsidR="00C840CA">
        <w:rPr>
          <w:rFonts w:hint="eastAsia"/>
        </w:rPr>
        <w:t>，分为利率</w:t>
      </w:r>
      <w:proofErr w:type="gramStart"/>
      <w:r w:rsidR="00C840CA">
        <w:rPr>
          <w:rFonts w:hint="eastAsia"/>
        </w:rPr>
        <w:t>债基</w:t>
      </w:r>
      <w:proofErr w:type="gramEnd"/>
      <w:r w:rsidR="00C840CA">
        <w:rPr>
          <w:rFonts w:hint="eastAsia"/>
        </w:rPr>
        <w:t>金和信用</w:t>
      </w:r>
      <w:proofErr w:type="gramStart"/>
      <w:r w:rsidR="00C840CA">
        <w:rPr>
          <w:rFonts w:hint="eastAsia"/>
        </w:rPr>
        <w:t>债基</w:t>
      </w:r>
      <w:proofErr w:type="gramEnd"/>
      <w:r w:rsidR="00C840CA">
        <w:rPr>
          <w:rFonts w:hint="eastAsia"/>
        </w:rPr>
        <w:t>金两类。</w:t>
      </w:r>
    </w:p>
    <w:p w14:paraId="4C9DF860" w14:textId="50ECC32F" w:rsidR="00B7391D" w:rsidRDefault="00914C4D" w:rsidP="00EC1506">
      <w:r>
        <w:rPr>
          <w:rFonts w:hint="eastAsia"/>
        </w:rPr>
        <w:t>（</w:t>
      </w:r>
      <w:r w:rsidR="00EF65E1"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B7391D">
        <w:t>calmod</w:t>
      </w:r>
      <w:proofErr w:type="spellEnd"/>
      <w:r w:rsidR="00B7391D">
        <w:rPr>
          <w:rFonts w:hint="eastAsia"/>
        </w:rPr>
        <w:t>方法：对于基金</w:t>
      </w:r>
      <w:r w:rsidR="003A4651">
        <w:rPr>
          <w:rFonts w:hint="eastAsia"/>
        </w:rPr>
        <w:t>，如果前五大重仓</w:t>
      </w:r>
      <w:proofErr w:type="gramStart"/>
      <w:r w:rsidR="003A4651">
        <w:rPr>
          <w:rFonts w:hint="eastAsia"/>
        </w:rPr>
        <w:t>券</w:t>
      </w:r>
      <w:proofErr w:type="gramEnd"/>
      <w:r w:rsidR="003A4651">
        <w:rPr>
          <w:rFonts w:hint="eastAsia"/>
        </w:rPr>
        <w:t>占债券投资比例大于</w:t>
      </w:r>
      <w:r w:rsidR="003A4651">
        <w:rPr>
          <w:rFonts w:hint="eastAsia"/>
        </w:rPr>
        <w:t>3</w:t>
      </w:r>
      <w:r w:rsidR="003A4651">
        <w:t>0</w:t>
      </w:r>
      <w:r w:rsidR="003A4651">
        <w:rPr>
          <w:rFonts w:hint="eastAsia"/>
        </w:rPr>
        <w:t>%</w:t>
      </w:r>
      <w:r w:rsidR="003A4651">
        <w:rPr>
          <w:rFonts w:hint="eastAsia"/>
        </w:rPr>
        <w:t>，则</w:t>
      </w:r>
      <w:r w:rsidR="00B7391D">
        <w:rPr>
          <w:rFonts w:hint="eastAsia"/>
        </w:rPr>
        <w:t>用市值加权法计算组合久期，</w:t>
      </w:r>
      <w:r w:rsidR="003A4651">
        <w:rPr>
          <w:rFonts w:hint="eastAsia"/>
        </w:rPr>
        <w:t>否则将其回归至中债</w:t>
      </w:r>
      <w:r w:rsidR="003A4651">
        <w:rPr>
          <w:rFonts w:hint="eastAsia"/>
        </w:rPr>
        <w:t>-</w:t>
      </w:r>
      <w:proofErr w:type="gramStart"/>
      <w:r w:rsidR="003A4651">
        <w:rPr>
          <w:rFonts w:hint="eastAsia"/>
        </w:rPr>
        <w:t>信用债</w:t>
      </w:r>
      <w:r>
        <w:rPr>
          <w:rFonts w:hint="eastAsia"/>
        </w:rPr>
        <w:t>总</w:t>
      </w:r>
      <w:r w:rsidR="003A4651">
        <w:rPr>
          <w:rFonts w:hint="eastAsia"/>
        </w:rPr>
        <w:t>财</w:t>
      </w:r>
      <w:proofErr w:type="gramEnd"/>
      <w:r w:rsidR="003A4651">
        <w:rPr>
          <w:rFonts w:hint="eastAsia"/>
        </w:rPr>
        <w:t>富</w:t>
      </w:r>
      <w:r>
        <w:rPr>
          <w:rFonts w:hint="eastAsia"/>
        </w:rPr>
        <w:t>系列指数</w:t>
      </w:r>
      <w:r w:rsidR="003A4651">
        <w:rPr>
          <w:rFonts w:hint="eastAsia"/>
        </w:rPr>
        <w:t>或中债</w:t>
      </w:r>
      <w:r w:rsidR="003A4651">
        <w:rPr>
          <w:rFonts w:hint="eastAsia"/>
        </w:rPr>
        <w:t>-</w:t>
      </w:r>
      <w:r w:rsidR="003A4651">
        <w:rPr>
          <w:rFonts w:hint="eastAsia"/>
        </w:rPr>
        <w:t>总财富</w:t>
      </w:r>
      <w:r>
        <w:rPr>
          <w:rFonts w:hint="eastAsia"/>
        </w:rPr>
        <w:t>系列</w:t>
      </w:r>
      <w:r w:rsidR="003A4651">
        <w:rPr>
          <w:rFonts w:hint="eastAsia"/>
        </w:rPr>
        <w:t>指数，用回归系数加权</w:t>
      </w:r>
      <w:proofErr w:type="gramStart"/>
      <w:r w:rsidR="003A4651">
        <w:rPr>
          <w:rFonts w:hint="eastAsia"/>
        </w:rPr>
        <w:t>指数久期</w:t>
      </w:r>
      <w:proofErr w:type="gramEnd"/>
      <w:r w:rsidR="003A4651">
        <w:rPr>
          <w:rFonts w:hint="eastAsia"/>
        </w:rPr>
        <w:t>来估计，</w:t>
      </w:r>
      <w:r w:rsidR="00B1080B">
        <w:rPr>
          <w:rFonts w:hint="eastAsia"/>
        </w:rPr>
        <w:t>除非估计值小于零，此时仍然用持仓法估计。</w:t>
      </w:r>
    </w:p>
    <w:p w14:paraId="2735AB23" w14:textId="69567FE0" w:rsidR="00A95717" w:rsidRDefault="00E03B3A" w:rsidP="00A95717">
      <w:r>
        <w:rPr>
          <w:rFonts w:hint="eastAsia"/>
        </w:rPr>
        <w:t>（</w:t>
      </w:r>
      <w:r w:rsidR="00EF65E1">
        <w:t>6</w:t>
      </w:r>
      <w:r>
        <w:rPr>
          <w:rFonts w:hint="eastAsia"/>
        </w:rPr>
        <w:t>）</w:t>
      </w:r>
      <w:proofErr w:type="spellStart"/>
      <w:r w:rsidR="00B7391D">
        <w:rPr>
          <w:rFonts w:hint="eastAsia"/>
        </w:rPr>
        <w:t>calcrate</w:t>
      </w:r>
      <w:proofErr w:type="spellEnd"/>
      <w:r w:rsidR="00B7391D">
        <w:rPr>
          <w:rFonts w:hint="eastAsia"/>
        </w:rPr>
        <w:t>方法：对于基金用面值加权法计算票息率，对于基准指数</w:t>
      </w:r>
      <w:r w:rsidR="00A95717">
        <w:rPr>
          <w:rFonts w:hint="eastAsia"/>
        </w:rPr>
        <w:t>通过读取</w:t>
      </w:r>
      <w:r w:rsidR="00A95717">
        <w:rPr>
          <w:rFonts w:hint="eastAsia"/>
        </w:rPr>
        <w:t>Wind</w:t>
      </w:r>
      <w:r w:rsidR="00A95717">
        <w:rPr>
          <w:rFonts w:hint="eastAsia"/>
        </w:rPr>
        <w:t>下载下来的指数数据表格获取。</w:t>
      </w:r>
    </w:p>
    <w:p w14:paraId="485F2363" w14:textId="3385E2DD" w:rsidR="00A95717" w:rsidRDefault="00E03B3A" w:rsidP="00A95717">
      <w:r>
        <w:rPr>
          <w:rFonts w:hint="eastAsia"/>
        </w:rPr>
        <w:t>（</w:t>
      </w:r>
      <w:r w:rsidR="00EF65E1">
        <w:t>7</w:t>
      </w:r>
      <w:r>
        <w:rPr>
          <w:rFonts w:hint="eastAsia"/>
        </w:rPr>
        <w:t>）</w:t>
      </w:r>
      <w:proofErr w:type="spellStart"/>
      <w:r w:rsidR="00B7391D">
        <w:rPr>
          <w:rFonts w:hint="eastAsia"/>
        </w:rPr>
        <w:t>calpval</w:t>
      </w:r>
      <w:proofErr w:type="spellEnd"/>
      <w:r w:rsidR="00B7391D">
        <w:rPr>
          <w:rFonts w:hint="eastAsia"/>
        </w:rPr>
        <w:t>方法：对于基金用持仓数据计算期初全价所对应的组合面值，对于基准指数用债券定价公式、票息率、剩余期限、期初全价、到期收益率倒推</w:t>
      </w:r>
      <w:r w:rsidR="00A95717">
        <w:rPr>
          <w:rFonts w:hint="eastAsia"/>
        </w:rPr>
        <w:t>，这些数据通过读取</w:t>
      </w:r>
      <w:r w:rsidR="00A95717">
        <w:rPr>
          <w:rFonts w:hint="eastAsia"/>
        </w:rPr>
        <w:t>Wind</w:t>
      </w:r>
      <w:r w:rsidR="00A95717">
        <w:rPr>
          <w:rFonts w:hint="eastAsia"/>
        </w:rPr>
        <w:t>下载下来的指数数据表格获取。</w:t>
      </w:r>
    </w:p>
    <w:p w14:paraId="79E3CA21" w14:textId="38144138" w:rsidR="00FB48C3" w:rsidRDefault="00740070" w:rsidP="00D40F5D">
      <w:r>
        <w:rPr>
          <w:rFonts w:hint="eastAsia"/>
        </w:rPr>
        <w:t>（</w:t>
      </w:r>
      <w:r w:rsidR="00EF65E1">
        <w:t>8</w:t>
      </w:r>
      <w:r>
        <w:rPr>
          <w:rFonts w:hint="eastAsia"/>
        </w:rPr>
        <w:t>）</w:t>
      </w:r>
      <w:proofErr w:type="spellStart"/>
      <w:r w:rsidR="00FB48C3">
        <w:t>selectbenchmark</w:t>
      </w:r>
      <w:proofErr w:type="spellEnd"/>
      <w:r w:rsidR="00FB48C3">
        <w:rPr>
          <w:rFonts w:hint="eastAsia"/>
        </w:rPr>
        <w:t>方法：</w:t>
      </w:r>
      <w:r w:rsidR="00C840CA">
        <w:rPr>
          <w:rFonts w:hint="eastAsia"/>
        </w:rPr>
        <w:t>对于基金，根据</w:t>
      </w:r>
      <w:proofErr w:type="gramStart"/>
      <w:r w:rsidR="00C840CA">
        <w:rPr>
          <w:rFonts w:hint="eastAsia"/>
        </w:rPr>
        <w:t>其久期和</w:t>
      </w:r>
      <w:proofErr w:type="gramEnd"/>
      <w:r w:rsidR="00C840CA">
        <w:rPr>
          <w:rFonts w:hint="eastAsia"/>
        </w:rPr>
        <w:t>类型选择对应财富指数作为业绩基准，比如某基金被归类为信用债，</w:t>
      </w:r>
      <w:proofErr w:type="gramStart"/>
      <w:r w:rsidR="00C840CA">
        <w:rPr>
          <w:rFonts w:hint="eastAsia"/>
        </w:rPr>
        <w:t>久期</w:t>
      </w:r>
      <w:proofErr w:type="gramEnd"/>
      <w:r w:rsidR="00C840CA">
        <w:rPr>
          <w:rFonts w:hint="eastAsia"/>
        </w:rPr>
        <w:t>为</w:t>
      </w:r>
      <w:r w:rsidR="00C840CA">
        <w:rPr>
          <w:rFonts w:hint="eastAsia"/>
        </w:rPr>
        <w:t>3</w:t>
      </w:r>
      <w:r w:rsidR="00C840CA">
        <w:t>.45</w:t>
      </w:r>
      <w:r w:rsidR="00C840CA">
        <w:rPr>
          <w:rFonts w:hint="eastAsia"/>
        </w:rPr>
        <w:t>年，则选择中债</w:t>
      </w:r>
      <w:r w:rsidR="00C840CA">
        <w:rPr>
          <w:rFonts w:hint="eastAsia"/>
        </w:rPr>
        <w:t>-</w:t>
      </w:r>
      <w:r w:rsidR="00C840CA">
        <w:rPr>
          <w:rFonts w:hint="eastAsia"/>
        </w:rPr>
        <w:t>信用债财富</w:t>
      </w:r>
      <w:r w:rsidR="00C840CA">
        <w:rPr>
          <w:rFonts w:hint="eastAsia"/>
        </w:rPr>
        <w:t>3-</w:t>
      </w:r>
      <w:r w:rsidR="00C840CA">
        <w:t>5</w:t>
      </w:r>
      <w:r w:rsidR="00C840CA">
        <w:rPr>
          <w:rFonts w:hint="eastAsia"/>
        </w:rPr>
        <w:t>年指数作为其基准。</w:t>
      </w:r>
    </w:p>
    <w:p w14:paraId="0F7D9864" w14:textId="0FE8B21D" w:rsidR="00A95A82" w:rsidRDefault="00A95A82" w:rsidP="00CB2298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Campisi</w:t>
      </w:r>
      <w:proofErr w:type="spellEnd"/>
    </w:p>
    <w:p w14:paraId="5F1DFF01" w14:textId="00EFA1C5" w:rsidR="00A95A82" w:rsidRDefault="00A95A82" w:rsidP="00D40F5D">
      <w:r>
        <w:tab/>
      </w:r>
      <w:r w:rsidR="00777FFD">
        <w:rPr>
          <w:rFonts w:hint="eastAsia"/>
        </w:rPr>
        <w:t>单只</w:t>
      </w:r>
      <w:r w:rsidR="00EF65E1">
        <w:rPr>
          <w:rFonts w:hint="eastAsia"/>
        </w:rPr>
        <w:t>基金</w:t>
      </w:r>
      <w:r w:rsidR="002014D4">
        <w:rPr>
          <w:rFonts w:hint="eastAsia"/>
        </w:rPr>
        <w:t>单个季度</w:t>
      </w:r>
      <w:r w:rsidR="00EF65E1">
        <w:rPr>
          <w:rFonts w:hint="eastAsia"/>
        </w:rPr>
        <w:t>截面</w:t>
      </w:r>
      <w:r w:rsidR="006836C3">
        <w:rPr>
          <w:rFonts w:hint="eastAsia"/>
        </w:rPr>
        <w:t>做</w:t>
      </w:r>
      <w:proofErr w:type="spellStart"/>
      <w:r w:rsidR="006836C3">
        <w:rPr>
          <w:rFonts w:hint="eastAsia"/>
        </w:rPr>
        <w:t>Campisi</w:t>
      </w:r>
      <w:proofErr w:type="spellEnd"/>
      <w:r w:rsidR="006836C3">
        <w:rPr>
          <w:rFonts w:hint="eastAsia"/>
        </w:rPr>
        <w:t>归因分析</w:t>
      </w:r>
      <w:r>
        <w:rPr>
          <w:rFonts w:hint="eastAsia"/>
        </w:rPr>
        <w:t>。</w:t>
      </w:r>
    </w:p>
    <w:p w14:paraId="73092885" w14:textId="64B2A107" w:rsidR="008D192C" w:rsidRDefault="00CB2298" w:rsidP="00D40F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5A82">
        <w:t>__</w:t>
      </w:r>
      <w:proofErr w:type="spellStart"/>
      <w:r w:rsidR="00A95A82">
        <w:t>init</w:t>
      </w:r>
      <w:proofErr w:type="spellEnd"/>
      <w:r w:rsidR="00A95A82">
        <w:t>__</w:t>
      </w:r>
      <w:r w:rsidR="00A95A82">
        <w:rPr>
          <w:rFonts w:hint="eastAsia"/>
        </w:rPr>
        <w:t>方法：传入参数</w:t>
      </w:r>
      <w:proofErr w:type="spellStart"/>
      <w:r w:rsidR="00A95A82">
        <w:rPr>
          <w:rFonts w:hint="eastAsia"/>
        </w:rPr>
        <w:t>fcode</w:t>
      </w:r>
      <w:proofErr w:type="spellEnd"/>
      <w:r w:rsidR="00A95A82">
        <w:rPr>
          <w:rFonts w:hint="eastAsia"/>
        </w:rPr>
        <w:t>，</w:t>
      </w:r>
      <w:proofErr w:type="spellStart"/>
      <w:r w:rsidR="00A95A82">
        <w:rPr>
          <w:rFonts w:hint="eastAsia"/>
        </w:rPr>
        <w:t>startdate</w:t>
      </w:r>
      <w:proofErr w:type="spellEnd"/>
      <w:r w:rsidR="00A95A82">
        <w:rPr>
          <w:rFonts w:hint="eastAsia"/>
        </w:rPr>
        <w:t>，</w:t>
      </w:r>
      <w:proofErr w:type="spellStart"/>
      <w:r w:rsidR="00A95A82">
        <w:rPr>
          <w:rFonts w:hint="eastAsia"/>
        </w:rPr>
        <w:t>enddate</w:t>
      </w:r>
      <w:proofErr w:type="spellEnd"/>
      <w:r w:rsidR="008B4C63">
        <w:rPr>
          <w:rFonts w:hint="eastAsia"/>
        </w:rPr>
        <w:t>。</w:t>
      </w:r>
      <w:r w:rsidR="008D192C">
        <w:rPr>
          <w:rFonts w:hint="eastAsia"/>
        </w:rPr>
        <w:t>其中日期格式同前，相隔一个季度。</w:t>
      </w:r>
    </w:p>
    <w:p w14:paraId="33D867BB" w14:textId="20CC631D" w:rsidR="008D192C" w:rsidRDefault="008D192C" w:rsidP="00D40F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getregdata</w:t>
      </w:r>
      <w:proofErr w:type="spellEnd"/>
      <w:r>
        <w:rPr>
          <w:rFonts w:hint="eastAsia"/>
        </w:rPr>
        <w:t>方法：在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方法中自动运行，获取净值法</w:t>
      </w:r>
      <w:proofErr w:type="gramStart"/>
      <w:r>
        <w:rPr>
          <w:rFonts w:hint="eastAsia"/>
        </w:rPr>
        <w:t>估测久期需要的日度数</w:t>
      </w:r>
      <w:proofErr w:type="gramEnd"/>
      <w:r>
        <w:rPr>
          <w:rFonts w:hint="eastAsia"/>
        </w:rPr>
        <w:t>据。</w:t>
      </w:r>
    </w:p>
    <w:p w14:paraId="5C030269" w14:textId="146E3BF0" w:rsidR="008D192C" w:rsidRDefault="008D192C" w:rsidP="00D40F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runmodel</w:t>
      </w:r>
      <w:proofErr w:type="spellEnd"/>
      <w:r>
        <w:rPr>
          <w:rFonts w:hint="eastAsia"/>
        </w:rPr>
        <w:t>方法：进行</w:t>
      </w:r>
      <w:proofErr w:type="spellStart"/>
      <w:r>
        <w:rPr>
          <w:rFonts w:hint="eastAsia"/>
        </w:rPr>
        <w:t>Campisi</w:t>
      </w:r>
      <w:proofErr w:type="spellEnd"/>
      <w:r>
        <w:rPr>
          <w:rFonts w:hint="eastAsia"/>
        </w:rPr>
        <w:t>归因分析，结果以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格式存储在</w:t>
      </w:r>
      <w:r>
        <w:rPr>
          <w:rFonts w:hint="eastAsia"/>
        </w:rPr>
        <w:t>result</w:t>
      </w:r>
      <w:r>
        <w:rPr>
          <w:rFonts w:hint="eastAsia"/>
        </w:rPr>
        <w:t>属性中。</w:t>
      </w:r>
    </w:p>
    <w:p w14:paraId="471AD2F1" w14:textId="77777777" w:rsidR="008D192C" w:rsidRDefault="008D192C" w:rsidP="00D40F5D"/>
    <w:p w14:paraId="0F43CF88" w14:textId="77777777" w:rsidR="008D192C" w:rsidRDefault="008D192C" w:rsidP="00D40F5D"/>
    <w:p w14:paraId="5ACB8B53" w14:textId="77777777" w:rsidR="008D192C" w:rsidRDefault="008D192C" w:rsidP="00D40F5D"/>
    <w:p w14:paraId="46CE635E" w14:textId="377D3E4B" w:rsidR="00A95A82" w:rsidRDefault="00A95A82" w:rsidP="00D40F5D">
      <w:r>
        <w:rPr>
          <w:rFonts w:hint="eastAsia"/>
        </w:rPr>
        <w:t>此时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不一定要只相隔一个季度，但日期</w:t>
      </w:r>
      <w:r w:rsidR="00412372">
        <w:rPr>
          <w:rFonts w:hint="eastAsia"/>
        </w:rPr>
        <w:t>最好仍然</w:t>
      </w:r>
      <w:r>
        <w:rPr>
          <w:rFonts w:hint="eastAsia"/>
        </w:rPr>
        <w:t>用季度末表示，比如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年第二季度末为</w:t>
      </w:r>
      <w:r>
        <w:rPr>
          <w:rFonts w:hint="eastAsia"/>
        </w:rPr>
        <w:t>2</w:t>
      </w:r>
      <w:r>
        <w:t>019-06-30</w:t>
      </w:r>
      <w:r>
        <w:rPr>
          <w:rFonts w:hint="eastAsia"/>
        </w:rPr>
        <w:t>。</w:t>
      </w:r>
      <w:r w:rsidR="008B4C63">
        <w:rPr>
          <w:rFonts w:hint="eastAsia"/>
        </w:rPr>
        <w:t>最后一个参数</w:t>
      </w:r>
      <w:proofErr w:type="spellStart"/>
      <w:r w:rsidR="008B4C63">
        <w:rPr>
          <w:rFonts w:hint="eastAsia"/>
        </w:rPr>
        <w:t>incdate</w:t>
      </w:r>
      <w:proofErr w:type="spellEnd"/>
      <w:r w:rsidR="008B4C63">
        <w:rPr>
          <w:rFonts w:hint="eastAsia"/>
        </w:rPr>
        <w:t>表示基金成立日，数据来自</w:t>
      </w:r>
      <w:r w:rsidR="00C601B1">
        <w:rPr>
          <w:rFonts w:hint="eastAsia"/>
        </w:rPr>
        <w:t>从</w:t>
      </w:r>
      <w:r w:rsidR="00C601B1">
        <w:rPr>
          <w:rFonts w:hint="eastAsia"/>
        </w:rPr>
        <w:t>Wind</w:t>
      </w:r>
      <w:r w:rsidR="00C601B1">
        <w:rPr>
          <w:rFonts w:hint="eastAsia"/>
        </w:rPr>
        <w:t>上预先下载整理好的</w:t>
      </w:r>
      <w:r w:rsidR="00C601B1">
        <w:rPr>
          <w:rFonts w:hint="eastAsia"/>
        </w:rPr>
        <w:t>Excel</w:t>
      </w:r>
      <w:r w:rsidR="00C601B1">
        <w:rPr>
          <w:rFonts w:hint="eastAsia"/>
        </w:rPr>
        <w:t>文件，程序会自动处理</w:t>
      </w:r>
      <w:proofErr w:type="spellStart"/>
      <w:r w:rsidR="00C601B1">
        <w:rPr>
          <w:rFonts w:hint="eastAsia"/>
        </w:rPr>
        <w:t>incdate</w:t>
      </w:r>
      <w:proofErr w:type="spellEnd"/>
      <w:r w:rsidR="00C601B1">
        <w:rPr>
          <w:rFonts w:hint="eastAsia"/>
        </w:rPr>
        <w:t>和</w:t>
      </w:r>
      <w:proofErr w:type="spellStart"/>
      <w:r w:rsidR="00C601B1">
        <w:rPr>
          <w:rFonts w:hint="eastAsia"/>
        </w:rPr>
        <w:t>startdate</w:t>
      </w:r>
      <w:proofErr w:type="spellEnd"/>
      <w:r w:rsidR="00C601B1">
        <w:rPr>
          <w:rFonts w:hint="eastAsia"/>
        </w:rPr>
        <w:t>的关系</w:t>
      </w:r>
      <w:r w:rsidR="00AB1B65">
        <w:rPr>
          <w:rFonts w:hint="eastAsia"/>
        </w:rPr>
        <w:t>，自动忽略尚未成立数据缺失的季度。</w:t>
      </w:r>
    </w:p>
    <w:p w14:paraId="3ECF2988" w14:textId="655E2AD9" w:rsidR="00A95A82" w:rsidRDefault="00CB2298" w:rsidP="00D40F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34FF6">
        <w:t>runmodel</w:t>
      </w:r>
      <w:proofErr w:type="spellEnd"/>
      <w:r w:rsidR="00934FF6">
        <w:rPr>
          <w:rFonts w:hint="eastAsia"/>
        </w:rPr>
        <w:t>方法：根据指定的时间序列起始，拆成多个季度，</w:t>
      </w:r>
      <w:proofErr w:type="gramStart"/>
      <w:r w:rsidR="00934FF6">
        <w:rPr>
          <w:rFonts w:hint="eastAsia"/>
        </w:rPr>
        <w:t>依次跑</w:t>
      </w:r>
      <w:proofErr w:type="gramEnd"/>
      <w:r w:rsidR="00934FF6">
        <w:rPr>
          <w:rFonts w:hint="eastAsia"/>
        </w:rPr>
        <w:t>截面分析，阿尔法和总收益分解结果存储在对象的</w:t>
      </w:r>
      <w:proofErr w:type="spellStart"/>
      <w:r w:rsidR="00934FF6">
        <w:rPr>
          <w:rFonts w:hint="eastAsia"/>
        </w:rPr>
        <w:t>a</w:t>
      </w:r>
      <w:r w:rsidR="00934FF6">
        <w:t>lpharesult</w:t>
      </w:r>
      <w:proofErr w:type="spellEnd"/>
      <w:r w:rsidR="00934FF6">
        <w:rPr>
          <w:rFonts w:hint="eastAsia"/>
        </w:rPr>
        <w:t>和</w:t>
      </w:r>
      <w:proofErr w:type="spellStart"/>
      <w:r w:rsidR="00934FF6">
        <w:rPr>
          <w:rFonts w:hint="eastAsia"/>
        </w:rPr>
        <w:t>contributionresult</w:t>
      </w:r>
      <w:proofErr w:type="spellEnd"/>
      <w:r w:rsidR="00934FF6">
        <w:rPr>
          <w:rFonts w:hint="eastAsia"/>
        </w:rPr>
        <w:t>属性中</w:t>
      </w:r>
      <w:r w:rsidR="00D30830">
        <w:rPr>
          <w:rFonts w:hint="eastAsia"/>
        </w:rPr>
        <w:t>，</w:t>
      </w:r>
      <w:r w:rsidR="00EB3DD9">
        <w:rPr>
          <w:rFonts w:hint="eastAsia"/>
        </w:rPr>
        <w:t>数据类型为二维</w:t>
      </w:r>
      <w:r w:rsidR="00EB3DD9">
        <w:rPr>
          <w:rFonts w:hint="eastAsia"/>
        </w:rPr>
        <w:t>list</w:t>
      </w:r>
      <w:r w:rsidR="00EB3DD9">
        <w:rPr>
          <w:rFonts w:hint="eastAsia"/>
        </w:rPr>
        <w:t>，第一维</w:t>
      </w:r>
      <w:r w:rsidR="00EB3DD9">
        <w:rPr>
          <w:rFonts w:hint="eastAsia"/>
        </w:rPr>
        <w:lastRenderedPageBreak/>
        <w:t>是季度，每个子</w:t>
      </w:r>
      <w:r w:rsidR="00EB3DD9">
        <w:rPr>
          <w:rFonts w:hint="eastAsia"/>
        </w:rPr>
        <w:t>list</w:t>
      </w:r>
      <w:r w:rsidR="00EB3DD9">
        <w:rPr>
          <w:rFonts w:hint="eastAsia"/>
        </w:rPr>
        <w:t>中前五个元素为效应，对应</w:t>
      </w:r>
      <w:proofErr w:type="spellStart"/>
      <w:r w:rsidR="00EB3DD9">
        <w:rPr>
          <w:rFonts w:hint="eastAsia"/>
        </w:rPr>
        <w:t>ReturnAttributor</w:t>
      </w:r>
      <w:proofErr w:type="spellEnd"/>
      <w:r w:rsidR="00EB3DD9">
        <w:rPr>
          <w:rFonts w:hint="eastAsia"/>
        </w:rPr>
        <w:t>中</w:t>
      </w:r>
      <w:proofErr w:type="spellStart"/>
      <w:r w:rsidR="00EB3DD9">
        <w:rPr>
          <w:rFonts w:hint="eastAsia"/>
        </w:rPr>
        <w:t>getxxx</w:t>
      </w:r>
      <w:proofErr w:type="spellEnd"/>
      <w:r w:rsidR="00EB3DD9">
        <w:rPr>
          <w:rFonts w:hint="eastAsia"/>
        </w:rPr>
        <w:t>方法的输出，第六个元素为季度最后一天的日期以标识季度，第七个即最后一个元素为类型标识</w:t>
      </w:r>
      <w:r w:rsidR="00EB3DD9">
        <w:rPr>
          <w:rFonts w:hint="eastAsia"/>
        </w:rPr>
        <w:t>alpha</w:t>
      </w:r>
      <w:r w:rsidR="00EB3DD9">
        <w:rPr>
          <w:rFonts w:hint="eastAsia"/>
        </w:rPr>
        <w:t>或</w:t>
      </w:r>
      <w:r w:rsidR="00EB3DD9">
        <w:rPr>
          <w:rFonts w:hint="eastAsia"/>
        </w:rPr>
        <w:t>contribution</w:t>
      </w:r>
      <w:r w:rsidR="00EB3DD9">
        <w:rPr>
          <w:rFonts w:hint="eastAsia"/>
        </w:rPr>
        <w:t>。</w:t>
      </w:r>
    </w:p>
    <w:p w14:paraId="12855CAA" w14:textId="48745CF1" w:rsidR="00785DCD" w:rsidRDefault="00412372" w:rsidP="009F4191">
      <w:r>
        <w:tab/>
      </w:r>
      <w:r>
        <w:rPr>
          <w:rFonts w:hint="eastAsia"/>
        </w:rPr>
        <w:t>_</w:t>
      </w:r>
      <w:r>
        <w:t>_</w:t>
      </w:r>
      <w:proofErr w:type="spellStart"/>
      <w:r>
        <w:t>gendatestring</w:t>
      </w:r>
      <w:proofErr w:type="spellEnd"/>
      <w:r>
        <w:rPr>
          <w:rFonts w:hint="eastAsia"/>
        </w:rPr>
        <w:t>方法：</w:t>
      </w:r>
      <w:r w:rsidR="00332376">
        <w:rPr>
          <w:rFonts w:hint="eastAsia"/>
        </w:rPr>
        <w:t>_</w:t>
      </w:r>
      <w:r w:rsidR="00332376">
        <w:t>_</w:t>
      </w:r>
      <w:proofErr w:type="spellStart"/>
      <w:r w:rsidR="00332376">
        <w:rPr>
          <w:rFonts w:hint="eastAsia"/>
        </w:rPr>
        <w:t>runmodel</w:t>
      </w:r>
      <w:proofErr w:type="spellEnd"/>
      <w:r w:rsidR="00332376">
        <w:rPr>
          <w:rFonts w:hint="eastAsia"/>
        </w:rPr>
        <w:t>方法中拆季度所需的一个运算</w:t>
      </w:r>
      <w:r w:rsidR="00FB3A78">
        <w:rPr>
          <w:rFonts w:hint="eastAsia"/>
        </w:rPr>
        <w:t>。</w:t>
      </w:r>
    </w:p>
    <w:p w14:paraId="317E3531" w14:textId="4FA34114" w:rsidR="00BC0D10" w:rsidRDefault="006836C3" w:rsidP="006836C3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CampisiXSection</w:t>
      </w:r>
      <w:proofErr w:type="spellEnd"/>
    </w:p>
    <w:p w14:paraId="45048C35" w14:textId="24152CD4" w:rsidR="006836C3" w:rsidRDefault="008D192C" w:rsidP="006836C3">
      <w:r>
        <w:tab/>
      </w:r>
      <w:r>
        <w:rPr>
          <w:rFonts w:hint="eastAsia"/>
        </w:rPr>
        <w:t>多只基金单个季度截面做</w:t>
      </w:r>
      <w:proofErr w:type="spellStart"/>
      <w:r>
        <w:rPr>
          <w:rFonts w:hint="eastAsia"/>
        </w:rPr>
        <w:t>Campisi</w:t>
      </w:r>
      <w:proofErr w:type="spellEnd"/>
      <w:r>
        <w:rPr>
          <w:rFonts w:hint="eastAsia"/>
        </w:rPr>
        <w:t>归因分析。</w:t>
      </w:r>
      <w:r w:rsidR="00AF0AFB">
        <w:rPr>
          <w:rFonts w:hint="eastAsia"/>
        </w:rPr>
        <w:t>该类和</w:t>
      </w:r>
      <w:proofErr w:type="spellStart"/>
      <w:r w:rsidR="00AF0AFB">
        <w:rPr>
          <w:rFonts w:hint="eastAsia"/>
        </w:rPr>
        <w:t>Campisi</w:t>
      </w:r>
      <w:proofErr w:type="spellEnd"/>
      <w:r w:rsidR="00AF0AFB">
        <w:rPr>
          <w:rFonts w:hint="eastAsia"/>
        </w:rPr>
        <w:t>平行，并不冲突，取决于具体分析需要决定使用哪个。</w:t>
      </w:r>
      <w:proofErr w:type="spellStart"/>
      <w:r w:rsidR="00AF0AFB">
        <w:rPr>
          <w:rFonts w:hint="eastAsia"/>
        </w:rPr>
        <w:t>CampisiXSection</w:t>
      </w:r>
      <w:proofErr w:type="spellEnd"/>
      <w:r w:rsidR="00AF0AFB">
        <w:rPr>
          <w:rFonts w:hint="eastAsia"/>
        </w:rPr>
        <w:t>针对季度内所有基金共同需要的数据进行了优化，如只获取一次国债收益率曲线、净值法回归所需日度数据等。该类并不是</w:t>
      </w:r>
      <w:proofErr w:type="spellStart"/>
      <w:r w:rsidR="00AF0AFB">
        <w:rPr>
          <w:rFonts w:hint="eastAsia"/>
        </w:rPr>
        <w:t>Campisi</w:t>
      </w:r>
      <w:proofErr w:type="spellEnd"/>
      <w:r w:rsidR="00AF0AFB">
        <w:rPr>
          <w:rFonts w:hint="eastAsia"/>
        </w:rPr>
        <w:t>类在个体上的简单重复。</w:t>
      </w:r>
    </w:p>
    <w:p w14:paraId="5F46CB07" w14:textId="77777777" w:rsidR="00F22520" w:rsidRDefault="00F22520" w:rsidP="00F225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方法：传入参数</w:t>
      </w:r>
      <w:proofErr w:type="spellStart"/>
      <w:r>
        <w:rPr>
          <w:rFonts w:hint="eastAsia"/>
        </w:rPr>
        <w:t>fcode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。其中日期格式同前，相隔一个季度。</w:t>
      </w:r>
    </w:p>
    <w:p w14:paraId="39E7BF4F" w14:textId="77777777" w:rsidR="00F22520" w:rsidRDefault="00F22520" w:rsidP="00F225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getregdata</w:t>
      </w:r>
      <w:proofErr w:type="spellEnd"/>
      <w:r>
        <w:rPr>
          <w:rFonts w:hint="eastAsia"/>
        </w:rPr>
        <w:t>方法：在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方法中自动运行，获取净值法</w:t>
      </w:r>
      <w:proofErr w:type="gramStart"/>
      <w:r>
        <w:rPr>
          <w:rFonts w:hint="eastAsia"/>
        </w:rPr>
        <w:t>估测久期需要的日度数</w:t>
      </w:r>
      <w:proofErr w:type="gramEnd"/>
      <w:r>
        <w:rPr>
          <w:rFonts w:hint="eastAsia"/>
        </w:rPr>
        <w:t>据。</w:t>
      </w:r>
    </w:p>
    <w:p w14:paraId="0AA30588" w14:textId="41F6A5AA" w:rsidR="00F22520" w:rsidRDefault="00F22520" w:rsidP="00F225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runmodel</w:t>
      </w:r>
      <w:proofErr w:type="spellEnd"/>
      <w:r>
        <w:rPr>
          <w:rFonts w:hint="eastAsia"/>
        </w:rPr>
        <w:t>方法：进行</w:t>
      </w:r>
      <w:proofErr w:type="spellStart"/>
      <w:r>
        <w:rPr>
          <w:rFonts w:hint="eastAsia"/>
        </w:rPr>
        <w:t>Campisi</w:t>
      </w:r>
      <w:proofErr w:type="spellEnd"/>
      <w:r>
        <w:rPr>
          <w:rFonts w:hint="eastAsia"/>
        </w:rPr>
        <w:t>归因分析，结果</w:t>
      </w:r>
      <w:r w:rsidR="00221899">
        <w:rPr>
          <w:rFonts w:hint="eastAsia"/>
        </w:rPr>
        <w:t>生成</w:t>
      </w:r>
      <w:r w:rsidR="00221899">
        <w:rPr>
          <w:rFonts w:hint="eastAsia"/>
        </w:rPr>
        <w:t>csv</w:t>
      </w:r>
      <w:r w:rsidR="00221899">
        <w:rPr>
          <w:rFonts w:hint="eastAsia"/>
        </w:rPr>
        <w:t>文件至本地</w:t>
      </w:r>
      <w:r>
        <w:rPr>
          <w:rFonts w:hint="eastAsia"/>
        </w:rPr>
        <w:t>。</w:t>
      </w:r>
    </w:p>
    <w:p w14:paraId="1B66B4F0" w14:textId="0A57DE1C" w:rsidR="00423F40" w:rsidRDefault="00423F40" w:rsidP="00423F40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CampisiTimeSeries</w:t>
      </w:r>
      <w:proofErr w:type="spellEnd"/>
    </w:p>
    <w:p w14:paraId="67F096BC" w14:textId="7B0411B4" w:rsidR="00423F40" w:rsidRDefault="00423F40" w:rsidP="00423F40">
      <w:r>
        <w:tab/>
      </w:r>
      <w:r>
        <w:rPr>
          <w:rFonts w:hint="eastAsia"/>
        </w:rPr>
        <w:t>多只基金时间序列做</w:t>
      </w:r>
      <w:proofErr w:type="spellStart"/>
      <w:r>
        <w:rPr>
          <w:rFonts w:hint="eastAsia"/>
        </w:rPr>
        <w:t>Campisi</w:t>
      </w:r>
      <w:proofErr w:type="spellEnd"/>
      <w:r>
        <w:rPr>
          <w:rFonts w:hint="eastAsia"/>
        </w:rPr>
        <w:t>归因分析。</w:t>
      </w:r>
      <w:r w:rsidR="004F4636">
        <w:rPr>
          <w:rFonts w:hint="eastAsia"/>
        </w:rPr>
        <w:t>相当于</w:t>
      </w:r>
      <w:proofErr w:type="spellStart"/>
      <w:r w:rsidR="004F4636">
        <w:rPr>
          <w:rFonts w:hint="eastAsia"/>
        </w:rPr>
        <w:t>CampisiXSection</w:t>
      </w:r>
      <w:proofErr w:type="spellEnd"/>
      <w:r w:rsidR="004F4636">
        <w:rPr>
          <w:rFonts w:hint="eastAsia"/>
        </w:rPr>
        <w:t>按季度简单重复。</w:t>
      </w:r>
    </w:p>
    <w:p w14:paraId="66280DCA" w14:textId="15782A7E" w:rsidR="004F4636" w:rsidRDefault="004F4636" w:rsidP="00423F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方法：传入参数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，日期格式同前，但可以相隔超过一个季度，只需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enddate</w:t>
      </w:r>
      <w:proofErr w:type="spellEnd"/>
      <w:proofErr w:type="gramStart"/>
      <w:r>
        <w:rPr>
          <w:rFonts w:hint="eastAsia"/>
        </w:rPr>
        <w:t>早即可</w:t>
      </w:r>
      <w:proofErr w:type="gramEnd"/>
      <w:r>
        <w:rPr>
          <w:rFonts w:hint="eastAsia"/>
        </w:rPr>
        <w:t>。</w:t>
      </w:r>
    </w:p>
    <w:p w14:paraId="3E02F020" w14:textId="731A44DF" w:rsidR="004F4636" w:rsidRDefault="004F4636" w:rsidP="00423F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gendatestring</w:t>
      </w:r>
      <w:proofErr w:type="spellEnd"/>
      <w:r>
        <w:rPr>
          <w:rFonts w:hint="eastAsia"/>
        </w:rPr>
        <w:t>方法：传入参数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，用于生成中间季度末日期字符串，程序自动调用，无需手动操作。</w:t>
      </w:r>
    </w:p>
    <w:p w14:paraId="64D77F57" w14:textId="1AFC486F" w:rsidR="00E507B9" w:rsidRDefault="004F4636" w:rsidP="009F41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runmodel</w:t>
      </w:r>
      <w:proofErr w:type="spellEnd"/>
      <w:r>
        <w:rPr>
          <w:rFonts w:hint="eastAsia"/>
        </w:rPr>
        <w:t>方法：进行</w:t>
      </w:r>
      <w:proofErr w:type="spellStart"/>
      <w:r>
        <w:rPr>
          <w:rFonts w:hint="eastAsia"/>
        </w:rPr>
        <w:t>Campisi</w:t>
      </w:r>
      <w:proofErr w:type="spellEnd"/>
      <w:r>
        <w:rPr>
          <w:rFonts w:hint="eastAsia"/>
        </w:rPr>
        <w:t>归因分析，按季度</w:t>
      </w:r>
      <w:proofErr w:type="spellStart"/>
      <w:r>
        <w:rPr>
          <w:rFonts w:hint="eastAsia"/>
        </w:rPr>
        <w:t>CampisiXSection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存储在</w:t>
      </w:r>
      <w:r>
        <w:rPr>
          <w:rFonts w:hint="eastAsia"/>
        </w:rPr>
        <w:t>results</w:t>
      </w:r>
      <w:r>
        <w:rPr>
          <w:rFonts w:hint="eastAsia"/>
        </w:rPr>
        <w:t>属性中，但是各季度运行时会按照</w:t>
      </w:r>
      <w:proofErr w:type="spellStart"/>
      <w:r>
        <w:rPr>
          <w:rFonts w:hint="eastAsia"/>
        </w:rPr>
        <w:t>CampisiXSection</w:t>
      </w:r>
      <w:proofErr w:type="spellEnd"/>
      <w:r>
        <w:rPr>
          <w:rFonts w:hint="eastAsia"/>
        </w:rPr>
        <w:t>将季度结果生成</w:t>
      </w:r>
      <w:r>
        <w:rPr>
          <w:rFonts w:hint="eastAsia"/>
        </w:rPr>
        <w:t>csv</w:t>
      </w:r>
      <w:r>
        <w:rPr>
          <w:rFonts w:hint="eastAsia"/>
        </w:rPr>
        <w:t>文件保存至本地。</w:t>
      </w:r>
    </w:p>
    <w:sectPr w:rsidR="00E50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1DCA" w14:textId="77777777" w:rsidR="00D8131D" w:rsidRDefault="00D8131D" w:rsidP="002508E9">
      <w:pPr>
        <w:spacing w:after="0" w:line="240" w:lineRule="auto"/>
      </w:pPr>
      <w:r>
        <w:separator/>
      </w:r>
    </w:p>
  </w:endnote>
  <w:endnote w:type="continuationSeparator" w:id="0">
    <w:p w14:paraId="327659FA" w14:textId="77777777" w:rsidR="00D8131D" w:rsidRDefault="00D8131D" w:rsidP="0025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609C3" w14:textId="77777777" w:rsidR="002B7C82" w:rsidRDefault="002B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842AB" w14:textId="77777777" w:rsidR="002B7C82" w:rsidRDefault="002B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9B41" w14:textId="77777777" w:rsidR="002B7C82" w:rsidRDefault="002B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21752" w14:textId="77777777" w:rsidR="00D8131D" w:rsidRDefault="00D8131D" w:rsidP="002508E9">
      <w:pPr>
        <w:spacing w:after="0" w:line="240" w:lineRule="auto"/>
      </w:pPr>
      <w:r>
        <w:separator/>
      </w:r>
    </w:p>
  </w:footnote>
  <w:footnote w:type="continuationSeparator" w:id="0">
    <w:p w14:paraId="6135950F" w14:textId="77777777" w:rsidR="00D8131D" w:rsidRDefault="00D8131D" w:rsidP="0025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31DB" w14:textId="77777777" w:rsidR="002B7C82" w:rsidRDefault="002B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45BB4" w14:textId="77777777" w:rsidR="002B7C82" w:rsidRDefault="002B7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B75" w14:textId="77777777" w:rsidR="002B7C82" w:rsidRDefault="002B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12A"/>
    <w:multiLevelType w:val="hybridMultilevel"/>
    <w:tmpl w:val="593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012"/>
    <w:multiLevelType w:val="hybridMultilevel"/>
    <w:tmpl w:val="8A3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7593"/>
    <w:multiLevelType w:val="hybridMultilevel"/>
    <w:tmpl w:val="91F0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099F"/>
    <w:multiLevelType w:val="hybridMultilevel"/>
    <w:tmpl w:val="C30E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5774"/>
    <w:multiLevelType w:val="hybridMultilevel"/>
    <w:tmpl w:val="45D6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510E4"/>
    <w:multiLevelType w:val="hybridMultilevel"/>
    <w:tmpl w:val="593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D6DA9"/>
    <w:multiLevelType w:val="hybridMultilevel"/>
    <w:tmpl w:val="068A3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A0316"/>
    <w:multiLevelType w:val="hybridMultilevel"/>
    <w:tmpl w:val="A4F2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DewMDY3MjY1NzFU0lEKTi0uzszPAykwrAUAgtiByywAAAA="/>
  </w:docVars>
  <w:rsids>
    <w:rsidRoot w:val="00E1320B"/>
    <w:rsid w:val="00011B0C"/>
    <w:rsid w:val="00016D2C"/>
    <w:rsid w:val="00023DB2"/>
    <w:rsid w:val="0003230C"/>
    <w:rsid w:val="000363BA"/>
    <w:rsid w:val="00045137"/>
    <w:rsid w:val="000461B9"/>
    <w:rsid w:val="00052479"/>
    <w:rsid w:val="00054829"/>
    <w:rsid w:val="00055BFB"/>
    <w:rsid w:val="00057A0F"/>
    <w:rsid w:val="00064C80"/>
    <w:rsid w:val="0007053F"/>
    <w:rsid w:val="00070890"/>
    <w:rsid w:val="00073280"/>
    <w:rsid w:val="00083583"/>
    <w:rsid w:val="00097029"/>
    <w:rsid w:val="000A1984"/>
    <w:rsid w:val="000B3ABB"/>
    <w:rsid w:val="000B3FF1"/>
    <w:rsid w:val="000B434D"/>
    <w:rsid w:val="000C749A"/>
    <w:rsid w:val="000E12ED"/>
    <w:rsid w:val="000E234C"/>
    <w:rsid w:val="000F3E12"/>
    <w:rsid w:val="000F4715"/>
    <w:rsid w:val="000F4A20"/>
    <w:rsid w:val="00100525"/>
    <w:rsid w:val="00101E1D"/>
    <w:rsid w:val="00105C04"/>
    <w:rsid w:val="0010732A"/>
    <w:rsid w:val="00122B4F"/>
    <w:rsid w:val="00123A97"/>
    <w:rsid w:val="00126813"/>
    <w:rsid w:val="001336C5"/>
    <w:rsid w:val="001350CF"/>
    <w:rsid w:val="001372FE"/>
    <w:rsid w:val="00152171"/>
    <w:rsid w:val="00152370"/>
    <w:rsid w:val="00153914"/>
    <w:rsid w:val="00154E41"/>
    <w:rsid w:val="00182DFC"/>
    <w:rsid w:val="00184159"/>
    <w:rsid w:val="001914BE"/>
    <w:rsid w:val="001A0E95"/>
    <w:rsid w:val="001A58EA"/>
    <w:rsid w:val="001A5D11"/>
    <w:rsid w:val="001A6A84"/>
    <w:rsid w:val="001A6AD0"/>
    <w:rsid w:val="001A758E"/>
    <w:rsid w:val="001C185E"/>
    <w:rsid w:val="001C308C"/>
    <w:rsid w:val="001C6B0B"/>
    <w:rsid w:val="001D4E58"/>
    <w:rsid w:val="001E67A7"/>
    <w:rsid w:val="001F300B"/>
    <w:rsid w:val="001F3E35"/>
    <w:rsid w:val="001F4830"/>
    <w:rsid w:val="002014D4"/>
    <w:rsid w:val="00217BDF"/>
    <w:rsid w:val="00221899"/>
    <w:rsid w:val="00223353"/>
    <w:rsid w:val="00231295"/>
    <w:rsid w:val="002370EA"/>
    <w:rsid w:val="002508E9"/>
    <w:rsid w:val="00251ACA"/>
    <w:rsid w:val="00273E9F"/>
    <w:rsid w:val="002B67D4"/>
    <w:rsid w:val="002B7C82"/>
    <w:rsid w:val="002C2DE1"/>
    <w:rsid w:val="002D24A4"/>
    <w:rsid w:val="002D7189"/>
    <w:rsid w:val="002E3050"/>
    <w:rsid w:val="002F2D51"/>
    <w:rsid w:val="002F4E00"/>
    <w:rsid w:val="003008D5"/>
    <w:rsid w:val="00301F51"/>
    <w:rsid w:val="00313FFA"/>
    <w:rsid w:val="003205E9"/>
    <w:rsid w:val="00321E07"/>
    <w:rsid w:val="00325D3C"/>
    <w:rsid w:val="00332376"/>
    <w:rsid w:val="00345B0A"/>
    <w:rsid w:val="00352B8A"/>
    <w:rsid w:val="00361A02"/>
    <w:rsid w:val="0036317A"/>
    <w:rsid w:val="00364423"/>
    <w:rsid w:val="00376EEF"/>
    <w:rsid w:val="00377D61"/>
    <w:rsid w:val="003871E1"/>
    <w:rsid w:val="003A33E0"/>
    <w:rsid w:val="003A4651"/>
    <w:rsid w:val="003A4933"/>
    <w:rsid w:val="003A66A0"/>
    <w:rsid w:val="003B2991"/>
    <w:rsid w:val="003B62C3"/>
    <w:rsid w:val="003C0FC3"/>
    <w:rsid w:val="003C5C75"/>
    <w:rsid w:val="003C6367"/>
    <w:rsid w:val="003C6DEF"/>
    <w:rsid w:val="003D0B71"/>
    <w:rsid w:val="003E61E6"/>
    <w:rsid w:val="00401D31"/>
    <w:rsid w:val="004058FD"/>
    <w:rsid w:val="00407163"/>
    <w:rsid w:val="00412372"/>
    <w:rsid w:val="00413E85"/>
    <w:rsid w:val="004214B4"/>
    <w:rsid w:val="00422457"/>
    <w:rsid w:val="00423F40"/>
    <w:rsid w:val="00425DD9"/>
    <w:rsid w:val="00441D43"/>
    <w:rsid w:val="00456502"/>
    <w:rsid w:val="004600A1"/>
    <w:rsid w:val="0047019F"/>
    <w:rsid w:val="00482539"/>
    <w:rsid w:val="00483C7E"/>
    <w:rsid w:val="00494F1D"/>
    <w:rsid w:val="004A5C91"/>
    <w:rsid w:val="004C60A0"/>
    <w:rsid w:val="004E5903"/>
    <w:rsid w:val="004E62D8"/>
    <w:rsid w:val="004F4636"/>
    <w:rsid w:val="004F6348"/>
    <w:rsid w:val="00511279"/>
    <w:rsid w:val="005218AB"/>
    <w:rsid w:val="00533557"/>
    <w:rsid w:val="00546672"/>
    <w:rsid w:val="005529DB"/>
    <w:rsid w:val="00552B60"/>
    <w:rsid w:val="0055415B"/>
    <w:rsid w:val="00562764"/>
    <w:rsid w:val="005648B7"/>
    <w:rsid w:val="00567DBE"/>
    <w:rsid w:val="005B4902"/>
    <w:rsid w:val="005B6E79"/>
    <w:rsid w:val="005C02BB"/>
    <w:rsid w:val="005C2324"/>
    <w:rsid w:val="005D0CF0"/>
    <w:rsid w:val="005D35C2"/>
    <w:rsid w:val="005D48BF"/>
    <w:rsid w:val="005D666D"/>
    <w:rsid w:val="005E5B0B"/>
    <w:rsid w:val="005F2857"/>
    <w:rsid w:val="00601B16"/>
    <w:rsid w:val="0060525C"/>
    <w:rsid w:val="00605ED5"/>
    <w:rsid w:val="00615DDC"/>
    <w:rsid w:val="006179D5"/>
    <w:rsid w:val="00620B88"/>
    <w:rsid w:val="00621F35"/>
    <w:rsid w:val="006402F6"/>
    <w:rsid w:val="0065050B"/>
    <w:rsid w:val="00660FD7"/>
    <w:rsid w:val="00661E44"/>
    <w:rsid w:val="0066207D"/>
    <w:rsid w:val="00677008"/>
    <w:rsid w:val="006836C3"/>
    <w:rsid w:val="0068486E"/>
    <w:rsid w:val="006924EF"/>
    <w:rsid w:val="0069485A"/>
    <w:rsid w:val="0069649E"/>
    <w:rsid w:val="006A2A12"/>
    <w:rsid w:val="006A5992"/>
    <w:rsid w:val="006A5CB8"/>
    <w:rsid w:val="006B09F2"/>
    <w:rsid w:val="006B13E8"/>
    <w:rsid w:val="006B2705"/>
    <w:rsid w:val="006B41A0"/>
    <w:rsid w:val="006C051B"/>
    <w:rsid w:val="006C1677"/>
    <w:rsid w:val="006D6112"/>
    <w:rsid w:val="006E136D"/>
    <w:rsid w:val="006E1CAC"/>
    <w:rsid w:val="00715E01"/>
    <w:rsid w:val="00716802"/>
    <w:rsid w:val="00726359"/>
    <w:rsid w:val="00735156"/>
    <w:rsid w:val="00740070"/>
    <w:rsid w:val="00744F4E"/>
    <w:rsid w:val="00746312"/>
    <w:rsid w:val="0074784B"/>
    <w:rsid w:val="00751970"/>
    <w:rsid w:val="00755138"/>
    <w:rsid w:val="00760498"/>
    <w:rsid w:val="00777FFD"/>
    <w:rsid w:val="00785C64"/>
    <w:rsid w:val="00785DCD"/>
    <w:rsid w:val="00793823"/>
    <w:rsid w:val="0079585B"/>
    <w:rsid w:val="007A22E1"/>
    <w:rsid w:val="007A34E6"/>
    <w:rsid w:val="007A58A1"/>
    <w:rsid w:val="007A760C"/>
    <w:rsid w:val="007A7CDE"/>
    <w:rsid w:val="007D2FD2"/>
    <w:rsid w:val="007D5621"/>
    <w:rsid w:val="007F61F5"/>
    <w:rsid w:val="007F77B5"/>
    <w:rsid w:val="00800952"/>
    <w:rsid w:val="00801EF9"/>
    <w:rsid w:val="008167F6"/>
    <w:rsid w:val="00816D82"/>
    <w:rsid w:val="0082175B"/>
    <w:rsid w:val="00824012"/>
    <w:rsid w:val="008278A9"/>
    <w:rsid w:val="00831DD6"/>
    <w:rsid w:val="00851BA0"/>
    <w:rsid w:val="00861286"/>
    <w:rsid w:val="008667BD"/>
    <w:rsid w:val="008739D0"/>
    <w:rsid w:val="00881213"/>
    <w:rsid w:val="0088376B"/>
    <w:rsid w:val="00887BFE"/>
    <w:rsid w:val="00892E9F"/>
    <w:rsid w:val="00895FDE"/>
    <w:rsid w:val="008B4C63"/>
    <w:rsid w:val="008B5D46"/>
    <w:rsid w:val="008C19B7"/>
    <w:rsid w:val="008C5AC1"/>
    <w:rsid w:val="008C60D5"/>
    <w:rsid w:val="008D192C"/>
    <w:rsid w:val="009065A4"/>
    <w:rsid w:val="00914C4D"/>
    <w:rsid w:val="0091603C"/>
    <w:rsid w:val="0092289F"/>
    <w:rsid w:val="00925C97"/>
    <w:rsid w:val="0093268C"/>
    <w:rsid w:val="00934FF6"/>
    <w:rsid w:val="00941266"/>
    <w:rsid w:val="00967A3D"/>
    <w:rsid w:val="00974FC0"/>
    <w:rsid w:val="00975A92"/>
    <w:rsid w:val="00981EFC"/>
    <w:rsid w:val="00992A65"/>
    <w:rsid w:val="00997F2F"/>
    <w:rsid w:val="009A5048"/>
    <w:rsid w:val="009B25DD"/>
    <w:rsid w:val="009C39F6"/>
    <w:rsid w:val="009D7499"/>
    <w:rsid w:val="009E652B"/>
    <w:rsid w:val="009F4191"/>
    <w:rsid w:val="00A16B4D"/>
    <w:rsid w:val="00A20766"/>
    <w:rsid w:val="00A223C3"/>
    <w:rsid w:val="00A22D19"/>
    <w:rsid w:val="00A26C99"/>
    <w:rsid w:val="00A36174"/>
    <w:rsid w:val="00A44344"/>
    <w:rsid w:val="00A45792"/>
    <w:rsid w:val="00A5007F"/>
    <w:rsid w:val="00A52D57"/>
    <w:rsid w:val="00A55405"/>
    <w:rsid w:val="00A55903"/>
    <w:rsid w:val="00A62902"/>
    <w:rsid w:val="00A66093"/>
    <w:rsid w:val="00A73762"/>
    <w:rsid w:val="00A840FB"/>
    <w:rsid w:val="00A87BDC"/>
    <w:rsid w:val="00A950F3"/>
    <w:rsid w:val="00A95717"/>
    <w:rsid w:val="00A95A82"/>
    <w:rsid w:val="00AA6F6F"/>
    <w:rsid w:val="00AB1B65"/>
    <w:rsid w:val="00AC259D"/>
    <w:rsid w:val="00AD03D1"/>
    <w:rsid w:val="00AD6139"/>
    <w:rsid w:val="00AE2575"/>
    <w:rsid w:val="00AE29C9"/>
    <w:rsid w:val="00AF0AFB"/>
    <w:rsid w:val="00AF4115"/>
    <w:rsid w:val="00B03700"/>
    <w:rsid w:val="00B07F34"/>
    <w:rsid w:val="00B1080B"/>
    <w:rsid w:val="00B13491"/>
    <w:rsid w:val="00B3730C"/>
    <w:rsid w:val="00B44B0D"/>
    <w:rsid w:val="00B63541"/>
    <w:rsid w:val="00B7391D"/>
    <w:rsid w:val="00B91BE2"/>
    <w:rsid w:val="00BA09C6"/>
    <w:rsid w:val="00BA4C8A"/>
    <w:rsid w:val="00BC0D10"/>
    <w:rsid w:val="00BC28FE"/>
    <w:rsid w:val="00BD23E5"/>
    <w:rsid w:val="00BE27C1"/>
    <w:rsid w:val="00C0268A"/>
    <w:rsid w:val="00C2189B"/>
    <w:rsid w:val="00C32335"/>
    <w:rsid w:val="00C35682"/>
    <w:rsid w:val="00C4065C"/>
    <w:rsid w:val="00C47286"/>
    <w:rsid w:val="00C506C2"/>
    <w:rsid w:val="00C601B1"/>
    <w:rsid w:val="00C638FA"/>
    <w:rsid w:val="00C674E0"/>
    <w:rsid w:val="00C7072C"/>
    <w:rsid w:val="00C813EE"/>
    <w:rsid w:val="00C840CA"/>
    <w:rsid w:val="00C86D23"/>
    <w:rsid w:val="00CB2298"/>
    <w:rsid w:val="00CC45C9"/>
    <w:rsid w:val="00CF0221"/>
    <w:rsid w:val="00CF2941"/>
    <w:rsid w:val="00CF5269"/>
    <w:rsid w:val="00D02D9E"/>
    <w:rsid w:val="00D03483"/>
    <w:rsid w:val="00D10FDC"/>
    <w:rsid w:val="00D30830"/>
    <w:rsid w:val="00D40F5D"/>
    <w:rsid w:val="00D55859"/>
    <w:rsid w:val="00D628D3"/>
    <w:rsid w:val="00D75D3C"/>
    <w:rsid w:val="00D8131D"/>
    <w:rsid w:val="00D87620"/>
    <w:rsid w:val="00D92A03"/>
    <w:rsid w:val="00D9708A"/>
    <w:rsid w:val="00DA30B2"/>
    <w:rsid w:val="00DB01D8"/>
    <w:rsid w:val="00DB2C86"/>
    <w:rsid w:val="00DC0BCF"/>
    <w:rsid w:val="00DD0D63"/>
    <w:rsid w:val="00DF4CF2"/>
    <w:rsid w:val="00E03B3A"/>
    <w:rsid w:val="00E11ACD"/>
    <w:rsid w:val="00E1320B"/>
    <w:rsid w:val="00E2353E"/>
    <w:rsid w:val="00E25FE0"/>
    <w:rsid w:val="00E32965"/>
    <w:rsid w:val="00E35CF1"/>
    <w:rsid w:val="00E43396"/>
    <w:rsid w:val="00E456FB"/>
    <w:rsid w:val="00E46F48"/>
    <w:rsid w:val="00E507B9"/>
    <w:rsid w:val="00E53E00"/>
    <w:rsid w:val="00E55164"/>
    <w:rsid w:val="00E55F04"/>
    <w:rsid w:val="00E81BE2"/>
    <w:rsid w:val="00E87031"/>
    <w:rsid w:val="00E9217A"/>
    <w:rsid w:val="00E96FD2"/>
    <w:rsid w:val="00EA08F5"/>
    <w:rsid w:val="00EA3577"/>
    <w:rsid w:val="00EA5749"/>
    <w:rsid w:val="00EB28F6"/>
    <w:rsid w:val="00EB3DD9"/>
    <w:rsid w:val="00EB5C51"/>
    <w:rsid w:val="00EC1506"/>
    <w:rsid w:val="00ED59AC"/>
    <w:rsid w:val="00ED7171"/>
    <w:rsid w:val="00ED7C6F"/>
    <w:rsid w:val="00EF1AA3"/>
    <w:rsid w:val="00EF4863"/>
    <w:rsid w:val="00EF65E1"/>
    <w:rsid w:val="00F00D4B"/>
    <w:rsid w:val="00F01F43"/>
    <w:rsid w:val="00F05B34"/>
    <w:rsid w:val="00F05B3C"/>
    <w:rsid w:val="00F13018"/>
    <w:rsid w:val="00F22520"/>
    <w:rsid w:val="00F235BE"/>
    <w:rsid w:val="00F24436"/>
    <w:rsid w:val="00F5170F"/>
    <w:rsid w:val="00F51E20"/>
    <w:rsid w:val="00F5517C"/>
    <w:rsid w:val="00F57564"/>
    <w:rsid w:val="00F67E82"/>
    <w:rsid w:val="00F70961"/>
    <w:rsid w:val="00F724AF"/>
    <w:rsid w:val="00F73EA2"/>
    <w:rsid w:val="00F75EA2"/>
    <w:rsid w:val="00FA4B07"/>
    <w:rsid w:val="00FB3A78"/>
    <w:rsid w:val="00FB48C3"/>
    <w:rsid w:val="00FD0570"/>
    <w:rsid w:val="00FD3711"/>
    <w:rsid w:val="00FE2E23"/>
    <w:rsid w:val="00FF10A8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F144B"/>
  <w15:chartTrackingRefBased/>
  <w15:docId w15:val="{A8DBCCFF-8DD3-4227-A6C3-F1F13CF5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6E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2443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46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F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F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364423"/>
  </w:style>
  <w:style w:type="character" w:customStyle="1" w:styleId="desc">
    <w:name w:val="desc"/>
    <w:basedOn w:val="DefaultParagraphFont"/>
    <w:rsid w:val="00364423"/>
  </w:style>
  <w:style w:type="paragraph" w:styleId="Header">
    <w:name w:val="header"/>
    <w:basedOn w:val="Normal"/>
    <w:link w:val="HeaderChar"/>
    <w:uiPriority w:val="99"/>
    <w:unhideWhenUsed/>
    <w:rsid w:val="0025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E9"/>
  </w:style>
  <w:style w:type="paragraph" w:styleId="Footer">
    <w:name w:val="footer"/>
    <w:basedOn w:val="Normal"/>
    <w:link w:val="FooterChar"/>
    <w:uiPriority w:val="99"/>
    <w:unhideWhenUsed/>
    <w:rsid w:val="0025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E9"/>
  </w:style>
  <w:style w:type="character" w:styleId="FollowedHyperlink">
    <w:name w:val="FollowedHyperlink"/>
    <w:basedOn w:val="DefaultParagraphFont"/>
    <w:uiPriority w:val="99"/>
    <w:semiHidden/>
    <w:unhideWhenUsed/>
    <w:rsid w:val="00800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DDDDDD"/>
                <w:bottom w:val="none" w:sz="0" w:space="0" w:color="auto"/>
                <w:right w:val="none" w:sz="0" w:space="0" w:color="auto"/>
              </w:divBdr>
              <w:divsChild>
                <w:div w:id="14646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409F-9572-411D-B9D9-05DCB45E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Dai</dc:creator>
  <cp:keywords/>
  <dc:description/>
  <cp:lastModifiedBy>David Dai</cp:lastModifiedBy>
  <cp:revision>41</cp:revision>
  <dcterms:created xsi:type="dcterms:W3CDTF">2020-09-18T06:01:00Z</dcterms:created>
  <dcterms:modified xsi:type="dcterms:W3CDTF">2021-01-20T11:51:00Z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_FileSaveTime">
    <vt:lpwstr>2020-11-30 09:15:06</vt:lpwstr>
  </property>
  <property fmtid="{D5CDD505-2E9C-101B-9397-08002B2CF9AE}" pid="3" name="BD_Doc_Page_Count">
    <vt:lpwstr>3</vt:lpwstr>
  </property>
</Properties>
</file>