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75"/>
        <w:gridCol w:w="3150"/>
        <w:gridCol w:w="4225"/>
      </w:tblGrid>
      <w:tr w:rsidR="00115DD2" w14:paraId="5F572154" w14:textId="77777777" w:rsidTr="00115DD2">
        <w:tc>
          <w:tcPr>
            <w:tcW w:w="1975" w:type="dxa"/>
          </w:tcPr>
          <w:p w14:paraId="10395F89" w14:textId="77777777" w:rsidR="00384234" w:rsidRPr="00B30C8F" w:rsidRDefault="00384234" w:rsidP="00171205">
            <w:pPr>
              <w:jc w:val="center"/>
              <w:rPr>
                <w:sz w:val="20"/>
                <w:lang w:eastAsia="zh-CN"/>
              </w:rPr>
            </w:pPr>
            <w:r w:rsidRPr="00B30C8F">
              <w:rPr>
                <w:rFonts w:hint="eastAsia"/>
                <w:sz w:val="20"/>
                <w:lang w:eastAsia="zh-CN"/>
              </w:rPr>
              <w:t>NFRs</w:t>
            </w:r>
          </w:p>
        </w:tc>
        <w:tc>
          <w:tcPr>
            <w:tcW w:w="3150" w:type="dxa"/>
          </w:tcPr>
          <w:p w14:paraId="0412CBF6" w14:textId="77777777" w:rsidR="00384234" w:rsidRPr="00B30C8F" w:rsidRDefault="00384234" w:rsidP="00171205">
            <w:pPr>
              <w:jc w:val="center"/>
              <w:rPr>
                <w:sz w:val="20"/>
              </w:rPr>
            </w:pPr>
            <w:r w:rsidRPr="00B30C8F">
              <w:rPr>
                <w:sz w:val="20"/>
              </w:rPr>
              <w:t>Notion</w:t>
            </w:r>
          </w:p>
        </w:tc>
        <w:tc>
          <w:tcPr>
            <w:tcW w:w="4225" w:type="dxa"/>
          </w:tcPr>
          <w:p w14:paraId="602750E4" w14:textId="77777777" w:rsidR="00384234" w:rsidRPr="00B30C8F" w:rsidRDefault="00384234" w:rsidP="00171205">
            <w:pPr>
              <w:jc w:val="center"/>
              <w:rPr>
                <w:sz w:val="20"/>
              </w:rPr>
            </w:pPr>
            <w:r w:rsidRPr="00B30C8F">
              <w:rPr>
                <w:sz w:val="20"/>
              </w:rPr>
              <w:t>Description</w:t>
            </w:r>
          </w:p>
        </w:tc>
      </w:tr>
      <w:tr w:rsidR="00115DD2" w14:paraId="52CB28AA" w14:textId="77777777" w:rsidTr="00115DD2">
        <w:trPr>
          <w:trHeight w:val="47"/>
        </w:trPr>
        <w:tc>
          <w:tcPr>
            <w:tcW w:w="1975" w:type="dxa"/>
            <w:vMerge w:val="restart"/>
            <w:vAlign w:val="center"/>
          </w:tcPr>
          <w:p w14:paraId="2CA67FF0" w14:textId="77777777" w:rsidR="00384234" w:rsidRPr="00B30C8F" w:rsidRDefault="00384234" w:rsidP="00171205">
            <w:pPr>
              <w:jc w:val="center"/>
              <w:rPr>
                <w:sz w:val="20"/>
              </w:rPr>
            </w:pPr>
            <w:r w:rsidRPr="00B30C8F">
              <w:rPr>
                <w:rFonts w:ascii="Helvetica Neue" w:hAnsi="Helvetica Neue" w:cs="Helvetica Neue"/>
                <w:sz w:val="20"/>
              </w:rPr>
              <w:t>Portability</w:t>
            </w:r>
            <w:r w:rsidR="00115DD2">
              <w:rPr>
                <w:rFonts w:ascii="Helvetica Neue" w:hAnsi="Helvetica Neue" w:cs="Helvetica Neue"/>
                <w:sz w:val="20"/>
              </w:rPr>
              <w:t xml:space="preserve">  </w:t>
            </w:r>
          </w:p>
        </w:tc>
        <w:tc>
          <w:tcPr>
            <w:tcW w:w="3150" w:type="dxa"/>
            <w:vAlign w:val="center"/>
          </w:tcPr>
          <w:p w14:paraId="0A86EDA9" w14:textId="77777777" w:rsidR="00384234" w:rsidRPr="00B30C8F" w:rsidRDefault="00115DD2" w:rsidP="00171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hint="eastAsia"/>
                <w:sz w:val="20"/>
                <w:lang w:eastAsia="zh-CN"/>
              </w:rPr>
            </w:pPr>
            <w:r>
              <w:rPr>
                <w:rFonts w:ascii="Helvetica Neue" w:hAnsi="Helvetica Neue" w:cs="Helvetica Neue"/>
                <w:sz w:val="20"/>
              </w:rPr>
              <w:t xml:space="preserve">  </w:t>
            </w:r>
            <w:r w:rsidR="00384234" w:rsidRPr="00B30C8F">
              <w:rPr>
                <w:rFonts w:ascii="Helvetica Neue" w:hAnsi="Helvetica Neue" w:cs="Helvetica Neue"/>
                <w:sz w:val="20"/>
              </w:rPr>
              <w:t xml:space="preserve">Phone application </w:t>
            </w:r>
          </w:p>
        </w:tc>
        <w:tc>
          <w:tcPr>
            <w:tcW w:w="4225" w:type="dxa"/>
            <w:vAlign w:val="center"/>
          </w:tcPr>
          <w:p w14:paraId="75582D34" w14:textId="77777777" w:rsidR="00384234" w:rsidRPr="00B30C8F" w:rsidRDefault="00384234" w:rsidP="00171205">
            <w:pPr>
              <w:rPr>
                <w:sz w:val="20"/>
                <w:lang w:eastAsia="zh-CN"/>
              </w:rPr>
            </w:pPr>
            <w:r w:rsidRPr="00B30C8F">
              <w:rPr>
                <w:rFonts w:hint="eastAsia"/>
                <w:sz w:val="20"/>
                <w:lang w:eastAsia="zh-CN"/>
              </w:rPr>
              <w:t xml:space="preserve">User </w:t>
            </w:r>
            <w:r w:rsidRPr="00B30C8F">
              <w:rPr>
                <w:sz w:val="20"/>
                <w:lang w:eastAsia="zh-CN"/>
              </w:rPr>
              <w:t xml:space="preserve">can access the system by using </w:t>
            </w:r>
            <w:r>
              <w:rPr>
                <w:sz w:val="20"/>
                <w:lang w:eastAsia="zh-CN"/>
              </w:rPr>
              <w:t>smart phone app. This app could work on both Android and IOS system (just like the BOA app).</w:t>
            </w:r>
          </w:p>
        </w:tc>
      </w:tr>
      <w:tr w:rsidR="00115DD2" w14:paraId="5705BFE0" w14:textId="77777777" w:rsidTr="00115DD2">
        <w:trPr>
          <w:trHeight w:val="236"/>
        </w:trPr>
        <w:tc>
          <w:tcPr>
            <w:tcW w:w="1975" w:type="dxa"/>
            <w:vMerge/>
            <w:vAlign w:val="center"/>
          </w:tcPr>
          <w:p w14:paraId="56E3D680" w14:textId="77777777" w:rsidR="00384234" w:rsidRDefault="00384234"/>
        </w:tc>
        <w:tc>
          <w:tcPr>
            <w:tcW w:w="3150" w:type="dxa"/>
            <w:vAlign w:val="center"/>
          </w:tcPr>
          <w:p w14:paraId="7DA8D70B" w14:textId="77777777" w:rsidR="00384234" w:rsidRDefault="00115DD2">
            <w:r>
              <w:rPr>
                <w:rFonts w:ascii="Helvetica Neue" w:hAnsi="Helvetica Neue" w:cs="Helvetica Neue"/>
                <w:sz w:val="20"/>
              </w:rPr>
              <w:t xml:space="preserve">  </w:t>
            </w:r>
            <w:r w:rsidR="00384234" w:rsidRPr="00B30C8F">
              <w:rPr>
                <w:rFonts w:ascii="Helvetica Neue" w:hAnsi="Helvetica Neue" w:cs="Helvetica Neue"/>
                <w:sz w:val="20"/>
              </w:rPr>
              <w:t>Web application</w:t>
            </w:r>
          </w:p>
        </w:tc>
        <w:tc>
          <w:tcPr>
            <w:tcW w:w="4225" w:type="dxa"/>
            <w:vAlign w:val="center"/>
          </w:tcPr>
          <w:p w14:paraId="514ECC70" w14:textId="77777777" w:rsidR="00384234" w:rsidRDefault="00384234">
            <w:r>
              <w:rPr>
                <w:sz w:val="20"/>
              </w:rPr>
              <w:t>The system can be accessible by its own website. User can login the web using a smart phone, laptop, computer or any devices that can be attached to the internet.</w:t>
            </w:r>
          </w:p>
        </w:tc>
      </w:tr>
      <w:tr w:rsidR="00115DD2" w14:paraId="0390F00C" w14:textId="77777777" w:rsidTr="002A0E36">
        <w:trPr>
          <w:trHeight w:val="755"/>
        </w:trPr>
        <w:tc>
          <w:tcPr>
            <w:tcW w:w="1975" w:type="dxa"/>
            <w:vAlign w:val="center"/>
          </w:tcPr>
          <w:p w14:paraId="129ED064" w14:textId="77777777" w:rsidR="00384234" w:rsidRPr="008B07E8" w:rsidRDefault="00384234" w:rsidP="00171205">
            <w:pPr>
              <w:jc w:val="center"/>
              <w:rPr>
                <w:rFonts w:ascii="Helvetica Neue" w:hAnsi="Helvetica Neue" w:cs="Helvetica Neue"/>
                <w:sz w:val="20"/>
              </w:rPr>
            </w:pPr>
            <w:proofErr w:type="spellStart"/>
            <w:r w:rsidRPr="00B30C8F">
              <w:rPr>
                <w:rFonts w:ascii="Helvetica Neue" w:hAnsi="Helvetica Neue" w:cs="Helvetica Neue"/>
                <w:sz w:val="20"/>
              </w:rPr>
              <w:t>Installability</w:t>
            </w:r>
            <w:proofErr w:type="spellEnd"/>
          </w:p>
        </w:tc>
        <w:tc>
          <w:tcPr>
            <w:tcW w:w="3150" w:type="dxa"/>
            <w:vAlign w:val="center"/>
          </w:tcPr>
          <w:p w14:paraId="71AD41E6" w14:textId="77777777" w:rsidR="00384234" w:rsidRPr="00B30C8F" w:rsidRDefault="00115DD2" w:rsidP="00171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hint="eastAsia"/>
                <w:sz w:val="20"/>
                <w:lang w:eastAsia="zh-CN"/>
              </w:rPr>
            </w:pPr>
            <w:r>
              <w:rPr>
                <w:rFonts w:ascii="Helvetica Neue" w:hAnsi="Helvetica Neue" w:cs="Helvetica Neue"/>
                <w:sz w:val="20"/>
              </w:rPr>
              <w:t xml:space="preserve">  </w:t>
            </w:r>
            <w:r w:rsidR="00384234" w:rsidRPr="00B30C8F">
              <w:rPr>
                <w:rFonts w:ascii="Helvetica Neue" w:hAnsi="Helvetica Neue" w:cs="Helvetica Neue"/>
                <w:sz w:val="20"/>
              </w:rPr>
              <w:t>Plug and play (</w:t>
            </w:r>
            <w:r w:rsidR="00384234" w:rsidRPr="00B30C8F">
              <w:rPr>
                <w:rFonts w:ascii="Helvetica Neue" w:hAnsi="Helvetica Neue" w:cs="Helvetica Neue" w:hint="eastAsia"/>
                <w:sz w:val="20"/>
                <w:lang w:eastAsia="zh-CN"/>
              </w:rPr>
              <w:t>W</w:t>
            </w:r>
            <w:r w:rsidR="00384234" w:rsidRPr="00B30C8F">
              <w:rPr>
                <w:rFonts w:ascii="Helvetica Neue" w:hAnsi="Helvetica Neue" w:cs="Helvetica Neue"/>
                <w:sz w:val="20"/>
              </w:rPr>
              <w:t>i</w:t>
            </w:r>
            <w:r w:rsidR="00384234">
              <w:rPr>
                <w:rFonts w:ascii="Helvetica Neue" w:hAnsi="Helvetica Neue" w:cs="Helvetica Neue"/>
                <w:sz w:val="20"/>
              </w:rPr>
              <w:t>-</w:t>
            </w:r>
            <w:r w:rsidR="00384234" w:rsidRPr="00B30C8F">
              <w:rPr>
                <w:rFonts w:ascii="Helvetica Neue" w:hAnsi="Helvetica Neue" w:cs="Helvetica Neue" w:hint="eastAsia"/>
                <w:sz w:val="20"/>
                <w:lang w:eastAsia="zh-CN"/>
              </w:rPr>
              <w:t>F</w:t>
            </w:r>
            <w:r w:rsidR="00384234" w:rsidRPr="00B30C8F">
              <w:rPr>
                <w:rFonts w:ascii="Helvetica Neue" w:hAnsi="Helvetica Neue" w:cs="Helvetica Neue"/>
                <w:sz w:val="20"/>
              </w:rPr>
              <w:t>i)</w:t>
            </w:r>
          </w:p>
        </w:tc>
        <w:tc>
          <w:tcPr>
            <w:tcW w:w="4225" w:type="dxa"/>
            <w:vAlign w:val="center"/>
          </w:tcPr>
          <w:p w14:paraId="2F5C50B5" w14:textId="394A06BB" w:rsidR="002A0E36" w:rsidRPr="002D4CE9" w:rsidRDefault="00384234" w:rsidP="00171205">
            <w:pPr>
              <w:rPr>
                <w:sz w:val="20"/>
                <w:lang w:eastAsia="zh-CN"/>
              </w:rPr>
            </w:pPr>
            <w:r>
              <w:rPr>
                <w:sz w:val="20"/>
              </w:rPr>
              <w:t xml:space="preserve">When a device is plugged </w:t>
            </w:r>
            <w:r>
              <w:rPr>
                <w:rFonts w:hint="eastAsia"/>
                <w:sz w:val="20"/>
                <w:lang w:eastAsia="zh-CN"/>
              </w:rPr>
              <w:t>into th</w:t>
            </w:r>
            <w:r w:rsidR="003746DE">
              <w:rPr>
                <w:rFonts w:hint="eastAsia"/>
                <w:sz w:val="20"/>
                <w:lang w:eastAsia="zh-CN"/>
              </w:rPr>
              <w:t>e plug</w:t>
            </w:r>
            <w:r w:rsidR="003746DE">
              <w:rPr>
                <w:sz w:val="20"/>
                <w:lang w:eastAsia="zh-CN"/>
              </w:rPr>
              <w:t xml:space="preserve"> seat</w:t>
            </w:r>
            <w:r w:rsidR="003746DE">
              <w:rPr>
                <w:rFonts w:hint="eastAsia"/>
                <w:sz w:val="20"/>
                <w:lang w:eastAsia="zh-CN"/>
              </w:rPr>
              <w:t xml:space="preserve">, it sends a </w:t>
            </w:r>
            <w:r w:rsidR="003746DE">
              <w:rPr>
                <w:sz w:val="20"/>
                <w:lang w:eastAsia="zh-CN"/>
              </w:rPr>
              <w:t>standby status message to the system to notify that it is available to receive remote control. And this availability information is reserved in the device DB.</w:t>
            </w:r>
          </w:p>
        </w:tc>
      </w:tr>
      <w:tr w:rsidR="00115DD2" w14:paraId="4F5A6B0A" w14:textId="77777777" w:rsidTr="00115DD2">
        <w:tc>
          <w:tcPr>
            <w:tcW w:w="1975" w:type="dxa"/>
            <w:vAlign w:val="center"/>
          </w:tcPr>
          <w:p w14:paraId="6A55A9FD" w14:textId="77777777" w:rsidR="00384234" w:rsidRPr="00B30C8F" w:rsidRDefault="00384234" w:rsidP="00171205">
            <w:pPr>
              <w:jc w:val="center"/>
              <w:rPr>
                <w:sz w:val="20"/>
              </w:rPr>
            </w:pPr>
            <w:r w:rsidRPr="00B30C8F">
              <w:rPr>
                <w:rFonts w:ascii="Helvetica Neue" w:hAnsi="Helvetica Neue" w:cs="Helvetica Neue"/>
                <w:sz w:val="20"/>
              </w:rPr>
              <w:t>Performance</w:t>
            </w:r>
          </w:p>
        </w:tc>
        <w:tc>
          <w:tcPr>
            <w:tcW w:w="3150" w:type="dxa"/>
            <w:vAlign w:val="center"/>
          </w:tcPr>
          <w:p w14:paraId="73674080" w14:textId="0FB3D423" w:rsidR="00384234" w:rsidRPr="00B30C8F" w:rsidRDefault="00D000D1" w:rsidP="00D000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hint="eastAsia"/>
                <w:sz w:val="20"/>
                <w:lang w:eastAsia="zh-CN"/>
              </w:rPr>
            </w:pPr>
            <w:r>
              <w:rPr>
                <w:rFonts w:ascii="Helvetica Neue" w:hAnsi="Helvetica Neue" w:cs="Helvetica Neue"/>
                <w:sz w:val="20"/>
              </w:rPr>
              <w:t xml:space="preserve">  </w:t>
            </w:r>
            <w:r w:rsidR="006A6884">
              <w:rPr>
                <w:rFonts w:ascii="Helvetica Neue" w:hAnsi="Helvetica Neue" w:cs="Helvetica Neue"/>
                <w:sz w:val="20"/>
              </w:rPr>
              <w:t>Real</w:t>
            </w:r>
            <w:r w:rsidR="00384234" w:rsidRPr="00B30C8F">
              <w:rPr>
                <w:rFonts w:ascii="Helvetica Neue" w:hAnsi="Helvetica Neue" w:cs="Helvetica Neue"/>
                <w:sz w:val="20"/>
              </w:rPr>
              <w:t xml:space="preserve"> time status</w:t>
            </w:r>
          </w:p>
        </w:tc>
        <w:tc>
          <w:tcPr>
            <w:tcW w:w="4225" w:type="dxa"/>
            <w:vAlign w:val="center"/>
          </w:tcPr>
          <w:p w14:paraId="3DD949C0" w14:textId="7AAB0167" w:rsidR="00D000D1" w:rsidRPr="00D000D1" w:rsidRDefault="00D000D1" w:rsidP="00D000D1">
            <w:pPr>
              <w:rPr>
                <w:sz w:val="20"/>
                <w:lang w:eastAsia="zh-CN"/>
              </w:rPr>
            </w:pPr>
            <w:r>
              <w:rPr>
                <w:sz w:val="20"/>
              </w:rPr>
              <w:t>Once the system receives commands from the user to change the devices status or the power supply, the system should execute the commands in 10ms, also it should read the successful change in 10ms and send the change notification to the user in 10ms.</w:t>
            </w:r>
          </w:p>
          <w:p w14:paraId="5B22566D" w14:textId="5D0D7F76" w:rsidR="00384234" w:rsidRPr="00872FC7" w:rsidRDefault="00856191" w:rsidP="00856191">
            <w:pPr>
              <w:rPr>
                <w:sz w:val="20"/>
                <w:lang w:eastAsia="zh-CN"/>
              </w:rPr>
            </w:pPr>
            <w:r>
              <w:rPr>
                <w:sz w:val="20"/>
                <w:lang w:eastAsia="zh-CN"/>
              </w:rPr>
              <w:t>(Note: The exact time should be calculated based on the speed of the system and hardware.)</w:t>
            </w:r>
          </w:p>
        </w:tc>
      </w:tr>
      <w:tr w:rsidR="00115DD2" w14:paraId="01C928B1" w14:textId="77777777" w:rsidTr="00115DD2">
        <w:tc>
          <w:tcPr>
            <w:tcW w:w="1975" w:type="dxa"/>
            <w:vAlign w:val="center"/>
          </w:tcPr>
          <w:p w14:paraId="5AC9377F" w14:textId="77777777" w:rsidR="00115DD2" w:rsidRPr="00B30C8F" w:rsidRDefault="00115DD2" w:rsidP="00171205">
            <w:pPr>
              <w:jc w:val="center"/>
              <w:rPr>
                <w:sz w:val="20"/>
              </w:rPr>
            </w:pPr>
            <w:r w:rsidRPr="00B30C8F">
              <w:rPr>
                <w:rFonts w:ascii="Helvetica Neue" w:hAnsi="Helvetica Neue" w:cs="Helvetica Neue"/>
                <w:sz w:val="20"/>
              </w:rPr>
              <w:t>Support</w:t>
            </w:r>
          </w:p>
        </w:tc>
        <w:tc>
          <w:tcPr>
            <w:tcW w:w="3150" w:type="dxa"/>
            <w:vAlign w:val="center"/>
          </w:tcPr>
          <w:p w14:paraId="7462ED4F" w14:textId="77777777" w:rsidR="00115DD2" w:rsidRPr="00B30C8F" w:rsidRDefault="00115DD2" w:rsidP="00171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hint="eastAsia"/>
                <w:sz w:val="20"/>
                <w:lang w:eastAsia="zh-CN"/>
              </w:rPr>
            </w:pPr>
            <w:r>
              <w:rPr>
                <w:rFonts w:ascii="Helvetica Neue" w:hAnsi="Helvetica Neue" w:cs="Helvetica Neue"/>
                <w:sz w:val="20"/>
              </w:rPr>
              <w:t xml:space="preserve">  </w:t>
            </w:r>
            <w:r w:rsidRPr="00B30C8F">
              <w:rPr>
                <w:rFonts w:ascii="Helvetica Neue" w:hAnsi="Helvetica Neue" w:cs="Helvetica Neue"/>
                <w:sz w:val="20"/>
              </w:rPr>
              <w:t>Feedback for switching</w:t>
            </w:r>
          </w:p>
        </w:tc>
        <w:tc>
          <w:tcPr>
            <w:tcW w:w="4225" w:type="dxa"/>
            <w:vAlign w:val="center"/>
          </w:tcPr>
          <w:p w14:paraId="1236D84D" w14:textId="1095DD18" w:rsidR="00115DD2" w:rsidRPr="00415FEE" w:rsidRDefault="00115DD2" w:rsidP="00415FEE">
            <w:pPr>
              <w:pStyle w:val="ListParagraph"/>
              <w:numPr>
                <w:ilvl w:val="0"/>
                <w:numId w:val="1"/>
              </w:numPr>
              <w:rPr>
                <w:sz w:val="20"/>
              </w:rPr>
            </w:pPr>
            <w:r w:rsidRPr="00415FEE">
              <w:rPr>
                <w:sz w:val="20"/>
              </w:rPr>
              <w:t>Once the device is turned on/off, its status is sent to the system, and then the system sends a notification to the user, no matter the turn-on/turn-off command is executed manually or remotely by a smart phone.</w:t>
            </w:r>
          </w:p>
          <w:p w14:paraId="7CF31A9B" w14:textId="287A2CCC" w:rsidR="00415FEE" w:rsidRDefault="00415FEE" w:rsidP="00415FEE">
            <w:pPr>
              <w:pStyle w:val="ListParagraph"/>
              <w:numPr>
                <w:ilvl w:val="0"/>
                <w:numId w:val="1"/>
              </w:numPr>
              <w:rPr>
                <w:sz w:val="20"/>
              </w:rPr>
            </w:pPr>
            <w:r>
              <w:rPr>
                <w:sz w:val="20"/>
              </w:rPr>
              <w:t>When the power supply changes, the system sends a notification to user.</w:t>
            </w:r>
          </w:p>
          <w:p w14:paraId="5D14CB53" w14:textId="5D38BF86" w:rsidR="009B289E" w:rsidRPr="00415FEE" w:rsidRDefault="00415FEE" w:rsidP="00415FEE">
            <w:pPr>
              <w:pStyle w:val="ListParagraph"/>
              <w:numPr>
                <w:ilvl w:val="0"/>
                <w:numId w:val="1"/>
              </w:numPr>
              <w:rPr>
                <w:sz w:val="20"/>
              </w:rPr>
            </w:pPr>
            <w:r>
              <w:rPr>
                <w:sz w:val="20"/>
              </w:rPr>
              <w:t xml:space="preserve">All these notifications would be reserved in the device DB, battery DB, so the </w:t>
            </w:r>
            <w:r w:rsidR="00115DD2" w:rsidRPr="00415FEE">
              <w:rPr>
                <w:sz w:val="20"/>
              </w:rPr>
              <w:t xml:space="preserve">user could check the device status </w:t>
            </w:r>
            <w:r>
              <w:rPr>
                <w:sz w:val="20"/>
              </w:rPr>
              <w:t xml:space="preserve">by login the system account through app or website </w:t>
            </w:r>
            <w:r w:rsidR="00115DD2" w:rsidRPr="00415FEE">
              <w:rPr>
                <w:sz w:val="20"/>
              </w:rPr>
              <w:t>at any time.</w:t>
            </w:r>
          </w:p>
        </w:tc>
      </w:tr>
      <w:tr w:rsidR="00115DD2" w14:paraId="21215A03" w14:textId="77777777" w:rsidTr="00115DD2">
        <w:tc>
          <w:tcPr>
            <w:tcW w:w="1975" w:type="dxa"/>
            <w:vAlign w:val="center"/>
          </w:tcPr>
          <w:p w14:paraId="1D2AB33E" w14:textId="69DFB179" w:rsidR="00115DD2" w:rsidRPr="00B30C8F" w:rsidRDefault="00115DD2" w:rsidP="00171205">
            <w:pPr>
              <w:jc w:val="center"/>
              <w:rPr>
                <w:sz w:val="20"/>
              </w:rPr>
            </w:pPr>
            <w:r w:rsidRPr="00B30C8F">
              <w:rPr>
                <w:rFonts w:ascii="Helvetica Neue" w:hAnsi="Helvetica Neue" w:cs="Helvetica Neue"/>
                <w:sz w:val="20"/>
              </w:rPr>
              <w:t>Scalability</w:t>
            </w:r>
          </w:p>
        </w:tc>
        <w:tc>
          <w:tcPr>
            <w:tcW w:w="3150" w:type="dxa"/>
            <w:vAlign w:val="center"/>
          </w:tcPr>
          <w:p w14:paraId="0A2B1A0F" w14:textId="77777777" w:rsidR="00115DD2" w:rsidRPr="00B30C8F" w:rsidRDefault="00115DD2" w:rsidP="00171205">
            <w:pPr>
              <w:jc w:val="both"/>
              <w:rPr>
                <w:sz w:val="20"/>
              </w:rPr>
            </w:pPr>
            <w:r>
              <w:rPr>
                <w:rFonts w:ascii="Helvetica Neue" w:hAnsi="Helvetica Neue" w:cs="Helvetica Neue"/>
                <w:sz w:val="20"/>
              </w:rPr>
              <w:t xml:space="preserve">  </w:t>
            </w:r>
            <w:r w:rsidRPr="00B30C8F">
              <w:rPr>
                <w:rFonts w:ascii="Helvetica Neue" w:hAnsi="Helvetica Neue" w:cs="Helvetica Neue"/>
                <w:sz w:val="20"/>
              </w:rPr>
              <w:t>Easy to add/remove devices</w:t>
            </w:r>
          </w:p>
        </w:tc>
        <w:tc>
          <w:tcPr>
            <w:tcW w:w="4225" w:type="dxa"/>
            <w:vAlign w:val="center"/>
          </w:tcPr>
          <w:p w14:paraId="40E0AD18" w14:textId="1F863D8F" w:rsidR="00A67F00" w:rsidRDefault="00A67F00" w:rsidP="00A67F00">
            <w:pPr>
              <w:pStyle w:val="ListParagraph"/>
              <w:numPr>
                <w:ilvl w:val="0"/>
                <w:numId w:val="2"/>
              </w:numPr>
              <w:rPr>
                <w:sz w:val="20"/>
              </w:rPr>
            </w:pPr>
            <w:r>
              <w:rPr>
                <w:sz w:val="20"/>
              </w:rPr>
              <w:t>The user can specify the devices that he wants to control remotely by app</w:t>
            </w:r>
            <w:r w:rsidR="00D000D1">
              <w:rPr>
                <w:sz w:val="20"/>
              </w:rPr>
              <w:t xml:space="preserve"> or web</w:t>
            </w:r>
            <w:r>
              <w:rPr>
                <w:sz w:val="20"/>
              </w:rPr>
              <w:t>, just making selection</w:t>
            </w:r>
            <w:r w:rsidR="00D000D1">
              <w:rPr>
                <w:sz w:val="20"/>
              </w:rPr>
              <w:t>s</w:t>
            </w:r>
            <w:r>
              <w:rPr>
                <w:sz w:val="20"/>
              </w:rPr>
              <w:t xml:space="preserve"> through the list of the devices that could be linked to the system</w:t>
            </w:r>
            <w:r w:rsidR="00D000D1">
              <w:rPr>
                <w:sz w:val="20"/>
              </w:rPr>
              <w:t xml:space="preserve"> on the smart phone</w:t>
            </w:r>
            <w:r>
              <w:rPr>
                <w:sz w:val="20"/>
              </w:rPr>
              <w:t>.</w:t>
            </w:r>
          </w:p>
          <w:p w14:paraId="5E092D72" w14:textId="4824F440" w:rsidR="00115DD2" w:rsidRPr="00A67F00" w:rsidRDefault="00A67F00" w:rsidP="00A67F00">
            <w:pPr>
              <w:pStyle w:val="ListParagraph"/>
              <w:numPr>
                <w:ilvl w:val="0"/>
                <w:numId w:val="2"/>
              </w:numPr>
              <w:rPr>
                <w:sz w:val="20"/>
              </w:rPr>
            </w:pPr>
            <w:r>
              <w:rPr>
                <w:sz w:val="20"/>
              </w:rPr>
              <w:t xml:space="preserve">The </w:t>
            </w:r>
            <w:r w:rsidR="00115DD2" w:rsidRPr="00A67F00">
              <w:rPr>
                <w:sz w:val="20"/>
              </w:rPr>
              <w:t xml:space="preserve">devices whether link to the system or not can be determined by press the switch on/off </w:t>
            </w:r>
            <w:r w:rsidR="00115DD2" w:rsidRPr="00A67F00">
              <w:rPr>
                <w:rFonts w:ascii="Helvetica Neue" w:hAnsi="Helvetica Neue" w:cs="Helvetica Neue" w:hint="eastAsia"/>
                <w:sz w:val="20"/>
                <w:lang w:eastAsia="zh-CN"/>
              </w:rPr>
              <w:t>W</w:t>
            </w:r>
            <w:r w:rsidR="00115DD2" w:rsidRPr="00A67F00">
              <w:rPr>
                <w:rFonts w:ascii="Helvetica Neue" w:hAnsi="Helvetica Neue" w:cs="Helvetica Neue"/>
                <w:sz w:val="20"/>
              </w:rPr>
              <w:t>i-</w:t>
            </w:r>
            <w:r w:rsidR="00115DD2" w:rsidRPr="00A67F00">
              <w:rPr>
                <w:rFonts w:ascii="Helvetica Neue" w:hAnsi="Helvetica Neue" w:cs="Helvetica Neue" w:hint="eastAsia"/>
                <w:sz w:val="20"/>
                <w:lang w:eastAsia="zh-CN"/>
              </w:rPr>
              <w:t>F</w:t>
            </w:r>
            <w:r w:rsidR="00115DD2" w:rsidRPr="00A67F00">
              <w:rPr>
                <w:rFonts w:ascii="Helvetica Neue" w:hAnsi="Helvetica Neue" w:cs="Helvetica Neue"/>
                <w:sz w:val="20"/>
              </w:rPr>
              <w:t>i</w:t>
            </w:r>
            <w:r w:rsidR="00115DD2" w:rsidRPr="00A67F00">
              <w:rPr>
                <w:sz w:val="20"/>
              </w:rPr>
              <w:t xml:space="preserve"> button on them</w:t>
            </w:r>
            <w:r>
              <w:rPr>
                <w:sz w:val="20"/>
              </w:rPr>
              <w:t xml:space="preserve"> manually</w:t>
            </w:r>
            <w:r w:rsidR="00115DD2" w:rsidRPr="00A67F00">
              <w:rPr>
                <w:sz w:val="20"/>
              </w:rPr>
              <w:t>.</w:t>
            </w:r>
          </w:p>
        </w:tc>
      </w:tr>
      <w:tr w:rsidR="00115DD2" w14:paraId="7419D537" w14:textId="77777777" w:rsidTr="00A67F00">
        <w:trPr>
          <w:trHeight w:val="755"/>
        </w:trPr>
        <w:tc>
          <w:tcPr>
            <w:tcW w:w="1975" w:type="dxa"/>
            <w:vAlign w:val="center"/>
          </w:tcPr>
          <w:p w14:paraId="1786F8A3" w14:textId="77777777" w:rsidR="00115DD2" w:rsidRPr="00B30C8F" w:rsidRDefault="00115DD2" w:rsidP="00171205">
            <w:pPr>
              <w:jc w:val="center"/>
              <w:rPr>
                <w:sz w:val="20"/>
              </w:rPr>
            </w:pPr>
            <w:r w:rsidRPr="00B30C8F">
              <w:rPr>
                <w:rFonts w:ascii="Helvetica Neue" w:hAnsi="Helvetica Neue" w:cs="Helvetica Neue"/>
                <w:sz w:val="20"/>
              </w:rPr>
              <w:t>Reliability</w:t>
            </w:r>
          </w:p>
        </w:tc>
        <w:tc>
          <w:tcPr>
            <w:tcW w:w="3150" w:type="dxa"/>
            <w:vAlign w:val="center"/>
          </w:tcPr>
          <w:p w14:paraId="2FFD4CFF" w14:textId="77777777" w:rsidR="00115DD2" w:rsidRPr="00B30C8F" w:rsidRDefault="00115DD2" w:rsidP="00171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hint="eastAsia"/>
                <w:sz w:val="20"/>
                <w:lang w:eastAsia="zh-CN"/>
              </w:rPr>
            </w:pPr>
            <w:r>
              <w:rPr>
                <w:rFonts w:ascii="Helvetica Neue" w:hAnsi="Helvetica Neue" w:cs="Helvetica Neue"/>
                <w:sz w:val="20"/>
              </w:rPr>
              <w:t xml:space="preserve">  </w:t>
            </w:r>
            <w:r w:rsidRPr="00B30C8F">
              <w:rPr>
                <w:rFonts w:ascii="Helvetica Neue" w:hAnsi="Helvetica Neue" w:cs="Helvetica Neue"/>
                <w:sz w:val="20"/>
              </w:rPr>
              <w:t>Manual control in case of failure</w:t>
            </w:r>
          </w:p>
        </w:tc>
        <w:tc>
          <w:tcPr>
            <w:tcW w:w="4225" w:type="dxa"/>
            <w:vAlign w:val="center"/>
          </w:tcPr>
          <w:p w14:paraId="46A67CD8" w14:textId="77777777" w:rsidR="00115DD2" w:rsidRDefault="00115DD2" w:rsidP="00A67F00">
            <w:pPr>
              <w:pStyle w:val="ListParagraph"/>
              <w:numPr>
                <w:ilvl w:val="0"/>
                <w:numId w:val="3"/>
              </w:numPr>
              <w:rPr>
                <w:sz w:val="20"/>
                <w:lang w:eastAsia="zh-CN"/>
              </w:rPr>
            </w:pPr>
            <w:r w:rsidRPr="00A67F00">
              <w:rPr>
                <w:sz w:val="20"/>
              </w:rPr>
              <w:t xml:space="preserve">When the system fails for any reason, such as no </w:t>
            </w:r>
            <w:r w:rsidRPr="00A67F00">
              <w:rPr>
                <w:rFonts w:ascii="Helvetica Neue" w:hAnsi="Helvetica Neue" w:cs="Helvetica Neue" w:hint="eastAsia"/>
                <w:sz w:val="20"/>
                <w:lang w:eastAsia="zh-CN"/>
              </w:rPr>
              <w:t>W</w:t>
            </w:r>
            <w:r w:rsidRPr="00A67F00">
              <w:rPr>
                <w:rFonts w:ascii="Helvetica Neue" w:hAnsi="Helvetica Neue" w:cs="Helvetica Neue"/>
                <w:sz w:val="20"/>
              </w:rPr>
              <w:t>i-</w:t>
            </w:r>
            <w:r w:rsidRPr="00A67F00">
              <w:rPr>
                <w:rFonts w:ascii="Helvetica Neue" w:hAnsi="Helvetica Neue" w:cs="Helvetica Neue" w:hint="eastAsia"/>
                <w:sz w:val="20"/>
                <w:lang w:eastAsia="zh-CN"/>
              </w:rPr>
              <w:t>F</w:t>
            </w:r>
            <w:r w:rsidRPr="00A67F00">
              <w:rPr>
                <w:rFonts w:ascii="Helvetica Neue" w:hAnsi="Helvetica Neue" w:cs="Helvetica Neue"/>
                <w:sz w:val="20"/>
              </w:rPr>
              <w:t>i</w:t>
            </w:r>
            <w:r w:rsidRPr="00A67F00">
              <w:rPr>
                <w:sz w:val="20"/>
              </w:rPr>
              <w:t xml:space="preserve">, app unavailable, website </w:t>
            </w:r>
            <w:r w:rsidRPr="00A67F00">
              <w:rPr>
                <w:sz w:val="20"/>
                <w:lang w:eastAsia="zh-CN"/>
              </w:rPr>
              <w:t>crash, then the user could turn on/off the devices manually.</w:t>
            </w:r>
          </w:p>
          <w:p w14:paraId="237FACED" w14:textId="19864070" w:rsidR="00A67F00" w:rsidRPr="00A67F00" w:rsidRDefault="00A67F00" w:rsidP="00A67F00">
            <w:pPr>
              <w:pStyle w:val="ListParagraph"/>
              <w:numPr>
                <w:ilvl w:val="0"/>
                <w:numId w:val="3"/>
              </w:numPr>
              <w:rPr>
                <w:sz w:val="20"/>
                <w:lang w:eastAsia="zh-CN"/>
              </w:rPr>
            </w:pPr>
            <w:r>
              <w:rPr>
                <w:sz w:val="20"/>
                <w:lang w:eastAsia="zh-CN"/>
              </w:rPr>
              <w:t>The user can switch the power supply manually by press the power-supply-button on the wall.</w:t>
            </w:r>
          </w:p>
        </w:tc>
      </w:tr>
      <w:tr w:rsidR="007955CF" w14:paraId="0948E9EC" w14:textId="77777777" w:rsidTr="00A67F00">
        <w:trPr>
          <w:trHeight w:val="755"/>
        </w:trPr>
        <w:tc>
          <w:tcPr>
            <w:tcW w:w="1975" w:type="dxa"/>
            <w:vAlign w:val="center"/>
          </w:tcPr>
          <w:p w14:paraId="781D8130" w14:textId="67F10A8C" w:rsidR="007955CF" w:rsidRPr="00B30C8F" w:rsidRDefault="007955CF" w:rsidP="00171205">
            <w:pPr>
              <w:jc w:val="center"/>
              <w:rPr>
                <w:rFonts w:ascii="Helvetica Neue" w:hAnsi="Helvetica Neue" w:cs="Helvetica Neue"/>
                <w:sz w:val="20"/>
                <w:lang w:eastAsia="zh-CN"/>
              </w:rPr>
            </w:pPr>
            <w:r>
              <w:rPr>
                <w:rFonts w:ascii="Helvetica Neue" w:hAnsi="Helvetica Neue" w:cs="Helvetica Neue" w:hint="eastAsia"/>
                <w:sz w:val="20"/>
                <w:lang w:eastAsia="zh-CN"/>
              </w:rPr>
              <w:t>Prio</w:t>
            </w:r>
            <w:r w:rsidR="003746DE">
              <w:rPr>
                <w:rFonts w:ascii="Helvetica Neue" w:hAnsi="Helvetica Neue" w:cs="Helvetica Neue"/>
                <w:sz w:val="20"/>
                <w:lang w:eastAsia="zh-CN"/>
              </w:rPr>
              <w:t>r</w:t>
            </w:r>
            <w:r>
              <w:rPr>
                <w:rFonts w:ascii="Helvetica Neue" w:hAnsi="Helvetica Neue" w:cs="Helvetica Neue" w:hint="eastAsia"/>
                <w:sz w:val="20"/>
                <w:lang w:eastAsia="zh-CN"/>
              </w:rPr>
              <w:t>ity</w:t>
            </w:r>
          </w:p>
        </w:tc>
        <w:tc>
          <w:tcPr>
            <w:tcW w:w="3150" w:type="dxa"/>
            <w:vAlign w:val="center"/>
          </w:tcPr>
          <w:p w14:paraId="3D3453C3" w14:textId="77777777" w:rsidR="007955CF" w:rsidRDefault="007955CF" w:rsidP="00171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sz w:val="20"/>
                <w:lang w:eastAsia="zh-CN"/>
              </w:rPr>
            </w:pPr>
            <w:r>
              <w:rPr>
                <w:rFonts w:ascii="Helvetica Neue" w:hAnsi="Helvetica Neue" w:cs="Helvetica Neue"/>
                <w:sz w:val="20"/>
              </w:rPr>
              <w:t xml:space="preserve"> Manual</w:t>
            </w:r>
            <w:r>
              <w:rPr>
                <w:rFonts w:ascii="Helvetica Neue" w:hAnsi="Helvetica Neue" w:cs="Helvetica Neue"/>
                <w:sz w:val="20"/>
                <w:lang w:eastAsia="zh-CN"/>
              </w:rPr>
              <w:t xml:space="preserve"> operation </w:t>
            </w:r>
          </w:p>
          <w:p w14:paraId="530D6A2D" w14:textId="0F8ED274" w:rsidR="007955CF" w:rsidRDefault="007955CF" w:rsidP="00171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sz w:val="20"/>
                <w:lang w:eastAsia="zh-CN"/>
              </w:rPr>
            </w:pPr>
            <w:r>
              <w:rPr>
                <w:rFonts w:ascii="Helvetica Neue" w:hAnsi="Helvetica Neue" w:cs="Helvetica Neue"/>
                <w:sz w:val="20"/>
                <w:lang w:eastAsia="zh-CN"/>
              </w:rPr>
              <w:t xml:space="preserve">        vs </w:t>
            </w:r>
          </w:p>
          <w:p w14:paraId="1EF1FB16" w14:textId="752C6742" w:rsidR="007955CF" w:rsidRDefault="007955CF" w:rsidP="00171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sz w:val="20"/>
                <w:lang w:eastAsia="zh-CN"/>
              </w:rPr>
            </w:pPr>
            <w:r>
              <w:rPr>
                <w:rFonts w:ascii="Helvetica Neue" w:hAnsi="Helvetica Neue" w:cs="Helvetica Neue"/>
                <w:sz w:val="20"/>
                <w:lang w:eastAsia="zh-CN"/>
              </w:rPr>
              <w:t xml:space="preserve">  remote control</w:t>
            </w:r>
          </w:p>
        </w:tc>
        <w:tc>
          <w:tcPr>
            <w:tcW w:w="4225" w:type="dxa"/>
            <w:vAlign w:val="center"/>
          </w:tcPr>
          <w:p w14:paraId="443A3D27" w14:textId="2C6CBE3A" w:rsidR="007955CF" w:rsidRPr="007955CF" w:rsidRDefault="003746DE" w:rsidP="003746DE">
            <w:pPr>
              <w:rPr>
                <w:sz w:val="20"/>
                <w:lang w:eastAsia="zh-CN"/>
              </w:rPr>
            </w:pPr>
            <w:r>
              <w:rPr>
                <w:sz w:val="20"/>
              </w:rPr>
              <w:t xml:space="preserve">If the remote-control </w:t>
            </w:r>
            <w:r>
              <w:rPr>
                <w:rFonts w:hint="eastAsia"/>
                <w:sz w:val="20"/>
                <w:lang w:eastAsia="zh-CN"/>
              </w:rPr>
              <w:t>command</w:t>
            </w:r>
            <w:r>
              <w:rPr>
                <w:sz w:val="20"/>
                <w:lang w:eastAsia="zh-CN"/>
              </w:rPr>
              <w:t xml:space="preserve"> conflicts with the manual operation, then the system executes the manual operation.</w:t>
            </w:r>
          </w:p>
        </w:tc>
      </w:tr>
      <w:tr w:rsidR="00115DD2" w14:paraId="39A1DE52" w14:textId="77777777" w:rsidTr="00115DD2">
        <w:trPr>
          <w:trHeight w:val="142"/>
        </w:trPr>
        <w:tc>
          <w:tcPr>
            <w:tcW w:w="1975" w:type="dxa"/>
            <w:vMerge w:val="restart"/>
            <w:vAlign w:val="center"/>
          </w:tcPr>
          <w:p w14:paraId="1E158602" w14:textId="77777777" w:rsidR="00115DD2" w:rsidRPr="00B30C8F" w:rsidRDefault="00115DD2" w:rsidP="00171205">
            <w:pPr>
              <w:jc w:val="center"/>
              <w:rPr>
                <w:sz w:val="20"/>
              </w:rPr>
            </w:pPr>
            <w:r w:rsidRPr="00B30C8F">
              <w:rPr>
                <w:rFonts w:ascii="Helvetica Neue" w:hAnsi="Helvetica Neue" w:cs="Helvetica Neue"/>
                <w:sz w:val="20"/>
              </w:rPr>
              <w:lastRenderedPageBreak/>
              <w:t>Security</w:t>
            </w:r>
          </w:p>
        </w:tc>
        <w:tc>
          <w:tcPr>
            <w:tcW w:w="3150" w:type="dxa"/>
            <w:vAlign w:val="center"/>
          </w:tcPr>
          <w:p w14:paraId="3AC2CB46" w14:textId="77777777" w:rsidR="00115DD2" w:rsidRPr="00B30C8F" w:rsidRDefault="00115DD2" w:rsidP="00171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hint="eastAsia"/>
                <w:sz w:val="20"/>
                <w:lang w:eastAsia="zh-CN"/>
              </w:rPr>
            </w:pPr>
            <w:r>
              <w:rPr>
                <w:rFonts w:ascii="Helvetica Neue" w:hAnsi="Helvetica Neue" w:cs="Helvetica Neue"/>
                <w:sz w:val="20"/>
              </w:rPr>
              <w:t xml:space="preserve">  </w:t>
            </w:r>
            <w:r w:rsidRPr="00B30C8F">
              <w:rPr>
                <w:rFonts w:ascii="Helvetica Neue" w:hAnsi="Helvetica Neue" w:cs="Helvetica Neue"/>
                <w:sz w:val="20"/>
              </w:rPr>
              <w:t>Password protected</w:t>
            </w:r>
          </w:p>
        </w:tc>
        <w:tc>
          <w:tcPr>
            <w:tcW w:w="4225" w:type="dxa"/>
            <w:vAlign w:val="center"/>
          </w:tcPr>
          <w:p w14:paraId="5DFD2062" w14:textId="77777777" w:rsidR="00115DD2" w:rsidRDefault="00115DD2" w:rsidP="00171205">
            <w:pPr>
              <w:rPr>
                <w:sz w:val="20"/>
              </w:rPr>
            </w:pPr>
            <w:r>
              <w:rPr>
                <w:sz w:val="20"/>
              </w:rPr>
              <w:t xml:space="preserve">Each house has only one account. The accounts are defined by the address. The users can set the account using email verification. </w:t>
            </w:r>
          </w:p>
          <w:p w14:paraId="4CBB281F" w14:textId="77777777" w:rsidR="00A67F00" w:rsidRDefault="00A67F00" w:rsidP="00171205">
            <w:pPr>
              <w:rPr>
                <w:sz w:val="20"/>
              </w:rPr>
            </w:pPr>
          </w:p>
          <w:p w14:paraId="52D03547" w14:textId="77777777" w:rsidR="00115DD2" w:rsidRDefault="00115DD2" w:rsidP="00171205">
            <w:pPr>
              <w:rPr>
                <w:sz w:val="20"/>
              </w:rPr>
            </w:pPr>
            <w:r>
              <w:rPr>
                <w:sz w:val="20"/>
              </w:rPr>
              <w:t>When the user attempts to access the system, he must log in his account first. In case the user forgets the password or the username, he could find it by the linked email.</w:t>
            </w:r>
          </w:p>
          <w:p w14:paraId="42FF042E" w14:textId="77777777" w:rsidR="00A67F00" w:rsidRDefault="00A67F00" w:rsidP="00171205">
            <w:pPr>
              <w:rPr>
                <w:sz w:val="20"/>
              </w:rPr>
            </w:pPr>
          </w:p>
          <w:p w14:paraId="1898D14B" w14:textId="39FB308D" w:rsidR="00115DD2" w:rsidRPr="00B30C8F" w:rsidRDefault="00115DD2" w:rsidP="00A67F00">
            <w:pPr>
              <w:rPr>
                <w:rFonts w:hint="eastAsia"/>
                <w:sz w:val="20"/>
                <w:lang w:eastAsia="zh-CN"/>
              </w:rPr>
            </w:pPr>
            <w:r>
              <w:rPr>
                <w:sz w:val="20"/>
              </w:rPr>
              <w:t>Each time when the account is logged in, the exact login time would be sent to the user</w:t>
            </w:r>
            <w:r w:rsidR="00A67F00">
              <w:rPr>
                <w:sz w:val="20"/>
              </w:rPr>
              <w:t xml:space="preserve"> by </w:t>
            </w:r>
            <w:r>
              <w:rPr>
                <w:sz w:val="20"/>
              </w:rPr>
              <w:t>email.</w:t>
            </w:r>
          </w:p>
        </w:tc>
      </w:tr>
      <w:tr w:rsidR="00115DD2" w14:paraId="6E567CAF" w14:textId="77777777" w:rsidTr="00115DD2">
        <w:trPr>
          <w:trHeight w:val="153"/>
        </w:trPr>
        <w:tc>
          <w:tcPr>
            <w:tcW w:w="1975" w:type="dxa"/>
            <w:vMerge/>
          </w:tcPr>
          <w:p w14:paraId="11DAD2D9" w14:textId="77777777" w:rsidR="00115DD2" w:rsidRDefault="00115DD2"/>
        </w:tc>
        <w:tc>
          <w:tcPr>
            <w:tcW w:w="3150" w:type="dxa"/>
            <w:vAlign w:val="center"/>
          </w:tcPr>
          <w:p w14:paraId="12D78742" w14:textId="77777777" w:rsidR="00115DD2" w:rsidRDefault="00115DD2">
            <w:r>
              <w:rPr>
                <w:rFonts w:ascii="Helvetica Neue" w:hAnsi="Helvetica Neue" w:cs="Helvetica Neue"/>
                <w:sz w:val="20"/>
              </w:rPr>
              <w:t xml:space="preserve">  </w:t>
            </w:r>
            <w:r w:rsidRPr="00B30C8F">
              <w:rPr>
                <w:rFonts w:ascii="Helvetica Neue" w:hAnsi="Helvetica Neue" w:cs="Helvetica Neue"/>
                <w:sz w:val="20"/>
              </w:rPr>
              <w:t xml:space="preserve">Limited </w:t>
            </w:r>
            <w:r w:rsidRPr="00B30C8F">
              <w:rPr>
                <w:rFonts w:ascii="Helvetica Neue" w:hAnsi="Helvetica Neue" w:cs="Helvetica Neue" w:hint="eastAsia"/>
                <w:sz w:val="20"/>
                <w:lang w:eastAsia="zh-CN"/>
              </w:rPr>
              <w:t>W</w:t>
            </w:r>
            <w:r w:rsidRPr="00B30C8F">
              <w:rPr>
                <w:rFonts w:ascii="Helvetica Neue" w:hAnsi="Helvetica Neue" w:cs="Helvetica Neue"/>
                <w:sz w:val="20"/>
              </w:rPr>
              <w:t>i</w:t>
            </w:r>
            <w:r>
              <w:rPr>
                <w:rFonts w:ascii="Helvetica Neue" w:hAnsi="Helvetica Neue" w:cs="Helvetica Neue"/>
                <w:sz w:val="20"/>
              </w:rPr>
              <w:t>-</w:t>
            </w:r>
            <w:r w:rsidRPr="00B30C8F">
              <w:rPr>
                <w:rFonts w:ascii="Helvetica Neue" w:hAnsi="Helvetica Neue" w:cs="Helvetica Neue" w:hint="eastAsia"/>
                <w:sz w:val="20"/>
                <w:lang w:eastAsia="zh-CN"/>
              </w:rPr>
              <w:t>F</w:t>
            </w:r>
            <w:r w:rsidRPr="00B30C8F">
              <w:rPr>
                <w:rFonts w:ascii="Helvetica Neue" w:hAnsi="Helvetica Neue" w:cs="Helvetica Neue"/>
                <w:sz w:val="20"/>
              </w:rPr>
              <w:t>i</w:t>
            </w:r>
            <w:r w:rsidRPr="00B30C8F">
              <w:rPr>
                <w:rFonts w:ascii="Helvetica Neue" w:hAnsi="Helvetica Neue" w:cs="Helvetica Neue"/>
                <w:sz w:val="20"/>
              </w:rPr>
              <w:t xml:space="preserve"> </w:t>
            </w:r>
            <w:r w:rsidRPr="00B30C8F">
              <w:rPr>
                <w:rFonts w:ascii="Helvetica Neue" w:hAnsi="Helvetica Neue" w:cs="Helvetica Neue"/>
                <w:sz w:val="20"/>
              </w:rPr>
              <w:t>range</w:t>
            </w:r>
          </w:p>
        </w:tc>
        <w:tc>
          <w:tcPr>
            <w:tcW w:w="4225" w:type="dxa"/>
            <w:vAlign w:val="center"/>
          </w:tcPr>
          <w:p w14:paraId="716C99D5" w14:textId="10641375" w:rsidR="00115DD2" w:rsidRDefault="00A67F00" w:rsidP="00A67F00">
            <w:r>
              <w:rPr>
                <w:sz w:val="20"/>
              </w:rPr>
              <w:t>The system</w:t>
            </w:r>
            <w:r w:rsidR="00115DD2">
              <w:rPr>
                <w:sz w:val="20"/>
              </w:rPr>
              <w:t xml:space="preserve"> </w:t>
            </w:r>
            <w:r>
              <w:rPr>
                <w:sz w:val="20"/>
              </w:rPr>
              <w:t xml:space="preserve">and its link to the devices </w:t>
            </w:r>
            <w:r w:rsidR="00115DD2">
              <w:rPr>
                <w:sz w:val="20"/>
              </w:rPr>
              <w:t xml:space="preserve">can only </w:t>
            </w:r>
            <w:r>
              <w:rPr>
                <w:sz w:val="20"/>
              </w:rPr>
              <w:t>be available</w:t>
            </w:r>
            <w:r w:rsidR="00115DD2">
              <w:rPr>
                <w:sz w:val="20"/>
              </w:rPr>
              <w:t xml:space="preserve"> by the support of Wi-Fi. </w:t>
            </w:r>
            <w:r>
              <w:rPr>
                <w:sz w:val="20"/>
              </w:rPr>
              <w:t>If</w:t>
            </w:r>
            <w:r w:rsidR="00115DD2">
              <w:rPr>
                <w:sz w:val="20"/>
              </w:rPr>
              <w:t xml:space="preserve"> the user </w:t>
            </w:r>
            <w:r w:rsidR="00115DD2">
              <w:rPr>
                <w:rFonts w:hint="eastAsia"/>
                <w:sz w:val="20"/>
                <w:lang w:eastAsia="zh-CN"/>
              </w:rPr>
              <w:t>disconnect</w:t>
            </w:r>
            <w:r w:rsidR="00115DD2">
              <w:rPr>
                <w:sz w:val="20"/>
                <w:lang w:eastAsia="zh-CN"/>
              </w:rPr>
              <w:t>s</w:t>
            </w:r>
            <w:r w:rsidR="00115DD2">
              <w:rPr>
                <w:rFonts w:hint="eastAsia"/>
                <w:sz w:val="20"/>
                <w:lang w:eastAsia="zh-CN"/>
              </w:rPr>
              <w:t xml:space="preserve"> </w:t>
            </w:r>
            <w:r w:rsidR="00115DD2" w:rsidRPr="00B30C8F">
              <w:rPr>
                <w:rFonts w:ascii="Helvetica Neue" w:hAnsi="Helvetica Neue" w:cs="Helvetica Neue" w:hint="eastAsia"/>
                <w:sz w:val="20"/>
                <w:lang w:eastAsia="zh-CN"/>
              </w:rPr>
              <w:t>W</w:t>
            </w:r>
            <w:r w:rsidR="00115DD2" w:rsidRPr="00B30C8F">
              <w:rPr>
                <w:rFonts w:ascii="Helvetica Neue" w:hAnsi="Helvetica Neue" w:cs="Helvetica Neue"/>
                <w:sz w:val="20"/>
              </w:rPr>
              <w:t>i</w:t>
            </w:r>
            <w:r w:rsidR="00115DD2">
              <w:rPr>
                <w:rFonts w:ascii="Helvetica Neue" w:hAnsi="Helvetica Neue" w:cs="Helvetica Neue"/>
                <w:sz w:val="20"/>
              </w:rPr>
              <w:t>-</w:t>
            </w:r>
            <w:bookmarkStart w:id="0" w:name="_GoBack"/>
            <w:bookmarkEnd w:id="0"/>
            <w:r w:rsidR="00115DD2" w:rsidRPr="00B30C8F">
              <w:rPr>
                <w:rFonts w:ascii="Helvetica Neue" w:hAnsi="Helvetica Neue" w:cs="Helvetica Neue" w:hint="eastAsia"/>
                <w:sz w:val="20"/>
                <w:lang w:eastAsia="zh-CN"/>
              </w:rPr>
              <w:t>F</w:t>
            </w:r>
            <w:r w:rsidR="00115DD2" w:rsidRPr="00B30C8F">
              <w:rPr>
                <w:rFonts w:ascii="Helvetica Neue" w:hAnsi="Helvetica Neue" w:cs="Helvetica Neue"/>
                <w:sz w:val="20"/>
              </w:rPr>
              <w:t>i</w:t>
            </w:r>
            <w:r w:rsidR="00115DD2">
              <w:rPr>
                <w:sz w:val="20"/>
                <w:lang w:eastAsia="zh-CN"/>
              </w:rPr>
              <w:t xml:space="preserve"> or the </w:t>
            </w:r>
            <w:r w:rsidR="00115DD2">
              <w:rPr>
                <w:rFonts w:hint="eastAsia"/>
                <w:sz w:val="20"/>
                <w:lang w:eastAsia="zh-CN"/>
              </w:rPr>
              <w:t>appliances</w:t>
            </w:r>
            <w:r w:rsidR="00115DD2">
              <w:rPr>
                <w:sz w:val="20"/>
                <w:lang w:eastAsia="zh-CN"/>
              </w:rPr>
              <w:t>’ location is</w:t>
            </w:r>
            <w:r w:rsidR="00115DD2">
              <w:rPr>
                <w:rFonts w:hint="eastAsia"/>
                <w:sz w:val="20"/>
                <w:lang w:eastAsia="zh-CN"/>
              </w:rPr>
              <w:t xml:space="preserve"> </w:t>
            </w:r>
            <w:r w:rsidR="00115DD2">
              <w:rPr>
                <w:sz w:val="20"/>
                <w:lang w:eastAsia="zh-CN"/>
              </w:rPr>
              <w:t xml:space="preserve">over the </w:t>
            </w:r>
            <w:r w:rsidR="00115DD2" w:rsidRPr="00B30C8F">
              <w:rPr>
                <w:rFonts w:ascii="Helvetica Neue" w:hAnsi="Helvetica Neue" w:cs="Helvetica Neue" w:hint="eastAsia"/>
                <w:sz w:val="20"/>
                <w:lang w:eastAsia="zh-CN"/>
              </w:rPr>
              <w:t>W</w:t>
            </w:r>
            <w:r w:rsidR="00115DD2" w:rsidRPr="00B30C8F">
              <w:rPr>
                <w:rFonts w:ascii="Helvetica Neue" w:hAnsi="Helvetica Neue" w:cs="Helvetica Neue"/>
                <w:sz w:val="20"/>
              </w:rPr>
              <w:t>i</w:t>
            </w:r>
            <w:r w:rsidR="00115DD2">
              <w:rPr>
                <w:rFonts w:ascii="Helvetica Neue" w:hAnsi="Helvetica Neue" w:cs="Helvetica Neue"/>
                <w:sz w:val="20"/>
              </w:rPr>
              <w:t>-</w:t>
            </w:r>
            <w:r w:rsidR="00115DD2" w:rsidRPr="00B30C8F">
              <w:rPr>
                <w:rFonts w:ascii="Helvetica Neue" w:hAnsi="Helvetica Neue" w:cs="Helvetica Neue" w:hint="eastAsia"/>
                <w:sz w:val="20"/>
                <w:lang w:eastAsia="zh-CN"/>
              </w:rPr>
              <w:t>F</w:t>
            </w:r>
            <w:r w:rsidR="00115DD2" w:rsidRPr="00B30C8F">
              <w:rPr>
                <w:rFonts w:ascii="Helvetica Neue" w:hAnsi="Helvetica Neue" w:cs="Helvetica Neue"/>
                <w:sz w:val="20"/>
              </w:rPr>
              <w:t>i</w:t>
            </w:r>
            <w:r w:rsidR="00115DD2">
              <w:rPr>
                <w:sz w:val="20"/>
                <w:lang w:eastAsia="zh-CN"/>
              </w:rPr>
              <w:t xml:space="preserve"> range of the house</w:t>
            </w:r>
            <w:r>
              <w:rPr>
                <w:sz w:val="20"/>
                <w:lang w:eastAsia="zh-CN"/>
              </w:rPr>
              <w:t>, then the system and the link would fail.</w:t>
            </w:r>
          </w:p>
        </w:tc>
      </w:tr>
      <w:tr w:rsidR="00115DD2" w14:paraId="70B6363F" w14:textId="77777777" w:rsidTr="00115DD2">
        <w:tc>
          <w:tcPr>
            <w:tcW w:w="1975" w:type="dxa"/>
            <w:vAlign w:val="center"/>
          </w:tcPr>
          <w:p w14:paraId="06FA2C9B" w14:textId="77777777" w:rsidR="00384234" w:rsidRPr="00B30C8F" w:rsidRDefault="00384234" w:rsidP="00171205">
            <w:pPr>
              <w:jc w:val="center"/>
              <w:rPr>
                <w:sz w:val="20"/>
              </w:rPr>
            </w:pPr>
            <w:r w:rsidRPr="00B30C8F">
              <w:rPr>
                <w:rFonts w:ascii="Helvetica Neue" w:hAnsi="Helvetica Neue" w:cs="Helvetica Neue"/>
                <w:sz w:val="20"/>
              </w:rPr>
              <w:t>Maintenance</w:t>
            </w:r>
          </w:p>
        </w:tc>
        <w:tc>
          <w:tcPr>
            <w:tcW w:w="3150" w:type="dxa"/>
            <w:vAlign w:val="center"/>
          </w:tcPr>
          <w:p w14:paraId="468DE07E" w14:textId="77777777" w:rsidR="00384234" w:rsidRPr="00B30C8F" w:rsidRDefault="00115DD2" w:rsidP="001712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hint="eastAsia"/>
                <w:sz w:val="20"/>
                <w:lang w:eastAsia="zh-CN"/>
              </w:rPr>
            </w:pPr>
            <w:r>
              <w:rPr>
                <w:rFonts w:ascii="Helvetica Neue" w:hAnsi="Helvetica Neue" w:cs="Helvetica Neue"/>
                <w:sz w:val="20"/>
              </w:rPr>
              <w:t xml:space="preserve">  </w:t>
            </w:r>
            <w:r w:rsidR="00384234" w:rsidRPr="00B30C8F">
              <w:rPr>
                <w:rFonts w:ascii="Helvetica Neue" w:hAnsi="Helvetica Neue" w:cs="Helvetica Neue"/>
                <w:sz w:val="20"/>
              </w:rPr>
              <w:t>Battery life status</w:t>
            </w:r>
          </w:p>
        </w:tc>
        <w:tc>
          <w:tcPr>
            <w:tcW w:w="4225" w:type="dxa"/>
            <w:vAlign w:val="center"/>
          </w:tcPr>
          <w:p w14:paraId="4BEA25BA" w14:textId="77777777" w:rsidR="00384234" w:rsidRPr="00B30C8F" w:rsidRDefault="00384234" w:rsidP="00171205">
            <w:pPr>
              <w:rPr>
                <w:sz w:val="20"/>
              </w:rPr>
            </w:pPr>
          </w:p>
        </w:tc>
      </w:tr>
    </w:tbl>
    <w:p w14:paraId="194BFB63" w14:textId="77777777" w:rsidR="00175B11" w:rsidRDefault="00A9297C"/>
    <w:sectPr w:rsidR="00175B11" w:rsidSect="001A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A1B"/>
    <w:multiLevelType w:val="hybridMultilevel"/>
    <w:tmpl w:val="14E2A0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CA6E2A"/>
    <w:multiLevelType w:val="hybridMultilevel"/>
    <w:tmpl w:val="0E589B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8E3205C"/>
    <w:multiLevelType w:val="hybridMultilevel"/>
    <w:tmpl w:val="CFE4EF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04E6748"/>
    <w:multiLevelType w:val="hybridMultilevel"/>
    <w:tmpl w:val="A36CD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34"/>
    <w:rsid w:val="00115DD2"/>
    <w:rsid w:val="001A1DC1"/>
    <w:rsid w:val="002A0E36"/>
    <w:rsid w:val="002D4CE9"/>
    <w:rsid w:val="003746DE"/>
    <w:rsid w:val="00384234"/>
    <w:rsid w:val="00385707"/>
    <w:rsid w:val="00415FEE"/>
    <w:rsid w:val="00465C4F"/>
    <w:rsid w:val="005C0380"/>
    <w:rsid w:val="006A6884"/>
    <w:rsid w:val="007955CF"/>
    <w:rsid w:val="00856191"/>
    <w:rsid w:val="008D1D07"/>
    <w:rsid w:val="009B289E"/>
    <w:rsid w:val="00A67F00"/>
    <w:rsid w:val="00A9297C"/>
    <w:rsid w:val="00D000D1"/>
    <w:rsid w:val="00D3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6E2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4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451</Words>
  <Characters>2575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Minghui Jin</dc:creator>
  <cp:keywords/>
  <dc:description/>
  <cp:lastModifiedBy>Minghui Jin</cp:lastModifiedBy>
  <cp:revision>6</cp:revision>
  <dcterms:created xsi:type="dcterms:W3CDTF">2017-09-28T20:28:00Z</dcterms:created>
  <dcterms:modified xsi:type="dcterms:W3CDTF">2017-09-28T21:36:00Z</dcterms:modified>
</cp:coreProperties>
</file>