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B827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10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异常处理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2EA8B504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：完成教材例题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ex1003.py~ex1007.py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935363E" w14:textId="77777777" w:rsidR="008A4628" w:rsidRDefault="008A4628" w:rsidP="008A46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）掌握异常处理的基本方法。（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）掌握异常处理各关键字的使用。</w:t>
      </w:r>
    </w:p>
    <w:p w14:paraId="296EAF8F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651BBEC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：阅读程序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except01.py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，回答问题。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58A2FE56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）描述程序的功能。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0040C87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）程序的第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行，为什么要进行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if source!=None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if target!=None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的判断？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6613E02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）查阅文献，说明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IOError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异常的功能。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B949796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 except01.py </w:t>
      </w:r>
    </w:p>
    <w:p w14:paraId="1E883A6C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source=target=None </w:t>
      </w:r>
    </w:p>
    <w:p w14:paraId="6B360E69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try : </w:t>
      </w:r>
    </w:p>
    <w:p w14:paraId="13D3AF6F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source=open("temp.py",encoding="utf8") </w:t>
      </w:r>
    </w:p>
    <w:p w14:paraId="3AFDEE58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print(source.read(9)) </w:t>
      </w:r>
    </w:p>
    <w:p w14:paraId="3AAD8893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target=open("801.txt","w+") </w:t>
      </w:r>
    </w:p>
    <w:p w14:paraId="2E5D4ABE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target.writelines(source.readline()) </w:t>
      </w:r>
    </w:p>
    <w:p w14:paraId="4C091E9C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except (FileNotFoundError,IOError): </w:t>
      </w:r>
    </w:p>
    <w:p w14:paraId="14E81A5F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没有找到文件或读写失败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 </w:t>
      </w:r>
    </w:p>
    <w:p w14:paraId="27485DDE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finally: </w:t>
      </w:r>
    </w:p>
    <w:p w14:paraId="1E45DFB3" w14:textId="77777777" w:rsidR="008A4628" w:rsidRPr="00DC7A31" w:rsidRDefault="008A4628" w:rsidP="008A4628">
      <w:pPr>
        <w:widowControl/>
        <w:jc w:val="left"/>
        <w:rPr>
          <w:rFonts w:ascii="Times New Roman" w:hAnsi="Times New Roman" w:cs="Times New Roman"/>
          <w:color w:val="C45911" w:themeColor="accent2" w:themeShade="BF"/>
        </w:rPr>
      </w:pPr>
      <w:r w:rsidRPr="00DC7A31">
        <w:rPr>
          <w:rFonts w:ascii="Times New Roman" w:eastAsia="宋体" w:hAnsi="Times New Roman" w:cs="Times New Roman"/>
          <w:color w:val="C45911" w:themeColor="accent2" w:themeShade="BF"/>
          <w:kern w:val="0"/>
          <w:sz w:val="18"/>
          <w:szCs w:val="18"/>
          <w:lang w:bidi="ar"/>
        </w:rPr>
        <w:t>11</w:t>
      </w:r>
      <w:r w:rsidRPr="00DC7A31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18"/>
          <w:szCs w:val="18"/>
          <w:lang w:bidi="ar"/>
        </w:rPr>
        <w:t xml:space="preserve">  </w:t>
      </w:r>
      <w:r w:rsidRPr="00DC7A31">
        <w:rPr>
          <w:rFonts w:ascii="Times New Roman" w:eastAsia="宋体" w:hAnsi="Times New Roman" w:cs="Times New Roman"/>
          <w:color w:val="C45911" w:themeColor="accent2" w:themeShade="BF"/>
          <w:kern w:val="0"/>
          <w:sz w:val="18"/>
          <w:szCs w:val="18"/>
          <w:lang w:bidi="ar"/>
        </w:rPr>
        <w:t xml:space="preserve"> if source!=None: </w:t>
      </w:r>
    </w:p>
    <w:p w14:paraId="79A38587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source.close() </w:t>
      </w:r>
    </w:p>
    <w:p w14:paraId="11469264" w14:textId="77777777" w:rsidR="008A4628" w:rsidRPr="00DC7A31" w:rsidRDefault="008A4628" w:rsidP="008A4628">
      <w:pPr>
        <w:widowControl/>
        <w:jc w:val="left"/>
        <w:rPr>
          <w:rFonts w:ascii="Times New Roman" w:hAnsi="Times New Roman" w:cs="Times New Roman"/>
          <w:color w:val="C45911" w:themeColor="accent2" w:themeShade="BF"/>
        </w:rPr>
      </w:pPr>
      <w:r w:rsidRPr="00DC7A31">
        <w:rPr>
          <w:rFonts w:ascii="Times New Roman" w:eastAsia="宋体" w:hAnsi="Times New Roman" w:cs="Times New Roman"/>
          <w:color w:val="C45911" w:themeColor="accent2" w:themeShade="BF"/>
          <w:kern w:val="0"/>
          <w:sz w:val="18"/>
          <w:szCs w:val="18"/>
          <w:lang w:bidi="ar"/>
        </w:rPr>
        <w:t>13</w:t>
      </w:r>
      <w:r w:rsidRPr="00DC7A31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18"/>
          <w:szCs w:val="18"/>
          <w:lang w:bidi="ar"/>
        </w:rPr>
        <w:t xml:space="preserve">  </w:t>
      </w:r>
      <w:r w:rsidRPr="00DC7A31">
        <w:rPr>
          <w:rFonts w:ascii="Times New Roman" w:eastAsia="宋体" w:hAnsi="Times New Roman" w:cs="Times New Roman"/>
          <w:color w:val="C45911" w:themeColor="accent2" w:themeShade="BF"/>
          <w:kern w:val="0"/>
          <w:sz w:val="18"/>
          <w:szCs w:val="18"/>
          <w:lang w:bidi="ar"/>
        </w:rPr>
        <w:t xml:space="preserve"> if target!=None: </w:t>
      </w:r>
    </w:p>
    <w:p w14:paraId="5B6AD407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target.close() </w:t>
      </w:r>
    </w:p>
    <w:p w14:paraId="2C54F83F" w14:textId="77777777" w:rsidR="008A4628" w:rsidRDefault="008A4628" w:rsidP="008A46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finally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语句块是一定会被执行的语句块，其中的代码也可能抛出异常。在程序中，第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4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temp.py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文件如果不存在，第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行执行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source.close()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语句时，将会因对象不存在而抛出异常。为避免因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source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对象不存在而导致程序因异常退出，增加一个判断语句，使程序更为健壮。</w:t>
      </w:r>
    </w:p>
    <w:p w14:paraId="52C44B59" w14:textId="5CB02A9A" w:rsidR="008A4628" w:rsidRDefault="00DC7A31" w:rsidP="008A46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DC7A31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drawing>
          <wp:inline distT="0" distB="0" distL="0" distR="0" wp14:anchorId="6D5F509A" wp14:editId="44178C49">
            <wp:extent cx="5274310" cy="4716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397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>编写异常处理程序。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 xml:space="preserve"> </w:t>
      </w:r>
    </w:p>
    <w:p w14:paraId="33DE5507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要求：输入姓名和月工资计算年薪，如果输入格式不正确则抛出异常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7370B9F8" w14:textId="77777777" w:rsidR="008A4628" w:rsidRDefault="008A4628" w:rsidP="008A46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提示：程序中的异常可能来自两个方面，一是输入工资信息时输入了非数字格式，会抛出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Value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Error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异常；二是输入工资范围不正确，如输入了负值或数值太大，这是一个用户自定义的异常。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69B436C" w14:textId="3F9276D4" w:rsidR="008A4628" w:rsidRDefault="006E402B" w:rsidP="008A46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6E40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drawing>
          <wp:inline distT="0" distB="0" distL="0" distR="0" wp14:anchorId="70E56E2B" wp14:editId="7B3349F2">
            <wp:extent cx="5274310" cy="4631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877" w14:textId="77777777" w:rsidR="008A4628" w:rsidRDefault="008A4628" w:rsidP="008A462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>编写异常处理程序。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 xml:space="preserve"> </w:t>
      </w:r>
    </w:p>
    <w:p w14:paraId="52927C17" w14:textId="77777777" w:rsidR="008A4628" w:rsidRDefault="008A4628" w:rsidP="008A46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要求：定义一个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Circle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类，其中有求面积的方法，当半径小于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时，抛出一个用户自定义异常。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D6150E5" w14:textId="583A390D" w:rsidR="006E567B" w:rsidRPr="008A4628" w:rsidRDefault="004711BA">
      <w:r w:rsidRPr="004711BA">
        <w:lastRenderedPageBreak/>
        <w:drawing>
          <wp:inline distT="0" distB="0" distL="0" distR="0" wp14:anchorId="4CAB7BA4" wp14:editId="27D78F1D">
            <wp:extent cx="5274310" cy="4679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67B" w:rsidRPr="008A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404A" w14:textId="77777777" w:rsidR="00255F9D" w:rsidRDefault="00255F9D" w:rsidP="00DC7A31">
      <w:r>
        <w:separator/>
      </w:r>
    </w:p>
  </w:endnote>
  <w:endnote w:type="continuationSeparator" w:id="0">
    <w:p w14:paraId="5204EB4D" w14:textId="77777777" w:rsidR="00255F9D" w:rsidRDefault="00255F9D" w:rsidP="00DC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6519" w14:textId="77777777" w:rsidR="00255F9D" w:rsidRDefault="00255F9D" w:rsidP="00DC7A31">
      <w:r>
        <w:separator/>
      </w:r>
    </w:p>
  </w:footnote>
  <w:footnote w:type="continuationSeparator" w:id="0">
    <w:p w14:paraId="2329FE09" w14:textId="77777777" w:rsidR="00255F9D" w:rsidRDefault="00255F9D" w:rsidP="00DC7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28"/>
    <w:rsid w:val="00255F9D"/>
    <w:rsid w:val="004711BA"/>
    <w:rsid w:val="006E402B"/>
    <w:rsid w:val="006E567B"/>
    <w:rsid w:val="008A4628"/>
    <w:rsid w:val="00D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492CD"/>
  <w15:chartTrackingRefBased/>
  <w15:docId w15:val="{1CF15B3E-8A63-442D-81C0-DF86FF18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2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Chong</dc:creator>
  <cp:keywords/>
  <dc:description/>
  <cp:lastModifiedBy>Y Y</cp:lastModifiedBy>
  <cp:revision>2</cp:revision>
  <dcterms:created xsi:type="dcterms:W3CDTF">2021-05-13T17:54:00Z</dcterms:created>
  <dcterms:modified xsi:type="dcterms:W3CDTF">2022-05-12T07:41:00Z</dcterms:modified>
</cp:coreProperties>
</file>