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索引号：G2-6-2</w:t>
      </w:r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9．特别关注事项（审计师现场补充）：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</w:rPr>
        <w:t xml:space="preserve">${planDate}</w:t>
      </w:r>
      <w:r/>
    </w:p>
    <w:p w14:paraId="01472EEB">
      <w:pPr>
        <w:pBdr/>
        <w:spacing/>
        <w:ind/>
        <w:rPr/>
      </w:pPr>
      <w:r>
        <w:rPr>
          <w:b w:val="0"/>
          <w:highlight w:val="none"/>
        </w:rPr>
        <w:t xml:space="preserve">WORDONLY-FREE-TEXT-A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2026-08-24T23:27:14Z</dcterms:modified>
  <cp:category/>
</cp:coreProperties>
</file>