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93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22"/>
      </w:tblGrid>
      <w:tr w:rsidR="00FD6BB4" w:rsidRPr="001602EE" w14:paraId="1E47D0FC" w14:textId="77777777" w:rsidTr="003326C2">
        <w:tc>
          <w:tcPr>
            <w:tcW w:w="9322" w:type="dxa"/>
            <w:shd w:val="clear" w:color="auto" w:fill="CCFFFF"/>
          </w:tcPr>
          <w:p w14:paraId="16BFCA82" w14:textId="77777777" w:rsidR="004230D5" w:rsidRPr="004230D5" w:rsidRDefault="004230D5" w:rsidP="004230D5">
            <w:pPr>
              <w:spacing w:before="120" w:after="240"/>
              <w:jc w:val="center"/>
              <w:rPr>
                <w:rFonts w:ascii="Arial Narrow" w:hAnsi="宋体" w:hint="eastAsia"/>
                <w:b/>
                <w:sz w:val="32"/>
                <w:szCs w:val="32"/>
              </w:rPr>
            </w:pPr>
            <w:r w:rsidRPr="004230D5">
              <w:rPr>
                <w:rFonts w:ascii="Arial Narrow" w:hAnsi="宋体" w:hint="eastAsia"/>
                <w:b/>
                <w:sz w:val="32"/>
                <w:szCs w:val="32"/>
              </w:rPr>
              <w:t>管理层声明书</w:t>
            </w:r>
            <w:r w:rsidRPr="004230D5">
              <w:rPr>
                <w:rFonts w:ascii="Arial Narrow" w:hAnsi="宋体" w:hint="eastAsia"/>
                <w:b/>
                <w:sz w:val="32"/>
                <w:szCs w:val="32"/>
              </w:rPr>
              <w:t xml:space="preserve"> </w:t>
            </w:r>
            <w:r w:rsidRPr="004230D5">
              <w:rPr>
                <w:rFonts w:ascii="Arial Narrow" w:hAnsi="宋体" w:hint="eastAsia"/>
                <w:b/>
                <w:sz w:val="32"/>
                <w:szCs w:val="32"/>
              </w:rPr>
              <w:t>提示</w:t>
            </w:r>
          </w:p>
          <w:p w14:paraId="56C8AAC7" w14:textId="77777777" w:rsidR="00FD6BB4" w:rsidRPr="001602EE" w:rsidRDefault="00FD6BB4" w:rsidP="001602EE">
            <w:pPr>
              <w:spacing w:before="120" w:after="240"/>
              <w:rPr>
                <w:rFonts w:ascii="Arial Narrow" w:hAnsi="Arial Narrow"/>
                <w:sz w:val="24"/>
              </w:rPr>
            </w:pPr>
            <w:r w:rsidRPr="001602EE">
              <w:rPr>
                <w:rFonts w:ascii="Arial Narrow" w:hAnsi="宋体" w:hint="eastAsia"/>
                <w:sz w:val="24"/>
              </w:rPr>
              <w:t>本管理层声明书（以下简称</w:t>
            </w:r>
            <w:r>
              <w:rPr>
                <w:rFonts w:ascii="Arial Narrow" w:hAnsi="Arial Narrow" w:hint="eastAsia"/>
                <w:sz w:val="24"/>
              </w:rPr>
              <w:t>“</w:t>
            </w:r>
            <w:r w:rsidRPr="001602EE">
              <w:rPr>
                <w:rFonts w:ascii="Arial Narrow" w:hAnsi="宋体" w:hint="eastAsia"/>
                <w:sz w:val="24"/>
              </w:rPr>
              <w:t>本声明书</w:t>
            </w:r>
            <w:r>
              <w:rPr>
                <w:rFonts w:ascii="Arial Narrow" w:hAnsi="Arial Narrow" w:hint="eastAsia"/>
                <w:sz w:val="24"/>
              </w:rPr>
              <w:t>”</w:t>
            </w:r>
            <w:r w:rsidRPr="001602EE">
              <w:rPr>
                <w:rFonts w:ascii="Arial Narrow" w:hAnsi="宋体" w:hint="eastAsia"/>
                <w:sz w:val="24"/>
              </w:rPr>
              <w:t>）系根据《中国注册会计师审计准则第</w:t>
            </w:r>
            <w:r w:rsidRPr="001602EE">
              <w:rPr>
                <w:rFonts w:ascii="Arial Narrow" w:hAnsi="Arial Narrow"/>
                <w:sz w:val="24"/>
              </w:rPr>
              <w:t>1341</w:t>
            </w:r>
            <w:r w:rsidRPr="001602EE">
              <w:rPr>
                <w:rFonts w:ascii="Arial Narrow" w:hAnsi="宋体" w:hint="eastAsia"/>
                <w:sz w:val="24"/>
              </w:rPr>
              <w:t>号</w:t>
            </w:r>
            <w:r w:rsidRPr="001602EE">
              <w:rPr>
                <w:rFonts w:ascii="Arial Narrow" w:hAnsi="Arial Narrow"/>
                <w:sz w:val="24"/>
              </w:rPr>
              <w:t>——</w:t>
            </w:r>
            <w:r w:rsidRPr="001602EE">
              <w:rPr>
                <w:rFonts w:ascii="Arial Narrow" w:hAnsi="宋体" w:hint="eastAsia"/>
                <w:sz w:val="24"/>
              </w:rPr>
              <w:t>书面声明》</w:t>
            </w:r>
            <w:r w:rsidR="004230D5" w:rsidRPr="004230D5">
              <w:rPr>
                <w:rFonts w:ascii="Arial Narrow" w:hAnsi="宋体" w:hint="eastAsia"/>
                <w:sz w:val="24"/>
              </w:rPr>
              <w:t>（</w:t>
            </w:r>
            <w:r w:rsidR="004230D5" w:rsidRPr="004230D5">
              <w:rPr>
                <w:rFonts w:ascii="Arial Narrow" w:hAnsi="宋体" w:hint="eastAsia"/>
                <w:sz w:val="24"/>
              </w:rPr>
              <w:t>2010</w:t>
            </w:r>
            <w:r w:rsidR="004230D5" w:rsidRPr="004230D5">
              <w:rPr>
                <w:rFonts w:ascii="Arial Narrow" w:hAnsi="宋体" w:hint="eastAsia"/>
                <w:sz w:val="24"/>
              </w:rPr>
              <w:t>年）</w:t>
            </w:r>
            <w:r w:rsidRPr="001602EE">
              <w:rPr>
                <w:rFonts w:ascii="Arial Narrow" w:hAnsi="宋体" w:hint="eastAsia"/>
                <w:sz w:val="24"/>
              </w:rPr>
              <w:t>制定，</w:t>
            </w:r>
            <w:r w:rsidRPr="004230D5">
              <w:rPr>
                <w:rFonts w:ascii="Arial Narrow" w:hAnsi="宋体" w:hint="eastAsia"/>
                <w:sz w:val="24"/>
                <w:u w:val="single"/>
              </w:rPr>
              <w:t>适用于在中国境内设立的、按照企业会计准则编制年度财务报表的</w:t>
            </w:r>
            <w:r w:rsidR="00043E48" w:rsidRPr="004230D5">
              <w:rPr>
                <w:rFonts w:ascii="Arial Narrow" w:hAnsi="宋体" w:hint="eastAsia"/>
                <w:sz w:val="24"/>
                <w:u w:val="single"/>
              </w:rPr>
              <w:t>企业</w:t>
            </w:r>
            <w:r w:rsidRPr="001602EE">
              <w:rPr>
                <w:rFonts w:ascii="Arial Narrow" w:hAnsi="宋体" w:hint="eastAsia"/>
                <w:sz w:val="24"/>
              </w:rPr>
              <w:t>。在使用本声明书时，应注意下列方面：</w:t>
            </w:r>
          </w:p>
          <w:p w14:paraId="6B4C6E0E" w14:textId="77777777" w:rsidR="00FD6BB4" w:rsidRPr="0018003C" w:rsidRDefault="00FD6BB4" w:rsidP="001602EE">
            <w:pPr>
              <w:pStyle w:val="Style1"/>
              <w:ind w:left="360" w:hanging="360"/>
              <w:rPr>
                <w:rFonts w:ascii="Arial Narrow" w:eastAsia="宋体" w:hAnsi="Arial Narrow"/>
                <w:lang w:val="en-US" w:eastAsia="zh-CN"/>
              </w:rPr>
            </w:pPr>
            <w:r w:rsidRPr="0018003C">
              <w:rPr>
                <w:rFonts w:ascii="Arial Narrow" w:eastAsia="宋体" w:hAnsi="Arial Narrow"/>
                <w:lang w:val="en-US" w:eastAsia="zh-CN"/>
              </w:rPr>
              <w:t>1.</w:t>
            </w:r>
            <w:r w:rsidRPr="0018003C">
              <w:rPr>
                <w:rFonts w:ascii="Arial Narrow" w:eastAsia="宋体" w:hAnsi="Arial Narrow"/>
                <w:lang w:val="en-US" w:eastAsia="zh-CN"/>
              </w:rPr>
              <w:tab/>
            </w:r>
            <w:r w:rsidRPr="0018003C">
              <w:rPr>
                <w:rFonts w:ascii="Arial Narrow" w:eastAsia="宋体" w:hAnsi="宋体" w:hint="eastAsia"/>
                <w:color w:val="FF0000"/>
                <w:lang w:val="en-US" w:eastAsia="zh-CN"/>
              </w:rPr>
              <w:t>红色字体显示的内容，由项目组根据</w:t>
            </w:r>
            <w:r w:rsidR="00043E48" w:rsidRPr="0018003C">
              <w:rPr>
                <w:rFonts w:ascii="Arial Narrow" w:eastAsia="宋体" w:hAnsi="宋体" w:hint="eastAsia"/>
                <w:color w:val="FF0000"/>
                <w:lang w:val="en-US" w:eastAsia="zh-CN"/>
              </w:rPr>
              <w:t>企业</w:t>
            </w:r>
            <w:r w:rsidRPr="0018003C">
              <w:rPr>
                <w:rFonts w:ascii="Arial Narrow" w:eastAsia="宋体" w:hAnsi="宋体" w:hint="eastAsia"/>
                <w:color w:val="FF0000"/>
                <w:lang w:val="en-US" w:eastAsia="zh-CN"/>
              </w:rPr>
              <w:t>或约定项目的具体情况填入适当的内容或删除不适用之处</w:t>
            </w:r>
            <w:r w:rsidRPr="0018003C">
              <w:rPr>
                <w:rFonts w:ascii="Arial Narrow" w:eastAsia="宋体" w:hAnsi="宋体" w:hint="eastAsia"/>
                <w:lang w:val="en-US" w:eastAsia="zh-CN"/>
              </w:rPr>
              <w:t>。</w:t>
            </w:r>
            <w:r w:rsidRPr="0018003C">
              <w:rPr>
                <w:rFonts w:ascii="宋体" w:eastAsia="宋体" w:hAnsi="宋体" w:hint="eastAsia"/>
                <w:b/>
                <w:color w:val="0000FF"/>
                <w:kern w:val="2"/>
                <w:lang w:val="en-US" w:eastAsia="zh-CN"/>
              </w:rPr>
              <w:t>蓝色字体显示的内容，是对</w:t>
            </w:r>
            <w:r w:rsidR="00C60949" w:rsidRPr="0018003C">
              <w:rPr>
                <w:rFonts w:ascii="宋体" w:eastAsia="宋体" w:hAnsi="宋体" w:hint="eastAsia"/>
                <w:b/>
                <w:color w:val="0000FF"/>
                <w:kern w:val="2"/>
                <w:lang w:val="en-US" w:eastAsia="zh-CN"/>
              </w:rPr>
              <w:t>相关</w:t>
            </w:r>
            <w:r w:rsidRPr="0018003C">
              <w:rPr>
                <w:rFonts w:ascii="宋体" w:eastAsia="宋体" w:hAnsi="宋体" w:hint="eastAsia"/>
                <w:b/>
                <w:color w:val="0000FF"/>
                <w:kern w:val="2"/>
                <w:lang w:val="en-US" w:eastAsia="zh-CN"/>
              </w:rPr>
              <w:t>内容的提示，使用时</w:t>
            </w:r>
            <w:r w:rsidRPr="0018003C">
              <w:rPr>
                <w:rFonts w:ascii="宋体" w:eastAsia="宋体" w:hAnsi="宋体" w:hint="eastAsia"/>
                <w:b/>
                <w:color w:val="0000FF"/>
                <w:kern w:val="2"/>
                <w:u w:val="single"/>
                <w:lang w:val="en-US" w:eastAsia="zh-CN"/>
              </w:rPr>
              <w:t>删除</w:t>
            </w:r>
            <w:r w:rsidRPr="0018003C">
              <w:rPr>
                <w:rFonts w:ascii="宋体" w:eastAsia="宋体" w:hAnsi="宋体" w:hint="eastAsia"/>
                <w:b/>
                <w:color w:val="0000FF"/>
                <w:kern w:val="2"/>
                <w:lang w:val="en-US" w:eastAsia="zh-CN"/>
              </w:rPr>
              <w:t>。</w:t>
            </w:r>
          </w:p>
          <w:p w14:paraId="6E270026" w14:textId="77777777" w:rsidR="00FD6BB4" w:rsidRPr="0018003C" w:rsidRDefault="00FD6BB4" w:rsidP="001602EE">
            <w:pPr>
              <w:pStyle w:val="Style1"/>
              <w:ind w:left="360" w:hanging="360"/>
              <w:rPr>
                <w:rFonts w:ascii="Arial Narrow" w:eastAsia="宋体" w:hAnsi="Arial Narrow"/>
                <w:lang w:val="en-US" w:eastAsia="zh-CN"/>
              </w:rPr>
            </w:pPr>
            <w:r w:rsidRPr="0018003C">
              <w:rPr>
                <w:rFonts w:ascii="Arial Narrow" w:eastAsia="宋体" w:hAnsi="Arial Narrow"/>
                <w:lang w:val="en-US" w:eastAsia="zh-CN"/>
              </w:rPr>
              <w:t>2.</w:t>
            </w:r>
            <w:r w:rsidRPr="0018003C">
              <w:rPr>
                <w:rFonts w:ascii="Arial Narrow" w:eastAsia="宋体" w:hAnsi="Arial Narrow"/>
                <w:lang w:val="en-US" w:eastAsia="zh-CN"/>
              </w:rPr>
              <w:tab/>
            </w:r>
            <w:r w:rsidRPr="0018003C">
              <w:rPr>
                <w:rFonts w:ascii="Arial Narrow" w:eastAsia="宋体" w:hAnsi="宋体" w:hint="eastAsia"/>
                <w:lang w:val="en-US" w:eastAsia="zh-CN"/>
              </w:rPr>
              <w:t>本声明书系针对</w:t>
            </w:r>
            <w:r w:rsidR="00AB1451" w:rsidRPr="0018003C">
              <w:rPr>
                <w:rFonts w:ascii="Arial Narrow" w:eastAsia="宋体" w:hAnsi="宋体" w:hint="eastAsia"/>
                <w:lang w:val="en-US" w:eastAsia="zh-CN"/>
              </w:rPr>
              <w:t>全国中小企业股份转让系统挂牌</w:t>
            </w:r>
            <w:r w:rsidRPr="0018003C">
              <w:rPr>
                <w:rFonts w:ascii="Arial Narrow" w:eastAsia="宋体" w:hAnsi="宋体" w:hint="eastAsia"/>
                <w:lang w:val="en-US" w:eastAsia="zh-CN"/>
              </w:rPr>
              <w:t>财务报表审计而制定。</w:t>
            </w:r>
          </w:p>
          <w:p w14:paraId="693DB5C0" w14:textId="77777777" w:rsidR="00FD6BB4" w:rsidRPr="0018003C" w:rsidRDefault="00FD6BB4" w:rsidP="001602EE">
            <w:pPr>
              <w:pStyle w:val="Style1"/>
              <w:ind w:left="360" w:hanging="360"/>
              <w:rPr>
                <w:rFonts w:ascii="Arial Narrow" w:eastAsia="宋体" w:hAnsi="Arial Narrow"/>
                <w:lang w:val="en-US" w:eastAsia="zh-CN"/>
              </w:rPr>
            </w:pPr>
            <w:r w:rsidRPr="0018003C">
              <w:rPr>
                <w:rFonts w:ascii="Arial Narrow" w:eastAsia="宋体" w:hAnsi="Arial Narrow"/>
                <w:lang w:val="en-US" w:eastAsia="zh-CN"/>
              </w:rPr>
              <w:t>3.</w:t>
            </w:r>
            <w:r w:rsidRPr="0018003C">
              <w:rPr>
                <w:rFonts w:ascii="Arial Narrow" w:eastAsia="宋体" w:hAnsi="Arial Narrow"/>
                <w:lang w:val="en-US" w:eastAsia="zh-CN"/>
              </w:rPr>
              <w:tab/>
            </w:r>
            <w:r w:rsidRPr="0018003C">
              <w:rPr>
                <w:rFonts w:ascii="Arial Narrow" w:eastAsia="宋体" w:hAnsi="宋体" w:hint="eastAsia"/>
                <w:lang w:val="en-US" w:eastAsia="zh-CN"/>
              </w:rPr>
              <w:t>除本声明书声明的内容外，如果项目组认为有必要获取一项或多项声明，例如，要求</w:t>
            </w:r>
            <w:r w:rsidR="00043E48" w:rsidRPr="0018003C">
              <w:rPr>
                <w:rFonts w:ascii="Arial Narrow" w:eastAsia="宋体" w:hAnsi="宋体" w:hint="eastAsia"/>
                <w:lang w:val="en-US" w:eastAsia="zh-CN"/>
              </w:rPr>
              <w:t>企业</w:t>
            </w:r>
            <w:r w:rsidRPr="0018003C">
              <w:rPr>
                <w:rFonts w:ascii="Arial Narrow" w:eastAsia="宋体" w:hAnsi="宋体" w:hint="eastAsia"/>
                <w:lang w:val="en-US" w:eastAsia="zh-CN"/>
              </w:rPr>
              <w:t>管理层就某项收入确认标准作出声明，项目组应将其包括在本声明书中，或要求管理层单独提供专项书面声明。</w:t>
            </w:r>
          </w:p>
          <w:p w14:paraId="7F728201" w14:textId="77777777" w:rsidR="00FD6BB4" w:rsidRPr="0018003C" w:rsidRDefault="0047627F" w:rsidP="00384E2A">
            <w:pPr>
              <w:pStyle w:val="Style1"/>
              <w:ind w:left="360" w:hanging="360"/>
              <w:rPr>
                <w:rFonts w:ascii="Arial Narrow" w:eastAsia="宋体" w:hAnsi="宋体" w:hint="eastAsia"/>
                <w:lang w:val="en-US" w:eastAsia="zh-CN"/>
              </w:rPr>
            </w:pPr>
            <w:r w:rsidRPr="0018003C">
              <w:rPr>
                <w:rFonts w:ascii="Arial Narrow" w:eastAsia="宋体" w:hAnsi="Arial Narrow" w:hint="eastAsia"/>
                <w:lang w:val="en-US" w:eastAsia="zh-CN"/>
              </w:rPr>
              <w:t>4</w:t>
            </w:r>
            <w:r w:rsidR="00FD6BB4" w:rsidRPr="0018003C">
              <w:rPr>
                <w:rFonts w:ascii="Arial Narrow" w:eastAsia="宋体" w:hAnsi="Arial Narrow"/>
                <w:lang w:val="en-US" w:eastAsia="zh-CN"/>
              </w:rPr>
              <w:t>.</w:t>
            </w:r>
            <w:r w:rsidR="00FD6BB4" w:rsidRPr="0018003C">
              <w:rPr>
                <w:rFonts w:ascii="Arial Narrow" w:eastAsia="宋体" w:hAnsi="Arial Narrow"/>
                <w:lang w:val="en-US" w:eastAsia="zh-CN"/>
              </w:rPr>
              <w:tab/>
            </w:r>
            <w:r w:rsidR="00FD6BB4" w:rsidRPr="0018003C">
              <w:rPr>
                <w:rFonts w:ascii="Arial Narrow" w:eastAsia="宋体" w:hAnsi="宋体" w:hint="eastAsia"/>
                <w:lang w:val="en-US" w:eastAsia="zh-CN"/>
              </w:rPr>
              <w:t>本声明书应当由管理层中对</w:t>
            </w:r>
            <w:r w:rsidR="00043E48" w:rsidRPr="0018003C">
              <w:rPr>
                <w:rFonts w:ascii="Arial Narrow" w:eastAsia="宋体" w:hAnsi="宋体" w:hint="eastAsia"/>
                <w:lang w:val="en-US" w:eastAsia="zh-CN"/>
              </w:rPr>
              <w:t>企业</w:t>
            </w:r>
            <w:r w:rsidR="00FD6BB4" w:rsidRPr="0018003C">
              <w:rPr>
                <w:rFonts w:ascii="Arial Narrow" w:eastAsia="宋体" w:hAnsi="宋体" w:hint="eastAsia"/>
                <w:lang w:val="en-US" w:eastAsia="zh-CN"/>
              </w:rPr>
              <w:t>及其财务负主要责任的人员签署，通常是</w:t>
            </w:r>
            <w:r w:rsidR="00043E48" w:rsidRPr="0018003C">
              <w:rPr>
                <w:rFonts w:ascii="Arial Narrow" w:eastAsia="宋体" w:hAnsi="宋体" w:hint="eastAsia"/>
                <w:lang w:val="en-US" w:eastAsia="zh-CN"/>
              </w:rPr>
              <w:t>企业</w:t>
            </w:r>
            <w:r w:rsidR="00FD6BB4" w:rsidRPr="0018003C">
              <w:rPr>
                <w:rFonts w:ascii="Arial Narrow" w:eastAsia="宋体" w:hAnsi="宋体" w:hint="eastAsia"/>
                <w:lang w:val="en-US" w:eastAsia="zh-CN"/>
              </w:rPr>
              <w:t>法定代表人以及主管会计工作的负责人（与已审计财务报表的签署人相同）签署，并加盖</w:t>
            </w:r>
            <w:r w:rsidR="00043E48" w:rsidRPr="0018003C">
              <w:rPr>
                <w:rFonts w:ascii="Arial Narrow" w:eastAsia="宋体" w:hAnsi="宋体" w:hint="eastAsia"/>
                <w:lang w:val="en-US" w:eastAsia="zh-CN"/>
              </w:rPr>
              <w:t>企业</w:t>
            </w:r>
            <w:r w:rsidR="00FD6BB4" w:rsidRPr="0018003C">
              <w:rPr>
                <w:rFonts w:ascii="Arial Narrow" w:eastAsia="宋体" w:hAnsi="宋体" w:hint="eastAsia"/>
                <w:lang w:val="en-US" w:eastAsia="zh-CN"/>
              </w:rPr>
              <w:t>公章。</w:t>
            </w:r>
          </w:p>
          <w:p w14:paraId="66F258D9" w14:textId="77777777" w:rsidR="004230D5" w:rsidRDefault="0047627F" w:rsidP="006961D6">
            <w:pPr>
              <w:rPr>
                <w:rFonts w:ascii="Arial Narrow" w:hAnsi="Arial Narrow"/>
                <w:kern w:val="0"/>
                <w:sz w:val="24"/>
              </w:rPr>
            </w:pPr>
            <w:r>
              <w:rPr>
                <w:rFonts w:ascii="Arial Narrow" w:hAnsi="Arial Narrow" w:hint="eastAsia"/>
                <w:kern w:val="0"/>
                <w:sz w:val="24"/>
              </w:rPr>
              <w:t>5</w:t>
            </w:r>
            <w:r w:rsidR="004230D5" w:rsidRPr="001602EE">
              <w:rPr>
                <w:rFonts w:ascii="Arial Narrow" w:hAnsi="Arial Narrow"/>
              </w:rPr>
              <w:t>.</w:t>
            </w:r>
            <w:r w:rsidR="004230D5">
              <w:rPr>
                <w:rFonts w:ascii="Arial Narrow" w:hAnsi="Arial Narrow" w:hint="eastAsia"/>
              </w:rPr>
              <w:t xml:space="preserve">  </w:t>
            </w:r>
            <w:r w:rsidR="00513891">
              <w:rPr>
                <w:rFonts w:ascii="Arial Narrow" w:hAnsi="Arial Narrow" w:hint="eastAsia"/>
                <w:kern w:val="0"/>
                <w:sz w:val="24"/>
              </w:rPr>
              <w:t>本</w:t>
            </w:r>
            <w:r w:rsidR="004230D5" w:rsidRPr="004230D5">
              <w:rPr>
                <w:rFonts w:ascii="Arial Narrow" w:hAnsi="Arial Narrow" w:hint="eastAsia"/>
                <w:kern w:val="0"/>
                <w:sz w:val="24"/>
              </w:rPr>
              <w:t>声明书的签署日期</w:t>
            </w:r>
            <w:r w:rsidR="004230D5" w:rsidRPr="00C60949">
              <w:rPr>
                <w:rFonts w:ascii="Arial Narrow" w:hAnsi="Arial Narrow" w:hint="eastAsia"/>
                <w:b/>
                <w:kern w:val="0"/>
                <w:sz w:val="24"/>
              </w:rPr>
              <w:t>通常应与审计报告日一致，不得晚于审计报告日</w:t>
            </w:r>
            <w:r w:rsidR="004230D5" w:rsidRPr="004230D5">
              <w:rPr>
                <w:rFonts w:ascii="Arial Narrow" w:hAnsi="Arial Narrow" w:hint="eastAsia"/>
                <w:kern w:val="0"/>
                <w:sz w:val="24"/>
              </w:rPr>
              <w:t>。</w:t>
            </w:r>
          </w:p>
          <w:p w14:paraId="7A4759AA" w14:textId="77777777" w:rsidR="00174CCC" w:rsidRPr="0018003C" w:rsidRDefault="0047627F" w:rsidP="00174CCC">
            <w:pPr>
              <w:pStyle w:val="Style1"/>
              <w:ind w:left="360" w:hanging="360"/>
              <w:rPr>
                <w:rFonts w:ascii="Arial Narrow" w:hAnsi="Arial Narrow"/>
                <w:lang w:val="en-US" w:eastAsia="zh-CN"/>
              </w:rPr>
            </w:pPr>
            <w:r w:rsidRPr="0018003C">
              <w:rPr>
                <w:rFonts w:ascii="Arial Narrow" w:eastAsia="宋体" w:hAnsi="Arial Narrow" w:hint="eastAsia"/>
                <w:lang w:val="en-US" w:eastAsia="zh-CN"/>
              </w:rPr>
              <w:t>6</w:t>
            </w:r>
            <w:r w:rsidR="00174CCC" w:rsidRPr="0018003C">
              <w:rPr>
                <w:rFonts w:ascii="Arial Narrow" w:eastAsia="宋体" w:hAnsi="Arial Narrow"/>
                <w:lang w:val="en-US" w:eastAsia="zh-CN"/>
              </w:rPr>
              <w:t>.</w:t>
            </w:r>
            <w:r w:rsidR="00174CCC" w:rsidRPr="0018003C">
              <w:rPr>
                <w:rFonts w:ascii="Arial Narrow" w:eastAsia="宋体" w:hAnsi="Arial Narrow" w:hint="eastAsia"/>
                <w:lang w:val="en-US" w:eastAsia="zh-CN"/>
              </w:rPr>
              <w:t xml:space="preserve">  </w:t>
            </w:r>
            <w:r w:rsidR="00174CCC" w:rsidRPr="0018003C">
              <w:rPr>
                <w:rFonts w:ascii="Arial Narrow" w:eastAsia="宋体" w:hAnsi="Arial Narrow" w:hint="eastAsia"/>
                <w:lang w:val="en-US" w:eastAsia="zh-CN"/>
              </w:rPr>
              <w:t>被审计单位管理层（包括后任）拒绝出具此声明时，注册会计师应当将其视为审计范围受到限制，出具保留意见或无法表示意见的审计报告。</w:t>
            </w:r>
            <w:r w:rsidR="00BC4380" w:rsidRPr="0018003C">
              <w:rPr>
                <w:rFonts w:ascii="Arial Narrow" w:eastAsia="宋体" w:hAnsi="Arial Narrow" w:hint="eastAsia"/>
                <w:lang w:val="en-US" w:eastAsia="zh-CN"/>
              </w:rPr>
              <w:t>详见《审计准则</w:t>
            </w:r>
            <w:r w:rsidR="00BC4380" w:rsidRPr="0018003C">
              <w:rPr>
                <w:rFonts w:ascii="Arial Narrow" w:eastAsia="宋体" w:hAnsi="Arial Narrow" w:hint="eastAsia"/>
                <w:lang w:val="en-US" w:eastAsia="zh-CN"/>
              </w:rPr>
              <w:t>1341</w:t>
            </w:r>
            <w:r w:rsidR="00BC4380" w:rsidRPr="0018003C">
              <w:rPr>
                <w:rFonts w:ascii="Arial Narrow" w:eastAsia="宋体" w:hAnsi="Arial Narrow" w:hint="eastAsia"/>
                <w:lang w:val="en-US" w:eastAsia="zh-CN"/>
              </w:rPr>
              <w:t>号</w:t>
            </w:r>
            <w:r w:rsidR="00BC4380" w:rsidRPr="0018003C">
              <w:rPr>
                <w:rFonts w:ascii="Arial Narrow" w:eastAsia="宋体" w:hAnsi="Arial Narrow" w:hint="eastAsia"/>
                <w:lang w:val="en-US" w:eastAsia="zh-CN"/>
              </w:rPr>
              <w:t>-</w:t>
            </w:r>
            <w:r w:rsidR="00BC4380" w:rsidRPr="0018003C">
              <w:rPr>
                <w:rFonts w:ascii="Arial Narrow" w:eastAsia="宋体" w:hAnsi="Arial Narrow" w:hint="eastAsia"/>
                <w:lang w:val="en-US" w:eastAsia="zh-CN"/>
              </w:rPr>
              <w:t>书面声明》的第十九条、第九条、第十条</w:t>
            </w:r>
            <w:r w:rsidR="00A8751C" w:rsidRPr="0018003C">
              <w:rPr>
                <w:rFonts w:ascii="Arial Narrow" w:eastAsia="宋体" w:hAnsi="Arial Narrow" w:hint="eastAsia"/>
                <w:lang w:val="en-US" w:eastAsia="zh-CN"/>
              </w:rPr>
              <w:t>、第十八条</w:t>
            </w:r>
            <w:r w:rsidR="00BC4380" w:rsidRPr="0018003C">
              <w:rPr>
                <w:rFonts w:ascii="Arial Narrow" w:eastAsia="宋体" w:hAnsi="Arial Narrow" w:hint="eastAsia"/>
                <w:lang w:val="en-US" w:eastAsia="zh-CN"/>
              </w:rPr>
              <w:t>。</w:t>
            </w:r>
          </w:p>
        </w:tc>
      </w:tr>
    </w:tbl>
    <w:p w14:paraId="442921B2" w14:textId="77777777" w:rsidR="003326C2" w:rsidRPr="0067699F" w:rsidRDefault="003326C2" w:rsidP="00384E2A">
      <w:pPr>
        <w:rPr>
          <w:rFonts w:ascii="仿宋_GB2312" w:eastAsia="仿宋_GB2312" w:hAnsi="Arial Narrow"/>
          <w:sz w:val="24"/>
        </w:rPr>
      </w:pPr>
    </w:p>
    <w:p w14:paraId="78FE94CF" w14:textId="77777777" w:rsidR="004230D5" w:rsidRPr="0067699F" w:rsidRDefault="003326C2" w:rsidP="003326C2">
      <w:pPr>
        <w:autoSpaceDE w:val="0"/>
        <w:autoSpaceDN w:val="0"/>
        <w:adjustRightInd w:val="0"/>
        <w:spacing w:line="360" w:lineRule="auto"/>
        <w:jc w:val="center"/>
        <w:rPr>
          <w:rFonts w:ascii="仿宋_GB2312" w:eastAsia="仿宋_GB2312" w:hAnsi="宋体" w:hint="eastAsia"/>
          <w:b/>
          <w:sz w:val="32"/>
          <w:szCs w:val="32"/>
        </w:rPr>
      </w:pPr>
      <w:r w:rsidRPr="0067699F">
        <w:rPr>
          <w:rFonts w:ascii="仿宋_GB2312" w:eastAsia="仿宋_GB2312" w:hAnsi="宋体" w:hint="eastAsia"/>
          <w:b/>
          <w:sz w:val="32"/>
          <w:szCs w:val="32"/>
        </w:rPr>
        <w:t>管理层声明书-财务报表审计</w:t>
      </w:r>
    </w:p>
    <w:p w14:paraId="599FBFA9" w14:textId="77777777" w:rsidR="003326C2" w:rsidRPr="0067699F" w:rsidRDefault="003326C2" w:rsidP="00384E2A">
      <w:pPr>
        <w:rPr>
          <w:rFonts w:ascii="仿宋_GB2312" w:eastAsia="仿宋_GB2312" w:hAnsi="Arial Narrow"/>
          <w:sz w:val="24"/>
        </w:rPr>
      </w:pPr>
    </w:p>
    <w:p w14:paraId="608896FA" w14:textId="77777777" w:rsidR="003326C2" w:rsidRPr="0067699F" w:rsidRDefault="003326C2" w:rsidP="00384E2A">
      <w:pPr>
        <w:rPr>
          <w:rFonts w:ascii="仿宋_GB2312" w:eastAsia="仿宋_GB2312" w:hAnsi="Arial Narrow"/>
          <w:sz w:val="24"/>
        </w:rPr>
      </w:pPr>
    </w:p>
    <w:p w14:paraId="7314D3D4" w14:textId="77777777" w:rsidR="00FD6BB4" w:rsidRPr="0067699F" w:rsidRDefault="00FD6BB4" w:rsidP="00D4705C">
      <w:pPr>
        <w:spacing w:beforeLines="50" w:before="120" w:line="300" w:lineRule="auto"/>
        <w:rPr>
          <w:rFonts w:ascii="仿宋_GB2312" w:eastAsia="仿宋_GB2312" w:hAnsi="Arial Narrow"/>
          <w:sz w:val="24"/>
        </w:rPr>
      </w:pPr>
      <w:r w:rsidRPr="0067699F">
        <w:rPr>
          <w:rFonts w:ascii="仿宋_GB2312" w:eastAsia="仿宋_GB2312" w:hAnsi="宋体" w:hint="eastAsia"/>
          <w:b/>
          <w:sz w:val="24"/>
        </w:rPr>
        <w:t>致</w:t>
      </w:r>
      <w:r w:rsidR="004230D5" w:rsidRPr="0067699F">
        <w:rPr>
          <w:rFonts w:ascii="仿宋_GB2312" w:eastAsia="仿宋_GB2312" w:hAnsi="宋体" w:hint="eastAsia"/>
          <w:b/>
          <w:sz w:val="24"/>
        </w:rPr>
        <w:t>：</w:t>
      </w:r>
      <w:r w:rsidR="00C66965" w:rsidRPr="00C66965">
        <w:rPr>
          <w:rFonts w:ascii="仿宋_GB2312" w:eastAsia="仿宋_GB2312" w:hAnsi="宋体" w:hint="eastAsia"/>
          <w:b/>
          <w:sz w:val="24"/>
        </w:rPr>
        <w:t>致同会计师事务所（特殊普通合伙）</w:t>
      </w:r>
    </w:p>
    <w:p w14:paraId="010F5226" w14:textId="77777777" w:rsidR="00FD6BB4" w:rsidRPr="0067699F" w:rsidRDefault="00FD6BB4" w:rsidP="00D4705C">
      <w:pPr>
        <w:spacing w:beforeLines="50" w:before="120" w:line="300" w:lineRule="auto"/>
        <w:rPr>
          <w:rFonts w:ascii="仿宋_GB2312" w:eastAsia="仿宋_GB2312" w:hAnsi="Arial Narrow"/>
          <w:sz w:val="24"/>
        </w:rPr>
      </w:pPr>
      <w:r w:rsidRPr="0067699F">
        <w:rPr>
          <w:rFonts w:ascii="仿宋_GB2312" w:eastAsia="仿宋_GB2312" w:hAnsi="Arial Narrow" w:hint="eastAsia"/>
          <w:color w:val="FF0000"/>
          <w:sz w:val="24"/>
        </w:rPr>
        <w:t>XX</w:t>
      </w:r>
      <w:r w:rsidRPr="0067699F">
        <w:rPr>
          <w:rFonts w:ascii="仿宋_GB2312" w:eastAsia="仿宋_GB2312" w:hAnsi="宋体" w:hint="eastAsia"/>
          <w:color w:val="FF0000"/>
          <w:sz w:val="24"/>
        </w:rPr>
        <w:t>、</w:t>
      </w:r>
      <w:r w:rsidRPr="0067699F">
        <w:rPr>
          <w:rFonts w:ascii="仿宋_GB2312" w:eastAsia="仿宋_GB2312" w:hAnsi="Arial Narrow" w:hint="eastAsia"/>
          <w:color w:val="FF0000"/>
          <w:sz w:val="24"/>
        </w:rPr>
        <w:t>XX</w:t>
      </w:r>
      <w:r w:rsidRPr="0067699F">
        <w:rPr>
          <w:rFonts w:ascii="仿宋_GB2312" w:eastAsia="仿宋_GB2312" w:hAnsi="宋体" w:hint="eastAsia"/>
          <w:color w:val="0000FF"/>
          <w:sz w:val="24"/>
        </w:rPr>
        <w:t>（两名签字注册会计师）</w:t>
      </w:r>
    </w:p>
    <w:p w14:paraId="43CF1F19" w14:textId="77777777" w:rsidR="00FD6BB4" w:rsidRPr="0067699F" w:rsidRDefault="00FD6BB4" w:rsidP="00D4705C">
      <w:pPr>
        <w:spacing w:beforeLines="50" w:before="120" w:line="300" w:lineRule="auto"/>
        <w:ind w:firstLineChars="200" w:firstLine="480"/>
        <w:rPr>
          <w:rFonts w:ascii="仿宋_GB2312" w:eastAsia="仿宋_GB2312" w:hAnsi="Arial Narrow"/>
          <w:sz w:val="24"/>
        </w:rPr>
      </w:pPr>
    </w:p>
    <w:p w14:paraId="7BE8CAC3" w14:textId="77777777" w:rsidR="0007008E" w:rsidRPr="0047627F" w:rsidRDefault="0007008E" w:rsidP="00D4705C">
      <w:pPr>
        <w:spacing w:beforeLines="50" w:before="120" w:line="300" w:lineRule="auto"/>
        <w:ind w:firstLineChars="200" w:firstLine="480"/>
        <w:rPr>
          <w:rFonts w:ascii="仿宋_GB2312" w:eastAsia="仿宋_GB2312" w:hAnsi="宋体" w:hint="eastAsia"/>
          <w:color w:val="FF0000"/>
          <w:sz w:val="24"/>
          <w:highlight w:val="yellow"/>
        </w:rPr>
      </w:pPr>
      <w:r w:rsidRPr="00821721">
        <w:rPr>
          <w:rFonts w:ascii="仿宋_GB2312" w:eastAsia="仿宋_GB2312" w:hAnsi="宋体" w:hint="eastAsia"/>
          <w:sz w:val="24"/>
          <w:highlight w:val="yellow"/>
        </w:rPr>
        <w:t>本声明书是对</w:t>
      </w:r>
      <w:r w:rsidR="00821721" w:rsidRPr="00821721">
        <w:rPr>
          <w:rFonts w:ascii="仿宋_GB2312" w:eastAsia="仿宋_GB2312" w:hAnsi="宋体" w:hint="eastAsia"/>
          <w:sz w:val="24"/>
          <w:highlight w:val="yellow"/>
        </w:rPr>
        <w:t>贵所审计</w:t>
      </w:r>
      <w:r w:rsidRPr="00821721">
        <w:rPr>
          <w:rFonts w:ascii="仿宋_GB2312" w:eastAsia="仿宋_GB2312" w:hAnsi="宋体" w:hint="eastAsia"/>
          <w:sz w:val="24"/>
          <w:highlight w:val="yellow"/>
        </w:rPr>
        <w:t>本公司</w:t>
      </w:r>
      <w:r w:rsidR="00821721" w:rsidRPr="00821721">
        <w:rPr>
          <w:rFonts w:ascii="仿宋_GB2312" w:eastAsia="仿宋_GB2312" w:hAnsi="宋体" w:hint="eastAsia"/>
          <w:sz w:val="24"/>
          <w:highlight w:val="yellow"/>
        </w:rPr>
        <w:t>申报财务报表，包括</w:t>
      </w:r>
      <w:r w:rsidR="0047627F" w:rsidRPr="00821721">
        <w:rPr>
          <w:rFonts w:ascii="仿宋_GB2312" w:eastAsia="仿宋_GB2312" w:hAnsi="Arial Narrow" w:hint="eastAsia"/>
          <w:color w:val="FF0000"/>
          <w:sz w:val="24"/>
          <w:highlight w:val="yellow"/>
        </w:rPr>
        <w:t>20</w:t>
      </w:r>
      <w:r w:rsidR="00E1170D">
        <w:rPr>
          <w:rFonts w:ascii="仿宋_GB2312" w:eastAsia="仿宋_GB2312" w:hAnsi="Arial Narrow" w:hint="eastAsia"/>
          <w:color w:val="FF0000"/>
          <w:sz w:val="24"/>
          <w:highlight w:val="yellow"/>
        </w:rPr>
        <w:t>X</w:t>
      </w:r>
      <w:r w:rsidR="00190F4D">
        <w:rPr>
          <w:rFonts w:ascii="仿宋_GB2312" w:eastAsia="仿宋_GB2312" w:hAnsi="Arial Narrow" w:hint="eastAsia"/>
          <w:color w:val="FF0000"/>
          <w:sz w:val="24"/>
          <w:highlight w:val="yellow"/>
        </w:rPr>
        <w:t>5</w:t>
      </w:r>
      <w:r w:rsidR="0047627F" w:rsidRPr="00821721">
        <w:rPr>
          <w:rFonts w:ascii="仿宋_GB2312" w:eastAsia="仿宋_GB2312" w:hAnsi="Arial Narrow" w:hint="eastAsia"/>
          <w:color w:val="FF0000"/>
          <w:sz w:val="24"/>
          <w:highlight w:val="yellow"/>
        </w:rPr>
        <w:t>年12</w:t>
      </w:r>
      <w:r w:rsidR="0047627F" w:rsidRPr="00E42D52">
        <w:rPr>
          <w:rFonts w:ascii="仿宋_GB2312" w:eastAsia="仿宋_GB2312" w:hAnsi="Arial Narrow" w:hint="eastAsia"/>
          <w:color w:val="FF0000"/>
          <w:sz w:val="24"/>
          <w:highlight w:val="yellow"/>
        </w:rPr>
        <w:t>月31日、20</w:t>
      </w:r>
      <w:r w:rsidR="00E1170D">
        <w:rPr>
          <w:rFonts w:ascii="仿宋_GB2312" w:eastAsia="仿宋_GB2312" w:hAnsi="Arial Narrow" w:hint="eastAsia"/>
          <w:color w:val="FF0000"/>
          <w:sz w:val="24"/>
          <w:highlight w:val="yellow"/>
        </w:rPr>
        <w:t>X</w:t>
      </w:r>
      <w:r w:rsidR="00190F4D">
        <w:rPr>
          <w:rFonts w:ascii="仿宋_GB2312" w:eastAsia="仿宋_GB2312" w:hAnsi="Arial Narrow" w:hint="eastAsia"/>
          <w:color w:val="FF0000"/>
          <w:sz w:val="24"/>
          <w:highlight w:val="yellow"/>
        </w:rPr>
        <w:t>6</w:t>
      </w:r>
      <w:r w:rsidR="0047627F" w:rsidRPr="00E42D52">
        <w:rPr>
          <w:rFonts w:ascii="仿宋_GB2312" w:eastAsia="仿宋_GB2312" w:hAnsi="Arial Narrow" w:hint="eastAsia"/>
          <w:color w:val="FF0000"/>
          <w:sz w:val="24"/>
          <w:highlight w:val="yellow"/>
        </w:rPr>
        <w:t>年12月31日、20</w:t>
      </w:r>
      <w:r w:rsidR="00E1170D">
        <w:rPr>
          <w:rFonts w:ascii="仿宋_GB2312" w:eastAsia="仿宋_GB2312" w:hAnsi="Arial Narrow" w:hint="eastAsia"/>
          <w:color w:val="FF0000"/>
          <w:sz w:val="24"/>
          <w:highlight w:val="yellow"/>
        </w:rPr>
        <w:t>X</w:t>
      </w:r>
      <w:r w:rsidR="00190F4D">
        <w:rPr>
          <w:rFonts w:ascii="仿宋_GB2312" w:eastAsia="仿宋_GB2312" w:hAnsi="Arial Narrow" w:hint="eastAsia"/>
          <w:color w:val="FF0000"/>
          <w:sz w:val="24"/>
          <w:highlight w:val="yellow"/>
        </w:rPr>
        <w:t>7</w:t>
      </w:r>
      <w:r w:rsidR="0047627F" w:rsidRPr="00E42D52">
        <w:rPr>
          <w:rFonts w:ascii="仿宋_GB2312" w:eastAsia="仿宋_GB2312" w:hAnsi="Arial Narrow" w:hint="eastAsia"/>
          <w:color w:val="FF0000"/>
          <w:sz w:val="24"/>
          <w:highlight w:val="yellow"/>
        </w:rPr>
        <w:t>年X月X日</w:t>
      </w:r>
      <w:r w:rsidR="00B86E86" w:rsidRPr="00B86E86">
        <w:rPr>
          <w:rFonts w:ascii="Arial Narrow" w:eastAsia="仿宋_GB2312" w:hAnsi="Arial Narrow"/>
          <w:kern w:val="0"/>
          <w:sz w:val="24"/>
          <w:highlight w:val="yellow"/>
        </w:rPr>
        <w:t>（以下简称</w:t>
      </w:r>
      <w:r w:rsidR="00B86E86" w:rsidRPr="00B86E86">
        <w:rPr>
          <w:rFonts w:ascii="Arial Narrow" w:eastAsia="仿宋_GB2312" w:hAnsi="Arial Narrow" w:hint="eastAsia"/>
          <w:kern w:val="0"/>
          <w:sz w:val="24"/>
          <w:highlight w:val="yellow"/>
        </w:rPr>
        <w:t>“</w:t>
      </w:r>
      <w:r w:rsidR="00B86E86" w:rsidRPr="00B86E86">
        <w:rPr>
          <w:rFonts w:ascii="Arial Narrow" w:eastAsia="仿宋_GB2312" w:hAnsi="Arial Narrow"/>
          <w:kern w:val="0"/>
          <w:sz w:val="24"/>
          <w:highlight w:val="yellow"/>
        </w:rPr>
        <w:t>申报财务报表截止日</w:t>
      </w:r>
      <w:r w:rsidR="00B86E86" w:rsidRPr="00B86E86">
        <w:rPr>
          <w:rFonts w:ascii="Arial Narrow" w:eastAsia="仿宋_GB2312" w:hAnsi="Arial Narrow" w:hint="eastAsia"/>
          <w:kern w:val="0"/>
          <w:sz w:val="24"/>
          <w:highlight w:val="yellow"/>
        </w:rPr>
        <w:t>”</w:t>
      </w:r>
      <w:r w:rsidR="00B86E86" w:rsidRPr="00B86E86">
        <w:rPr>
          <w:rFonts w:ascii="Arial Narrow" w:eastAsia="仿宋_GB2312" w:hAnsi="Arial Narrow"/>
          <w:kern w:val="0"/>
          <w:sz w:val="24"/>
          <w:highlight w:val="yellow"/>
        </w:rPr>
        <w:t>）</w:t>
      </w:r>
      <w:r w:rsidR="0047627F" w:rsidRPr="00E42D52">
        <w:rPr>
          <w:rFonts w:ascii="仿宋_GB2312" w:eastAsia="仿宋_GB2312" w:hAnsi="Arial Narrow" w:hint="eastAsia"/>
          <w:sz w:val="24"/>
          <w:highlight w:val="yellow"/>
        </w:rPr>
        <w:t>的</w:t>
      </w:r>
      <w:r w:rsidR="0047627F" w:rsidRPr="00E42D52">
        <w:rPr>
          <w:rFonts w:ascii="仿宋_GB2312" w:eastAsia="仿宋_GB2312" w:hAnsi="Arial Narrow" w:hint="eastAsia"/>
          <w:color w:val="FF0000"/>
          <w:sz w:val="24"/>
          <w:highlight w:val="yellow"/>
        </w:rPr>
        <w:t>合并及公司</w:t>
      </w:r>
      <w:r w:rsidR="0047627F" w:rsidRPr="00E42D52">
        <w:rPr>
          <w:rFonts w:ascii="仿宋_GB2312" w:eastAsia="仿宋_GB2312" w:hAnsi="Arial Narrow" w:hint="eastAsia"/>
          <w:sz w:val="24"/>
          <w:highlight w:val="yellow"/>
        </w:rPr>
        <w:t>资产负债表，</w:t>
      </w:r>
      <w:r w:rsidR="00AB1451" w:rsidRPr="00E42D52">
        <w:rPr>
          <w:rFonts w:ascii="仿宋_GB2312" w:eastAsia="仿宋_GB2312" w:hAnsi="Arial Narrow" w:hint="eastAsia"/>
          <w:color w:val="FF0000"/>
          <w:sz w:val="24"/>
          <w:highlight w:val="yellow"/>
        </w:rPr>
        <w:t xml:space="preserve"> </w:t>
      </w:r>
      <w:r w:rsidR="0047627F" w:rsidRPr="00E42D52">
        <w:rPr>
          <w:rFonts w:ascii="仿宋_GB2312" w:eastAsia="仿宋_GB2312" w:hAnsi="Arial Narrow" w:hint="eastAsia"/>
          <w:color w:val="FF0000"/>
          <w:sz w:val="24"/>
          <w:highlight w:val="yellow"/>
        </w:rPr>
        <w:t>20</w:t>
      </w:r>
      <w:r w:rsidR="00E1170D">
        <w:rPr>
          <w:rFonts w:ascii="仿宋_GB2312" w:eastAsia="仿宋_GB2312" w:hAnsi="Arial Narrow" w:hint="eastAsia"/>
          <w:color w:val="FF0000"/>
          <w:sz w:val="24"/>
          <w:highlight w:val="yellow"/>
        </w:rPr>
        <w:t>X</w:t>
      </w:r>
      <w:r w:rsidR="00190F4D">
        <w:rPr>
          <w:rFonts w:ascii="仿宋_GB2312" w:eastAsia="仿宋_GB2312" w:hAnsi="Arial Narrow" w:hint="eastAsia"/>
          <w:color w:val="FF0000"/>
          <w:sz w:val="24"/>
          <w:highlight w:val="yellow"/>
        </w:rPr>
        <w:t>5</w:t>
      </w:r>
      <w:r w:rsidR="0047627F" w:rsidRPr="00E42D52">
        <w:rPr>
          <w:rFonts w:ascii="仿宋_GB2312" w:eastAsia="仿宋_GB2312" w:hAnsi="Arial Narrow" w:hint="eastAsia"/>
          <w:color w:val="FF0000"/>
          <w:sz w:val="24"/>
          <w:highlight w:val="yellow"/>
        </w:rPr>
        <w:t>年度、20</w:t>
      </w:r>
      <w:r w:rsidR="00E1170D">
        <w:rPr>
          <w:rFonts w:ascii="仿宋_GB2312" w:eastAsia="仿宋_GB2312" w:hAnsi="Arial Narrow" w:hint="eastAsia"/>
          <w:color w:val="FF0000"/>
          <w:sz w:val="24"/>
          <w:highlight w:val="yellow"/>
        </w:rPr>
        <w:t>X</w:t>
      </w:r>
      <w:r w:rsidR="00190F4D">
        <w:rPr>
          <w:rFonts w:ascii="仿宋_GB2312" w:eastAsia="仿宋_GB2312" w:hAnsi="Arial Narrow" w:hint="eastAsia"/>
          <w:color w:val="FF0000"/>
          <w:sz w:val="24"/>
          <w:highlight w:val="yellow"/>
        </w:rPr>
        <w:t>6</w:t>
      </w:r>
      <w:r w:rsidR="0047627F" w:rsidRPr="00E42D52">
        <w:rPr>
          <w:rFonts w:ascii="仿宋_GB2312" w:eastAsia="仿宋_GB2312" w:hAnsi="Arial Narrow" w:hint="eastAsia"/>
          <w:color w:val="FF0000"/>
          <w:sz w:val="24"/>
          <w:highlight w:val="yellow"/>
        </w:rPr>
        <w:t>年度、20</w:t>
      </w:r>
      <w:r w:rsidR="00E1170D">
        <w:rPr>
          <w:rFonts w:ascii="仿宋_GB2312" w:eastAsia="仿宋_GB2312" w:hAnsi="Arial Narrow" w:hint="eastAsia"/>
          <w:color w:val="FF0000"/>
          <w:sz w:val="24"/>
          <w:highlight w:val="yellow"/>
        </w:rPr>
        <w:t>X</w:t>
      </w:r>
      <w:r w:rsidR="00190F4D">
        <w:rPr>
          <w:rFonts w:ascii="仿宋_GB2312" w:eastAsia="仿宋_GB2312" w:hAnsi="Arial Narrow" w:hint="eastAsia"/>
          <w:color w:val="FF0000"/>
          <w:sz w:val="24"/>
          <w:highlight w:val="yellow"/>
        </w:rPr>
        <w:t>7</w:t>
      </w:r>
      <w:r w:rsidR="0047627F" w:rsidRPr="00E42D52">
        <w:rPr>
          <w:rFonts w:ascii="仿宋_GB2312" w:eastAsia="仿宋_GB2312" w:hAnsi="Arial Narrow" w:hint="eastAsia"/>
          <w:color w:val="FF0000"/>
          <w:sz w:val="24"/>
          <w:highlight w:val="yellow"/>
        </w:rPr>
        <w:t>年1-X月</w:t>
      </w:r>
      <w:r w:rsidR="0047627F" w:rsidRPr="00E42D52">
        <w:rPr>
          <w:rFonts w:ascii="仿宋_GB2312" w:eastAsia="仿宋_GB2312" w:hAnsi="Arial Narrow" w:hint="eastAsia"/>
          <w:sz w:val="24"/>
          <w:highlight w:val="yellow"/>
        </w:rPr>
        <w:t>的</w:t>
      </w:r>
      <w:r w:rsidR="0047627F" w:rsidRPr="00E42D52">
        <w:rPr>
          <w:rFonts w:ascii="仿宋_GB2312" w:eastAsia="仿宋_GB2312" w:hAnsi="Arial Narrow" w:hint="eastAsia"/>
          <w:color w:val="FF0000"/>
          <w:sz w:val="24"/>
          <w:highlight w:val="yellow"/>
        </w:rPr>
        <w:t>合并及公司</w:t>
      </w:r>
      <w:r w:rsidR="0047627F" w:rsidRPr="00E42D52">
        <w:rPr>
          <w:rFonts w:ascii="仿宋_GB2312" w:eastAsia="仿宋_GB2312" w:hAnsi="Arial Narrow" w:hint="eastAsia"/>
          <w:sz w:val="24"/>
          <w:highlight w:val="yellow"/>
        </w:rPr>
        <w:t>利润表、</w:t>
      </w:r>
      <w:r w:rsidR="0047627F" w:rsidRPr="00E42D52">
        <w:rPr>
          <w:rFonts w:ascii="仿宋_GB2312" w:eastAsia="仿宋_GB2312" w:hAnsi="Arial Narrow" w:hint="eastAsia"/>
          <w:color w:val="FF0000"/>
          <w:sz w:val="24"/>
          <w:highlight w:val="yellow"/>
        </w:rPr>
        <w:t>合并及公司</w:t>
      </w:r>
      <w:r w:rsidR="0047627F" w:rsidRPr="00E42D52">
        <w:rPr>
          <w:rFonts w:ascii="仿宋_GB2312" w:eastAsia="仿宋_GB2312" w:hAnsi="Arial Narrow" w:hint="eastAsia"/>
          <w:sz w:val="24"/>
          <w:highlight w:val="yellow"/>
        </w:rPr>
        <w:t>现金流量表、</w:t>
      </w:r>
      <w:r w:rsidR="0047627F" w:rsidRPr="00E42D52">
        <w:rPr>
          <w:rFonts w:ascii="仿宋_GB2312" w:eastAsia="仿宋_GB2312" w:hAnsi="Arial Narrow" w:hint="eastAsia"/>
          <w:color w:val="FF0000"/>
          <w:sz w:val="24"/>
          <w:highlight w:val="yellow"/>
        </w:rPr>
        <w:t>合并及公司</w:t>
      </w:r>
      <w:r w:rsidR="0047627F" w:rsidRPr="00E42D52">
        <w:rPr>
          <w:rFonts w:ascii="仿宋_GB2312" w:eastAsia="仿宋_GB2312" w:hAnsi="Arial Narrow" w:hint="eastAsia"/>
          <w:sz w:val="24"/>
          <w:highlight w:val="yellow"/>
        </w:rPr>
        <w:t>股东权益变动表以及财务报表附注</w:t>
      </w:r>
      <w:r w:rsidR="00821721" w:rsidRPr="00821721">
        <w:rPr>
          <w:rFonts w:ascii="仿宋_GB2312" w:eastAsia="仿宋_GB2312" w:hAnsi="Arial Narrow" w:hint="eastAsia"/>
          <w:sz w:val="24"/>
        </w:rPr>
        <w:t>而提供的。</w:t>
      </w:r>
      <w:r w:rsidRPr="0047627F">
        <w:rPr>
          <w:rFonts w:ascii="仿宋_GB2312" w:eastAsia="仿宋_GB2312" w:hAnsi="宋体" w:hint="eastAsia"/>
          <w:sz w:val="24"/>
        </w:rPr>
        <w:t>财务报表审计的目的是对财务报表发表意见，以确定财务报表是否在所有重大方面已按照企业会计准则的规定编制，并实现公允反映。</w:t>
      </w:r>
    </w:p>
    <w:p w14:paraId="2CB7877D" w14:textId="77777777" w:rsidR="00FD6BB4" w:rsidRPr="0067699F" w:rsidRDefault="0031709F" w:rsidP="00D4705C">
      <w:pPr>
        <w:spacing w:beforeLines="50" w:before="120" w:line="300" w:lineRule="auto"/>
        <w:ind w:firstLineChars="200" w:firstLine="480"/>
        <w:rPr>
          <w:rFonts w:ascii="仿宋_GB2312" w:eastAsia="仿宋_GB2312" w:hAnsi="Arial Narrow"/>
          <w:sz w:val="24"/>
        </w:rPr>
      </w:pPr>
      <w:r w:rsidRPr="0067699F">
        <w:rPr>
          <w:rFonts w:ascii="仿宋_GB2312" w:eastAsia="仿宋_GB2312" w:hAnsi="宋体" w:hint="eastAsia"/>
          <w:sz w:val="24"/>
        </w:rPr>
        <w:t>尽</w:t>
      </w:r>
      <w:r w:rsidR="00FD6BB4" w:rsidRPr="0067699F">
        <w:rPr>
          <w:rFonts w:ascii="仿宋_GB2312" w:eastAsia="仿宋_GB2312" w:hAnsi="宋体" w:hint="eastAsia"/>
          <w:sz w:val="24"/>
        </w:rPr>
        <w:t>我们所知，并</w:t>
      </w:r>
      <w:r w:rsidRPr="0067699F">
        <w:rPr>
          <w:rFonts w:ascii="仿宋_GB2312" w:eastAsia="仿宋_GB2312" w:hAnsi="宋体" w:hint="eastAsia"/>
          <w:sz w:val="24"/>
        </w:rPr>
        <w:t>在作出了必要的</w:t>
      </w:r>
      <w:r w:rsidR="00FD6BB4" w:rsidRPr="0067699F">
        <w:rPr>
          <w:rFonts w:ascii="仿宋_GB2312" w:eastAsia="仿宋_GB2312" w:hAnsi="宋体" w:hint="eastAsia"/>
          <w:sz w:val="24"/>
        </w:rPr>
        <w:t>查询和了解后，</w:t>
      </w:r>
      <w:r w:rsidRPr="0067699F">
        <w:rPr>
          <w:rFonts w:ascii="仿宋_GB2312" w:eastAsia="仿宋_GB2312" w:hAnsi="宋体" w:hint="eastAsia"/>
          <w:sz w:val="24"/>
        </w:rPr>
        <w:t>我们确认</w:t>
      </w:r>
      <w:r w:rsidR="00FD6BB4" w:rsidRPr="0067699F">
        <w:rPr>
          <w:rFonts w:ascii="仿宋_GB2312" w:eastAsia="仿宋_GB2312" w:hAnsi="宋体" w:hint="eastAsia"/>
          <w:sz w:val="24"/>
        </w:rPr>
        <w:t>：</w:t>
      </w:r>
      <w:r w:rsidR="00FD6BB4" w:rsidRPr="0067699F">
        <w:rPr>
          <w:rFonts w:ascii="仿宋_GB2312" w:eastAsia="仿宋_GB2312" w:hAnsi="Arial Narrow" w:hint="eastAsia"/>
          <w:sz w:val="24"/>
        </w:rPr>
        <w:t xml:space="preserve"> </w:t>
      </w:r>
    </w:p>
    <w:p w14:paraId="17D58893" w14:textId="77777777" w:rsidR="00C0630E" w:rsidRPr="0067699F" w:rsidRDefault="00C0630E" w:rsidP="00D4705C">
      <w:pPr>
        <w:spacing w:beforeLines="50" w:before="120" w:line="300" w:lineRule="auto"/>
        <w:ind w:firstLineChars="200" w:firstLine="480"/>
        <w:rPr>
          <w:rFonts w:ascii="仿宋_GB2312" w:eastAsia="仿宋_GB2312" w:hAnsi="Arial Narrow"/>
          <w:sz w:val="24"/>
        </w:rPr>
      </w:pPr>
    </w:p>
    <w:p w14:paraId="75E531C9" w14:textId="77777777" w:rsidR="00FD6BB4" w:rsidRPr="00190F4D" w:rsidRDefault="00D4705C" w:rsidP="00190F4D">
      <w:pPr>
        <w:autoSpaceDE w:val="0"/>
        <w:autoSpaceDN w:val="0"/>
        <w:adjustRightInd w:val="0"/>
        <w:snapToGrid w:val="0"/>
        <w:spacing w:beforeLines="50" w:before="120" w:line="300" w:lineRule="auto"/>
        <w:ind w:firstLineChars="200" w:firstLine="482"/>
        <w:outlineLvl w:val="0"/>
        <w:rPr>
          <w:rFonts w:ascii="Arial Narrow" w:eastAsia="仿宋_GB2312" w:hAnsi="Arial Narrow"/>
          <w:b/>
          <w:kern w:val="0"/>
          <w:sz w:val="24"/>
        </w:rPr>
      </w:pPr>
      <w:r w:rsidRPr="00190F4D">
        <w:rPr>
          <w:rFonts w:ascii="Arial Narrow" w:eastAsia="仿宋_GB2312" w:hAnsi="Arial Narrow" w:hint="eastAsia"/>
          <w:b/>
          <w:kern w:val="0"/>
          <w:sz w:val="24"/>
        </w:rPr>
        <w:t>一、</w:t>
      </w:r>
      <w:r w:rsidR="00C0630E" w:rsidRPr="00190F4D">
        <w:rPr>
          <w:rFonts w:ascii="Arial Narrow" w:eastAsia="仿宋_GB2312" w:hAnsi="Arial Narrow" w:hint="eastAsia"/>
          <w:b/>
          <w:kern w:val="0"/>
          <w:sz w:val="24"/>
        </w:rPr>
        <w:t>财务报表</w:t>
      </w:r>
      <w:r w:rsidR="0090219F" w:rsidRPr="00190F4D">
        <w:rPr>
          <w:rFonts w:ascii="Arial Narrow" w:eastAsia="仿宋_GB2312" w:hAnsi="Arial Narrow" w:hint="eastAsia"/>
          <w:b/>
          <w:kern w:val="0"/>
          <w:sz w:val="24"/>
        </w:rPr>
        <w:t>的编制</w:t>
      </w:r>
    </w:p>
    <w:p w14:paraId="74B3E9AC" w14:textId="77777777" w:rsidR="00FD6BB4" w:rsidRPr="00656CC5" w:rsidRDefault="00656CC5" w:rsidP="00656CC5">
      <w:pPr>
        <w:spacing w:beforeLines="50" w:before="120" w:line="300" w:lineRule="auto"/>
        <w:ind w:firstLineChars="200" w:firstLine="480"/>
        <w:rPr>
          <w:rFonts w:ascii="仿宋_GB2312" w:eastAsia="仿宋_GB2312" w:hAnsi="宋体" w:hint="eastAsia"/>
          <w:sz w:val="24"/>
        </w:rPr>
      </w:pPr>
      <w:r>
        <w:rPr>
          <w:rFonts w:ascii="仿宋_GB2312" w:eastAsia="仿宋_GB2312" w:hAnsi="宋体" w:hint="eastAsia"/>
          <w:sz w:val="24"/>
        </w:rPr>
        <w:t xml:space="preserve">1. </w:t>
      </w:r>
      <w:r w:rsidR="00FD6BB4" w:rsidRPr="00656CC5">
        <w:rPr>
          <w:rFonts w:ascii="仿宋_GB2312" w:eastAsia="仿宋_GB2312" w:hAnsi="宋体" w:hint="eastAsia"/>
          <w:sz w:val="24"/>
        </w:rPr>
        <w:t>根据我们于</w:t>
      </w:r>
      <w:r w:rsidR="00FD6BB4" w:rsidRPr="00656CC5">
        <w:rPr>
          <w:rFonts w:ascii="仿宋_GB2312" w:eastAsia="仿宋_GB2312" w:hAnsi="宋体"/>
          <w:color w:val="FF0000"/>
          <w:sz w:val="24"/>
        </w:rPr>
        <w:t>201X</w:t>
      </w:r>
      <w:r w:rsidR="00FD6BB4" w:rsidRPr="00656CC5">
        <w:rPr>
          <w:rFonts w:ascii="仿宋_GB2312" w:eastAsia="仿宋_GB2312" w:hAnsi="宋体" w:hint="eastAsia"/>
          <w:color w:val="FF0000"/>
          <w:sz w:val="24"/>
        </w:rPr>
        <w:t>年</w:t>
      </w:r>
      <w:r w:rsidR="00C0630E" w:rsidRPr="00656CC5">
        <w:rPr>
          <w:rFonts w:ascii="仿宋_GB2312" w:eastAsia="仿宋_GB2312" w:hAnsi="宋体"/>
          <w:color w:val="FF0000"/>
          <w:sz w:val="24"/>
        </w:rPr>
        <w:t>X</w:t>
      </w:r>
      <w:r w:rsidR="00FD6BB4" w:rsidRPr="00656CC5">
        <w:rPr>
          <w:rFonts w:ascii="仿宋_GB2312" w:eastAsia="仿宋_GB2312" w:hAnsi="宋体" w:hint="eastAsia"/>
          <w:color w:val="FF0000"/>
          <w:sz w:val="24"/>
        </w:rPr>
        <w:t>月</w:t>
      </w:r>
      <w:r w:rsidR="00C0630E" w:rsidRPr="00656CC5">
        <w:rPr>
          <w:rFonts w:ascii="仿宋_GB2312" w:eastAsia="仿宋_GB2312" w:hAnsi="宋体"/>
          <w:color w:val="FF0000"/>
          <w:sz w:val="24"/>
        </w:rPr>
        <w:t>X</w:t>
      </w:r>
      <w:r w:rsidR="00FD6BB4" w:rsidRPr="00656CC5">
        <w:rPr>
          <w:rFonts w:ascii="仿宋_GB2312" w:eastAsia="仿宋_GB2312" w:hAnsi="宋体" w:hint="eastAsia"/>
          <w:color w:val="FF0000"/>
          <w:sz w:val="24"/>
        </w:rPr>
        <w:t>日</w:t>
      </w:r>
      <w:r w:rsidR="00FD6BB4" w:rsidRPr="00656CC5">
        <w:rPr>
          <w:rFonts w:ascii="仿宋_GB2312" w:eastAsia="仿宋_GB2312" w:hAnsi="宋体" w:hint="eastAsia"/>
          <w:sz w:val="24"/>
        </w:rPr>
        <w:t>与贵所签订的业务约定书，我们确认我们已经理解</w:t>
      </w:r>
      <w:r w:rsidR="00FD6BB4" w:rsidRPr="00656CC5">
        <w:rPr>
          <w:rFonts w:ascii="仿宋_GB2312" w:eastAsia="仿宋_GB2312" w:hAnsi="宋体" w:hint="eastAsia"/>
          <w:sz w:val="24"/>
        </w:rPr>
        <w:lastRenderedPageBreak/>
        <w:t>并履行了下列责任：</w:t>
      </w:r>
    </w:p>
    <w:p w14:paraId="35185CDA" w14:textId="77777777" w:rsidR="000B06F3" w:rsidRDefault="000B06F3" w:rsidP="000B06F3">
      <w:pPr>
        <w:spacing w:beforeLines="50" w:before="120" w:line="300" w:lineRule="auto"/>
        <w:ind w:firstLineChars="200" w:firstLine="480"/>
        <w:rPr>
          <w:rFonts w:ascii="仿宋_GB2312" w:eastAsia="仿宋_GB2312" w:hAnsi="宋体" w:hint="eastAsia"/>
          <w:sz w:val="24"/>
        </w:rPr>
      </w:pPr>
      <w:r>
        <w:rPr>
          <w:rFonts w:ascii="仿宋_GB2312" w:eastAsia="仿宋_GB2312" w:hAnsi="宋体" w:hint="eastAsia"/>
          <w:sz w:val="24"/>
        </w:rPr>
        <w:t>（1）</w:t>
      </w:r>
      <w:r w:rsidRPr="00244F38">
        <w:rPr>
          <w:rFonts w:ascii="仿宋_GB2312" w:eastAsia="仿宋_GB2312" w:hAnsi="宋体" w:hint="eastAsia"/>
          <w:sz w:val="24"/>
        </w:rPr>
        <w:t>遵循《中华人民共和国会计法》及《企业财务会计报告条例》的规定，确保本公司会计资料的真实性和完整性</w:t>
      </w:r>
      <w:r w:rsidR="00777232">
        <w:rPr>
          <w:rFonts w:ascii="仿宋_GB2312" w:eastAsia="仿宋_GB2312" w:hAnsi="宋体" w:hint="eastAsia"/>
          <w:sz w:val="24"/>
        </w:rPr>
        <w:t>；</w:t>
      </w:r>
      <w:r w:rsidRPr="00244F38">
        <w:rPr>
          <w:rFonts w:ascii="仿宋_GB2312" w:eastAsia="仿宋_GB2312" w:hAnsi="宋体" w:hint="eastAsia"/>
          <w:sz w:val="24"/>
        </w:rPr>
        <w:t>我们已经妥善保存和提供了全部会计记录（包括但不限于会计凭证、会计账簿及其他会计资料等），这些记录真实、完整地反映了本公司的财务状况、经营成果和现金流量</w:t>
      </w:r>
      <w:r w:rsidR="004D21B9">
        <w:rPr>
          <w:rFonts w:ascii="仿宋_GB2312" w:eastAsia="仿宋_GB2312" w:hAnsi="宋体" w:hint="eastAsia"/>
          <w:sz w:val="24"/>
        </w:rPr>
        <w:t>；</w:t>
      </w:r>
    </w:p>
    <w:p w14:paraId="02AEEA4B" w14:textId="77777777" w:rsidR="00FD6BB4" w:rsidRPr="0047627F" w:rsidRDefault="00656CC5" w:rsidP="00656CC5">
      <w:pPr>
        <w:spacing w:beforeLines="50" w:before="120" w:line="300" w:lineRule="auto"/>
        <w:ind w:firstLineChars="200" w:firstLine="480"/>
        <w:rPr>
          <w:rFonts w:ascii="仿宋_GB2312" w:eastAsia="仿宋_GB2312" w:hAnsi="宋体" w:hint="eastAsia"/>
          <w:sz w:val="24"/>
        </w:rPr>
      </w:pPr>
      <w:r w:rsidRPr="0047627F">
        <w:rPr>
          <w:rFonts w:ascii="仿宋_GB2312" w:eastAsia="仿宋_GB2312" w:hAnsi="宋体" w:hint="eastAsia"/>
          <w:sz w:val="24"/>
        </w:rPr>
        <w:t>（</w:t>
      </w:r>
      <w:r w:rsidR="000B06F3" w:rsidRPr="0047627F">
        <w:rPr>
          <w:rFonts w:ascii="仿宋_GB2312" w:eastAsia="仿宋_GB2312" w:hAnsi="宋体" w:hint="eastAsia"/>
          <w:sz w:val="24"/>
        </w:rPr>
        <w:t>2</w:t>
      </w:r>
      <w:r w:rsidRPr="0047627F">
        <w:rPr>
          <w:rFonts w:ascii="仿宋_GB2312" w:eastAsia="仿宋_GB2312" w:hAnsi="宋体" w:hint="eastAsia"/>
          <w:sz w:val="24"/>
        </w:rPr>
        <w:t>）</w:t>
      </w:r>
      <w:r w:rsidR="00A47DF6" w:rsidRPr="00A47DF6">
        <w:rPr>
          <w:rFonts w:ascii="仿宋_GB2312" w:eastAsia="仿宋_GB2312" w:hAnsi="宋体" w:hint="eastAsia"/>
          <w:sz w:val="24"/>
        </w:rPr>
        <w:t>按照企业会计准则和《公开发行证券的公司信息披露编报规则第15号——财务报告的一般规定（2014年修订）》及其他有关规定编制财务报表，并使其实现公允反映；</w:t>
      </w:r>
    </w:p>
    <w:p w14:paraId="0B5F0396" w14:textId="77777777" w:rsidR="00FD6BB4" w:rsidRDefault="00656CC5" w:rsidP="00656CC5">
      <w:pPr>
        <w:spacing w:beforeLines="50" w:before="120" w:line="300" w:lineRule="auto"/>
        <w:ind w:firstLineChars="200" w:firstLine="480"/>
        <w:rPr>
          <w:rFonts w:ascii="仿宋_GB2312" w:eastAsia="仿宋_GB2312" w:hAnsi="宋体" w:hint="eastAsia"/>
          <w:sz w:val="24"/>
        </w:rPr>
      </w:pPr>
      <w:r>
        <w:rPr>
          <w:rFonts w:ascii="仿宋_GB2312" w:eastAsia="仿宋_GB2312" w:hAnsi="宋体" w:hint="eastAsia"/>
          <w:sz w:val="24"/>
        </w:rPr>
        <w:t>（</w:t>
      </w:r>
      <w:r w:rsidR="000B06F3">
        <w:rPr>
          <w:rFonts w:ascii="仿宋_GB2312" w:eastAsia="仿宋_GB2312" w:hAnsi="宋体" w:hint="eastAsia"/>
          <w:sz w:val="24"/>
        </w:rPr>
        <w:t>3</w:t>
      </w:r>
      <w:r>
        <w:rPr>
          <w:rFonts w:ascii="仿宋_GB2312" w:eastAsia="仿宋_GB2312" w:hAnsi="宋体" w:hint="eastAsia"/>
          <w:sz w:val="24"/>
        </w:rPr>
        <w:t>）</w:t>
      </w:r>
      <w:r w:rsidR="00FD6BB4" w:rsidRPr="00656CC5">
        <w:rPr>
          <w:rFonts w:ascii="仿宋_GB2312" w:eastAsia="仿宋_GB2312" w:hAnsi="宋体" w:hint="eastAsia"/>
          <w:sz w:val="24"/>
        </w:rPr>
        <w:t>设计、执行和维护必要的内部控制，使得编制的财务报表不存在由于舞弊或错误导致的重大错报</w:t>
      </w:r>
      <w:r>
        <w:rPr>
          <w:rFonts w:ascii="仿宋_GB2312" w:eastAsia="仿宋_GB2312" w:hAnsi="宋体" w:hint="eastAsia"/>
          <w:sz w:val="24"/>
        </w:rPr>
        <w:t>。</w:t>
      </w:r>
    </w:p>
    <w:p w14:paraId="571937C8" w14:textId="77777777" w:rsidR="00244F38" w:rsidRDefault="000B06F3" w:rsidP="00656CC5">
      <w:pPr>
        <w:spacing w:beforeLines="50" w:before="120" w:line="300" w:lineRule="auto"/>
        <w:ind w:firstLineChars="200" w:firstLine="480"/>
        <w:rPr>
          <w:rFonts w:ascii="仿宋_GB2312" w:eastAsia="仿宋_GB2312" w:hAnsi="宋体" w:hint="eastAsia"/>
          <w:sz w:val="24"/>
        </w:rPr>
      </w:pPr>
      <w:r w:rsidRPr="00BB2F2A">
        <w:rPr>
          <w:rFonts w:ascii="仿宋_GB2312" w:eastAsia="仿宋_GB2312" w:hAnsi="宋体" w:hint="eastAsia"/>
          <w:sz w:val="24"/>
        </w:rPr>
        <w:t>2．</w:t>
      </w:r>
      <w:r w:rsidR="00347523">
        <w:rPr>
          <w:rFonts w:ascii="仿宋_GB2312" w:eastAsia="仿宋_GB2312" w:hAnsi="宋体" w:hint="eastAsia"/>
          <w:sz w:val="24"/>
        </w:rPr>
        <w:t>已</w:t>
      </w:r>
      <w:r w:rsidRPr="000B06F3">
        <w:rPr>
          <w:rFonts w:ascii="仿宋_GB2312" w:eastAsia="仿宋_GB2312" w:hAnsi="宋体" w:hint="eastAsia"/>
          <w:sz w:val="24"/>
        </w:rPr>
        <w:t>对本公司的持续经营能力做出评估，</w:t>
      </w:r>
      <w:r w:rsidRPr="00F24FFC">
        <w:rPr>
          <w:rFonts w:ascii="仿宋_GB2312" w:eastAsia="仿宋_GB2312" w:hAnsi="宋体" w:hint="eastAsia"/>
          <w:sz w:val="24"/>
          <w:highlight w:val="yellow"/>
        </w:rPr>
        <w:t>并</w:t>
      </w:r>
      <w:r w:rsidR="00E1170D" w:rsidRPr="00F24FFC">
        <w:rPr>
          <w:rFonts w:ascii="仿宋_GB2312" w:eastAsia="仿宋_GB2312" w:hAnsi="宋体" w:hint="eastAsia"/>
          <w:sz w:val="24"/>
          <w:highlight w:val="yellow"/>
        </w:rPr>
        <w:t>确认运用</w:t>
      </w:r>
      <w:r w:rsidRPr="00F24FFC">
        <w:rPr>
          <w:rFonts w:ascii="仿宋_GB2312" w:eastAsia="仿宋_GB2312" w:hAnsi="宋体" w:hint="eastAsia"/>
          <w:sz w:val="24"/>
          <w:highlight w:val="yellow"/>
        </w:rPr>
        <w:t>持续经营</w:t>
      </w:r>
      <w:r w:rsidR="00E1170D" w:rsidRPr="00F24FFC">
        <w:rPr>
          <w:rFonts w:ascii="仿宋_GB2312" w:eastAsia="仿宋_GB2312" w:hAnsi="宋体" w:hint="eastAsia"/>
          <w:sz w:val="24"/>
          <w:highlight w:val="yellow"/>
        </w:rPr>
        <w:t>假设</w:t>
      </w:r>
      <w:r w:rsidRPr="00F24FFC">
        <w:rPr>
          <w:rFonts w:ascii="仿宋_GB2312" w:eastAsia="仿宋_GB2312" w:hAnsi="宋体" w:hint="eastAsia"/>
          <w:sz w:val="24"/>
          <w:highlight w:val="yellow"/>
        </w:rPr>
        <w:t>编制</w:t>
      </w:r>
      <w:r w:rsidR="00E1170D" w:rsidRPr="00F24FFC">
        <w:rPr>
          <w:rFonts w:ascii="仿宋_GB2312" w:eastAsia="仿宋_GB2312" w:hAnsi="Arial Narrow" w:hint="eastAsia"/>
          <w:color w:val="FF0000"/>
          <w:sz w:val="24"/>
          <w:highlight w:val="yellow"/>
        </w:rPr>
        <w:t>20X</w:t>
      </w:r>
      <w:r w:rsidR="00190F4D">
        <w:rPr>
          <w:rFonts w:ascii="仿宋_GB2312" w:eastAsia="仿宋_GB2312" w:hAnsi="Arial Narrow" w:hint="eastAsia"/>
          <w:color w:val="FF0000"/>
          <w:sz w:val="24"/>
          <w:highlight w:val="yellow"/>
        </w:rPr>
        <w:t>5</w:t>
      </w:r>
      <w:r w:rsidR="00E1170D" w:rsidRPr="00F24FFC">
        <w:rPr>
          <w:rFonts w:ascii="仿宋_GB2312" w:eastAsia="仿宋_GB2312" w:hAnsi="Arial Narrow" w:hint="eastAsia"/>
          <w:color w:val="FF0000"/>
          <w:sz w:val="24"/>
          <w:highlight w:val="yellow"/>
        </w:rPr>
        <w:t>年度、20X</w:t>
      </w:r>
      <w:r w:rsidR="00190F4D">
        <w:rPr>
          <w:rFonts w:ascii="仿宋_GB2312" w:eastAsia="仿宋_GB2312" w:hAnsi="Arial Narrow" w:hint="eastAsia"/>
          <w:color w:val="FF0000"/>
          <w:sz w:val="24"/>
          <w:highlight w:val="yellow"/>
        </w:rPr>
        <w:t>6</w:t>
      </w:r>
      <w:r w:rsidR="00E1170D" w:rsidRPr="00F24FFC">
        <w:rPr>
          <w:rFonts w:ascii="仿宋_GB2312" w:eastAsia="仿宋_GB2312" w:hAnsi="Arial Narrow" w:hint="eastAsia"/>
          <w:color w:val="FF0000"/>
          <w:sz w:val="24"/>
          <w:highlight w:val="yellow"/>
        </w:rPr>
        <w:t>年度、20X</w:t>
      </w:r>
      <w:r w:rsidR="00190F4D">
        <w:rPr>
          <w:rFonts w:ascii="仿宋_GB2312" w:eastAsia="仿宋_GB2312" w:hAnsi="Arial Narrow" w:hint="eastAsia"/>
          <w:color w:val="FF0000"/>
          <w:sz w:val="24"/>
          <w:highlight w:val="yellow"/>
        </w:rPr>
        <w:t>7</w:t>
      </w:r>
      <w:r w:rsidR="00E1170D" w:rsidRPr="00F24FFC">
        <w:rPr>
          <w:rFonts w:ascii="仿宋_GB2312" w:eastAsia="仿宋_GB2312" w:hAnsi="Arial Narrow" w:hint="eastAsia"/>
          <w:color w:val="FF0000"/>
          <w:sz w:val="24"/>
          <w:highlight w:val="yellow"/>
        </w:rPr>
        <w:t>年1-X月</w:t>
      </w:r>
      <w:r w:rsidR="00E1170D" w:rsidRPr="00F24FFC">
        <w:rPr>
          <w:rFonts w:ascii="仿宋_GB2312" w:eastAsia="仿宋_GB2312" w:hAnsi="Arial Narrow" w:hint="eastAsia"/>
          <w:sz w:val="24"/>
          <w:highlight w:val="yellow"/>
        </w:rPr>
        <w:t>的</w:t>
      </w:r>
      <w:r w:rsidRPr="00F24FFC">
        <w:rPr>
          <w:rFonts w:ascii="仿宋_GB2312" w:eastAsia="仿宋_GB2312" w:hAnsi="宋体" w:hint="eastAsia"/>
          <w:sz w:val="24"/>
          <w:highlight w:val="yellow"/>
        </w:rPr>
        <w:t>财务报表</w:t>
      </w:r>
      <w:r w:rsidR="00E1170D" w:rsidRPr="00F24FFC">
        <w:rPr>
          <w:rFonts w:ascii="仿宋_GB2312" w:eastAsia="仿宋_GB2312" w:hAnsi="宋体" w:hint="eastAsia"/>
          <w:sz w:val="24"/>
          <w:highlight w:val="yellow"/>
        </w:rPr>
        <w:t>是适当的</w:t>
      </w:r>
      <w:r>
        <w:rPr>
          <w:rFonts w:ascii="仿宋_GB2312" w:eastAsia="仿宋_GB2312" w:hAnsi="宋体" w:hint="eastAsia"/>
          <w:sz w:val="24"/>
        </w:rPr>
        <w:t>。</w:t>
      </w:r>
    </w:p>
    <w:p w14:paraId="7D7DDD84" w14:textId="77777777" w:rsidR="000B06F3" w:rsidRDefault="00CE35A8" w:rsidP="00CE35A8">
      <w:pPr>
        <w:spacing w:beforeLines="50" w:before="120" w:line="300" w:lineRule="auto"/>
        <w:ind w:firstLineChars="200" w:firstLine="480"/>
        <w:rPr>
          <w:rFonts w:ascii="仿宋_GB2312" w:eastAsia="仿宋_GB2312" w:hAnsi="宋体" w:hint="eastAsia"/>
          <w:sz w:val="24"/>
        </w:rPr>
      </w:pPr>
      <w:r w:rsidRPr="00BB2F2A">
        <w:rPr>
          <w:rFonts w:ascii="仿宋_GB2312" w:eastAsia="仿宋_GB2312" w:hAnsi="宋体" w:hint="eastAsia"/>
          <w:sz w:val="24"/>
        </w:rPr>
        <w:t>3．</w:t>
      </w:r>
      <w:r>
        <w:rPr>
          <w:rFonts w:ascii="仿宋_GB2312" w:eastAsia="仿宋_GB2312" w:hAnsi="宋体" w:hint="eastAsia"/>
          <w:sz w:val="24"/>
        </w:rPr>
        <w:t>已</w:t>
      </w:r>
      <w:r w:rsidRPr="00CE35A8">
        <w:rPr>
          <w:rFonts w:ascii="仿宋_GB2312" w:eastAsia="仿宋_GB2312" w:hAnsi="宋体" w:hint="eastAsia"/>
          <w:sz w:val="24"/>
        </w:rPr>
        <w:t>充分披露本公司选择运用的重要会计政策，这些会计政策适合于本公司的具体情况</w:t>
      </w:r>
      <w:r>
        <w:rPr>
          <w:rFonts w:ascii="仿宋_GB2312" w:eastAsia="仿宋_GB2312" w:hAnsi="宋体" w:hint="eastAsia"/>
          <w:sz w:val="24"/>
        </w:rPr>
        <w:t>。</w:t>
      </w:r>
    </w:p>
    <w:p w14:paraId="60A81B1F" w14:textId="77777777" w:rsidR="00BB2F2A" w:rsidRPr="00BB2F2A" w:rsidRDefault="00CE35A8" w:rsidP="00BB2F2A">
      <w:pPr>
        <w:spacing w:beforeLines="50" w:before="120" w:line="300" w:lineRule="auto"/>
        <w:ind w:firstLineChars="200" w:firstLine="480"/>
        <w:rPr>
          <w:rFonts w:ascii="仿宋_GB2312" w:eastAsia="仿宋_GB2312" w:hAnsi="宋体" w:hint="eastAsia"/>
          <w:sz w:val="24"/>
        </w:rPr>
      </w:pPr>
      <w:r>
        <w:rPr>
          <w:rFonts w:ascii="仿宋_GB2312" w:eastAsia="仿宋_GB2312" w:hAnsi="宋体" w:hint="eastAsia"/>
          <w:sz w:val="24"/>
        </w:rPr>
        <w:t>4</w:t>
      </w:r>
      <w:r w:rsidR="00BB2F2A" w:rsidRPr="00BB2F2A">
        <w:rPr>
          <w:rFonts w:ascii="仿宋_GB2312" w:eastAsia="仿宋_GB2312" w:hAnsi="宋体" w:hint="eastAsia"/>
          <w:sz w:val="24"/>
        </w:rPr>
        <w:t>．</w:t>
      </w:r>
      <w:r w:rsidR="00F70A03" w:rsidRPr="00AC55F7">
        <w:rPr>
          <w:rFonts w:ascii="仿宋_GB2312" w:eastAsia="仿宋_GB2312" w:hAnsi="宋体" w:hint="eastAsia"/>
          <w:sz w:val="24"/>
        </w:rPr>
        <w:t>根据</w:t>
      </w:r>
      <w:r w:rsidR="00F70A03" w:rsidRPr="00CD1F4F">
        <w:rPr>
          <w:rFonts w:ascii="仿宋_GB2312" w:eastAsia="仿宋_GB2312" w:hAnsi="宋体" w:hint="eastAsia"/>
          <w:color w:val="FF0000"/>
          <w:sz w:val="24"/>
        </w:rPr>
        <w:t>企业会计准则</w:t>
      </w:r>
      <w:r w:rsidR="00F70A03" w:rsidRPr="00AC55F7">
        <w:rPr>
          <w:rFonts w:ascii="仿宋_GB2312" w:eastAsia="仿宋_GB2312" w:hAnsi="宋体" w:hint="eastAsia"/>
          <w:sz w:val="24"/>
        </w:rPr>
        <w:t>对确认、计量或披露的规定，</w:t>
      </w:r>
      <w:r w:rsidR="00F70A03">
        <w:rPr>
          <w:rFonts w:ascii="仿宋_GB2312" w:eastAsia="仿宋_GB2312" w:hAnsi="宋体" w:hint="eastAsia"/>
          <w:sz w:val="24"/>
        </w:rPr>
        <w:t>本公司</w:t>
      </w:r>
      <w:r w:rsidR="00F70A03" w:rsidRPr="00AC55F7">
        <w:rPr>
          <w:rFonts w:ascii="仿宋_GB2312" w:eastAsia="仿宋_GB2312" w:hAnsi="宋体" w:hint="eastAsia"/>
          <w:sz w:val="24"/>
        </w:rPr>
        <w:t>作出会计估计和相关披露时使用的方法、重大假设</w:t>
      </w:r>
      <w:r w:rsidR="00F70A03" w:rsidRPr="00BB2F2A">
        <w:rPr>
          <w:rFonts w:ascii="仿宋_GB2312" w:eastAsia="仿宋_GB2312" w:hAnsi="宋体" w:hint="eastAsia"/>
          <w:sz w:val="24"/>
        </w:rPr>
        <w:t>（包括与公允价值计量相关的假设）</w:t>
      </w:r>
      <w:r w:rsidR="00F70A03" w:rsidRPr="00AC55F7">
        <w:rPr>
          <w:rFonts w:ascii="仿宋_GB2312" w:eastAsia="仿宋_GB2312" w:hAnsi="宋体" w:hint="eastAsia"/>
          <w:sz w:val="24"/>
        </w:rPr>
        <w:t>和数据是适当的</w:t>
      </w:r>
      <w:r w:rsidR="00F70A03">
        <w:rPr>
          <w:rFonts w:ascii="仿宋_GB2312" w:eastAsia="仿宋_GB2312" w:hAnsi="宋体" w:hint="eastAsia"/>
          <w:sz w:val="24"/>
        </w:rPr>
        <w:t>。</w:t>
      </w:r>
    </w:p>
    <w:p w14:paraId="2C254C01" w14:textId="77777777" w:rsidR="00BB2F2A" w:rsidRPr="00BB2F2A" w:rsidRDefault="00CE35A8" w:rsidP="00BB2F2A">
      <w:pPr>
        <w:spacing w:beforeLines="50" w:before="120" w:line="300" w:lineRule="auto"/>
        <w:ind w:firstLineChars="200" w:firstLine="480"/>
        <w:rPr>
          <w:rFonts w:ascii="仿宋_GB2312" w:eastAsia="仿宋_GB2312" w:hAnsi="宋体" w:hint="eastAsia"/>
          <w:sz w:val="24"/>
        </w:rPr>
      </w:pPr>
      <w:r>
        <w:rPr>
          <w:rFonts w:ascii="仿宋_GB2312" w:eastAsia="仿宋_GB2312" w:hAnsi="宋体" w:hint="eastAsia"/>
          <w:sz w:val="24"/>
        </w:rPr>
        <w:t>5</w:t>
      </w:r>
      <w:r w:rsidR="00BB2F2A" w:rsidRPr="00BB2F2A">
        <w:rPr>
          <w:rFonts w:ascii="仿宋_GB2312" w:eastAsia="仿宋_GB2312" w:hAnsi="宋体" w:hint="eastAsia"/>
          <w:sz w:val="24"/>
        </w:rPr>
        <w:t>．已按照</w:t>
      </w:r>
      <w:r w:rsidR="003727A2">
        <w:rPr>
          <w:rFonts w:ascii="仿宋_GB2312" w:eastAsia="仿宋_GB2312" w:hAnsi="宋体" w:hint="eastAsia"/>
          <w:sz w:val="24"/>
        </w:rPr>
        <w:t>《公司法》和</w:t>
      </w:r>
      <w:r w:rsidR="00BB2F2A" w:rsidRPr="00BB2F2A">
        <w:rPr>
          <w:rFonts w:ascii="仿宋_GB2312" w:eastAsia="仿宋_GB2312" w:hAnsi="宋体" w:hint="eastAsia"/>
          <w:sz w:val="24"/>
        </w:rPr>
        <w:t>企业会计准则的规定对关联方关系及其交易作出了恰当的会计处理和披露</w:t>
      </w:r>
      <w:r w:rsidR="00C50A39">
        <w:rPr>
          <w:rFonts w:ascii="仿宋_GB2312" w:eastAsia="仿宋_GB2312" w:hAnsi="宋体" w:hint="eastAsia"/>
          <w:sz w:val="24"/>
        </w:rPr>
        <w:t>。</w:t>
      </w:r>
    </w:p>
    <w:p w14:paraId="2DE190BD" w14:textId="77777777" w:rsidR="00BB2F2A" w:rsidRDefault="00CE35A8" w:rsidP="00BB2F2A">
      <w:pPr>
        <w:spacing w:beforeLines="50" w:before="120" w:line="300" w:lineRule="auto"/>
        <w:ind w:firstLineChars="200" w:firstLine="480"/>
        <w:rPr>
          <w:rFonts w:ascii="仿宋_GB2312" w:eastAsia="仿宋_GB2312" w:hAnsi="宋体" w:hint="eastAsia"/>
          <w:sz w:val="24"/>
        </w:rPr>
      </w:pPr>
      <w:r>
        <w:rPr>
          <w:rFonts w:ascii="仿宋_GB2312" w:eastAsia="仿宋_GB2312" w:hAnsi="宋体" w:hint="eastAsia"/>
          <w:sz w:val="24"/>
        </w:rPr>
        <w:t>6</w:t>
      </w:r>
      <w:r w:rsidR="00BB2F2A" w:rsidRPr="00BB2F2A">
        <w:rPr>
          <w:rFonts w:ascii="仿宋_GB2312" w:eastAsia="仿宋_GB2312" w:hAnsi="宋体" w:hint="eastAsia"/>
          <w:sz w:val="24"/>
        </w:rPr>
        <w:t>．根据企业会计准则的规定，所有需要调整或披露的资产负债表日后事项都已得到调整或披露</w:t>
      </w:r>
      <w:r w:rsidR="0090219F">
        <w:rPr>
          <w:rFonts w:ascii="仿宋_GB2312" w:eastAsia="仿宋_GB2312" w:hAnsi="宋体" w:hint="eastAsia"/>
          <w:sz w:val="24"/>
        </w:rPr>
        <w:t>。</w:t>
      </w:r>
      <w:r w:rsidR="009863CD" w:rsidRPr="009863CD">
        <w:rPr>
          <w:rFonts w:ascii="仿宋_GB2312" w:eastAsia="仿宋_GB2312" w:hAnsi="宋体" w:hint="eastAsia"/>
          <w:sz w:val="24"/>
        </w:rPr>
        <w:t>如果我们注意到自贵所审计报告日至财务报表报出日之间发生了可能影响财务报表的</w:t>
      </w:r>
      <w:r w:rsidR="009863CD">
        <w:rPr>
          <w:rFonts w:ascii="仿宋_GB2312" w:eastAsia="仿宋_GB2312" w:hAnsi="宋体" w:hint="eastAsia"/>
          <w:sz w:val="24"/>
        </w:rPr>
        <w:t>事项</w:t>
      </w:r>
      <w:r w:rsidR="009863CD" w:rsidRPr="009863CD">
        <w:rPr>
          <w:rFonts w:ascii="仿宋_GB2312" w:eastAsia="仿宋_GB2312" w:hAnsi="宋体" w:hint="eastAsia"/>
          <w:sz w:val="24"/>
        </w:rPr>
        <w:t>，我们亦将及时告知</w:t>
      </w:r>
      <w:r w:rsidR="00A17FB6">
        <w:rPr>
          <w:rFonts w:ascii="仿宋_GB2312" w:eastAsia="仿宋_GB2312" w:hAnsi="宋体" w:hint="eastAsia"/>
          <w:sz w:val="24"/>
        </w:rPr>
        <w:t>你们</w:t>
      </w:r>
      <w:r w:rsidR="009863CD" w:rsidRPr="009863CD">
        <w:rPr>
          <w:rFonts w:ascii="仿宋_GB2312" w:eastAsia="仿宋_GB2312" w:hAnsi="宋体" w:hint="eastAsia"/>
          <w:sz w:val="24"/>
        </w:rPr>
        <w:t>。</w:t>
      </w:r>
    </w:p>
    <w:p w14:paraId="417A7C59" w14:textId="77777777" w:rsidR="007837B7" w:rsidRDefault="002949F0" w:rsidP="007837B7">
      <w:pPr>
        <w:spacing w:beforeLines="50" w:before="120" w:line="300" w:lineRule="auto"/>
        <w:ind w:firstLineChars="200" w:firstLine="480"/>
        <w:rPr>
          <w:rFonts w:ascii="仿宋_GB2312" w:eastAsia="仿宋_GB2312" w:hAnsi="宋体" w:hint="eastAsia"/>
          <w:sz w:val="24"/>
        </w:rPr>
      </w:pPr>
      <w:r>
        <w:rPr>
          <w:rFonts w:ascii="仿宋_GB2312" w:eastAsia="仿宋_GB2312" w:hAnsi="宋体" w:hint="eastAsia"/>
          <w:sz w:val="24"/>
        </w:rPr>
        <w:t>7</w:t>
      </w:r>
      <w:r w:rsidR="00CB45DC" w:rsidRPr="00BB2F2A">
        <w:rPr>
          <w:rFonts w:ascii="仿宋_GB2312" w:eastAsia="仿宋_GB2312" w:hAnsi="宋体" w:hint="eastAsia"/>
          <w:sz w:val="24"/>
        </w:rPr>
        <w:t>．未更正错报，无论是单独还是汇总起来，对财务报表整体的影响均不重大。</w:t>
      </w:r>
      <w:r w:rsidR="00CB45DC" w:rsidRPr="00F24FFC">
        <w:rPr>
          <w:rFonts w:ascii="仿宋_GB2312" w:eastAsia="仿宋_GB2312" w:hAnsi="宋体" w:hint="eastAsia"/>
          <w:color w:val="FF0000"/>
          <w:sz w:val="24"/>
          <w:highlight w:val="yellow"/>
        </w:rPr>
        <w:t>未更正错报汇总表附在本声明书后</w:t>
      </w:r>
      <w:r w:rsidR="00CB45DC">
        <w:rPr>
          <w:rFonts w:ascii="仿宋_GB2312" w:eastAsia="仿宋_GB2312" w:hAnsi="宋体" w:hint="eastAsia"/>
          <w:sz w:val="24"/>
        </w:rPr>
        <w:t>。</w:t>
      </w:r>
    </w:p>
    <w:p w14:paraId="13014C6F" w14:textId="77777777" w:rsidR="00656CC5" w:rsidRPr="00A92A05" w:rsidRDefault="00D408E9" w:rsidP="00BB2F2A">
      <w:pPr>
        <w:spacing w:beforeLines="50" w:before="120" w:line="300" w:lineRule="auto"/>
        <w:ind w:firstLineChars="200" w:firstLine="480"/>
        <w:rPr>
          <w:rFonts w:ascii="仿宋_GB2312" w:eastAsia="仿宋_GB2312" w:hAnsi="宋体" w:hint="eastAsia"/>
          <w:color w:val="0000FF"/>
          <w:sz w:val="24"/>
        </w:rPr>
      </w:pPr>
      <w:r>
        <w:rPr>
          <w:rFonts w:ascii="仿宋_GB2312" w:eastAsia="仿宋_GB2312" w:hAnsi="宋体" w:hint="eastAsia"/>
          <w:color w:val="0000FF"/>
          <w:sz w:val="24"/>
        </w:rPr>
        <w:t>8</w:t>
      </w:r>
      <w:r w:rsidR="00BB2F2A" w:rsidRPr="00A92A05">
        <w:rPr>
          <w:rFonts w:ascii="仿宋_GB2312" w:eastAsia="仿宋_GB2312" w:hAnsi="宋体" w:hint="eastAsia"/>
          <w:color w:val="0000FF"/>
          <w:sz w:val="24"/>
        </w:rPr>
        <w:t>．</w:t>
      </w:r>
      <w:r w:rsidR="00BB2F2A" w:rsidRPr="0090219F">
        <w:rPr>
          <w:rFonts w:ascii="仿宋_GB2312" w:eastAsia="仿宋_GB2312" w:hAnsi="宋体" w:hint="eastAsia"/>
          <w:color w:val="0000FF"/>
          <w:sz w:val="24"/>
        </w:rPr>
        <w:t>[插入注册会计师可能认为适当的其他任何事项]</w:t>
      </w:r>
      <w:r w:rsidR="0090219F" w:rsidRPr="00A92A05">
        <w:rPr>
          <w:rFonts w:ascii="仿宋_GB2312" w:eastAsia="仿宋_GB2312" w:hAnsi="宋体" w:hint="eastAsia"/>
          <w:color w:val="0000FF"/>
          <w:sz w:val="24"/>
        </w:rPr>
        <w:t>。</w:t>
      </w:r>
    </w:p>
    <w:p w14:paraId="33DDF998" w14:textId="77777777" w:rsidR="0085205F" w:rsidRPr="002569B5" w:rsidRDefault="0085205F" w:rsidP="002569B5">
      <w:pPr>
        <w:spacing w:beforeLines="50" w:before="120" w:line="300" w:lineRule="auto"/>
        <w:ind w:firstLineChars="200" w:firstLine="480"/>
        <w:rPr>
          <w:rFonts w:ascii="仿宋_GB2312" w:eastAsia="仿宋_GB2312" w:hAnsi="宋体" w:hint="eastAsia"/>
          <w:sz w:val="24"/>
        </w:rPr>
      </w:pPr>
    </w:p>
    <w:p w14:paraId="65BD09B1" w14:textId="77777777" w:rsidR="0085205F" w:rsidRPr="00190F4D" w:rsidRDefault="0085205F" w:rsidP="00190F4D">
      <w:pPr>
        <w:autoSpaceDE w:val="0"/>
        <w:autoSpaceDN w:val="0"/>
        <w:adjustRightInd w:val="0"/>
        <w:snapToGrid w:val="0"/>
        <w:spacing w:beforeLines="50" w:before="120" w:line="300" w:lineRule="auto"/>
        <w:ind w:firstLineChars="200" w:firstLine="482"/>
        <w:outlineLvl w:val="0"/>
        <w:rPr>
          <w:rFonts w:ascii="Arial Narrow" w:eastAsia="仿宋_GB2312" w:hAnsi="Arial Narrow"/>
          <w:b/>
          <w:kern w:val="0"/>
          <w:sz w:val="24"/>
        </w:rPr>
      </w:pPr>
      <w:r w:rsidRPr="00190F4D">
        <w:rPr>
          <w:rFonts w:ascii="Arial Narrow" w:eastAsia="仿宋_GB2312" w:hAnsi="Arial Narrow" w:hint="eastAsia"/>
          <w:b/>
          <w:kern w:val="0"/>
          <w:sz w:val="24"/>
        </w:rPr>
        <w:t>二、财务报表的确认、计量和列报</w:t>
      </w:r>
    </w:p>
    <w:p w14:paraId="2029C476" w14:textId="77777777" w:rsidR="00C60949" w:rsidRPr="00C60949" w:rsidRDefault="00C60949" w:rsidP="00C60949">
      <w:pPr>
        <w:spacing w:beforeLines="50" w:before="120" w:line="300" w:lineRule="auto"/>
        <w:ind w:firstLineChars="200" w:firstLine="482"/>
        <w:rPr>
          <w:rFonts w:ascii="仿宋_GB2312" w:eastAsia="仿宋_GB2312" w:hAnsi="宋体" w:hint="eastAsia"/>
          <w:b/>
          <w:sz w:val="24"/>
        </w:rPr>
      </w:pPr>
      <w:r w:rsidRPr="00C60949">
        <w:rPr>
          <w:rFonts w:ascii="仿宋_GB2312" w:eastAsia="仿宋_GB2312" w:hAnsi="宋体" w:hint="eastAsia"/>
          <w:b/>
          <w:sz w:val="24"/>
        </w:rPr>
        <w:t>（一）</w:t>
      </w:r>
      <w:r w:rsidRPr="00C60949">
        <w:rPr>
          <w:rFonts w:ascii="仿宋_GB2312" w:eastAsia="仿宋_GB2312" w:hAnsi="宋体" w:hint="eastAsia"/>
          <w:b/>
          <w:sz w:val="24"/>
        </w:rPr>
        <w:tab/>
        <w:t>一般事项</w:t>
      </w:r>
    </w:p>
    <w:p w14:paraId="7D62B1B0" w14:textId="77777777" w:rsidR="00C60949" w:rsidRPr="00C60949" w:rsidRDefault="004D49E8" w:rsidP="00C60949">
      <w:pPr>
        <w:spacing w:beforeLines="50" w:before="120" w:line="300" w:lineRule="auto"/>
        <w:ind w:firstLineChars="200" w:firstLine="480"/>
        <w:rPr>
          <w:rFonts w:ascii="仿宋_GB2312" w:eastAsia="仿宋_GB2312" w:hAnsi="宋体" w:hint="eastAsia"/>
          <w:sz w:val="24"/>
        </w:rPr>
      </w:pPr>
      <w:r>
        <w:rPr>
          <w:rFonts w:ascii="仿宋_GB2312" w:eastAsia="仿宋_GB2312" w:hAnsi="宋体" w:hint="eastAsia"/>
          <w:sz w:val="24"/>
        </w:rPr>
        <w:t>1</w:t>
      </w:r>
      <w:r w:rsidR="00C60949" w:rsidRPr="00C60949">
        <w:rPr>
          <w:rFonts w:ascii="仿宋_GB2312" w:eastAsia="仿宋_GB2312" w:hAnsi="宋体" w:hint="eastAsia"/>
          <w:sz w:val="24"/>
        </w:rPr>
        <w:t>.</w:t>
      </w:r>
      <w:r w:rsidR="00C60949">
        <w:rPr>
          <w:rFonts w:ascii="仿宋_GB2312" w:eastAsia="仿宋_GB2312" w:hAnsi="宋体" w:hint="eastAsia"/>
          <w:sz w:val="24"/>
        </w:rPr>
        <w:t xml:space="preserve"> </w:t>
      </w:r>
      <w:r w:rsidR="00C60949" w:rsidRPr="00C60949">
        <w:rPr>
          <w:rFonts w:ascii="仿宋_GB2312" w:eastAsia="仿宋_GB2312" w:hAnsi="宋体" w:hint="eastAsia"/>
          <w:sz w:val="24"/>
        </w:rPr>
        <w:t>我们没有任何可能引致对财务报表中列报的资产和负债的账面价值或其分类作出重大变更的计划或意图。</w:t>
      </w:r>
    </w:p>
    <w:p w14:paraId="4E47B070" w14:textId="77777777" w:rsidR="00C60949" w:rsidRPr="00FB7F42" w:rsidRDefault="004D49E8" w:rsidP="002569B5">
      <w:pPr>
        <w:spacing w:beforeLines="50" w:before="120" w:line="300" w:lineRule="auto"/>
        <w:ind w:firstLineChars="200" w:firstLine="480"/>
        <w:rPr>
          <w:rFonts w:ascii="仿宋_GB2312" w:eastAsia="仿宋_GB2312" w:hAnsi="宋体" w:hint="eastAsia"/>
          <w:sz w:val="24"/>
        </w:rPr>
      </w:pPr>
      <w:r>
        <w:rPr>
          <w:rFonts w:ascii="仿宋_GB2312" w:eastAsia="仿宋_GB2312" w:hAnsi="宋体" w:hint="eastAsia"/>
          <w:sz w:val="24"/>
        </w:rPr>
        <w:t>2</w:t>
      </w:r>
      <w:r w:rsidR="00FB7F42" w:rsidRPr="00C60949">
        <w:rPr>
          <w:rFonts w:ascii="仿宋_GB2312" w:eastAsia="仿宋_GB2312" w:hAnsi="宋体" w:hint="eastAsia"/>
          <w:sz w:val="24"/>
        </w:rPr>
        <w:t>.</w:t>
      </w:r>
      <w:r w:rsidR="00FB7F42">
        <w:rPr>
          <w:rFonts w:ascii="仿宋_GB2312" w:eastAsia="仿宋_GB2312" w:hAnsi="宋体" w:hint="eastAsia"/>
          <w:sz w:val="24"/>
        </w:rPr>
        <w:t xml:space="preserve"> </w:t>
      </w:r>
      <w:r w:rsidR="00FB7F42" w:rsidRPr="00FB7F42">
        <w:rPr>
          <w:rFonts w:ascii="仿宋_GB2312" w:eastAsia="仿宋_GB2312" w:hAnsi="宋体" w:hint="eastAsia"/>
          <w:sz w:val="24"/>
        </w:rPr>
        <w:t>本公司不存在已经发生或可能发生的、在编制财务报表时应当考虑其影响的诉讼和索赔事项。</w:t>
      </w:r>
      <w:r w:rsidR="00FB7F42">
        <w:rPr>
          <w:rFonts w:ascii="仿宋_GB2312" w:eastAsia="仿宋_GB2312" w:hAnsi="宋体" w:hint="eastAsia"/>
          <w:color w:val="FF0000"/>
          <w:sz w:val="24"/>
        </w:rPr>
        <w:t>【</w:t>
      </w:r>
      <w:r w:rsidR="00FB7F42" w:rsidRPr="00FB7F42">
        <w:rPr>
          <w:rFonts w:ascii="仿宋_GB2312" w:eastAsia="仿宋_GB2312" w:hAnsi="宋体" w:hint="eastAsia"/>
          <w:color w:val="FF0000"/>
          <w:sz w:val="24"/>
        </w:rPr>
        <w:t>我们已向</w:t>
      </w:r>
      <w:r w:rsidR="00A17FB6">
        <w:rPr>
          <w:rFonts w:ascii="仿宋_GB2312" w:eastAsia="仿宋_GB2312" w:hAnsi="宋体" w:hint="eastAsia"/>
          <w:color w:val="FF0000"/>
          <w:sz w:val="24"/>
        </w:rPr>
        <w:t>你们</w:t>
      </w:r>
      <w:r w:rsidR="00FB7F42" w:rsidRPr="00FB7F42">
        <w:rPr>
          <w:rFonts w:ascii="仿宋_GB2312" w:eastAsia="仿宋_GB2312" w:hAnsi="宋体" w:hint="eastAsia"/>
          <w:color w:val="FF0000"/>
          <w:sz w:val="24"/>
        </w:rPr>
        <w:t>披露所有我们知悉的、已经发生或可能发生的、在编制财务报表时应当考虑其影响的诉讼和索赔事项，并已按照企业会计准则的规定进行了恰当的会计处理和披露</w:t>
      </w:r>
      <w:r w:rsidR="00FB7F42">
        <w:rPr>
          <w:rFonts w:ascii="仿宋_GB2312" w:eastAsia="仿宋_GB2312" w:hAnsi="宋体" w:hint="eastAsia"/>
          <w:color w:val="FF0000"/>
          <w:sz w:val="24"/>
        </w:rPr>
        <w:t>；</w:t>
      </w:r>
      <w:r w:rsidR="00400A9C" w:rsidRPr="005D1B3D">
        <w:rPr>
          <w:rFonts w:ascii="仿宋_GB2312" w:eastAsia="仿宋_GB2312" w:hAnsi="宋体" w:hint="eastAsia"/>
          <w:color w:val="FF0000"/>
          <w:sz w:val="24"/>
        </w:rPr>
        <w:t>】</w:t>
      </w:r>
      <w:r w:rsidR="00FB7F42" w:rsidRPr="00FB7F42">
        <w:rPr>
          <w:rFonts w:ascii="仿宋_GB2312" w:eastAsia="仿宋_GB2312" w:hAnsi="宋体" w:hint="eastAsia"/>
          <w:color w:val="FF0000"/>
          <w:sz w:val="24"/>
        </w:rPr>
        <w:t>除在财务报表附注</w:t>
      </w:r>
      <w:r w:rsidR="00FB7F42" w:rsidRPr="00FB7F42">
        <w:rPr>
          <w:rFonts w:ascii="仿宋_GB2312" w:eastAsia="仿宋_GB2312" w:hAnsi="Arial Narrow" w:hint="eastAsia"/>
          <w:color w:val="FF0000"/>
          <w:sz w:val="24"/>
        </w:rPr>
        <w:t>X</w:t>
      </w:r>
      <w:r w:rsidR="00FB7F42" w:rsidRPr="00FB7F42">
        <w:rPr>
          <w:rFonts w:ascii="仿宋_GB2312" w:eastAsia="仿宋_GB2312" w:hAnsi="宋体" w:hint="eastAsia"/>
          <w:color w:val="FF0000"/>
          <w:sz w:val="24"/>
        </w:rPr>
        <w:t>已披露的事项外，</w:t>
      </w:r>
      <w:r w:rsidR="00FB7F42" w:rsidRPr="00FB7F42">
        <w:rPr>
          <w:rFonts w:ascii="仿宋_GB2312" w:eastAsia="仿宋_GB2312" w:hAnsi="宋体" w:hint="eastAsia"/>
          <w:sz w:val="24"/>
        </w:rPr>
        <w:t>本公司并无</w:t>
      </w:r>
      <w:r w:rsidR="005D1B3D" w:rsidRPr="005D1B3D">
        <w:rPr>
          <w:rFonts w:ascii="仿宋_GB2312" w:eastAsia="仿宋_GB2312" w:hAnsi="宋体" w:hint="eastAsia"/>
          <w:color w:val="FF0000"/>
          <w:sz w:val="24"/>
        </w:rPr>
        <w:t>【</w:t>
      </w:r>
      <w:r w:rsidR="00FB7F42" w:rsidRPr="005D1B3D">
        <w:rPr>
          <w:rFonts w:ascii="仿宋_GB2312" w:eastAsia="仿宋_GB2312" w:hAnsi="宋体" w:hint="eastAsia"/>
          <w:color w:val="FF0000"/>
          <w:sz w:val="24"/>
        </w:rPr>
        <w:t>其他</w:t>
      </w:r>
      <w:r w:rsidR="005D1B3D">
        <w:rPr>
          <w:rFonts w:ascii="仿宋_GB2312" w:eastAsia="仿宋_GB2312" w:hAnsi="宋体" w:hint="eastAsia"/>
          <w:color w:val="FF0000"/>
          <w:sz w:val="24"/>
        </w:rPr>
        <w:t>】</w:t>
      </w:r>
      <w:r w:rsidR="00FB7F42" w:rsidRPr="00FB7F42">
        <w:rPr>
          <w:rFonts w:ascii="仿宋_GB2312" w:eastAsia="仿宋_GB2312" w:hAnsi="宋体" w:hint="eastAsia"/>
          <w:sz w:val="24"/>
        </w:rPr>
        <w:t>未披露的影响财务报表使用者作出经济决策的重大不确定事项。</w:t>
      </w:r>
    </w:p>
    <w:p w14:paraId="2F488A23" w14:textId="77777777" w:rsidR="00FB7F42" w:rsidRDefault="004D49E8" w:rsidP="002569B5">
      <w:pPr>
        <w:spacing w:beforeLines="50" w:before="120" w:line="300" w:lineRule="auto"/>
        <w:ind w:firstLineChars="200" w:firstLine="480"/>
        <w:rPr>
          <w:rFonts w:ascii="仿宋_GB2312" w:eastAsia="仿宋_GB2312" w:hAnsi="Arial Narrow"/>
          <w:color w:val="FF0000"/>
          <w:sz w:val="24"/>
        </w:rPr>
      </w:pPr>
      <w:r>
        <w:rPr>
          <w:rFonts w:ascii="仿宋_GB2312" w:eastAsia="仿宋_GB2312" w:hAnsi="宋体" w:hint="eastAsia"/>
          <w:sz w:val="24"/>
        </w:rPr>
        <w:lastRenderedPageBreak/>
        <w:t>3</w:t>
      </w:r>
      <w:r w:rsidR="005D1B3D" w:rsidRPr="00C60949">
        <w:rPr>
          <w:rFonts w:ascii="仿宋_GB2312" w:eastAsia="仿宋_GB2312" w:hAnsi="宋体" w:hint="eastAsia"/>
          <w:sz w:val="24"/>
        </w:rPr>
        <w:t>.</w:t>
      </w:r>
      <w:r w:rsidR="005D1B3D">
        <w:rPr>
          <w:rFonts w:ascii="仿宋_GB2312" w:eastAsia="仿宋_GB2312" w:hAnsi="宋体" w:hint="eastAsia"/>
          <w:sz w:val="24"/>
        </w:rPr>
        <w:t xml:space="preserve"> </w:t>
      </w:r>
      <w:r w:rsidR="005D1B3D" w:rsidRPr="005D1B3D">
        <w:rPr>
          <w:rFonts w:ascii="仿宋_GB2312" w:eastAsia="仿宋_GB2312" w:hAnsi="宋体" w:hint="eastAsia"/>
          <w:sz w:val="24"/>
        </w:rPr>
        <w:t>截至财务报表日止，</w:t>
      </w:r>
      <w:r w:rsidR="005D1B3D" w:rsidRPr="005D1B3D">
        <w:rPr>
          <w:rFonts w:ascii="仿宋_GB2312" w:eastAsia="仿宋_GB2312" w:hAnsi="宋体" w:hint="eastAsia"/>
          <w:color w:val="FF0000"/>
          <w:sz w:val="24"/>
        </w:rPr>
        <w:t>【</w:t>
      </w:r>
      <w:r w:rsidR="005D1B3D" w:rsidRPr="00FB7F42">
        <w:rPr>
          <w:rFonts w:ascii="仿宋_GB2312" w:eastAsia="仿宋_GB2312" w:hAnsi="宋体" w:hint="eastAsia"/>
          <w:color w:val="FF0000"/>
          <w:sz w:val="24"/>
        </w:rPr>
        <w:t>除在财务报表附注</w:t>
      </w:r>
      <w:r w:rsidR="005D1B3D" w:rsidRPr="00FB7F42">
        <w:rPr>
          <w:rFonts w:ascii="仿宋_GB2312" w:eastAsia="仿宋_GB2312" w:hAnsi="Arial Narrow" w:hint="eastAsia"/>
          <w:color w:val="FF0000"/>
          <w:sz w:val="24"/>
        </w:rPr>
        <w:t>X</w:t>
      </w:r>
      <w:r w:rsidR="005D1B3D" w:rsidRPr="00FB7F42">
        <w:rPr>
          <w:rFonts w:ascii="仿宋_GB2312" w:eastAsia="仿宋_GB2312" w:hAnsi="宋体" w:hint="eastAsia"/>
          <w:color w:val="FF0000"/>
          <w:sz w:val="24"/>
        </w:rPr>
        <w:t>已披露的事项外，</w:t>
      </w:r>
      <w:r w:rsidR="005D1B3D" w:rsidRPr="005D1B3D">
        <w:rPr>
          <w:rFonts w:ascii="仿宋_GB2312" w:eastAsia="仿宋_GB2312" w:hAnsi="宋体" w:hint="eastAsia"/>
          <w:color w:val="FF0000"/>
          <w:sz w:val="24"/>
        </w:rPr>
        <w:t>】</w:t>
      </w:r>
      <w:r w:rsidR="005D1B3D" w:rsidRPr="005D1B3D">
        <w:rPr>
          <w:rFonts w:ascii="仿宋_GB2312" w:eastAsia="仿宋_GB2312" w:hAnsi="宋体" w:hint="eastAsia"/>
          <w:sz w:val="24"/>
        </w:rPr>
        <w:t>本公司不存在需要披露的</w:t>
      </w:r>
      <w:r w:rsidR="005D1B3D" w:rsidRPr="005D1B3D">
        <w:rPr>
          <w:rFonts w:ascii="仿宋_GB2312" w:eastAsia="仿宋_GB2312" w:hAnsi="宋体" w:hint="eastAsia"/>
          <w:color w:val="FF0000"/>
          <w:sz w:val="24"/>
        </w:rPr>
        <w:t>【其他】</w:t>
      </w:r>
      <w:r w:rsidR="005D1B3D" w:rsidRPr="005D1B3D">
        <w:rPr>
          <w:rFonts w:ascii="仿宋_GB2312" w:eastAsia="仿宋_GB2312" w:hAnsi="宋体" w:hint="eastAsia"/>
          <w:sz w:val="24"/>
        </w:rPr>
        <w:t>承诺事项。</w:t>
      </w:r>
      <w:r w:rsidR="005D1B3D" w:rsidRPr="005D1B3D">
        <w:rPr>
          <w:rFonts w:ascii="仿宋_GB2312" w:eastAsia="仿宋_GB2312" w:hAnsi="宋体" w:hint="eastAsia"/>
          <w:color w:val="FF0000"/>
          <w:sz w:val="24"/>
        </w:rPr>
        <w:t>【对于在财务报表日已经签约但尚未在资产负债表中确认的资本承诺、截至财务报表日止签订的不可撤销的经营租赁合约以及其他承诺事项，本公司已在财务报表附注</w:t>
      </w:r>
      <w:r w:rsidR="005D1B3D" w:rsidRPr="005D1B3D">
        <w:rPr>
          <w:rFonts w:ascii="仿宋_GB2312" w:eastAsia="仿宋_GB2312" w:hAnsi="Arial Narrow" w:hint="eastAsia"/>
          <w:color w:val="FF0000"/>
          <w:sz w:val="24"/>
        </w:rPr>
        <w:t>X</w:t>
      </w:r>
      <w:r w:rsidR="005D1B3D" w:rsidRPr="005D1B3D">
        <w:rPr>
          <w:rFonts w:ascii="仿宋_GB2312" w:eastAsia="仿宋_GB2312" w:hAnsi="宋体" w:hint="eastAsia"/>
          <w:color w:val="FF0000"/>
          <w:sz w:val="24"/>
        </w:rPr>
        <w:t>中适当披露</w:t>
      </w:r>
      <w:r w:rsidR="005D1B3D" w:rsidRPr="005D1B3D">
        <w:rPr>
          <w:rFonts w:ascii="仿宋_GB2312" w:eastAsia="仿宋_GB2312" w:hAnsi="Arial Narrow" w:hint="eastAsia"/>
          <w:color w:val="FF0000"/>
          <w:sz w:val="24"/>
        </w:rPr>
        <w:t>。】</w:t>
      </w:r>
    </w:p>
    <w:p w14:paraId="0CE82534" w14:textId="77777777" w:rsidR="00344EE2" w:rsidRPr="00344EE2" w:rsidRDefault="00344EE2" w:rsidP="002569B5">
      <w:pPr>
        <w:spacing w:beforeLines="50" w:before="120" w:line="300" w:lineRule="auto"/>
        <w:ind w:firstLineChars="200" w:firstLine="480"/>
        <w:rPr>
          <w:rFonts w:ascii="仿宋_GB2312" w:eastAsia="仿宋_GB2312" w:hAnsi="宋体" w:hint="eastAsia"/>
          <w:bCs/>
          <w:iCs/>
          <w:sz w:val="24"/>
        </w:rPr>
      </w:pPr>
      <w:r w:rsidRPr="00344EE2">
        <w:rPr>
          <w:rFonts w:ascii="仿宋_GB2312" w:eastAsia="仿宋_GB2312" w:hAnsi="宋体" w:hint="eastAsia"/>
          <w:bCs/>
          <w:iCs/>
          <w:sz w:val="24"/>
        </w:rPr>
        <w:t>4. 本公司不存在导致重述比较数据的任何事项。</w:t>
      </w:r>
      <w:r w:rsidRPr="00344EE2">
        <w:rPr>
          <w:rFonts w:ascii="仿宋_GB2312" w:eastAsia="仿宋_GB2312" w:hAnsi="宋体" w:hint="eastAsia"/>
          <w:color w:val="0000FF"/>
          <w:sz w:val="24"/>
        </w:rPr>
        <w:t>【对于管理层作出的、更正上期财务报表中影响比较信息的重大错报的任何重述，应当获取特定书面声明。】</w:t>
      </w:r>
    </w:p>
    <w:p w14:paraId="40E7F01E" w14:textId="77777777" w:rsidR="00FB7F42" w:rsidRPr="00616F69" w:rsidRDefault="00616F69" w:rsidP="00616F69">
      <w:pPr>
        <w:spacing w:beforeLines="50" w:before="120" w:line="300" w:lineRule="auto"/>
        <w:ind w:firstLineChars="200" w:firstLine="482"/>
        <w:rPr>
          <w:rFonts w:ascii="仿宋_GB2312" w:eastAsia="仿宋_GB2312" w:hAnsi="宋体" w:hint="eastAsia"/>
          <w:b/>
          <w:sz w:val="24"/>
        </w:rPr>
      </w:pPr>
      <w:r w:rsidRPr="00616F69">
        <w:rPr>
          <w:rFonts w:ascii="仿宋_GB2312" w:eastAsia="仿宋_GB2312" w:hAnsi="宋体" w:hint="eastAsia"/>
          <w:b/>
          <w:sz w:val="24"/>
        </w:rPr>
        <w:t>（二）</w:t>
      </w:r>
      <w:r w:rsidRPr="00616F69">
        <w:rPr>
          <w:rFonts w:ascii="仿宋_GB2312" w:eastAsia="仿宋_GB2312" w:hAnsi="宋体" w:hint="eastAsia"/>
          <w:b/>
          <w:sz w:val="24"/>
        </w:rPr>
        <w:tab/>
        <w:t>资产</w:t>
      </w:r>
    </w:p>
    <w:p w14:paraId="1CF37988" w14:textId="77777777" w:rsidR="00616F69" w:rsidRPr="00F24FFC" w:rsidRDefault="0008718E" w:rsidP="002569B5">
      <w:pPr>
        <w:spacing w:beforeLines="50" w:before="120" w:line="300" w:lineRule="auto"/>
        <w:ind w:firstLineChars="200" w:firstLine="480"/>
        <w:rPr>
          <w:rFonts w:ascii="仿宋_GB2312" w:eastAsia="仿宋_GB2312" w:hAnsi="宋体" w:hint="eastAsia"/>
          <w:sz w:val="24"/>
        </w:rPr>
      </w:pPr>
      <w:r w:rsidRPr="00F24FFC">
        <w:rPr>
          <w:rFonts w:ascii="仿宋_GB2312" w:eastAsia="仿宋_GB2312" w:hAnsi="宋体" w:hint="eastAsia"/>
          <w:sz w:val="24"/>
        </w:rPr>
        <w:t>1</w:t>
      </w:r>
      <w:r w:rsidR="00616F69" w:rsidRPr="00F24FFC">
        <w:rPr>
          <w:rFonts w:ascii="仿宋_GB2312" w:eastAsia="仿宋_GB2312" w:hAnsi="宋体" w:hint="eastAsia"/>
          <w:sz w:val="24"/>
        </w:rPr>
        <w:t>. 我们已经在</w:t>
      </w:r>
      <w:r w:rsidR="00B86E86" w:rsidRPr="00F24FFC">
        <w:rPr>
          <w:rFonts w:ascii="Arial Narrow" w:eastAsia="仿宋_GB2312" w:hAnsi="Arial Narrow"/>
          <w:kern w:val="0"/>
          <w:sz w:val="24"/>
        </w:rPr>
        <w:t>申报财务报表截止日</w:t>
      </w:r>
      <w:r w:rsidR="00616F69" w:rsidRPr="00F24FFC">
        <w:rPr>
          <w:rFonts w:ascii="仿宋_GB2312" w:eastAsia="仿宋_GB2312" w:hAnsi="宋体" w:hint="eastAsia"/>
          <w:sz w:val="24"/>
        </w:rPr>
        <w:t>检查了</w:t>
      </w:r>
      <w:r w:rsidR="005E3BF1" w:rsidRPr="00F24FFC">
        <w:rPr>
          <w:rFonts w:ascii="仿宋_GB2312" w:eastAsia="仿宋_GB2312" w:hAnsi="宋体" w:hint="eastAsia"/>
          <w:color w:val="FF0000"/>
          <w:sz w:val="24"/>
        </w:rPr>
        <w:t>长期股权投资、</w:t>
      </w:r>
      <w:r w:rsidR="00616F69" w:rsidRPr="00F24FFC">
        <w:rPr>
          <w:rFonts w:ascii="仿宋_GB2312" w:eastAsia="仿宋_GB2312" w:hAnsi="宋体" w:hint="eastAsia"/>
          <w:color w:val="FF0000"/>
          <w:sz w:val="24"/>
        </w:rPr>
        <w:t>投资性房地产（历史成本计量模式计量）、固定资产、在建工程、使用寿命有限的无形资产</w:t>
      </w:r>
      <w:r w:rsidR="00616F69" w:rsidRPr="00F24FFC">
        <w:rPr>
          <w:rFonts w:ascii="仿宋_GB2312" w:eastAsia="仿宋_GB2312" w:hAnsi="宋体" w:hint="eastAsia"/>
          <w:sz w:val="24"/>
        </w:rPr>
        <w:t>是否存在可能发生减值的迹象,对于存在减值迹象的上述资产，我们估计了有关资产的可收回金额，并与其账面价值进行比较。</w:t>
      </w:r>
      <w:r w:rsidR="003852B8" w:rsidRPr="00F24FFC">
        <w:rPr>
          <w:rFonts w:ascii="仿宋_GB2312" w:eastAsia="仿宋_GB2312" w:hAnsi="宋体" w:hint="eastAsia"/>
          <w:color w:val="FF0000"/>
          <w:sz w:val="24"/>
        </w:rPr>
        <w:t>【</w:t>
      </w:r>
      <w:r w:rsidR="003852B8" w:rsidRPr="00F24FFC">
        <w:rPr>
          <w:rFonts w:ascii="仿宋_GB2312" w:eastAsia="仿宋_GB2312" w:hAnsi="宋体" w:hint="eastAsia"/>
          <w:bCs/>
          <w:iCs/>
          <w:color w:val="FF0000"/>
          <w:sz w:val="24"/>
        </w:rPr>
        <w:t>就账面价值超过其可收回金额的部分，我们已经对有关资产确认了资产减值</w:t>
      </w:r>
      <w:r w:rsidR="003852B8" w:rsidRPr="00F24FFC">
        <w:rPr>
          <w:rFonts w:ascii="仿宋_GB2312" w:eastAsia="仿宋_GB2312" w:hAnsi="宋体" w:hint="eastAsia"/>
          <w:color w:val="FF0000"/>
          <w:sz w:val="24"/>
        </w:rPr>
        <w:t>。】</w:t>
      </w:r>
    </w:p>
    <w:p w14:paraId="438A0696" w14:textId="77777777" w:rsidR="00616F69" w:rsidRPr="00F24FFC" w:rsidRDefault="0008718E" w:rsidP="002569B5">
      <w:pPr>
        <w:spacing w:beforeLines="50" w:before="120" w:line="300" w:lineRule="auto"/>
        <w:ind w:firstLineChars="200" w:firstLine="480"/>
        <w:rPr>
          <w:rFonts w:ascii="仿宋_GB2312" w:eastAsia="仿宋_GB2312" w:hAnsi="宋体" w:hint="eastAsia"/>
          <w:bCs/>
          <w:iCs/>
          <w:sz w:val="24"/>
        </w:rPr>
      </w:pPr>
      <w:r w:rsidRPr="00F24FFC">
        <w:rPr>
          <w:rFonts w:ascii="仿宋_GB2312" w:eastAsia="仿宋_GB2312" w:hAnsi="宋体" w:hint="eastAsia"/>
          <w:sz w:val="24"/>
        </w:rPr>
        <w:t>2</w:t>
      </w:r>
      <w:r w:rsidR="00687DD1" w:rsidRPr="00F24FFC">
        <w:rPr>
          <w:rFonts w:ascii="仿宋_GB2312" w:eastAsia="仿宋_GB2312" w:hAnsi="宋体" w:hint="eastAsia"/>
          <w:sz w:val="24"/>
        </w:rPr>
        <w:t xml:space="preserve">. </w:t>
      </w:r>
      <w:r w:rsidR="00687DD1" w:rsidRPr="00F24FFC">
        <w:rPr>
          <w:rFonts w:ascii="仿宋_GB2312" w:eastAsia="仿宋_GB2312" w:hAnsi="宋体" w:hint="eastAsia"/>
          <w:bCs/>
          <w:iCs/>
          <w:sz w:val="24"/>
        </w:rPr>
        <w:t>我们已经在</w:t>
      </w:r>
      <w:r w:rsidR="00B86E86" w:rsidRPr="00F24FFC">
        <w:rPr>
          <w:rFonts w:ascii="Arial Narrow" w:eastAsia="仿宋_GB2312" w:hAnsi="Arial Narrow"/>
          <w:kern w:val="0"/>
          <w:sz w:val="24"/>
        </w:rPr>
        <w:t>申报财务报表截止日</w:t>
      </w:r>
      <w:r w:rsidR="00687DD1" w:rsidRPr="00F24FFC">
        <w:rPr>
          <w:rFonts w:ascii="仿宋_GB2312" w:eastAsia="仿宋_GB2312" w:hAnsi="宋体" w:hint="eastAsia"/>
          <w:bCs/>
          <w:iCs/>
          <w:sz w:val="24"/>
        </w:rPr>
        <w:t>对</w:t>
      </w:r>
      <w:r w:rsidR="00687DD1" w:rsidRPr="00F24FFC">
        <w:rPr>
          <w:rFonts w:ascii="仿宋_GB2312" w:eastAsia="仿宋_GB2312" w:hAnsi="宋体" w:hint="eastAsia"/>
          <w:bCs/>
          <w:iCs/>
          <w:color w:val="FF0000"/>
          <w:sz w:val="24"/>
        </w:rPr>
        <w:t>收购子公司时所产生的商誉、使用寿命不确定的无形资产、尚未达到可使用状态的无形资产</w:t>
      </w:r>
      <w:r w:rsidR="00687DD1" w:rsidRPr="00F24FFC">
        <w:rPr>
          <w:rFonts w:ascii="仿宋_GB2312" w:eastAsia="仿宋_GB2312" w:hAnsi="宋体" w:hint="eastAsia"/>
          <w:bCs/>
          <w:iCs/>
          <w:sz w:val="24"/>
        </w:rPr>
        <w:t>进行了减值测试。</w:t>
      </w:r>
    </w:p>
    <w:p w14:paraId="212B7A77" w14:textId="77777777" w:rsidR="006C3CFF" w:rsidRPr="00F24FFC" w:rsidRDefault="0008718E" w:rsidP="006C3CFF">
      <w:pPr>
        <w:spacing w:beforeLines="50" w:before="120" w:line="300" w:lineRule="auto"/>
        <w:ind w:firstLineChars="200" w:firstLine="480"/>
        <w:rPr>
          <w:rFonts w:ascii="仿宋_GB2312" w:eastAsia="仿宋_GB2312" w:hAnsi="宋体" w:hint="eastAsia"/>
          <w:color w:val="FF0000"/>
          <w:sz w:val="24"/>
        </w:rPr>
      </w:pPr>
      <w:r w:rsidRPr="00F24FFC">
        <w:rPr>
          <w:rFonts w:ascii="仿宋_GB2312" w:eastAsia="仿宋_GB2312" w:hAnsi="宋体" w:hint="eastAsia"/>
          <w:color w:val="FF0000"/>
          <w:sz w:val="24"/>
        </w:rPr>
        <w:t>3</w:t>
      </w:r>
      <w:r w:rsidR="006C3CFF" w:rsidRPr="00F24FFC">
        <w:rPr>
          <w:rFonts w:ascii="仿宋_GB2312" w:eastAsia="仿宋_GB2312" w:hAnsi="宋体" w:hint="eastAsia"/>
          <w:color w:val="FF0000"/>
          <w:sz w:val="24"/>
        </w:rPr>
        <w:t>. 我们已经复核了使用寿命不确定的无形资产的使用寿命，我们确认该等无形资产的使用寿命仍是不确定的。</w:t>
      </w:r>
    </w:p>
    <w:p w14:paraId="1C05F622" w14:textId="77777777" w:rsidR="006C3CFF" w:rsidRPr="00F24FFC" w:rsidRDefault="0008718E" w:rsidP="006C3CFF">
      <w:pPr>
        <w:spacing w:beforeLines="50" w:before="120" w:line="300" w:lineRule="auto"/>
        <w:ind w:firstLineChars="200" w:firstLine="480"/>
        <w:rPr>
          <w:rFonts w:ascii="仿宋_GB2312" w:eastAsia="仿宋_GB2312" w:hAnsi="宋体" w:hint="eastAsia"/>
          <w:color w:val="FF0000"/>
          <w:sz w:val="24"/>
        </w:rPr>
      </w:pPr>
      <w:r w:rsidRPr="00F24FFC">
        <w:rPr>
          <w:rFonts w:ascii="仿宋_GB2312" w:eastAsia="仿宋_GB2312" w:hAnsi="宋体" w:hint="eastAsia"/>
          <w:sz w:val="24"/>
        </w:rPr>
        <w:t>3</w:t>
      </w:r>
      <w:r w:rsidR="006C3CFF" w:rsidRPr="00F24FFC">
        <w:rPr>
          <w:rFonts w:ascii="仿宋_GB2312" w:eastAsia="仿宋_GB2312" w:hAnsi="宋体" w:hint="eastAsia"/>
          <w:sz w:val="24"/>
        </w:rPr>
        <w:t>. 我们确认，在本</w:t>
      </w:r>
      <w:r w:rsidR="00B21DBE" w:rsidRPr="00F24FFC">
        <w:rPr>
          <w:rFonts w:ascii="仿宋_GB2312" w:eastAsia="仿宋_GB2312" w:hAnsi="宋体" w:hint="eastAsia"/>
          <w:sz w:val="24"/>
        </w:rPr>
        <w:t>报告期</w:t>
      </w:r>
      <w:r w:rsidR="006C3CFF" w:rsidRPr="00F24FFC">
        <w:rPr>
          <w:rFonts w:ascii="仿宋_GB2312" w:eastAsia="仿宋_GB2312" w:hAnsi="宋体" w:hint="eastAsia"/>
          <w:sz w:val="24"/>
        </w:rPr>
        <w:t>内本公司没有重大的资产出售或报废。</w:t>
      </w:r>
      <w:r w:rsidR="006C3CFF" w:rsidRPr="00F24FFC">
        <w:rPr>
          <w:rFonts w:ascii="仿宋_GB2312" w:eastAsia="仿宋_GB2312" w:hAnsi="宋体" w:hint="eastAsia"/>
          <w:color w:val="FF0000"/>
          <w:sz w:val="24"/>
        </w:rPr>
        <w:t>【或 我们确认，除已经在财务报表附注X中所披露的重大资产出售或报废外，在本</w:t>
      </w:r>
      <w:r w:rsidR="00B21DBE" w:rsidRPr="00F24FFC">
        <w:rPr>
          <w:rFonts w:ascii="仿宋_GB2312" w:eastAsia="仿宋_GB2312" w:hAnsi="宋体" w:hint="eastAsia"/>
          <w:color w:val="FF0000"/>
          <w:sz w:val="24"/>
        </w:rPr>
        <w:t>报告</w:t>
      </w:r>
      <w:r w:rsidR="00904730" w:rsidRPr="00F24FFC">
        <w:rPr>
          <w:rFonts w:ascii="仿宋_GB2312" w:eastAsia="仿宋_GB2312" w:hAnsi="宋体" w:hint="eastAsia"/>
          <w:color w:val="FF0000"/>
          <w:sz w:val="24"/>
        </w:rPr>
        <w:t>期</w:t>
      </w:r>
      <w:r w:rsidR="006C3CFF" w:rsidRPr="00F24FFC">
        <w:rPr>
          <w:rFonts w:ascii="仿宋_GB2312" w:eastAsia="仿宋_GB2312" w:hAnsi="宋体" w:hint="eastAsia"/>
          <w:color w:val="FF0000"/>
          <w:sz w:val="24"/>
        </w:rPr>
        <w:t>内本公司没有其他重大的资产出售或报废。】</w:t>
      </w:r>
    </w:p>
    <w:p w14:paraId="2BC03418" w14:textId="77777777" w:rsidR="00616F69" w:rsidRPr="00F24FFC" w:rsidRDefault="0008718E" w:rsidP="00687DD1">
      <w:pPr>
        <w:spacing w:beforeLines="50" w:before="120" w:line="300" w:lineRule="auto"/>
        <w:ind w:firstLineChars="200" w:firstLine="480"/>
        <w:rPr>
          <w:rFonts w:ascii="仿宋_GB2312" w:eastAsia="仿宋_GB2312" w:hAnsi="宋体" w:hint="eastAsia"/>
          <w:sz w:val="24"/>
        </w:rPr>
      </w:pPr>
      <w:r w:rsidRPr="00F24FFC">
        <w:rPr>
          <w:rFonts w:ascii="仿宋_GB2312" w:eastAsia="仿宋_GB2312" w:hAnsi="宋体" w:hint="eastAsia"/>
          <w:sz w:val="24"/>
        </w:rPr>
        <w:t>4</w:t>
      </w:r>
      <w:r w:rsidR="00687DD1" w:rsidRPr="00F24FFC">
        <w:rPr>
          <w:rFonts w:ascii="仿宋_GB2312" w:eastAsia="仿宋_GB2312" w:hAnsi="宋体" w:hint="eastAsia"/>
          <w:sz w:val="24"/>
        </w:rPr>
        <w:t>. 本公司对所有资产均拥有合法权益和所有权</w:t>
      </w:r>
      <w:r w:rsidR="004659A0" w:rsidRPr="00F24FFC">
        <w:rPr>
          <w:rFonts w:ascii="仿宋_GB2312" w:eastAsia="仿宋_GB2312" w:hAnsi="宋体" w:hint="eastAsia"/>
          <w:sz w:val="24"/>
        </w:rPr>
        <w:t>，</w:t>
      </w:r>
      <w:r w:rsidR="00687DD1" w:rsidRPr="00F24FFC">
        <w:rPr>
          <w:rFonts w:ascii="仿宋_GB2312" w:eastAsia="仿宋_GB2312" w:hAnsi="宋体" w:hint="eastAsia"/>
          <w:color w:val="FF0000"/>
          <w:sz w:val="24"/>
        </w:rPr>
        <w:t>除已经在财务报表附注</w:t>
      </w:r>
      <w:r w:rsidR="00687DD1" w:rsidRPr="00F24FFC">
        <w:rPr>
          <w:rFonts w:ascii="仿宋_GB2312" w:eastAsia="仿宋_GB2312" w:hAnsi="宋体"/>
          <w:color w:val="FF0000"/>
          <w:sz w:val="24"/>
        </w:rPr>
        <w:t>X</w:t>
      </w:r>
      <w:r w:rsidR="00687DD1" w:rsidRPr="00F24FFC">
        <w:rPr>
          <w:rFonts w:ascii="仿宋_GB2312" w:eastAsia="仿宋_GB2312" w:hAnsi="宋体" w:hint="eastAsia"/>
          <w:color w:val="FF0000"/>
          <w:sz w:val="24"/>
        </w:rPr>
        <w:t>中披露的资产抵押事项外，</w:t>
      </w:r>
      <w:r w:rsidR="00687DD1" w:rsidRPr="00F24FFC">
        <w:rPr>
          <w:rFonts w:ascii="仿宋_GB2312" w:eastAsia="仿宋_GB2312" w:hAnsi="宋体" w:hint="eastAsia"/>
          <w:sz w:val="24"/>
        </w:rPr>
        <w:t>本公司的资产未予其他抵押、质押或留置，亦未存在任何其他产权限制。</w:t>
      </w:r>
      <w:r w:rsidR="00687DD1" w:rsidRPr="00F24FFC">
        <w:rPr>
          <w:rFonts w:ascii="仿宋_GB2312" w:eastAsia="仿宋_GB2312" w:hAnsi="宋体" w:hint="eastAsia"/>
          <w:color w:val="FF0000"/>
          <w:sz w:val="24"/>
        </w:rPr>
        <w:t>【本公司对所有资产均拥有合法权益和所有权，本公司的资产均未予抵押、质押或留置，亦未存在任何其他产权限制。】</w:t>
      </w:r>
    </w:p>
    <w:p w14:paraId="079B49F9" w14:textId="77777777" w:rsidR="00FB7F42" w:rsidRPr="00F24FFC" w:rsidRDefault="0008718E" w:rsidP="002569B5">
      <w:pPr>
        <w:spacing w:beforeLines="50" w:before="120" w:line="300" w:lineRule="auto"/>
        <w:ind w:firstLineChars="200" w:firstLine="480"/>
        <w:rPr>
          <w:rFonts w:ascii="仿宋_GB2312" w:eastAsia="仿宋_GB2312" w:hAnsi="宋体" w:hint="eastAsia"/>
          <w:sz w:val="24"/>
        </w:rPr>
      </w:pPr>
      <w:r w:rsidRPr="00F24FFC">
        <w:rPr>
          <w:rFonts w:ascii="仿宋_GB2312" w:eastAsia="仿宋_GB2312" w:hAnsi="宋体" w:hint="eastAsia"/>
          <w:bCs/>
          <w:iCs/>
          <w:sz w:val="24"/>
        </w:rPr>
        <w:t>5</w:t>
      </w:r>
      <w:r w:rsidR="00D565A7" w:rsidRPr="00F24FFC">
        <w:rPr>
          <w:rFonts w:ascii="仿宋_GB2312" w:eastAsia="仿宋_GB2312" w:hAnsi="宋体" w:hint="eastAsia"/>
          <w:bCs/>
          <w:iCs/>
          <w:sz w:val="24"/>
        </w:rPr>
        <w:t>. 我们并无任何可能由于存货过量或过时而导致的产品终止生产计划、其他计划或意图，并且所有存货均以不高于其可变现净值的金额列报。</w:t>
      </w:r>
    </w:p>
    <w:p w14:paraId="6B719358" w14:textId="77777777" w:rsidR="00D66835" w:rsidRPr="00F24FFC" w:rsidRDefault="0008718E" w:rsidP="002569B5">
      <w:pPr>
        <w:spacing w:beforeLines="50" w:before="120" w:line="300" w:lineRule="auto"/>
        <w:ind w:firstLineChars="200" w:firstLine="480"/>
        <w:rPr>
          <w:rFonts w:ascii="仿宋_GB2312" w:eastAsia="仿宋_GB2312" w:hAnsi="宋体" w:hint="eastAsia"/>
          <w:bCs/>
          <w:iCs/>
          <w:sz w:val="24"/>
        </w:rPr>
      </w:pPr>
      <w:r w:rsidRPr="00F24FFC">
        <w:rPr>
          <w:rFonts w:ascii="仿宋_GB2312" w:eastAsia="仿宋_GB2312" w:hAnsi="宋体" w:hint="eastAsia"/>
          <w:bCs/>
          <w:iCs/>
          <w:sz w:val="24"/>
        </w:rPr>
        <w:t>6</w:t>
      </w:r>
      <w:r w:rsidR="003E6352" w:rsidRPr="00F24FFC">
        <w:rPr>
          <w:rFonts w:ascii="仿宋_GB2312" w:eastAsia="仿宋_GB2312" w:hAnsi="宋体" w:hint="eastAsia"/>
          <w:bCs/>
          <w:iCs/>
          <w:sz w:val="24"/>
        </w:rPr>
        <w:t>. 我们已经基于客观证据对应收款项（包括应收账款和其他应收款）</w:t>
      </w:r>
      <w:r w:rsidR="003E6352" w:rsidRPr="00F24FFC">
        <w:rPr>
          <w:rFonts w:ascii="仿宋_GB2312" w:eastAsia="仿宋_GB2312" w:hAnsi="宋体" w:hint="eastAsia"/>
          <w:bCs/>
          <w:iCs/>
          <w:color w:val="FF0000"/>
          <w:sz w:val="24"/>
        </w:rPr>
        <w:t>、持有至到期投资</w:t>
      </w:r>
      <w:r w:rsidR="003E6352" w:rsidRPr="00F24FFC">
        <w:rPr>
          <w:rFonts w:ascii="仿宋_GB2312" w:eastAsia="仿宋_GB2312" w:hAnsi="宋体" w:hint="eastAsia"/>
          <w:bCs/>
          <w:iCs/>
          <w:sz w:val="24"/>
        </w:rPr>
        <w:t>的减值情况进行了评估。我们已经就其账面价值超过预计未来现金流量按照初始实际利率折现后金额的部分确认了减值损失。</w:t>
      </w:r>
    </w:p>
    <w:p w14:paraId="7F2E9884" w14:textId="77777777" w:rsidR="00D565A7" w:rsidRPr="00F24FFC" w:rsidRDefault="0008718E" w:rsidP="002569B5">
      <w:pPr>
        <w:spacing w:beforeLines="50" w:before="120" w:line="300" w:lineRule="auto"/>
        <w:ind w:firstLineChars="200" w:firstLine="480"/>
        <w:rPr>
          <w:rFonts w:ascii="仿宋_GB2312" w:eastAsia="仿宋_GB2312" w:hAnsi="宋体" w:hint="eastAsia"/>
          <w:bCs/>
          <w:iCs/>
          <w:sz w:val="24"/>
        </w:rPr>
      </w:pPr>
      <w:r w:rsidRPr="00F24FFC">
        <w:rPr>
          <w:rFonts w:ascii="仿宋_GB2312" w:eastAsia="仿宋_GB2312" w:hAnsi="宋体" w:hint="eastAsia"/>
          <w:bCs/>
          <w:iCs/>
          <w:sz w:val="24"/>
        </w:rPr>
        <w:t>7</w:t>
      </w:r>
      <w:r w:rsidR="005B3693" w:rsidRPr="00F24FFC">
        <w:rPr>
          <w:rFonts w:ascii="仿宋_GB2312" w:eastAsia="仿宋_GB2312" w:hAnsi="宋体" w:hint="eastAsia"/>
          <w:bCs/>
          <w:iCs/>
          <w:sz w:val="24"/>
        </w:rPr>
        <w:t>. 我们预期预付款项能够与</w:t>
      </w:r>
      <w:r w:rsidR="00B86E86" w:rsidRPr="00F24FFC">
        <w:rPr>
          <w:rFonts w:ascii="Arial Narrow" w:eastAsia="仿宋_GB2312" w:hAnsi="Arial Narrow"/>
          <w:kern w:val="0"/>
          <w:sz w:val="24"/>
        </w:rPr>
        <w:t>申报财务报表截止日</w:t>
      </w:r>
      <w:r w:rsidR="005B3693" w:rsidRPr="00F24FFC">
        <w:rPr>
          <w:rFonts w:ascii="仿宋_GB2312" w:eastAsia="仿宋_GB2312" w:hAnsi="宋体" w:hint="eastAsia"/>
          <w:bCs/>
          <w:iCs/>
          <w:sz w:val="24"/>
        </w:rPr>
        <w:t>后未来期间产生的经济利益相配比。</w:t>
      </w:r>
    </w:p>
    <w:p w14:paraId="399E0267" w14:textId="77777777" w:rsidR="006F7220" w:rsidRPr="00F24FFC" w:rsidRDefault="0008718E" w:rsidP="002569B5">
      <w:pPr>
        <w:spacing w:beforeLines="50" w:before="120" w:line="300" w:lineRule="auto"/>
        <w:ind w:firstLineChars="200" w:firstLine="480"/>
        <w:rPr>
          <w:rFonts w:ascii="仿宋_GB2312" w:eastAsia="仿宋_GB2312" w:hAnsi="宋体" w:hint="eastAsia"/>
          <w:bCs/>
          <w:iCs/>
          <w:sz w:val="24"/>
        </w:rPr>
      </w:pPr>
      <w:r w:rsidRPr="00F24FFC">
        <w:rPr>
          <w:rFonts w:ascii="仿宋_GB2312" w:eastAsia="仿宋_GB2312" w:hAnsi="宋体" w:hint="eastAsia"/>
          <w:bCs/>
          <w:iCs/>
          <w:sz w:val="24"/>
        </w:rPr>
        <w:t>8</w:t>
      </w:r>
      <w:r w:rsidR="006F7220" w:rsidRPr="00F24FFC">
        <w:rPr>
          <w:rFonts w:ascii="仿宋_GB2312" w:eastAsia="仿宋_GB2312" w:hAnsi="宋体" w:hint="eastAsia"/>
          <w:bCs/>
          <w:iCs/>
          <w:sz w:val="24"/>
        </w:rPr>
        <w:t>. 我们确认，本公司能够在本</w:t>
      </w:r>
      <w:r w:rsidR="00B21DBE" w:rsidRPr="00F24FFC">
        <w:rPr>
          <w:rFonts w:ascii="仿宋_GB2312" w:eastAsia="仿宋_GB2312" w:hAnsi="宋体" w:hint="eastAsia"/>
          <w:bCs/>
          <w:iCs/>
          <w:sz w:val="24"/>
        </w:rPr>
        <w:t>报告</w:t>
      </w:r>
      <w:r w:rsidR="006F7220" w:rsidRPr="00F24FFC">
        <w:rPr>
          <w:rFonts w:ascii="仿宋_GB2312" w:eastAsia="仿宋_GB2312" w:hAnsi="宋体" w:hint="eastAsia"/>
          <w:bCs/>
          <w:iCs/>
          <w:sz w:val="24"/>
        </w:rPr>
        <w:t>期内对</w:t>
      </w:r>
      <w:r w:rsidR="006F7220" w:rsidRPr="00F24FFC">
        <w:rPr>
          <w:rFonts w:ascii="仿宋_GB2312" w:eastAsia="仿宋_GB2312" w:hAnsi="宋体" w:hint="eastAsia"/>
          <w:bCs/>
          <w:iCs/>
          <w:color w:val="FF0000"/>
          <w:sz w:val="24"/>
        </w:rPr>
        <w:t>子公司实施控制，对联营公司具有重大影响，对合营公司具有共同控制</w:t>
      </w:r>
      <w:r w:rsidR="006F7220" w:rsidRPr="00F24FFC">
        <w:rPr>
          <w:rFonts w:ascii="仿宋_GB2312" w:eastAsia="仿宋_GB2312" w:hAnsi="宋体" w:hint="eastAsia"/>
          <w:bCs/>
          <w:iCs/>
          <w:sz w:val="24"/>
        </w:rPr>
        <w:t>。我们已经在财务报表中恰当反映了</w:t>
      </w:r>
      <w:r w:rsidR="006F7220" w:rsidRPr="00F24FFC">
        <w:rPr>
          <w:rFonts w:ascii="仿宋_GB2312" w:eastAsia="仿宋_GB2312" w:hAnsi="宋体" w:hint="eastAsia"/>
          <w:bCs/>
          <w:iCs/>
          <w:color w:val="FF0000"/>
          <w:sz w:val="24"/>
        </w:rPr>
        <w:t>对子公司、联营公司、合营公司</w:t>
      </w:r>
      <w:r w:rsidR="006F7220" w:rsidRPr="00F24FFC">
        <w:rPr>
          <w:rFonts w:ascii="仿宋_GB2312" w:eastAsia="仿宋_GB2312" w:hAnsi="宋体" w:hint="eastAsia"/>
          <w:bCs/>
          <w:iCs/>
          <w:sz w:val="24"/>
        </w:rPr>
        <w:t>投资的投资成本和相应的投资损益。</w:t>
      </w:r>
    </w:p>
    <w:p w14:paraId="7DCF0C65" w14:textId="77777777" w:rsidR="006F7220" w:rsidRPr="00F24FFC" w:rsidRDefault="0008718E" w:rsidP="002569B5">
      <w:pPr>
        <w:spacing w:beforeLines="50" w:before="120" w:line="300" w:lineRule="auto"/>
        <w:ind w:firstLineChars="200" w:firstLine="480"/>
        <w:rPr>
          <w:rFonts w:ascii="仿宋_GB2312" w:eastAsia="仿宋_GB2312" w:hAnsi="宋体" w:hint="eastAsia"/>
          <w:bCs/>
          <w:iCs/>
          <w:sz w:val="24"/>
        </w:rPr>
      </w:pPr>
      <w:r w:rsidRPr="00F24FFC">
        <w:rPr>
          <w:rFonts w:ascii="仿宋_GB2312" w:eastAsia="仿宋_GB2312" w:hAnsi="宋体" w:hint="eastAsia"/>
          <w:bCs/>
          <w:iCs/>
          <w:color w:val="FF0000"/>
          <w:sz w:val="24"/>
        </w:rPr>
        <w:lastRenderedPageBreak/>
        <w:t>9</w:t>
      </w:r>
      <w:r w:rsidR="006F7220" w:rsidRPr="00F24FFC">
        <w:rPr>
          <w:rFonts w:ascii="仿宋_GB2312" w:eastAsia="仿宋_GB2312" w:hAnsi="宋体" w:hint="eastAsia"/>
          <w:bCs/>
          <w:iCs/>
          <w:color w:val="FF0000"/>
          <w:sz w:val="24"/>
        </w:rPr>
        <w:t>. 我们在财务报表中以公允价值计量的项目包括XX、XX……。所有财务报表中公允价值的计量和披露均使用了适当的、一贯采用的模型并基于合理的假设而作出。这些假设已考虑了管理层将代表本公司采取特定行动的意图，以及截至本声明书签署日止的所有相关事项。本公司对公允价值的披露是完整和恰当的。</w:t>
      </w:r>
    </w:p>
    <w:p w14:paraId="0B1B7CE0" w14:textId="77777777" w:rsidR="005B3693" w:rsidRPr="00F24FFC" w:rsidRDefault="00FA71A2" w:rsidP="00FA71A2">
      <w:pPr>
        <w:spacing w:beforeLines="50" w:before="120" w:line="300" w:lineRule="auto"/>
        <w:ind w:firstLineChars="200" w:firstLine="482"/>
        <w:rPr>
          <w:rFonts w:ascii="仿宋_GB2312" w:eastAsia="仿宋_GB2312" w:hAnsi="宋体" w:hint="eastAsia"/>
          <w:b/>
          <w:sz w:val="24"/>
        </w:rPr>
      </w:pPr>
      <w:r w:rsidRPr="00F24FFC">
        <w:rPr>
          <w:rFonts w:ascii="仿宋_GB2312" w:eastAsia="仿宋_GB2312" w:hAnsi="宋体" w:hint="eastAsia"/>
          <w:b/>
          <w:sz w:val="24"/>
        </w:rPr>
        <w:t>（三）</w:t>
      </w:r>
      <w:r w:rsidRPr="00F24FFC">
        <w:rPr>
          <w:rFonts w:ascii="仿宋_GB2312" w:eastAsia="仿宋_GB2312" w:hAnsi="宋体" w:hint="eastAsia"/>
          <w:b/>
          <w:sz w:val="24"/>
        </w:rPr>
        <w:tab/>
        <w:t>负债及承诺</w:t>
      </w:r>
    </w:p>
    <w:p w14:paraId="38924C5B" w14:textId="77777777" w:rsidR="00FA71A2" w:rsidRPr="00F24FFC" w:rsidRDefault="00FA71A2" w:rsidP="00FA71A2">
      <w:pPr>
        <w:spacing w:beforeLines="50" w:before="120" w:line="300" w:lineRule="auto"/>
        <w:ind w:firstLineChars="200" w:firstLine="480"/>
        <w:rPr>
          <w:rFonts w:ascii="仿宋_GB2312" w:eastAsia="仿宋_GB2312" w:hAnsi="宋体" w:hint="eastAsia"/>
          <w:bCs/>
          <w:iCs/>
          <w:sz w:val="24"/>
        </w:rPr>
      </w:pPr>
      <w:r w:rsidRPr="00F24FFC">
        <w:rPr>
          <w:rFonts w:ascii="仿宋_GB2312" w:eastAsia="仿宋_GB2312" w:hAnsi="宋体" w:hint="eastAsia"/>
          <w:bCs/>
          <w:iCs/>
          <w:sz w:val="24"/>
        </w:rPr>
        <w:t>1. 我们已恰当地记录所有负债，并披露了或有负债</w:t>
      </w:r>
      <w:r w:rsidR="007D6A2B" w:rsidRPr="00F24FFC">
        <w:rPr>
          <w:rFonts w:ascii="仿宋_GB2312" w:eastAsia="仿宋_GB2312" w:hAnsi="宋体" w:hint="eastAsia"/>
          <w:bCs/>
          <w:iCs/>
          <w:color w:val="FF0000"/>
          <w:sz w:val="24"/>
        </w:rPr>
        <w:t>，包括所有向第三方提供的担保</w:t>
      </w:r>
      <w:r w:rsidR="007D6A2B" w:rsidRPr="00F24FFC">
        <w:rPr>
          <w:rFonts w:ascii="仿宋_GB2312" w:eastAsia="仿宋_GB2312" w:hAnsi="宋体" w:hint="eastAsia"/>
          <w:bCs/>
          <w:iCs/>
          <w:sz w:val="24"/>
        </w:rPr>
        <w:t>。</w:t>
      </w:r>
    </w:p>
    <w:p w14:paraId="5F8814A0" w14:textId="77777777" w:rsidR="00FA71A2" w:rsidRPr="00F24FFC" w:rsidRDefault="001F67C5" w:rsidP="005B3693">
      <w:pPr>
        <w:spacing w:beforeLines="50" w:before="120" w:line="300" w:lineRule="auto"/>
        <w:ind w:firstLineChars="200" w:firstLine="480"/>
        <w:rPr>
          <w:rFonts w:ascii="仿宋_GB2312" w:eastAsia="仿宋_GB2312" w:hAnsi="宋体" w:hint="eastAsia"/>
          <w:bCs/>
          <w:iCs/>
          <w:sz w:val="24"/>
        </w:rPr>
      </w:pPr>
      <w:r w:rsidRPr="00F24FFC">
        <w:rPr>
          <w:rFonts w:ascii="仿宋_GB2312" w:eastAsia="仿宋_GB2312" w:hAnsi="宋体" w:hint="eastAsia"/>
          <w:bCs/>
          <w:iCs/>
          <w:sz w:val="24"/>
        </w:rPr>
        <w:t>2. 本公司于</w:t>
      </w:r>
      <w:r w:rsidR="00B86E86" w:rsidRPr="00F24FFC">
        <w:rPr>
          <w:rFonts w:ascii="Arial Narrow" w:eastAsia="仿宋_GB2312" w:hAnsi="Arial Narrow"/>
          <w:kern w:val="0"/>
          <w:sz w:val="24"/>
        </w:rPr>
        <w:t>申报财务报表截止日</w:t>
      </w:r>
      <w:r w:rsidRPr="00F24FFC">
        <w:rPr>
          <w:rFonts w:ascii="仿宋_GB2312" w:eastAsia="仿宋_GB2312" w:hAnsi="宋体" w:hint="eastAsia"/>
          <w:bCs/>
          <w:iCs/>
          <w:sz w:val="24"/>
        </w:rPr>
        <w:t>应付的所有税项已经全部在财务报表中反映，并无其他税务上的负债。本公司所有涉及税务的事项均符合现行税收法律法规的规定。本公司已经向</w:t>
      </w:r>
      <w:r w:rsidR="00A17FB6" w:rsidRPr="00F24FFC">
        <w:rPr>
          <w:rFonts w:ascii="仿宋_GB2312" w:eastAsia="仿宋_GB2312" w:hAnsi="宋体" w:hint="eastAsia"/>
          <w:bCs/>
          <w:iCs/>
          <w:sz w:val="24"/>
        </w:rPr>
        <w:t>你们</w:t>
      </w:r>
      <w:r w:rsidRPr="00F24FFC">
        <w:rPr>
          <w:rFonts w:ascii="仿宋_GB2312" w:eastAsia="仿宋_GB2312" w:hAnsi="宋体" w:hint="eastAsia"/>
          <w:bCs/>
          <w:iCs/>
          <w:sz w:val="24"/>
        </w:rPr>
        <w:t>提供了任何从税务主管机关收到的、与本公司税务有关的通知或文件。</w:t>
      </w:r>
    </w:p>
    <w:p w14:paraId="028C289A" w14:textId="77777777" w:rsidR="00FA71A2" w:rsidRPr="00147B14" w:rsidRDefault="00147B14" w:rsidP="005B3693">
      <w:pPr>
        <w:spacing w:beforeLines="50" w:before="120" w:line="300" w:lineRule="auto"/>
        <w:ind w:firstLineChars="200" w:firstLine="480"/>
        <w:rPr>
          <w:rFonts w:ascii="仿宋_GB2312" w:eastAsia="仿宋_GB2312" w:hAnsi="宋体" w:hint="eastAsia"/>
          <w:bCs/>
          <w:iCs/>
          <w:color w:val="FF0000"/>
          <w:sz w:val="24"/>
        </w:rPr>
      </w:pPr>
      <w:r w:rsidRPr="00F24FFC">
        <w:rPr>
          <w:rFonts w:ascii="仿宋_GB2312" w:eastAsia="仿宋_GB2312" w:hAnsi="宋体" w:hint="eastAsia"/>
          <w:bCs/>
          <w:iCs/>
          <w:color w:val="FF0000"/>
          <w:sz w:val="24"/>
        </w:rPr>
        <w:t>3. 对预期因未决诉讼、未决仲裁、债务担保、产品</w:t>
      </w:r>
      <w:r w:rsidRPr="00147B14">
        <w:rPr>
          <w:rFonts w:ascii="仿宋_GB2312" w:eastAsia="仿宋_GB2312" w:hAnsi="宋体" w:hint="eastAsia"/>
          <w:bCs/>
          <w:iCs/>
          <w:color w:val="FF0000"/>
          <w:sz w:val="24"/>
        </w:rPr>
        <w:t>质量保证（含产品安全保证）、亏损合同、重组义务、环境污染整治等或有事项而产生的损失，本公司已经在财务报表中恰当确认了预计负债。</w:t>
      </w:r>
    </w:p>
    <w:p w14:paraId="55FE53B1" w14:textId="77777777" w:rsidR="00D66835" w:rsidRPr="00B54836" w:rsidRDefault="00B54836" w:rsidP="00B54836">
      <w:pPr>
        <w:spacing w:beforeLines="50" w:before="120" w:line="300" w:lineRule="auto"/>
        <w:ind w:firstLineChars="200" w:firstLine="482"/>
        <w:rPr>
          <w:rFonts w:ascii="仿宋_GB2312" w:eastAsia="仿宋_GB2312" w:hAnsi="宋体" w:hint="eastAsia"/>
          <w:b/>
          <w:color w:val="FF0000"/>
          <w:sz w:val="24"/>
        </w:rPr>
      </w:pPr>
      <w:r w:rsidRPr="00B54836">
        <w:rPr>
          <w:rFonts w:ascii="仿宋_GB2312" w:eastAsia="仿宋_GB2312" w:hAnsi="宋体" w:hint="eastAsia"/>
          <w:b/>
          <w:color w:val="FF0000"/>
          <w:sz w:val="24"/>
        </w:rPr>
        <w:t>（四）</w:t>
      </w:r>
      <w:r w:rsidRPr="00B54836">
        <w:rPr>
          <w:rFonts w:ascii="仿宋_GB2312" w:eastAsia="仿宋_GB2312" w:hAnsi="宋体" w:hint="eastAsia"/>
          <w:b/>
          <w:color w:val="FF0000"/>
          <w:sz w:val="24"/>
        </w:rPr>
        <w:tab/>
        <w:t>其他事项</w:t>
      </w:r>
    </w:p>
    <w:p w14:paraId="18DD8C8A" w14:textId="77777777" w:rsidR="00B54836" w:rsidRDefault="00B54836" w:rsidP="00B54836">
      <w:pPr>
        <w:spacing w:beforeLines="50" w:before="120" w:line="300" w:lineRule="auto"/>
        <w:ind w:firstLineChars="200" w:firstLine="480"/>
        <w:rPr>
          <w:rFonts w:ascii="仿宋_GB2312" w:eastAsia="仿宋_GB2312" w:hAnsi="宋体" w:hint="eastAsia"/>
          <w:color w:val="FF0000"/>
          <w:sz w:val="24"/>
        </w:rPr>
      </w:pPr>
      <w:r>
        <w:rPr>
          <w:rFonts w:ascii="仿宋_GB2312" w:eastAsia="仿宋_GB2312" w:hAnsi="宋体" w:hint="eastAsia"/>
          <w:color w:val="FF0000"/>
          <w:sz w:val="24"/>
        </w:rPr>
        <w:t xml:space="preserve">1. </w:t>
      </w:r>
      <w:r w:rsidRPr="00B54836">
        <w:rPr>
          <w:rFonts w:ascii="仿宋_GB2312" w:eastAsia="仿宋_GB2312" w:hAnsi="宋体" w:hint="eastAsia"/>
          <w:color w:val="FF0000"/>
          <w:sz w:val="24"/>
        </w:rPr>
        <w:t>我们恰当记录了已经出售但存在回购协议或有回购权的资产，以及因销售或采购承诺产生的损失，并已在财务报表附注中进行了充分披露。</w:t>
      </w:r>
    </w:p>
    <w:p w14:paraId="06654F72" w14:textId="77777777" w:rsidR="006F7220" w:rsidRDefault="006F7220" w:rsidP="006F7220">
      <w:pPr>
        <w:spacing w:beforeLines="50" w:before="120" w:line="300" w:lineRule="auto"/>
        <w:ind w:firstLineChars="200" w:firstLine="480"/>
        <w:rPr>
          <w:rFonts w:ascii="仿宋_GB2312" w:eastAsia="仿宋_GB2312" w:hAnsi="宋体" w:hint="eastAsia"/>
          <w:color w:val="FF0000"/>
          <w:sz w:val="24"/>
        </w:rPr>
      </w:pPr>
      <w:r>
        <w:rPr>
          <w:rFonts w:ascii="仿宋_GB2312" w:eastAsia="仿宋_GB2312" w:hAnsi="宋体" w:hint="eastAsia"/>
          <w:color w:val="FF0000"/>
          <w:sz w:val="24"/>
        </w:rPr>
        <w:t xml:space="preserve">2. </w:t>
      </w:r>
      <w:r w:rsidRPr="006F7220">
        <w:rPr>
          <w:rFonts w:ascii="仿宋_GB2312" w:eastAsia="仿宋_GB2312" w:hAnsi="宋体" w:hint="eastAsia"/>
          <w:color w:val="FF0000"/>
          <w:sz w:val="24"/>
        </w:rPr>
        <w:t>我们已经按公允价值恰当计量所有的股份支付交易。权益工具的公允价值是基于合理的假设，并采用</w:t>
      </w:r>
      <w:r w:rsidR="00A633CC">
        <w:rPr>
          <w:rFonts w:ascii="仿宋_GB2312" w:eastAsia="仿宋_GB2312" w:hAnsi="宋体" w:hint="eastAsia"/>
          <w:color w:val="FF0000"/>
          <w:sz w:val="24"/>
        </w:rPr>
        <w:t>BS</w:t>
      </w:r>
      <w:r w:rsidRPr="006F7220">
        <w:rPr>
          <w:rFonts w:ascii="仿宋_GB2312" w:eastAsia="仿宋_GB2312" w:hAnsi="宋体" w:hint="eastAsia"/>
          <w:color w:val="FF0000"/>
          <w:sz w:val="24"/>
        </w:rPr>
        <w:t>期权定价模型</w:t>
      </w:r>
      <w:r>
        <w:rPr>
          <w:rFonts w:ascii="仿宋_GB2312" w:eastAsia="仿宋_GB2312" w:hAnsi="宋体" w:hint="eastAsia"/>
          <w:color w:val="FF0000"/>
          <w:sz w:val="24"/>
        </w:rPr>
        <w:t xml:space="preserve">【或 </w:t>
      </w:r>
      <w:r w:rsidRPr="006F7220">
        <w:rPr>
          <w:rFonts w:ascii="仿宋_GB2312" w:eastAsia="仿宋_GB2312" w:hAnsi="宋体" w:hint="eastAsia"/>
          <w:color w:val="FF0000"/>
          <w:sz w:val="24"/>
        </w:rPr>
        <w:t>二项式期权定价模型</w:t>
      </w:r>
      <w:r>
        <w:rPr>
          <w:rFonts w:ascii="仿宋_GB2312" w:eastAsia="仿宋_GB2312" w:hAnsi="宋体" w:hint="eastAsia"/>
          <w:color w:val="FF0000"/>
          <w:sz w:val="24"/>
        </w:rPr>
        <w:t xml:space="preserve"> 或 </w:t>
      </w:r>
      <w:r w:rsidRPr="006F7220">
        <w:rPr>
          <w:rFonts w:ascii="仿宋_GB2312" w:eastAsia="仿宋_GB2312" w:hAnsi="宋体" w:hint="eastAsia"/>
          <w:color w:val="FF0000"/>
          <w:sz w:val="24"/>
        </w:rPr>
        <w:t>其他模型</w:t>
      </w:r>
      <w:r>
        <w:rPr>
          <w:rFonts w:ascii="仿宋_GB2312" w:eastAsia="仿宋_GB2312" w:hAnsi="宋体" w:hint="eastAsia"/>
          <w:color w:val="FF0000"/>
          <w:sz w:val="24"/>
        </w:rPr>
        <w:t>】</w:t>
      </w:r>
      <w:r w:rsidRPr="006F7220">
        <w:rPr>
          <w:rFonts w:ascii="仿宋_GB2312" w:eastAsia="仿宋_GB2312" w:hAnsi="宋体" w:hint="eastAsia"/>
          <w:color w:val="FF0000"/>
          <w:sz w:val="24"/>
        </w:rPr>
        <w:t>确定。这些假设考虑了截至本声明书签署日止所有相关事项、管理层意图及未来预期。我们已经在财务报表附注X中披露了与股份支付相关的交易。</w:t>
      </w:r>
    </w:p>
    <w:p w14:paraId="77A57C90" w14:textId="77777777" w:rsidR="006F7220" w:rsidRPr="00B54836" w:rsidRDefault="006F7220" w:rsidP="006F7220">
      <w:pPr>
        <w:spacing w:beforeLines="50" w:before="120" w:line="300" w:lineRule="auto"/>
        <w:ind w:firstLineChars="200" w:firstLine="480"/>
        <w:rPr>
          <w:rFonts w:ascii="仿宋_GB2312" w:eastAsia="仿宋_GB2312" w:hAnsi="宋体" w:hint="eastAsia"/>
          <w:color w:val="FF0000"/>
          <w:sz w:val="24"/>
        </w:rPr>
      </w:pPr>
      <w:r>
        <w:rPr>
          <w:rFonts w:ascii="仿宋_GB2312" w:eastAsia="仿宋_GB2312" w:hAnsi="宋体" w:hint="eastAsia"/>
          <w:color w:val="FF0000"/>
          <w:sz w:val="24"/>
        </w:rPr>
        <w:t xml:space="preserve">3. </w:t>
      </w:r>
      <w:r w:rsidRPr="006F7220">
        <w:rPr>
          <w:rFonts w:ascii="仿宋_GB2312" w:eastAsia="仿宋_GB2312" w:hAnsi="宋体" w:hint="eastAsia"/>
          <w:color w:val="FF0000"/>
          <w:sz w:val="24"/>
        </w:rPr>
        <w:t>我们已经恰当识别所有衍生金融工具及需要分离核算的嵌入衍生金融工具。本公司的套期活动符合已经批准并记录的套期和风险管理政策。特别是，我们已将所有套期指定为公允价值套期</w:t>
      </w:r>
      <w:r>
        <w:rPr>
          <w:rFonts w:ascii="仿宋_GB2312" w:eastAsia="仿宋_GB2312" w:hAnsi="宋体" w:hint="eastAsia"/>
          <w:color w:val="FF0000"/>
          <w:sz w:val="24"/>
        </w:rPr>
        <w:t xml:space="preserve">【或 </w:t>
      </w:r>
      <w:r w:rsidRPr="006F7220">
        <w:rPr>
          <w:rFonts w:ascii="仿宋_GB2312" w:eastAsia="仿宋_GB2312" w:hAnsi="宋体" w:hint="eastAsia"/>
          <w:color w:val="FF0000"/>
          <w:sz w:val="24"/>
        </w:rPr>
        <w:t>现金流量套期</w:t>
      </w:r>
      <w:r>
        <w:rPr>
          <w:rFonts w:ascii="仿宋_GB2312" w:eastAsia="仿宋_GB2312" w:hAnsi="宋体" w:hint="eastAsia"/>
          <w:color w:val="FF0000"/>
          <w:sz w:val="24"/>
        </w:rPr>
        <w:t xml:space="preserve">  或 </w:t>
      </w:r>
      <w:r w:rsidRPr="006F7220">
        <w:rPr>
          <w:rFonts w:ascii="仿宋_GB2312" w:eastAsia="仿宋_GB2312" w:hAnsi="宋体" w:hint="eastAsia"/>
          <w:color w:val="FF0000"/>
          <w:sz w:val="24"/>
        </w:rPr>
        <w:t>境外经营净投资套期</w:t>
      </w:r>
      <w:r>
        <w:rPr>
          <w:rFonts w:ascii="仿宋_GB2312" w:eastAsia="仿宋_GB2312" w:hAnsi="宋体" w:hint="eastAsia"/>
          <w:color w:val="FF0000"/>
          <w:sz w:val="24"/>
        </w:rPr>
        <w:t>】</w:t>
      </w:r>
      <w:r w:rsidRPr="006F7220">
        <w:rPr>
          <w:rFonts w:ascii="仿宋_GB2312" w:eastAsia="仿宋_GB2312" w:hAnsi="宋体" w:hint="eastAsia"/>
          <w:color w:val="FF0000"/>
          <w:sz w:val="24"/>
        </w:rPr>
        <w:t>。我们相信所有预期的交易，包括其时间、性质及金额，都是很可能发生的。所有衍生金融工具、已分离核算的嵌入衍生金融工具及被套期项目的公允价值均根据市场价格或采用XX模型确定，我们相信该模型是对此类金融工具进行估值最合适的方法，它采用了市场数据及其他我们认为在</w:t>
      </w:r>
      <w:r w:rsidR="00424E76" w:rsidRPr="00424E76">
        <w:rPr>
          <w:rFonts w:ascii="仿宋_GB2312" w:eastAsia="仿宋_GB2312" w:hAnsi="宋体" w:hint="eastAsia"/>
          <w:color w:val="FF0000"/>
          <w:sz w:val="24"/>
        </w:rPr>
        <w:t>申报财务报表截止日</w:t>
      </w:r>
      <w:r w:rsidRPr="006F7220">
        <w:rPr>
          <w:rFonts w:ascii="仿宋_GB2312" w:eastAsia="仿宋_GB2312" w:hAnsi="宋体" w:hint="eastAsia"/>
          <w:color w:val="FF0000"/>
          <w:sz w:val="24"/>
        </w:rPr>
        <w:t>合理、适当的假设。</w:t>
      </w:r>
    </w:p>
    <w:p w14:paraId="22A88A57" w14:textId="77777777" w:rsidR="00B54836" w:rsidRPr="00A92A05" w:rsidRDefault="00AB172D" w:rsidP="00B54836">
      <w:pPr>
        <w:spacing w:beforeLines="50" w:before="120" w:line="300" w:lineRule="auto"/>
        <w:ind w:firstLineChars="200" w:firstLine="480"/>
        <w:rPr>
          <w:rFonts w:ascii="仿宋_GB2312" w:eastAsia="仿宋_GB2312" w:hAnsi="宋体" w:hint="eastAsia"/>
          <w:color w:val="0000FF"/>
          <w:sz w:val="24"/>
        </w:rPr>
      </w:pPr>
      <w:r>
        <w:rPr>
          <w:rFonts w:ascii="仿宋_GB2312" w:eastAsia="仿宋_GB2312" w:hAnsi="宋体" w:hint="eastAsia"/>
          <w:color w:val="0000FF"/>
          <w:sz w:val="24"/>
        </w:rPr>
        <w:t xml:space="preserve">4. </w:t>
      </w:r>
      <w:r w:rsidR="00B54836" w:rsidRPr="0090219F">
        <w:rPr>
          <w:rFonts w:ascii="仿宋_GB2312" w:eastAsia="仿宋_GB2312" w:hAnsi="宋体" w:hint="eastAsia"/>
          <w:color w:val="0000FF"/>
          <w:sz w:val="24"/>
        </w:rPr>
        <w:t>[插入注册会计师可能认为适当的其他任何事项]</w:t>
      </w:r>
      <w:r w:rsidR="00B54836" w:rsidRPr="00A92A05">
        <w:rPr>
          <w:rFonts w:ascii="仿宋_GB2312" w:eastAsia="仿宋_GB2312" w:hAnsi="宋体" w:hint="eastAsia"/>
          <w:color w:val="0000FF"/>
          <w:sz w:val="24"/>
        </w:rPr>
        <w:t>。</w:t>
      </w:r>
    </w:p>
    <w:p w14:paraId="36CFDFFB" w14:textId="77777777" w:rsidR="00B54836" w:rsidRDefault="00B54836" w:rsidP="002569B5">
      <w:pPr>
        <w:spacing w:beforeLines="50" w:before="120" w:line="300" w:lineRule="auto"/>
        <w:ind w:firstLineChars="200" w:firstLine="480"/>
        <w:rPr>
          <w:rFonts w:ascii="仿宋_GB2312" w:eastAsia="仿宋_GB2312" w:hAnsi="宋体" w:hint="eastAsia"/>
          <w:bCs/>
          <w:iCs/>
          <w:sz w:val="24"/>
        </w:rPr>
      </w:pPr>
    </w:p>
    <w:p w14:paraId="5FD078BF" w14:textId="77777777" w:rsidR="00181D94" w:rsidRPr="00190F4D" w:rsidRDefault="00181D94" w:rsidP="00190F4D">
      <w:pPr>
        <w:autoSpaceDE w:val="0"/>
        <w:autoSpaceDN w:val="0"/>
        <w:adjustRightInd w:val="0"/>
        <w:snapToGrid w:val="0"/>
        <w:spacing w:beforeLines="50" w:before="120" w:line="300" w:lineRule="auto"/>
        <w:ind w:firstLineChars="200" w:firstLine="482"/>
        <w:outlineLvl w:val="0"/>
        <w:rPr>
          <w:rFonts w:ascii="Arial Narrow" w:eastAsia="仿宋_GB2312" w:hAnsi="Arial Narrow"/>
          <w:b/>
          <w:kern w:val="0"/>
          <w:sz w:val="24"/>
        </w:rPr>
      </w:pPr>
      <w:r w:rsidRPr="00190F4D">
        <w:rPr>
          <w:rFonts w:ascii="Arial Narrow" w:eastAsia="仿宋_GB2312" w:hAnsi="Arial Narrow" w:hint="eastAsia"/>
          <w:b/>
          <w:kern w:val="0"/>
          <w:sz w:val="24"/>
        </w:rPr>
        <w:t>三、提供的信息</w:t>
      </w:r>
    </w:p>
    <w:p w14:paraId="5BB52C0C" w14:textId="77777777" w:rsidR="00181D94" w:rsidRPr="00181D94" w:rsidRDefault="00181D94" w:rsidP="00181D94">
      <w:pPr>
        <w:spacing w:beforeLines="50" w:before="120" w:line="300" w:lineRule="auto"/>
        <w:ind w:firstLineChars="200" w:firstLine="480"/>
        <w:rPr>
          <w:rFonts w:ascii="仿宋_GB2312" w:eastAsia="仿宋_GB2312" w:hAnsi="宋体" w:hint="eastAsia"/>
          <w:bCs/>
          <w:iCs/>
          <w:sz w:val="24"/>
        </w:rPr>
      </w:pPr>
      <w:r>
        <w:rPr>
          <w:rFonts w:ascii="仿宋_GB2312" w:eastAsia="仿宋_GB2312" w:hAnsi="宋体" w:hint="eastAsia"/>
          <w:bCs/>
          <w:iCs/>
          <w:sz w:val="24"/>
        </w:rPr>
        <w:t>1</w:t>
      </w:r>
      <w:r w:rsidRPr="00181D94">
        <w:rPr>
          <w:rFonts w:ascii="仿宋_GB2312" w:eastAsia="仿宋_GB2312" w:hAnsi="宋体" w:hint="eastAsia"/>
          <w:bCs/>
          <w:iCs/>
          <w:sz w:val="24"/>
        </w:rPr>
        <w:t>．我们已向你们提供下列工作条件：</w:t>
      </w:r>
    </w:p>
    <w:p w14:paraId="5067C171" w14:textId="77777777" w:rsidR="00181D94" w:rsidRPr="00181D94" w:rsidRDefault="00181D94" w:rsidP="00181D94">
      <w:pPr>
        <w:spacing w:beforeLines="50" w:before="120" w:line="300" w:lineRule="auto"/>
        <w:ind w:firstLineChars="200" w:firstLine="480"/>
        <w:rPr>
          <w:rFonts w:ascii="仿宋_GB2312" w:eastAsia="仿宋_GB2312" w:hAnsi="宋体" w:hint="eastAsia"/>
          <w:bCs/>
          <w:iCs/>
          <w:sz w:val="24"/>
        </w:rPr>
      </w:pPr>
      <w:r w:rsidRPr="00181D94">
        <w:rPr>
          <w:rFonts w:ascii="仿宋_GB2312" w:eastAsia="仿宋_GB2312" w:hAnsi="宋体" w:hint="eastAsia"/>
          <w:bCs/>
          <w:iCs/>
          <w:sz w:val="24"/>
        </w:rPr>
        <w:t>（1）允许接触我们注意到的、与财务报表编制相关的所有信息（如记录、文件和其他事项）；</w:t>
      </w:r>
    </w:p>
    <w:p w14:paraId="3774FA45" w14:textId="77777777" w:rsidR="00181D94" w:rsidRPr="00E6622E" w:rsidRDefault="00181D94" w:rsidP="00D408E9">
      <w:pPr>
        <w:spacing w:beforeLines="50" w:before="120" w:line="300" w:lineRule="auto"/>
        <w:ind w:firstLineChars="200" w:firstLine="480"/>
        <w:rPr>
          <w:rFonts w:ascii="仿宋_GB2312" w:eastAsia="仿宋_GB2312" w:hAnsi="宋体" w:hint="eastAsia"/>
          <w:bCs/>
          <w:iCs/>
          <w:color w:val="0000FF"/>
          <w:sz w:val="24"/>
        </w:rPr>
      </w:pPr>
      <w:r w:rsidRPr="00181D94">
        <w:rPr>
          <w:rFonts w:ascii="仿宋_GB2312" w:eastAsia="仿宋_GB2312" w:hAnsi="宋体" w:hint="eastAsia"/>
          <w:bCs/>
          <w:iCs/>
          <w:sz w:val="24"/>
        </w:rPr>
        <w:t>（2）提供你们基于审计目的要求我们提供的其他</w:t>
      </w:r>
      <w:r w:rsidR="00D408E9">
        <w:rPr>
          <w:rFonts w:ascii="仿宋_GB2312" w:eastAsia="仿宋_GB2312" w:hAnsi="宋体" w:hint="eastAsia"/>
          <w:bCs/>
          <w:iCs/>
          <w:sz w:val="24"/>
        </w:rPr>
        <w:t>相关</w:t>
      </w:r>
      <w:r w:rsidRPr="00181D94">
        <w:rPr>
          <w:rFonts w:ascii="仿宋_GB2312" w:eastAsia="仿宋_GB2312" w:hAnsi="宋体" w:hint="eastAsia"/>
          <w:bCs/>
          <w:iCs/>
          <w:sz w:val="24"/>
        </w:rPr>
        <w:t>信息</w:t>
      </w:r>
      <w:r w:rsidR="00190F4D">
        <w:rPr>
          <w:rFonts w:ascii="仿宋_GB2312" w:eastAsia="仿宋_GB2312" w:hAnsi="宋体" w:hint="eastAsia"/>
          <w:bCs/>
          <w:iCs/>
          <w:sz w:val="24"/>
        </w:rPr>
        <w:t>；</w:t>
      </w:r>
    </w:p>
    <w:p w14:paraId="1DB20A53" w14:textId="77777777" w:rsidR="00181D94" w:rsidRPr="00181D94" w:rsidRDefault="00181D94" w:rsidP="00181D94">
      <w:pPr>
        <w:spacing w:beforeLines="50" w:before="120" w:line="300" w:lineRule="auto"/>
        <w:ind w:firstLineChars="200" w:firstLine="480"/>
        <w:rPr>
          <w:rFonts w:ascii="仿宋_GB2312" w:eastAsia="仿宋_GB2312" w:hAnsi="宋体" w:hint="eastAsia"/>
          <w:bCs/>
          <w:iCs/>
          <w:sz w:val="24"/>
        </w:rPr>
      </w:pPr>
      <w:r w:rsidRPr="00181D94">
        <w:rPr>
          <w:rFonts w:ascii="仿宋_GB2312" w:eastAsia="仿宋_GB2312" w:hAnsi="宋体" w:hint="eastAsia"/>
          <w:bCs/>
          <w:iCs/>
          <w:sz w:val="24"/>
        </w:rPr>
        <w:lastRenderedPageBreak/>
        <w:t>（3）允许在获取审计证据时不受限制地接触你们认为必要的本公司内部人员和其他相关人员。</w:t>
      </w:r>
    </w:p>
    <w:p w14:paraId="5242E326" w14:textId="77777777" w:rsidR="00181D94" w:rsidRPr="00181D94" w:rsidRDefault="00181D94" w:rsidP="00181D94">
      <w:pPr>
        <w:spacing w:beforeLines="50" w:before="120" w:line="300" w:lineRule="auto"/>
        <w:ind w:firstLineChars="200" w:firstLine="480"/>
        <w:rPr>
          <w:rFonts w:ascii="仿宋_GB2312" w:eastAsia="仿宋_GB2312" w:hAnsi="宋体" w:hint="eastAsia"/>
          <w:bCs/>
          <w:iCs/>
          <w:sz w:val="24"/>
        </w:rPr>
      </w:pPr>
      <w:r>
        <w:rPr>
          <w:rFonts w:ascii="仿宋_GB2312" w:eastAsia="仿宋_GB2312" w:hAnsi="宋体" w:hint="eastAsia"/>
          <w:bCs/>
          <w:iCs/>
          <w:sz w:val="24"/>
        </w:rPr>
        <w:t>2</w:t>
      </w:r>
      <w:r w:rsidRPr="00181D94">
        <w:rPr>
          <w:rFonts w:ascii="仿宋_GB2312" w:eastAsia="仿宋_GB2312" w:hAnsi="宋体" w:hint="eastAsia"/>
          <w:bCs/>
          <w:iCs/>
          <w:sz w:val="24"/>
        </w:rPr>
        <w:t>．所有交易均已记录并反映在财务报表中</w:t>
      </w:r>
      <w:r w:rsidR="00190F4D">
        <w:rPr>
          <w:rFonts w:ascii="仿宋_GB2312" w:eastAsia="仿宋_GB2312" w:hAnsi="宋体" w:hint="eastAsia"/>
          <w:bCs/>
          <w:iCs/>
          <w:sz w:val="24"/>
        </w:rPr>
        <w:t>。</w:t>
      </w:r>
    </w:p>
    <w:p w14:paraId="6B111034" w14:textId="77777777" w:rsidR="00181D94" w:rsidRPr="00181D94" w:rsidRDefault="00181D94" w:rsidP="00181D94">
      <w:pPr>
        <w:spacing w:beforeLines="50" w:before="120" w:line="300" w:lineRule="auto"/>
        <w:ind w:firstLineChars="200" w:firstLine="480"/>
        <w:rPr>
          <w:rFonts w:ascii="仿宋_GB2312" w:eastAsia="仿宋_GB2312" w:hAnsi="宋体" w:hint="eastAsia"/>
          <w:bCs/>
          <w:iCs/>
          <w:sz w:val="24"/>
        </w:rPr>
      </w:pPr>
      <w:r>
        <w:rPr>
          <w:rFonts w:ascii="仿宋_GB2312" w:eastAsia="仿宋_GB2312" w:hAnsi="宋体" w:hint="eastAsia"/>
          <w:bCs/>
          <w:iCs/>
          <w:sz w:val="24"/>
        </w:rPr>
        <w:t>3</w:t>
      </w:r>
      <w:r w:rsidRPr="00181D94">
        <w:rPr>
          <w:rFonts w:ascii="仿宋_GB2312" w:eastAsia="仿宋_GB2312" w:hAnsi="宋体" w:hint="eastAsia"/>
          <w:bCs/>
          <w:iCs/>
          <w:sz w:val="24"/>
        </w:rPr>
        <w:t>．我们已向你们披露了由于舞弊可能导致的财务报表重大错报风险的评估结果</w:t>
      </w:r>
      <w:r w:rsidR="00190F4D">
        <w:rPr>
          <w:rFonts w:ascii="仿宋_GB2312" w:eastAsia="仿宋_GB2312" w:hAnsi="宋体" w:hint="eastAsia"/>
          <w:bCs/>
          <w:iCs/>
          <w:sz w:val="24"/>
        </w:rPr>
        <w:t>。</w:t>
      </w:r>
      <w:r w:rsidRPr="00181D94">
        <w:rPr>
          <w:rFonts w:ascii="仿宋_GB2312" w:eastAsia="仿宋_GB2312" w:hAnsi="宋体" w:hint="eastAsia"/>
          <w:bCs/>
          <w:iCs/>
          <w:sz w:val="24"/>
        </w:rPr>
        <w:t xml:space="preserve"> </w:t>
      </w:r>
    </w:p>
    <w:p w14:paraId="08A78E35" w14:textId="77777777" w:rsidR="00181D94" w:rsidRPr="00181D94" w:rsidRDefault="00181D94" w:rsidP="00181D94">
      <w:pPr>
        <w:spacing w:beforeLines="50" w:before="120" w:line="300" w:lineRule="auto"/>
        <w:ind w:firstLineChars="200" w:firstLine="480"/>
        <w:rPr>
          <w:rFonts w:ascii="仿宋_GB2312" w:eastAsia="仿宋_GB2312" w:hAnsi="宋体" w:hint="eastAsia"/>
          <w:bCs/>
          <w:iCs/>
          <w:sz w:val="24"/>
        </w:rPr>
      </w:pPr>
      <w:r>
        <w:rPr>
          <w:rFonts w:ascii="仿宋_GB2312" w:eastAsia="仿宋_GB2312" w:hAnsi="宋体" w:hint="eastAsia"/>
          <w:bCs/>
          <w:iCs/>
          <w:sz w:val="24"/>
        </w:rPr>
        <w:t>4</w:t>
      </w:r>
      <w:r w:rsidRPr="00181D94">
        <w:rPr>
          <w:rFonts w:ascii="仿宋_GB2312" w:eastAsia="仿宋_GB2312" w:hAnsi="宋体" w:hint="eastAsia"/>
          <w:bCs/>
          <w:iCs/>
          <w:sz w:val="24"/>
        </w:rPr>
        <w:t>．我们已向你们披露了我们注意到的、可能影响本公司的与舞弊或舞弊嫌疑相关的所有信息，这些信息涉及本公司的：</w:t>
      </w:r>
    </w:p>
    <w:p w14:paraId="1F074FB6" w14:textId="77777777" w:rsidR="00181D94" w:rsidRPr="00181D94" w:rsidRDefault="00181D94" w:rsidP="00181D94">
      <w:pPr>
        <w:spacing w:beforeLines="50" w:before="120" w:line="300" w:lineRule="auto"/>
        <w:ind w:firstLineChars="200" w:firstLine="480"/>
        <w:rPr>
          <w:rFonts w:ascii="仿宋_GB2312" w:eastAsia="仿宋_GB2312" w:hAnsi="宋体" w:hint="eastAsia"/>
          <w:bCs/>
          <w:iCs/>
          <w:sz w:val="24"/>
        </w:rPr>
      </w:pPr>
      <w:r w:rsidRPr="00181D94">
        <w:rPr>
          <w:rFonts w:ascii="仿宋_GB2312" w:eastAsia="仿宋_GB2312" w:hAnsi="宋体" w:hint="eastAsia"/>
          <w:bCs/>
          <w:iCs/>
          <w:sz w:val="24"/>
        </w:rPr>
        <w:t>（1）管理层；</w:t>
      </w:r>
    </w:p>
    <w:p w14:paraId="7689C564" w14:textId="77777777" w:rsidR="00181D94" w:rsidRPr="00181D94" w:rsidRDefault="00181D94" w:rsidP="00181D94">
      <w:pPr>
        <w:spacing w:beforeLines="50" w:before="120" w:line="300" w:lineRule="auto"/>
        <w:ind w:firstLineChars="200" w:firstLine="480"/>
        <w:rPr>
          <w:rFonts w:ascii="仿宋_GB2312" w:eastAsia="仿宋_GB2312" w:hAnsi="宋体" w:hint="eastAsia"/>
          <w:bCs/>
          <w:iCs/>
          <w:sz w:val="24"/>
        </w:rPr>
      </w:pPr>
      <w:r w:rsidRPr="00181D94">
        <w:rPr>
          <w:rFonts w:ascii="仿宋_GB2312" w:eastAsia="仿宋_GB2312" w:hAnsi="宋体" w:hint="eastAsia"/>
          <w:bCs/>
          <w:iCs/>
          <w:sz w:val="24"/>
        </w:rPr>
        <w:t>（2）在内部控制中承担重要职责的员工；</w:t>
      </w:r>
    </w:p>
    <w:p w14:paraId="1E668A16" w14:textId="77777777" w:rsidR="00181D94" w:rsidRPr="00181D94" w:rsidRDefault="00181D94" w:rsidP="00181D94">
      <w:pPr>
        <w:spacing w:beforeLines="50" w:before="120" w:line="300" w:lineRule="auto"/>
        <w:ind w:firstLineChars="200" w:firstLine="480"/>
        <w:rPr>
          <w:rFonts w:ascii="仿宋_GB2312" w:eastAsia="仿宋_GB2312" w:hAnsi="宋体" w:hint="eastAsia"/>
          <w:bCs/>
          <w:iCs/>
          <w:sz w:val="24"/>
        </w:rPr>
      </w:pPr>
      <w:r w:rsidRPr="00181D94">
        <w:rPr>
          <w:rFonts w:ascii="仿宋_GB2312" w:eastAsia="仿宋_GB2312" w:hAnsi="宋体" w:hint="eastAsia"/>
          <w:bCs/>
          <w:iCs/>
          <w:sz w:val="24"/>
        </w:rPr>
        <w:t>（3）其他人员（在舞弊行为导致财务报表重大错报的情况下）。</w:t>
      </w:r>
    </w:p>
    <w:p w14:paraId="5ECC321A" w14:textId="77777777" w:rsidR="00181D94" w:rsidRPr="00181D94" w:rsidRDefault="00181D94" w:rsidP="00181D94">
      <w:pPr>
        <w:spacing w:beforeLines="50" w:before="120" w:line="300" w:lineRule="auto"/>
        <w:ind w:firstLineChars="200" w:firstLine="480"/>
        <w:rPr>
          <w:rFonts w:ascii="仿宋_GB2312" w:eastAsia="仿宋_GB2312" w:hAnsi="宋体" w:hint="eastAsia"/>
          <w:bCs/>
          <w:iCs/>
          <w:sz w:val="24"/>
        </w:rPr>
      </w:pPr>
      <w:r>
        <w:rPr>
          <w:rFonts w:ascii="仿宋_GB2312" w:eastAsia="仿宋_GB2312" w:hAnsi="宋体" w:hint="eastAsia"/>
          <w:bCs/>
          <w:iCs/>
          <w:sz w:val="24"/>
        </w:rPr>
        <w:t>5</w:t>
      </w:r>
      <w:r w:rsidRPr="00181D94">
        <w:rPr>
          <w:rFonts w:ascii="仿宋_GB2312" w:eastAsia="仿宋_GB2312" w:hAnsi="宋体" w:hint="eastAsia"/>
          <w:bCs/>
          <w:iCs/>
          <w:sz w:val="24"/>
        </w:rPr>
        <w:t>．我们已向你们披露了从现任和前任员工、分析师、监管机构等方面获知的、影响财务报表的舞弊指控或舞弊嫌疑的所有信息</w:t>
      </w:r>
      <w:r w:rsidR="00D60FE0">
        <w:rPr>
          <w:rFonts w:ascii="仿宋_GB2312" w:eastAsia="仿宋_GB2312" w:hAnsi="宋体" w:hint="eastAsia"/>
          <w:bCs/>
          <w:iCs/>
          <w:sz w:val="24"/>
        </w:rPr>
        <w:t>。</w:t>
      </w:r>
    </w:p>
    <w:p w14:paraId="5AAAED8E" w14:textId="77777777" w:rsidR="00181D94" w:rsidRPr="00181D94" w:rsidRDefault="00181D94" w:rsidP="00181D94">
      <w:pPr>
        <w:spacing w:beforeLines="50" w:before="120" w:line="300" w:lineRule="auto"/>
        <w:ind w:firstLineChars="200" w:firstLine="480"/>
        <w:rPr>
          <w:rFonts w:ascii="仿宋_GB2312" w:eastAsia="仿宋_GB2312" w:hAnsi="宋体" w:hint="eastAsia"/>
          <w:bCs/>
          <w:iCs/>
          <w:sz w:val="24"/>
        </w:rPr>
      </w:pPr>
      <w:r>
        <w:rPr>
          <w:rFonts w:ascii="仿宋_GB2312" w:eastAsia="仿宋_GB2312" w:hAnsi="宋体" w:hint="eastAsia"/>
          <w:bCs/>
          <w:iCs/>
          <w:sz w:val="24"/>
        </w:rPr>
        <w:t>6</w:t>
      </w:r>
      <w:r w:rsidRPr="00181D94">
        <w:rPr>
          <w:rFonts w:ascii="仿宋_GB2312" w:eastAsia="仿宋_GB2312" w:hAnsi="宋体" w:hint="eastAsia"/>
          <w:bCs/>
          <w:iCs/>
          <w:sz w:val="24"/>
        </w:rPr>
        <w:t>．我们已向你们披露了所有</w:t>
      </w:r>
      <w:r w:rsidR="00D60FE0">
        <w:rPr>
          <w:rFonts w:ascii="仿宋_GB2312" w:eastAsia="仿宋_GB2312" w:hAnsi="宋体" w:hint="eastAsia"/>
          <w:bCs/>
          <w:iCs/>
          <w:sz w:val="24"/>
        </w:rPr>
        <w:t>知悉的</w:t>
      </w:r>
      <w:r w:rsidRPr="00181D94">
        <w:rPr>
          <w:rFonts w:ascii="仿宋_GB2312" w:eastAsia="仿宋_GB2312" w:hAnsi="宋体" w:hint="eastAsia"/>
          <w:bCs/>
          <w:iCs/>
          <w:sz w:val="24"/>
        </w:rPr>
        <w:t>、在编制财务报表时应当考虑其影响的违反</w:t>
      </w:r>
      <w:r w:rsidR="00D60FE0">
        <w:rPr>
          <w:rFonts w:ascii="仿宋_GB2312" w:eastAsia="仿宋_GB2312" w:hAnsi="宋体" w:hint="eastAsia"/>
          <w:bCs/>
          <w:iCs/>
          <w:sz w:val="24"/>
        </w:rPr>
        <w:t>法律法规行为</w:t>
      </w:r>
      <w:r w:rsidRPr="00181D94">
        <w:rPr>
          <w:rFonts w:ascii="仿宋_GB2312" w:eastAsia="仿宋_GB2312" w:hAnsi="宋体" w:hint="eastAsia"/>
          <w:bCs/>
          <w:iCs/>
          <w:sz w:val="24"/>
        </w:rPr>
        <w:t>或</w:t>
      </w:r>
      <w:r w:rsidR="00D60FE0">
        <w:rPr>
          <w:rFonts w:ascii="仿宋_GB2312" w:eastAsia="仿宋_GB2312" w:hAnsi="宋体" w:hint="eastAsia"/>
          <w:bCs/>
          <w:iCs/>
          <w:sz w:val="24"/>
        </w:rPr>
        <w:t>怀疑存在的</w:t>
      </w:r>
      <w:r w:rsidRPr="00181D94">
        <w:rPr>
          <w:rFonts w:ascii="仿宋_GB2312" w:eastAsia="仿宋_GB2312" w:hAnsi="宋体" w:hint="eastAsia"/>
          <w:bCs/>
          <w:iCs/>
          <w:sz w:val="24"/>
        </w:rPr>
        <w:t>违反法律法规行为</w:t>
      </w:r>
      <w:r w:rsidR="00D60FE0">
        <w:rPr>
          <w:rFonts w:ascii="仿宋_GB2312" w:eastAsia="仿宋_GB2312" w:hAnsi="宋体" w:hint="eastAsia"/>
          <w:bCs/>
          <w:iCs/>
          <w:sz w:val="24"/>
        </w:rPr>
        <w:t>。</w:t>
      </w:r>
    </w:p>
    <w:p w14:paraId="6A683FD1" w14:textId="77777777" w:rsidR="00181D94" w:rsidRDefault="00181D94" w:rsidP="00181D94">
      <w:pPr>
        <w:spacing w:beforeLines="50" w:before="120" w:line="300" w:lineRule="auto"/>
        <w:ind w:firstLineChars="200" w:firstLine="480"/>
        <w:rPr>
          <w:rFonts w:ascii="仿宋_GB2312" w:eastAsia="仿宋_GB2312" w:hAnsi="宋体" w:hint="eastAsia"/>
          <w:bCs/>
          <w:iCs/>
          <w:sz w:val="24"/>
        </w:rPr>
      </w:pPr>
      <w:r>
        <w:rPr>
          <w:rFonts w:ascii="仿宋_GB2312" w:eastAsia="仿宋_GB2312" w:hAnsi="宋体" w:hint="eastAsia"/>
          <w:bCs/>
          <w:iCs/>
          <w:sz w:val="24"/>
        </w:rPr>
        <w:t>7</w:t>
      </w:r>
      <w:r w:rsidRPr="00181D94">
        <w:rPr>
          <w:rFonts w:ascii="仿宋_GB2312" w:eastAsia="仿宋_GB2312" w:hAnsi="宋体" w:hint="eastAsia"/>
          <w:bCs/>
          <w:iCs/>
          <w:sz w:val="24"/>
        </w:rPr>
        <w:t>．我们已向你们披露了</w:t>
      </w:r>
      <w:r w:rsidR="00434877">
        <w:rPr>
          <w:rFonts w:ascii="仿宋_GB2312" w:eastAsia="仿宋_GB2312" w:hAnsi="宋体" w:hint="eastAsia"/>
          <w:bCs/>
          <w:iCs/>
          <w:sz w:val="24"/>
        </w:rPr>
        <w:t>全部已知的</w:t>
      </w:r>
      <w:r w:rsidRPr="00181D94">
        <w:rPr>
          <w:rFonts w:ascii="仿宋_GB2312" w:eastAsia="仿宋_GB2312" w:hAnsi="宋体" w:hint="eastAsia"/>
          <w:bCs/>
          <w:iCs/>
          <w:sz w:val="24"/>
        </w:rPr>
        <w:t>关联方名称和特征、所有关联方关系及其交易</w:t>
      </w:r>
      <w:r w:rsidR="00096B3E">
        <w:rPr>
          <w:rFonts w:ascii="仿宋_GB2312" w:eastAsia="仿宋_GB2312" w:hAnsi="宋体" w:hint="eastAsia"/>
          <w:sz w:val="24"/>
        </w:rPr>
        <w:t>，</w:t>
      </w:r>
      <w:r w:rsidR="00096B3E" w:rsidRPr="00C50A39">
        <w:rPr>
          <w:rFonts w:ascii="仿宋_GB2312" w:eastAsia="仿宋_GB2312" w:hAnsi="宋体" w:hint="eastAsia"/>
          <w:sz w:val="24"/>
        </w:rPr>
        <w:t>且不存在其他未向</w:t>
      </w:r>
      <w:r w:rsidR="00A17FB6">
        <w:rPr>
          <w:rFonts w:ascii="仿宋_GB2312" w:eastAsia="仿宋_GB2312" w:hAnsi="宋体" w:hint="eastAsia"/>
          <w:sz w:val="24"/>
        </w:rPr>
        <w:t>你们</w:t>
      </w:r>
      <w:r w:rsidR="00096B3E" w:rsidRPr="00C50A39">
        <w:rPr>
          <w:rFonts w:ascii="仿宋_GB2312" w:eastAsia="仿宋_GB2312" w:hAnsi="宋体" w:hint="eastAsia"/>
          <w:sz w:val="24"/>
        </w:rPr>
        <w:t>披露的</w:t>
      </w:r>
      <w:r w:rsidR="00096B3E">
        <w:rPr>
          <w:rFonts w:ascii="仿宋_GB2312" w:eastAsia="仿宋_GB2312" w:hAnsi="宋体" w:hint="eastAsia"/>
          <w:sz w:val="24"/>
        </w:rPr>
        <w:t>可能</w:t>
      </w:r>
      <w:r w:rsidR="00096B3E" w:rsidRPr="00C50A39">
        <w:rPr>
          <w:rFonts w:ascii="仿宋_GB2312" w:eastAsia="仿宋_GB2312" w:hAnsi="宋体" w:hint="eastAsia"/>
          <w:sz w:val="24"/>
        </w:rPr>
        <w:t>影响会计处理及披露的属于关联方性质的关系</w:t>
      </w:r>
      <w:r w:rsidR="00096B3E">
        <w:rPr>
          <w:rFonts w:ascii="仿宋_GB2312" w:eastAsia="仿宋_GB2312" w:hAnsi="宋体" w:hint="eastAsia"/>
          <w:bCs/>
          <w:iCs/>
          <w:sz w:val="24"/>
        </w:rPr>
        <w:t>。</w:t>
      </w:r>
    </w:p>
    <w:p w14:paraId="3C652FF5" w14:textId="77777777" w:rsidR="00EE5E94" w:rsidRDefault="00EE5E94" w:rsidP="00EE5E94">
      <w:pPr>
        <w:spacing w:beforeLines="50" w:before="120" w:line="300" w:lineRule="auto"/>
        <w:ind w:firstLineChars="200" w:firstLine="480"/>
        <w:rPr>
          <w:rFonts w:ascii="仿宋_GB2312" w:eastAsia="仿宋_GB2312" w:hAnsi="宋体" w:hint="eastAsia"/>
          <w:bCs/>
          <w:iCs/>
          <w:sz w:val="24"/>
        </w:rPr>
      </w:pPr>
      <w:r>
        <w:rPr>
          <w:rFonts w:ascii="仿宋_GB2312" w:eastAsia="仿宋_GB2312" w:hAnsi="宋体" w:hint="eastAsia"/>
          <w:bCs/>
          <w:iCs/>
          <w:sz w:val="24"/>
        </w:rPr>
        <w:t xml:space="preserve">8. </w:t>
      </w:r>
      <w:r w:rsidRPr="00EE5E94">
        <w:rPr>
          <w:rFonts w:ascii="仿宋_GB2312" w:eastAsia="仿宋_GB2312" w:hAnsi="宋体" w:hint="eastAsia"/>
          <w:bCs/>
          <w:iCs/>
          <w:sz w:val="24"/>
        </w:rPr>
        <w:t>对于不需在</w:t>
      </w:r>
      <w:r w:rsidR="00FA0BF2" w:rsidRPr="00181D94">
        <w:rPr>
          <w:rFonts w:ascii="仿宋_GB2312" w:eastAsia="仿宋_GB2312" w:hAnsi="宋体" w:hint="eastAsia"/>
          <w:bCs/>
          <w:iCs/>
          <w:sz w:val="24"/>
        </w:rPr>
        <w:t>财务报表</w:t>
      </w:r>
      <w:r w:rsidRPr="00EE5E94">
        <w:rPr>
          <w:rFonts w:ascii="仿宋_GB2312" w:eastAsia="仿宋_GB2312" w:hAnsi="宋体" w:hint="eastAsia"/>
          <w:bCs/>
          <w:iCs/>
          <w:sz w:val="24"/>
        </w:rPr>
        <w:t>上列报的交易及事项，我们已向</w:t>
      </w:r>
      <w:r w:rsidR="00A17FB6">
        <w:rPr>
          <w:rFonts w:ascii="仿宋_GB2312" w:eastAsia="仿宋_GB2312" w:hAnsi="宋体" w:hint="eastAsia"/>
          <w:bCs/>
          <w:iCs/>
          <w:sz w:val="24"/>
        </w:rPr>
        <w:t>你们</w:t>
      </w:r>
      <w:r w:rsidRPr="00EE5E94">
        <w:rPr>
          <w:rFonts w:ascii="仿宋_GB2312" w:eastAsia="仿宋_GB2312" w:hAnsi="宋体" w:hint="eastAsia"/>
          <w:bCs/>
          <w:iCs/>
          <w:sz w:val="24"/>
        </w:rPr>
        <w:t>提供所有资料及文件。我们确认并不存在未作恰当会计处理的附属协议。</w:t>
      </w:r>
    </w:p>
    <w:p w14:paraId="10EDAD96" w14:textId="77777777" w:rsidR="00776772" w:rsidRPr="00181D94" w:rsidRDefault="00776772" w:rsidP="00776772">
      <w:pPr>
        <w:spacing w:beforeLines="50" w:before="120" w:line="300" w:lineRule="auto"/>
        <w:ind w:firstLineChars="200" w:firstLine="480"/>
        <w:rPr>
          <w:rFonts w:ascii="仿宋_GB2312" w:eastAsia="仿宋_GB2312" w:hAnsi="宋体" w:hint="eastAsia"/>
          <w:bCs/>
          <w:iCs/>
          <w:sz w:val="24"/>
        </w:rPr>
      </w:pPr>
      <w:r>
        <w:rPr>
          <w:rFonts w:ascii="仿宋_GB2312" w:eastAsia="仿宋_GB2312" w:hAnsi="宋体" w:hint="eastAsia"/>
          <w:bCs/>
          <w:iCs/>
          <w:sz w:val="24"/>
        </w:rPr>
        <w:t xml:space="preserve">9. </w:t>
      </w:r>
      <w:r w:rsidRPr="00776772">
        <w:rPr>
          <w:rFonts w:ascii="仿宋_GB2312" w:eastAsia="仿宋_GB2312" w:hAnsi="宋体" w:hint="eastAsia"/>
          <w:bCs/>
          <w:iCs/>
          <w:sz w:val="24"/>
        </w:rPr>
        <w:t>我们确认，在审计期间内并未向</w:t>
      </w:r>
      <w:r w:rsidR="00A17FB6">
        <w:rPr>
          <w:rFonts w:ascii="仿宋_GB2312" w:eastAsia="仿宋_GB2312" w:hAnsi="宋体" w:hint="eastAsia"/>
          <w:bCs/>
          <w:iCs/>
          <w:sz w:val="24"/>
        </w:rPr>
        <w:t>你们</w:t>
      </w:r>
      <w:r w:rsidRPr="00776772">
        <w:rPr>
          <w:rFonts w:ascii="仿宋_GB2312" w:eastAsia="仿宋_GB2312" w:hAnsi="宋体" w:hint="eastAsia"/>
          <w:bCs/>
          <w:iCs/>
          <w:sz w:val="24"/>
        </w:rPr>
        <w:t>提供任何包含国家敏感信息的文件、资料或其他信息资料。</w:t>
      </w:r>
      <w:r w:rsidRPr="00776772">
        <w:rPr>
          <w:rFonts w:ascii="仿宋_GB2312" w:eastAsia="仿宋_GB2312" w:hAnsi="宋体" w:hint="eastAsia"/>
          <w:bCs/>
          <w:iCs/>
          <w:color w:val="FF0000"/>
          <w:sz w:val="24"/>
        </w:rPr>
        <w:t>【或</w:t>
      </w:r>
      <w:r>
        <w:rPr>
          <w:rFonts w:ascii="仿宋_GB2312" w:eastAsia="仿宋_GB2312" w:hAnsi="宋体" w:hint="eastAsia"/>
          <w:bCs/>
          <w:iCs/>
          <w:color w:val="FF0000"/>
          <w:sz w:val="24"/>
        </w:rPr>
        <w:t xml:space="preserve"> </w:t>
      </w:r>
      <w:r w:rsidRPr="00776772">
        <w:rPr>
          <w:rFonts w:ascii="仿宋_GB2312" w:eastAsia="仿宋_GB2312" w:hAnsi="宋体" w:hint="eastAsia"/>
          <w:bCs/>
          <w:iCs/>
          <w:color w:val="FF0000"/>
          <w:sz w:val="24"/>
        </w:rPr>
        <w:t>我们确认，除向</w:t>
      </w:r>
      <w:r w:rsidR="00A17FB6">
        <w:rPr>
          <w:rFonts w:ascii="仿宋_GB2312" w:eastAsia="仿宋_GB2312" w:hAnsi="宋体" w:hint="eastAsia"/>
          <w:bCs/>
          <w:iCs/>
          <w:color w:val="FF0000"/>
          <w:sz w:val="24"/>
        </w:rPr>
        <w:t>你们</w:t>
      </w:r>
      <w:r w:rsidRPr="00776772">
        <w:rPr>
          <w:rFonts w:ascii="仿宋_GB2312" w:eastAsia="仿宋_GB2312" w:hAnsi="宋体" w:hint="eastAsia"/>
          <w:bCs/>
          <w:iCs/>
          <w:color w:val="FF0000"/>
          <w:sz w:val="24"/>
        </w:rPr>
        <w:t>提供本声明书附录X所列的包含国家敏感信息的文件、资料或其他</w:t>
      </w:r>
      <w:r w:rsidR="0075410D">
        <w:rPr>
          <w:rFonts w:ascii="仿宋_GB2312" w:eastAsia="仿宋_GB2312" w:hAnsi="宋体" w:hint="eastAsia"/>
          <w:bCs/>
          <w:iCs/>
          <w:color w:val="FF0000"/>
          <w:sz w:val="24"/>
        </w:rPr>
        <w:t>相关</w:t>
      </w:r>
      <w:r w:rsidRPr="00776772">
        <w:rPr>
          <w:rFonts w:ascii="仿宋_GB2312" w:eastAsia="仿宋_GB2312" w:hAnsi="宋体" w:hint="eastAsia"/>
          <w:bCs/>
          <w:iCs/>
          <w:color w:val="FF0000"/>
          <w:sz w:val="24"/>
        </w:rPr>
        <w:t>信息资料之外，在审计期间内并未向</w:t>
      </w:r>
      <w:r w:rsidR="00A17FB6">
        <w:rPr>
          <w:rFonts w:ascii="仿宋_GB2312" w:eastAsia="仿宋_GB2312" w:hAnsi="宋体" w:hint="eastAsia"/>
          <w:bCs/>
          <w:iCs/>
          <w:color w:val="FF0000"/>
          <w:sz w:val="24"/>
        </w:rPr>
        <w:t>你们</w:t>
      </w:r>
      <w:r w:rsidRPr="00776772">
        <w:rPr>
          <w:rFonts w:ascii="仿宋_GB2312" w:eastAsia="仿宋_GB2312" w:hAnsi="宋体" w:hint="eastAsia"/>
          <w:bCs/>
          <w:iCs/>
          <w:color w:val="FF0000"/>
          <w:sz w:val="24"/>
        </w:rPr>
        <w:t>提供任何其他含有国家敏感信息的文件、资料或其他</w:t>
      </w:r>
      <w:r w:rsidR="00D408E9">
        <w:rPr>
          <w:rFonts w:ascii="仿宋_GB2312" w:eastAsia="仿宋_GB2312" w:hAnsi="宋体" w:hint="eastAsia"/>
          <w:bCs/>
          <w:iCs/>
          <w:color w:val="FF0000"/>
          <w:sz w:val="24"/>
        </w:rPr>
        <w:t>相关</w:t>
      </w:r>
      <w:r w:rsidRPr="00776772">
        <w:rPr>
          <w:rFonts w:ascii="仿宋_GB2312" w:eastAsia="仿宋_GB2312" w:hAnsi="宋体" w:hint="eastAsia"/>
          <w:bCs/>
          <w:iCs/>
          <w:color w:val="FF0000"/>
          <w:sz w:val="24"/>
        </w:rPr>
        <w:t>信息资料。】</w:t>
      </w:r>
    </w:p>
    <w:p w14:paraId="09291655" w14:textId="77777777" w:rsidR="00181D94" w:rsidRPr="00181D94" w:rsidRDefault="00776772" w:rsidP="00181D94">
      <w:pPr>
        <w:spacing w:beforeLines="50" w:before="120" w:line="300" w:lineRule="auto"/>
        <w:ind w:firstLineChars="200" w:firstLine="480"/>
        <w:rPr>
          <w:rFonts w:ascii="仿宋_GB2312" w:eastAsia="仿宋_GB2312" w:hAnsi="宋体" w:hint="eastAsia"/>
          <w:color w:val="0000FF"/>
          <w:sz w:val="24"/>
        </w:rPr>
      </w:pPr>
      <w:r>
        <w:rPr>
          <w:rFonts w:ascii="仿宋_GB2312" w:eastAsia="仿宋_GB2312" w:hAnsi="宋体" w:hint="eastAsia"/>
          <w:color w:val="0000FF"/>
          <w:sz w:val="24"/>
        </w:rPr>
        <w:t>10</w:t>
      </w:r>
      <w:r w:rsidR="00181D94" w:rsidRPr="00181D94">
        <w:rPr>
          <w:rFonts w:ascii="仿宋_GB2312" w:eastAsia="仿宋_GB2312" w:hAnsi="宋体" w:hint="eastAsia"/>
          <w:color w:val="0000FF"/>
          <w:sz w:val="24"/>
        </w:rPr>
        <w:t>．[插入注册会计师可能认为必要的其他任何事项] 。</w:t>
      </w:r>
    </w:p>
    <w:p w14:paraId="084A6F42" w14:textId="77777777" w:rsidR="00625513" w:rsidRDefault="00625513" w:rsidP="00181D94">
      <w:pPr>
        <w:spacing w:beforeLines="50" w:before="120" w:line="300" w:lineRule="auto"/>
        <w:ind w:firstLineChars="200" w:firstLine="480"/>
        <w:rPr>
          <w:rFonts w:ascii="仿宋_GB2312" w:eastAsia="仿宋_GB2312" w:hAnsi="宋体" w:hint="eastAsia"/>
          <w:bCs/>
          <w:iCs/>
          <w:sz w:val="24"/>
        </w:rPr>
      </w:pPr>
    </w:p>
    <w:p w14:paraId="2A9AE92E" w14:textId="77777777" w:rsidR="00A27579" w:rsidRPr="00190F4D" w:rsidRDefault="001F304C" w:rsidP="00190F4D">
      <w:pPr>
        <w:autoSpaceDE w:val="0"/>
        <w:autoSpaceDN w:val="0"/>
        <w:adjustRightInd w:val="0"/>
        <w:snapToGrid w:val="0"/>
        <w:spacing w:beforeLines="50" w:before="120" w:line="300" w:lineRule="auto"/>
        <w:ind w:firstLineChars="200" w:firstLine="482"/>
        <w:outlineLvl w:val="0"/>
        <w:rPr>
          <w:rFonts w:ascii="Arial Narrow" w:eastAsia="仿宋_GB2312" w:hAnsi="Arial Narrow"/>
          <w:b/>
          <w:kern w:val="0"/>
          <w:sz w:val="24"/>
        </w:rPr>
      </w:pPr>
      <w:r w:rsidRPr="00190F4D">
        <w:rPr>
          <w:rFonts w:ascii="Arial Narrow" w:eastAsia="仿宋_GB2312" w:hAnsi="Arial Narrow" w:hint="eastAsia"/>
          <w:b/>
          <w:kern w:val="0"/>
          <w:sz w:val="24"/>
        </w:rPr>
        <w:t>四</w:t>
      </w:r>
      <w:r w:rsidR="00A27579" w:rsidRPr="00190F4D">
        <w:rPr>
          <w:rFonts w:ascii="Arial Narrow" w:eastAsia="仿宋_GB2312" w:hAnsi="Arial Narrow" w:hint="eastAsia"/>
          <w:b/>
          <w:kern w:val="0"/>
          <w:sz w:val="24"/>
        </w:rPr>
        <w:t>、赔偿承诺</w:t>
      </w:r>
    </w:p>
    <w:p w14:paraId="13F05804" w14:textId="77777777" w:rsidR="00A27579" w:rsidRDefault="00A27579" w:rsidP="00181D94">
      <w:pPr>
        <w:spacing w:beforeLines="50" w:before="120" w:line="300" w:lineRule="auto"/>
        <w:ind w:firstLineChars="200" w:firstLine="480"/>
        <w:rPr>
          <w:rFonts w:ascii="仿宋_GB2312" w:eastAsia="仿宋_GB2312" w:hAnsi="宋体" w:hint="eastAsia"/>
          <w:bCs/>
          <w:iCs/>
          <w:sz w:val="24"/>
        </w:rPr>
      </w:pPr>
      <w:r w:rsidRPr="00F24FFC">
        <w:rPr>
          <w:rFonts w:ascii="仿宋_GB2312" w:eastAsia="仿宋_GB2312" w:hAnsi="宋体" w:hint="eastAsia"/>
          <w:bCs/>
          <w:iCs/>
          <w:sz w:val="24"/>
        </w:rPr>
        <w:t>我们承诺，若因我们</w:t>
      </w:r>
      <w:r w:rsidR="00780BF6" w:rsidRPr="00F24FFC">
        <w:rPr>
          <w:rFonts w:ascii="仿宋_GB2312" w:eastAsia="仿宋_GB2312" w:hAnsi="宋体" w:hint="eastAsia"/>
          <w:bCs/>
          <w:iCs/>
          <w:sz w:val="24"/>
        </w:rPr>
        <w:t>提供不实书面资料或口头证言，并因此导致你们或贵所被监管部门处罚，或赔偿投资者损失，本公司将承担全部的处罚或赔偿。</w:t>
      </w:r>
    </w:p>
    <w:p w14:paraId="066D3DD1" w14:textId="77777777" w:rsidR="00A27579" w:rsidRDefault="00A27579" w:rsidP="00181D94">
      <w:pPr>
        <w:spacing w:beforeLines="50" w:before="120" w:line="300" w:lineRule="auto"/>
        <w:ind w:firstLineChars="200" w:firstLine="480"/>
        <w:rPr>
          <w:rFonts w:ascii="仿宋_GB2312" w:eastAsia="仿宋_GB2312" w:hAnsi="宋体" w:hint="eastAsia"/>
          <w:bCs/>
          <w:iCs/>
          <w:sz w:val="24"/>
        </w:rPr>
      </w:pPr>
    </w:p>
    <w:p w14:paraId="27E91C6C" w14:textId="77777777" w:rsidR="0047627F" w:rsidRDefault="0047627F" w:rsidP="00181D94">
      <w:pPr>
        <w:spacing w:beforeLines="50" w:before="120" w:line="300" w:lineRule="auto"/>
        <w:ind w:firstLineChars="200" w:firstLine="480"/>
        <w:rPr>
          <w:rFonts w:ascii="仿宋_GB2312" w:eastAsia="仿宋_GB2312" w:hAnsi="宋体" w:hint="eastAsia"/>
          <w:bCs/>
          <w:iCs/>
          <w:sz w:val="24"/>
        </w:rPr>
      </w:pPr>
    </w:p>
    <w:p w14:paraId="34F41621" w14:textId="77777777" w:rsidR="00181D94" w:rsidRPr="00181D94" w:rsidRDefault="00181D94" w:rsidP="00181D94">
      <w:pPr>
        <w:spacing w:beforeLines="50" w:before="120" w:line="300" w:lineRule="auto"/>
        <w:ind w:firstLineChars="200" w:firstLine="482"/>
        <w:rPr>
          <w:rFonts w:ascii="仿宋_GB2312" w:eastAsia="仿宋_GB2312" w:hAnsi="宋体" w:hint="eastAsia"/>
          <w:bCs/>
          <w:iCs/>
          <w:color w:val="FF0000"/>
          <w:sz w:val="24"/>
        </w:rPr>
      </w:pPr>
      <w:r w:rsidRPr="00181D94">
        <w:rPr>
          <w:rFonts w:ascii="仿宋_GB2312" w:eastAsia="仿宋_GB2312" w:hAnsi="宋体" w:hint="eastAsia"/>
          <w:b/>
          <w:bCs/>
          <w:iCs/>
          <w:color w:val="FF0000"/>
          <w:sz w:val="24"/>
        </w:rPr>
        <w:t>附</w:t>
      </w:r>
      <w:r w:rsidR="002742DE">
        <w:rPr>
          <w:rFonts w:ascii="仿宋_GB2312" w:eastAsia="仿宋_GB2312" w:hAnsi="宋体" w:hint="eastAsia"/>
          <w:b/>
          <w:bCs/>
          <w:iCs/>
          <w:color w:val="FF0000"/>
          <w:sz w:val="24"/>
        </w:rPr>
        <w:t>件</w:t>
      </w:r>
      <w:r w:rsidRPr="00181D94">
        <w:rPr>
          <w:rFonts w:ascii="仿宋_GB2312" w:eastAsia="仿宋_GB2312" w:hAnsi="宋体" w:hint="eastAsia"/>
          <w:b/>
          <w:bCs/>
          <w:iCs/>
          <w:color w:val="FF0000"/>
          <w:sz w:val="24"/>
        </w:rPr>
        <w:t>：</w:t>
      </w:r>
      <w:r w:rsidRPr="00181D94">
        <w:rPr>
          <w:rFonts w:ascii="仿宋_GB2312" w:eastAsia="仿宋_GB2312" w:hAnsi="宋体" w:hint="eastAsia"/>
          <w:bCs/>
          <w:iCs/>
          <w:color w:val="FF0000"/>
          <w:sz w:val="24"/>
        </w:rPr>
        <w:t>未更正错报汇总表</w:t>
      </w:r>
    </w:p>
    <w:p w14:paraId="1301C0FD" w14:textId="77777777" w:rsidR="0090219F" w:rsidRPr="002742DE" w:rsidRDefault="0090219F" w:rsidP="00181D94">
      <w:pPr>
        <w:spacing w:beforeLines="50" w:before="120" w:line="300" w:lineRule="auto"/>
        <w:ind w:firstLineChars="200" w:firstLine="480"/>
        <w:rPr>
          <w:rFonts w:ascii="仿宋_GB2312" w:eastAsia="仿宋_GB2312" w:hAnsi="宋体" w:hint="eastAsia"/>
          <w:bCs/>
          <w:iCs/>
          <w:sz w:val="24"/>
        </w:rPr>
      </w:pPr>
    </w:p>
    <w:p w14:paraId="45556AF3" w14:textId="77777777" w:rsidR="00181D94" w:rsidRPr="00181D94" w:rsidRDefault="00181D94" w:rsidP="00181D94">
      <w:pPr>
        <w:spacing w:beforeLines="50" w:before="120" w:line="300" w:lineRule="auto"/>
        <w:ind w:firstLineChars="200" w:firstLine="480"/>
        <w:rPr>
          <w:rFonts w:ascii="仿宋_GB2312" w:eastAsia="仿宋_GB2312" w:hAnsi="宋体" w:hint="eastAsia"/>
          <w:bCs/>
          <w:iCs/>
          <w:sz w:val="24"/>
        </w:rPr>
      </w:pPr>
    </w:p>
    <w:p w14:paraId="78F4B93A" w14:textId="77777777" w:rsidR="00FD6BB4" w:rsidRPr="00181D94" w:rsidRDefault="00FD6BB4" w:rsidP="00181D94">
      <w:pPr>
        <w:spacing w:beforeLines="50" w:before="120" w:line="300" w:lineRule="auto"/>
        <w:ind w:firstLineChars="200" w:firstLine="480"/>
        <w:rPr>
          <w:rFonts w:ascii="仿宋_GB2312" w:eastAsia="仿宋_GB2312" w:hAnsi="宋体" w:hint="eastAsia"/>
          <w:bCs/>
          <w:iCs/>
          <w:sz w:val="24"/>
        </w:rPr>
      </w:pPr>
    </w:p>
    <w:p w14:paraId="5F72D4D0" w14:textId="77777777" w:rsidR="00FD6BB4" w:rsidRPr="00181D94" w:rsidRDefault="00FD6BB4" w:rsidP="00181D94">
      <w:pPr>
        <w:spacing w:beforeLines="50" w:before="120" w:line="300" w:lineRule="auto"/>
        <w:ind w:firstLineChars="200" w:firstLine="480"/>
        <w:rPr>
          <w:rFonts w:ascii="仿宋_GB2312" w:eastAsia="仿宋_GB2312" w:hAnsi="宋体" w:hint="eastAsia"/>
          <w:bCs/>
          <w:iCs/>
          <w:sz w:val="24"/>
        </w:rPr>
      </w:pPr>
    </w:p>
    <w:p w14:paraId="535B1B62" w14:textId="77777777" w:rsidR="00FD6BB4" w:rsidRPr="00181D94" w:rsidRDefault="00FD6BB4" w:rsidP="00181D94">
      <w:pPr>
        <w:spacing w:beforeLines="50" w:before="120" w:line="300" w:lineRule="auto"/>
        <w:ind w:firstLineChars="200" w:firstLine="480"/>
        <w:rPr>
          <w:rFonts w:ascii="仿宋_GB2312" w:eastAsia="仿宋_GB2312" w:hAnsi="宋体" w:hint="eastAsia"/>
          <w:bCs/>
          <w:iCs/>
          <w:sz w:val="24"/>
        </w:rPr>
      </w:pPr>
      <w:r w:rsidRPr="00181D94">
        <w:rPr>
          <w:rFonts w:ascii="仿宋_GB2312" w:eastAsia="仿宋_GB2312" w:hAnsi="宋体" w:hint="eastAsia"/>
          <w:bCs/>
          <w:iCs/>
          <w:sz w:val="24"/>
        </w:rPr>
        <w:t>公司名称：</w:t>
      </w:r>
      <w:r w:rsidRPr="00181D94">
        <w:rPr>
          <w:rFonts w:ascii="仿宋_GB2312" w:eastAsia="仿宋_GB2312" w:hAnsi="宋体"/>
          <w:bCs/>
          <w:iCs/>
          <w:color w:val="FF0000"/>
          <w:sz w:val="24"/>
        </w:rPr>
        <w:tab/>
      </w:r>
      <w:r w:rsidR="00181D94" w:rsidRPr="00181D94">
        <w:rPr>
          <w:rFonts w:ascii="仿宋_GB2312" w:eastAsia="仿宋_GB2312" w:hAnsi="宋体" w:hint="eastAsia"/>
          <w:bCs/>
          <w:iCs/>
          <w:color w:val="FF0000"/>
          <w:sz w:val="24"/>
        </w:rPr>
        <w:t>XXX股份有限公司</w:t>
      </w:r>
      <w:r w:rsidRPr="00181D94">
        <w:rPr>
          <w:rFonts w:ascii="仿宋_GB2312" w:eastAsia="仿宋_GB2312" w:hAnsi="宋体" w:hint="eastAsia"/>
          <w:bCs/>
          <w:iCs/>
          <w:sz w:val="24"/>
        </w:rPr>
        <w:t>（盖章）</w:t>
      </w:r>
    </w:p>
    <w:p w14:paraId="6936670D" w14:textId="77777777" w:rsidR="00FD6BB4" w:rsidRPr="00181D94" w:rsidRDefault="00FD6BB4" w:rsidP="00181D94">
      <w:pPr>
        <w:spacing w:beforeLines="50" w:before="120" w:line="300" w:lineRule="auto"/>
        <w:ind w:firstLineChars="200" w:firstLine="480"/>
        <w:rPr>
          <w:rFonts w:ascii="仿宋_GB2312" w:eastAsia="仿宋_GB2312" w:hAnsi="宋体" w:hint="eastAsia"/>
          <w:bCs/>
          <w:iCs/>
          <w:sz w:val="24"/>
        </w:rPr>
      </w:pPr>
    </w:p>
    <w:p w14:paraId="671C3F81" w14:textId="77777777" w:rsidR="00FD6BB4" w:rsidRPr="00181D94" w:rsidRDefault="00FD6BB4" w:rsidP="00181D94">
      <w:pPr>
        <w:spacing w:beforeLines="50" w:before="120" w:line="300" w:lineRule="auto"/>
        <w:ind w:firstLineChars="200" w:firstLine="480"/>
        <w:rPr>
          <w:rFonts w:ascii="仿宋_GB2312" w:eastAsia="仿宋_GB2312" w:hAnsi="宋体" w:hint="eastAsia"/>
          <w:bCs/>
          <w:iCs/>
          <w:sz w:val="24"/>
        </w:rPr>
      </w:pPr>
    </w:p>
    <w:p w14:paraId="41BD1347" w14:textId="77777777" w:rsidR="00FD6BB4" w:rsidRPr="00181D94" w:rsidRDefault="00FD6BB4" w:rsidP="00181D94">
      <w:pPr>
        <w:spacing w:beforeLines="50" w:before="120" w:line="300" w:lineRule="auto"/>
        <w:ind w:firstLineChars="200" w:firstLine="480"/>
        <w:rPr>
          <w:rFonts w:ascii="仿宋_GB2312" w:eastAsia="仿宋_GB2312" w:hAnsi="宋体" w:hint="eastAsia"/>
          <w:bCs/>
          <w:iCs/>
          <w:sz w:val="24"/>
        </w:rPr>
      </w:pPr>
      <w:r w:rsidRPr="00181D94">
        <w:rPr>
          <w:rFonts w:ascii="仿宋_GB2312" w:eastAsia="仿宋_GB2312" w:hAnsi="宋体" w:hint="eastAsia"/>
          <w:bCs/>
          <w:iCs/>
          <w:sz w:val="24"/>
        </w:rPr>
        <w:t>公司法定代表人：</w:t>
      </w:r>
      <w:r w:rsidRPr="00181D94">
        <w:rPr>
          <w:rFonts w:ascii="仿宋_GB2312" w:eastAsia="仿宋_GB2312" w:hAnsi="宋体"/>
          <w:bCs/>
          <w:iCs/>
          <w:sz w:val="24"/>
        </w:rPr>
        <w:tab/>
      </w:r>
      <w:r w:rsidR="001F304C">
        <w:rPr>
          <w:rFonts w:ascii="仿宋_GB2312" w:eastAsia="仿宋_GB2312" w:hAnsi="宋体" w:hint="eastAsia"/>
          <w:bCs/>
          <w:iCs/>
          <w:sz w:val="24"/>
        </w:rPr>
        <w:t xml:space="preserve">                </w:t>
      </w:r>
      <w:r w:rsidRPr="00181D94">
        <w:rPr>
          <w:rFonts w:ascii="仿宋_GB2312" w:eastAsia="仿宋_GB2312" w:hAnsi="宋体" w:hint="eastAsia"/>
          <w:bCs/>
          <w:iCs/>
          <w:sz w:val="24"/>
        </w:rPr>
        <w:t>（</w:t>
      </w:r>
      <w:r w:rsidR="00181D94">
        <w:rPr>
          <w:rFonts w:ascii="仿宋_GB2312" w:eastAsia="仿宋_GB2312" w:hAnsi="宋体" w:hint="eastAsia"/>
          <w:bCs/>
          <w:iCs/>
          <w:sz w:val="24"/>
        </w:rPr>
        <w:t>签名并盖章</w:t>
      </w:r>
      <w:r w:rsidRPr="00181D94">
        <w:rPr>
          <w:rFonts w:ascii="仿宋_GB2312" w:eastAsia="仿宋_GB2312" w:hAnsi="宋体" w:hint="eastAsia"/>
          <w:bCs/>
          <w:iCs/>
          <w:sz w:val="24"/>
        </w:rPr>
        <w:t>）</w:t>
      </w:r>
    </w:p>
    <w:p w14:paraId="0D99555A" w14:textId="77777777" w:rsidR="00FD6BB4" w:rsidRPr="00181D94" w:rsidRDefault="00FD6BB4" w:rsidP="00181D94">
      <w:pPr>
        <w:spacing w:beforeLines="50" w:before="120" w:line="300" w:lineRule="auto"/>
        <w:ind w:firstLineChars="200" w:firstLine="480"/>
        <w:rPr>
          <w:rFonts w:ascii="仿宋_GB2312" w:eastAsia="仿宋_GB2312" w:hAnsi="宋体" w:hint="eastAsia"/>
          <w:bCs/>
          <w:iCs/>
          <w:sz w:val="24"/>
        </w:rPr>
      </w:pPr>
    </w:p>
    <w:p w14:paraId="4E6C06E8" w14:textId="77777777" w:rsidR="00FD6BB4" w:rsidRPr="00181D94" w:rsidRDefault="00FD6BB4" w:rsidP="00181D94">
      <w:pPr>
        <w:spacing w:beforeLines="50" w:before="120" w:line="300" w:lineRule="auto"/>
        <w:ind w:firstLineChars="200" w:firstLine="480"/>
        <w:rPr>
          <w:rFonts w:ascii="仿宋_GB2312" w:eastAsia="仿宋_GB2312" w:hAnsi="宋体" w:hint="eastAsia"/>
          <w:bCs/>
          <w:iCs/>
          <w:sz w:val="24"/>
        </w:rPr>
      </w:pPr>
    </w:p>
    <w:p w14:paraId="2151C860" w14:textId="77777777" w:rsidR="00FD6BB4" w:rsidRPr="00181D94" w:rsidRDefault="00FD6BB4" w:rsidP="00181D94">
      <w:pPr>
        <w:spacing w:beforeLines="50" w:before="120" w:line="300" w:lineRule="auto"/>
        <w:ind w:firstLineChars="200" w:firstLine="480"/>
        <w:rPr>
          <w:rFonts w:ascii="仿宋_GB2312" w:eastAsia="仿宋_GB2312" w:hAnsi="宋体" w:hint="eastAsia"/>
          <w:bCs/>
          <w:iCs/>
          <w:sz w:val="24"/>
        </w:rPr>
      </w:pPr>
      <w:r w:rsidRPr="00181D94">
        <w:rPr>
          <w:rFonts w:ascii="仿宋_GB2312" w:eastAsia="仿宋_GB2312" w:hAnsi="宋体" w:hint="eastAsia"/>
          <w:bCs/>
          <w:iCs/>
          <w:sz w:val="24"/>
        </w:rPr>
        <w:t>主管会计工作负责人：</w:t>
      </w:r>
      <w:r w:rsidRPr="00181D94">
        <w:rPr>
          <w:rFonts w:ascii="仿宋_GB2312" w:eastAsia="仿宋_GB2312" w:hAnsi="宋体"/>
          <w:bCs/>
          <w:iCs/>
          <w:sz w:val="24"/>
        </w:rPr>
        <w:tab/>
      </w:r>
      <w:r w:rsidR="001F304C">
        <w:rPr>
          <w:rFonts w:ascii="仿宋_GB2312" w:eastAsia="仿宋_GB2312" w:hAnsi="宋体" w:hint="eastAsia"/>
          <w:bCs/>
          <w:iCs/>
          <w:sz w:val="24"/>
        </w:rPr>
        <w:t xml:space="preserve">                 </w:t>
      </w:r>
      <w:r w:rsidRPr="00181D94">
        <w:rPr>
          <w:rFonts w:ascii="仿宋_GB2312" w:eastAsia="仿宋_GB2312" w:hAnsi="宋体" w:hint="eastAsia"/>
          <w:bCs/>
          <w:iCs/>
          <w:sz w:val="24"/>
        </w:rPr>
        <w:t>（</w:t>
      </w:r>
      <w:r w:rsidR="00181D94">
        <w:rPr>
          <w:rFonts w:ascii="仿宋_GB2312" w:eastAsia="仿宋_GB2312" w:hAnsi="宋体" w:hint="eastAsia"/>
          <w:bCs/>
          <w:iCs/>
          <w:sz w:val="24"/>
        </w:rPr>
        <w:t>签名并盖章</w:t>
      </w:r>
      <w:r w:rsidRPr="00181D94">
        <w:rPr>
          <w:rFonts w:ascii="仿宋_GB2312" w:eastAsia="仿宋_GB2312" w:hAnsi="宋体" w:hint="eastAsia"/>
          <w:bCs/>
          <w:iCs/>
          <w:sz w:val="24"/>
        </w:rPr>
        <w:t>）</w:t>
      </w:r>
      <w:r w:rsidRPr="00181D94">
        <w:rPr>
          <w:rFonts w:ascii="仿宋_GB2312" w:eastAsia="仿宋_GB2312" w:hAnsi="宋体"/>
          <w:bCs/>
          <w:iCs/>
          <w:sz w:val="24"/>
        </w:rPr>
        <w:t xml:space="preserve"> </w:t>
      </w:r>
    </w:p>
    <w:p w14:paraId="5980D966" w14:textId="77777777" w:rsidR="00FD6BB4" w:rsidRPr="00181D94" w:rsidRDefault="00FD6BB4" w:rsidP="00181D94">
      <w:pPr>
        <w:spacing w:beforeLines="50" w:before="120" w:line="300" w:lineRule="auto"/>
        <w:ind w:firstLineChars="200" w:firstLine="480"/>
        <w:rPr>
          <w:rFonts w:ascii="仿宋_GB2312" w:eastAsia="仿宋_GB2312" w:hAnsi="宋体" w:hint="eastAsia"/>
          <w:bCs/>
          <w:iCs/>
          <w:sz w:val="24"/>
        </w:rPr>
      </w:pPr>
    </w:p>
    <w:p w14:paraId="3F2105AE" w14:textId="77777777" w:rsidR="00FD6BB4" w:rsidRPr="00181D94" w:rsidRDefault="00FD6BB4" w:rsidP="00181D94">
      <w:pPr>
        <w:spacing w:beforeLines="50" w:before="120" w:line="300" w:lineRule="auto"/>
        <w:ind w:firstLineChars="200" w:firstLine="480"/>
        <w:rPr>
          <w:rFonts w:ascii="仿宋_GB2312" w:eastAsia="仿宋_GB2312" w:hAnsi="宋体" w:hint="eastAsia"/>
          <w:bCs/>
          <w:iCs/>
          <w:sz w:val="24"/>
        </w:rPr>
      </w:pPr>
    </w:p>
    <w:p w14:paraId="70E3C611" w14:textId="77777777" w:rsidR="00FD6BB4" w:rsidRDefault="00FD6BB4" w:rsidP="00181D94">
      <w:pPr>
        <w:spacing w:beforeLines="50" w:before="120" w:line="300" w:lineRule="auto"/>
        <w:ind w:firstLineChars="200" w:firstLine="480"/>
        <w:rPr>
          <w:rFonts w:ascii="仿宋_GB2312" w:eastAsia="仿宋_GB2312" w:hAnsi="宋体" w:hint="eastAsia"/>
          <w:bCs/>
          <w:iCs/>
          <w:color w:val="FF0000"/>
          <w:sz w:val="24"/>
        </w:rPr>
      </w:pPr>
      <w:r w:rsidRPr="00181D94">
        <w:rPr>
          <w:rFonts w:ascii="仿宋_GB2312" w:eastAsia="仿宋_GB2312" w:hAnsi="宋体" w:hint="eastAsia"/>
          <w:bCs/>
          <w:iCs/>
          <w:sz w:val="24"/>
        </w:rPr>
        <w:t>日期：</w:t>
      </w:r>
      <w:r w:rsidR="00181D94" w:rsidRPr="00181D94">
        <w:rPr>
          <w:rFonts w:ascii="仿宋_GB2312" w:eastAsia="仿宋_GB2312" w:hAnsi="宋体" w:hint="eastAsia"/>
          <w:bCs/>
          <w:iCs/>
          <w:color w:val="FF0000"/>
          <w:sz w:val="24"/>
        </w:rPr>
        <w:t>二〇</w:t>
      </w:r>
      <w:r w:rsidR="001C1E2E">
        <w:rPr>
          <w:rFonts w:ascii="仿宋_GB2312" w:eastAsia="仿宋_GB2312" w:hAnsi="宋体" w:hint="eastAsia"/>
          <w:bCs/>
          <w:iCs/>
          <w:color w:val="FF0000"/>
          <w:sz w:val="24"/>
        </w:rPr>
        <w:t xml:space="preserve">     </w:t>
      </w:r>
      <w:r w:rsidR="00181D94" w:rsidRPr="00181D94">
        <w:rPr>
          <w:rFonts w:ascii="仿宋_GB2312" w:eastAsia="仿宋_GB2312" w:hAnsi="宋体" w:hint="eastAsia"/>
          <w:bCs/>
          <w:iCs/>
          <w:color w:val="FF0000"/>
          <w:sz w:val="24"/>
        </w:rPr>
        <w:t>年</w:t>
      </w:r>
      <w:r w:rsidR="001C1E2E">
        <w:rPr>
          <w:rFonts w:ascii="仿宋_GB2312" w:eastAsia="仿宋_GB2312" w:hAnsi="宋体" w:hint="eastAsia"/>
          <w:bCs/>
          <w:iCs/>
          <w:color w:val="FF0000"/>
          <w:sz w:val="24"/>
        </w:rPr>
        <w:t xml:space="preserve">       </w:t>
      </w:r>
      <w:r w:rsidR="00181D94" w:rsidRPr="00181D94">
        <w:rPr>
          <w:rFonts w:ascii="仿宋_GB2312" w:eastAsia="仿宋_GB2312" w:hAnsi="宋体" w:hint="eastAsia"/>
          <w:bCs/>
          <w:iCs/>
          <w:color w:val="FF0000"/>
          <w:sz w:val="24"/>
        </w:rPr>
        <w:t>月</w:t>
      </w:r>
      <w:r w:rsidR="001C1E2E">
        <w:rPr>
          <w:rFonts w:ascii="仿宋_GB2312" w:eastAsia="仿宋_GB2312" w:hAnsi="宋体" w:hint="eastAsia"/>
          <w:bCs/>
          <w:iCs/>
          <w:color w:val="FF0000"/>
          <w:sz w:val="24"/>
        </w:rPr>
        <w:t xml:space="preserve">      </w:t>
      </w:r>
      <w:r w:rsidR="00181D94" w:rsidRPr="00181D94">
        <w:rPr>
          <w:rFonts w:ascii="仿宋_GB2312" w:eastAsia="仿宋_GB2312" w:hAnsi="宋体" w:hint="eastAsia"/>
          <w:bCs/>
          <w:iCs/>
          <w:color w:val="FF0000"/>
          <w:sz w:val="24"/>
        </w:rPr>
        <w:t>日</w:t>
      </w:r>
    </w:p>
    <w:p w14:paraId="6D325C8E" w14:textId="77777777" w:rsidR="00303615" w:rsidRDefault="00303615" w:rsidP="00181D94">
      <w:pPr>
        <w:spacing w:beforeLines="50" w:before="120" w:line="300" w:lineRule="auto"/>
        <w:ind w:firstLineChars="200" w:firstLine="480"/>
        <w:rPr>
          <w:rFonts w:ascii="仿宋_GB2312" w:eastAsia="仿宋_GB2312" w:hAnsi="宋体" w:hint="eastAsia"/>
          <w:color w:val="0000FF"/>
          <w:sz w:val="24"/>
        </w:rPr>
      </w:pPr>
      <w:r w:rsidRPr="00303615">
        <w:rPr>
          <w:rFonts w:ascii="仿宋_GB2312" w:eastAsia="仿宋_GB2312" w:hAnsi="宋体" w:hint="eastAsia"/>
          <w:color w:val="0000FF"/>
          <w:sz w:val="24"/>
        </w:rPr>
        <w:t>【书面声明书的签署日期通常应与审计报告日一致，不得晚于审计报告日。】</w:t>
      </w:r>
    </w:p>
    <w:p w14:paraId="4015A075" w14:textId="77777777" w:rsidR="00693088" w:rsidRPr="00303615" w:rsidRDefault="00693088" w:rsidP="00181D94">
      <w:pPr>
        <w:spacing w:beforeLines="50" w:before="120" w:line="300" w:lineRule="auto"/>
        <w:ind w:firstLineChars="200" w:firstLine="480"/>
        <w:rPr>
          <w:rFonts w:ascii="仿宋_GB2312" w:eastAsia="仿宋_GB2312" w:hAnsi="宋体" w:hint="eastAsia"/>
          <w:color w:val="0000FF"/>
          <w:sz w:val="24"/>
        </w:rPr>
      </w:pPr>
    </w:p>
    <w:p w14:paraId="18B97F80" w14:textId="77777777" w:rsidR="00FD6BB4" w:rsidRPr="00303615" w:rsidRDefault="00FD6BB4" w:rsidP="00181D94">
      <w:pPr>
        <w:spacing w:beforeLines="50" w:before="120" w:line="300" w:lineRule="auto"/>
        <w:ind w:firstLineChars="200" w:firstLine="480"/>
        <w:rPr>
          <w:rFonts w:ascii="仿宋_GB2312" w:eastAsia="仿宋_GB2312" w:hAnsi="宋体" w:hint="eastAsia"/>
          <w:color w:val="0000FF"/>
          <w:sz w:val="24"/>
        </w:rPr>
        <w:sectPr w:rsidR="00FD6BB4" w:rsidRPr="00303615" w:rsidSect="00181D94">
          <w:footerReference w:type="default" r:id="rId9"/>
          <w:pgSz w:w="11909" w:h="16834" w:code="9"/>
          <w:pgMar w:top="1134" w:right="1134" w:bottom="1134" w:left="1588" w:header="864" w:footer="576" w:gutter="0"/>
          <w:cols w:space="720"/>
          <w:docGrid w:linePitch="286"/>
        </w:sectPr>
      </w:pPr>
    </w:p>
    <w:p w14:paraId="1F5D008F" w14:textId="77777777" w:rsidR="00181D94" w:rsidRPr="00EB6737" w:rsidRDefault="00181D94" w:rsidP="00384E2A">
      <w:pPr>
        <w:ind w:right="480"/>
        <w:rPr>
          <w:rFonts w:ascii="仿宋_GB2312" w:eastAsia="仿宋_GB2312"/>
          <w:b/>
          <w:sz w:val="24"/>
        </w:rPr>
      </w:pPr>
    </w:p>
    <w:p w14:paraId="4DEB241F" w14:textId="77777777" w:rsidR="00181D94" w:rsidRPr="00EB6737" w:rsidRDefault="00181D94" w:rsidP="00384E2A">
      <w:pPr>
        <w:ind w:right="480"/>
        <w:rPr>
          <w:rFonts w:ascii="仿宋_GB2312" w:eastAsia="仿宋_GB2312"/>
          <w:b/>
          <w:sz w:val="24"/>
        </w:rPr>
      </w:pPr>
    </w:p>
    <w:p w14:paraId="50D59F9D" w14:textId="77777777" w:rsidR="00FD6BB4" w:rsidRPr="00EB6737" w:rsidRDefault="00FD6BB4" w:rsidP="00384E2A">
      <w:pPr>
        <w:ind w:right="480"/>
        <w:rPr>
          <w:rFonts w:ascii="仿宋_GB2312" w:eastAsia="仿宋_GB2312"/>
          <w:b/>
          <w:sz w:val="24"/>
        </w:rPr>
      </w:pPr>
      <w:r w:rsidRPr="00EB6737">
        <w:rPr>
          <w:rFonts w:ascii="仿宋_GB2312" w:eastAsia="仿宋_GB2312" w:hint="eastAsia"/>
          <w:b/>
          <w:sz w:val="24"/>
        </w:rPr>
        <w:t>附</w:t>
      </w:r>
      <w:r w:rsidR="00965F51">
        <w:rPr>
          <w:rFonts w:ascii="仿宋_GB2312" w:eastAsia="仿宋_GB2312" w:hint="eastAsia"/>
          <w:b/>
          <w:sz w:val="24"/>
        </w:rPr>
        <w:t>件</w:t>
      </w:r>
      <w:r w:rsidRPr="00EB6737">
        <w:rPr>
          <w:rFonts w:ascii="宋体" w:hAnsi="宋体" w:cs="宋体" w:hint="eastAsia"/>
          <w:b/>
          <w:sz w:val="24"/>
        </w:rPr>
        <w:t>﹕</w:t>
      </w:r>
      <w:r w:rsidRPr="00EB6737">
        <w:rPr>
          <w:rFonts w:ascii="仿宋_GB2312" w:eastAsia="仿宋_GB2312" w:hAnsi="仿宋_GB2312" w:cs="仿宋_GB2312" w:hint="eastAsia"/>
          <w:b/>
          <w:sz w:val="24"/>
        </w:rPr>
        <w:t>未更正错报</w:t>
      </w:r>
      <w:r w:rsidR="00DE43C4">
        <w:rPr>
          <w:rFonts w:ascii="仿宋_GB2312" w:eastAsia="仿宋_GB2312" w:hAnsi="仿宋_GB2312" w:cs="仿宋_GB2312" w:hint="eastAsia"/>
          <w:b/>
          <w:sz w:val="24"/>
        </w:rPr>
        <w:t>汇总表</w:t>
      </w:r>
    </w:p>
    <w:p w14:paraId="2E592885" w14:textId="77777777" w:rsidR="00FD6BB4" w:rsidRPr="00EB6737" w:rsidRDefault="00FD6BB4" w:rsidP="00384E2A">
      <w:pPr>
        <w:ind w:right="480"/>
        <w:rPr>
          <w:rFonts w:ascii="仿宋_GB2312" w:eastAsia="仿宋_GB2312"/>
          <w:sz w:val="24"/>
        </w:rPr>
      </w:pPr>
    </w:p>
    <w:p w14:paraId="2D745208" w14:textId="77777777" w:rsidR="00FD6BB4" w:rsidRPr="00EB6737" w:rsidRDefault="00853D20" w:rsidP="00384E2A">
      <w:pPr>
        <w:rPr>
          <w:rFonts w:ascii="仿宋_GB2312" w:eastAsia="仿宋_GB2312"/>
          <w:b/>
          <w:sz w:val="24"/>
        </w:rPr>
      </w:pPr>
      <w:r>
        <w:rPr>
          <w:rFonts w:ascii="仿宋_GB2312" w:eastAsia="仿宋_GB2312" w:hint="eastAsia"/>
          <w:b/>
          <w:bCs/>
          <w:sz w:val="24"/>
        </w:rPr>
        <w:t>1、</w:t>
      </w:r>
      <w:r w:rsidR="00FD6BB4" w:rsidRPr="00EB6737">
        <w:rPr>
          <w:rFonts w:ascii="仿宋_GB2312" w:eastAsia="仿宋_GB2312" w:hint="eastAsia"/>
          <w:b/>
          <w:bCs/>
          <w:sz w:val="24"/>
        </w:rPr>
        <w:t>截至</w:t>
      </w:r>
      <w:r w:rsidR="00FD6BB4" w:rsidRPr="00E64539">
        <w:rPr>
          <w:rFonts w:ascii="仿宋_GB2312" w:eastAsia="仿宋_GB2312" w:hint="eastAsia"/>
          <w:b/>
          <w:bCs/>
          <w:color w:val="FF0000"/>
          <w:sz w:val="24"/>
        </w:rPr>
        <w:t>201X年12月31日</w:t>
      </w:r>
      <w:r w:rsidR="00FD6BB4" w:rsidRPr="00EB6737">
        <w:rPr>
          <w:rFonts w:ascii="仿宋_GB2312" w:eastAsia="仿宋_GB2312" w:hint="eastAsia"/>
          <w:b/>
          <w:bCs/>
          <w:sz w:val="24"/>
        </w:rPr>
        <w:t>止</w:t>
      </w:r>
      <w:r w:rsidR="00FD6BB4" w:rsidRPr="00EB6737">
        <w:rPr>
          <w:rFonts w:ascii="仿宋_GB2312" w:eastAsia="仿宋_GB2312" w:hint="eastAsia"/>
          <w:b/>
          <w:sz w:val="24"/>
        </w:rPr>
        <w:t>财务报表</w:t>
      </w:r>
      <w:r w:rsidRPr="00853D20">
        <w:rPr>
          <w:rFonts w:ascii="仿宋_GB2312" w:eastAsia="仿宋_GB2312" w:hint="eastAsia"/>
          <w:b/>
          <w:sz w:val="24"/>
        </w:rPr>
        <w:t>未更正错报</w:t>
      </w:r>
    </w:p>
    <w:tbl>
      <w:tblPr>
        <w:tblW w:w="5000" w:type="pct"/>
        <w:tblLook w:val="0000" w:firstRow="0" w:lastRow="0" w:firstColumn="0" w:lastColumn="0" w:noHBand="0" w:noVBand="0"/>
      </w:tblPr>
      <w:tblGrid>
        <w:gridCol w:w="1657"/>
        <w:gridCol w:w="1449"/>
        <w:gridCol w:w="1334"/>
        <w:gridCol w:w="1052"/>
        <w:gridCol w:w="1848"/>
        <w:gridCol w:w="1844"/>
      </w:tblGrid>
      <w:tr w:rsidR="003267C2" w:rsidRPr="00EB6737" w14:paraId="68D49EBC" w14:textId="77777777" w:rsidTr="001D2183">
        <w:trPr>
          <w:trHeight w:val="555"/>
        </w:trPr>
        <w:tc>
          <w:tcPr>
            <w:tcW w:w="902" w:type="pct"/>
            <w:tcBorders>
              <w:top w:val="single" w:sz="4" w:space="0" w:color="auto"/>
              <w:left w:val="nil"/>
              <w:bottom w:val="single" w:sz="4" w:space="0" w:color="auto"/>
              <w:right w:val="single" w:sz="4" w:space="0" w:color="auto"/>
            </w:tcBorders>
            <w:noWrap/>
            <w:vAlign w:val="center"/>
          </w:tcPr>
          <w:p w14:paraId="7DDAD68B" w14:textId="77777777" w:rsidR="003267C2" w:rsidRPr="00EB6737" w:rsidRDefault="003267C2" w:rsidP="001D2183">
            <w:pPr>
              <w:widowControl/>
              <w:jc w:val="center"/>
              <w:rPr>
                <w:rFonts w:ascii="仿宋_GB2312" w:eastAsia="仿宋_GB2312" w:cs="宋体"/>
                <w:b/>
                <w:kern w:val="0"/>
                <w:sz w:val="24"/>
              </w:rPr>
            </w:pPr>
            <w:r w:rsidRPr="00EB6737">
              <w:rPr>
                <w:rFonts w:ascii="仿宋_GB2312" w:eastAsia="仿宋_GB2312" w:hAnsi="宋体" w:cs="宋体" w:hint="eastAsia"/>
                <w:b/>
                <w:kern w:val="0"/>
                <w:sz w:val="24"/>
              </w:rPr>
              <w:t>项目</w:t>
            </w:r>
          </w:p>
        </w:tc>
        <w:tc>
          <w:tcPr>
            <w:tcW w:w="789" w:type="pct"/>
            <w:tcBorders>
              <w:top w:val="single" w:sz="4" w:space="0" w:color="auto"/>
              <w:left w:val="nil"/>
              <w:bottom w:val="single" w:sz="4" w:space="0" w:color="auto"/>
              <w:right w:val="single" w:sz="4" w:space="0" w:color="auto"/>
            </w:tcBorders>
            <w:vAlign w:val="center"/>
          </w:tcPr>
          <w:p w14:paraId="4F658D14" w14:textId="77777777" w:rsidR="003267C2" w:rsidRPr="00EB6737" w:rsidRDefault="003267C2" w:rsidP="001D2183">
            <w:pPr>
              <w:widowControl/>
              <w:jc w:val="center"/>
              <w:rPr>
                <w:rFonts w:ascii="仿宋_GB2312" w:eastAsia="仿宋_GB2312"/>
                <w:b/>
                <w:kern w:val="0"/>
                <w:sz w:val="24"/>
              </w:rPr>
            </w:pPr>
            <w:r w:rsidRPr="00EB6737">
              <w:rPr>
                <w:rFonts w:ascii="仿宋_GB2312" w:eastAsia="仿宋_GB2312" w:hint="eastAsia"/>
                <w:b/>
                <w:kern w:val="0"/>
                <w:sz w:val="24"/>
              </w:rPr>
              <w:t>财务报表列报金额</w:t>
            </w:r>
          </w:p>
        </w:tc>
        <w:tc>
          <w:tcPr>
            <w:tcW w:w="726" w:type="pct"/>
            <w:tcBorders>
              <w:top w:val="single" w:sz="4" w:space="0" w:color="auto"/>
              <w:left w:val="nil"/>
              <w:bottom w:val="single" w:sz="4" w:space="0" w:color="auto"/>
              <w:right w:val="single" w:sz="4" w:space="0" w:color="auto"/>
            </w:tcBorders>
            <w:vAlign w:val="center"/>
          </w:tcPr>
          <w:p w14:paraId="05E21867" w14:textId="77777777" w:rsidR="003267C2" w:rsidRPr="00EB6737" w:rsidRDefault="003267C2" w:rsidP="001D2183">
            <w:pPr>
              <w:widowControl/>
              <w:jc w:val="center"/>
              <w:rPr>
                <w:rFonts w:ascii="仿宋_GB2312" w:eastAsia="仿宋_GB2312" w:hAnsi="新宋体" w:cs="宋体" w:hint="eastAsia"/>
                <w:b/>
                <w:kern w:val="0"/>
                <w:sz w:val="24"/>
              </w:rPr>
            </w:pPr>
            <w:r w:rsidRPr="00EB6737">
              <w:rPr>
                <w:rFonts w:ascii="仿宋_GB2312" w:eastAsia="仿宋_GB2312" w:hAnsi="新宋体" w:cs="宋体" w:hint="eastAsia"/>
                <w:b/>
                <w:kern w:val="0"/>
                <w:sz w:val="24"/>
              </w:rPr>
              <w:t>未更正错报</w:t>
            </w:r>
          </w:p>
        </w:tc>
        <w:tc>
          <w:tcPr>
            <w:tcW w:w="573" w:type="pct"/>
            <w:tcBorders>
              <w:top w:val="single" w:sz="4" w:space="0" w:color="auto"/>
              <w:left w:val="nil"/>
              <w:bottom w:val="single" w:sz="4" w:space="0" w:color="auto"/>
              <w:right w:val="single" w:sz="4" w:space="0" w:color="auto"/>
            </w:tcBorders>
            <w:vAlign w:val="center"/>
          </w:tcPr>
          <w:p w14:paraId="4DCEDC9E" w14:textId="77777777" w:rsidR="003267C2" w:rsidRPr="00EB6737" w:rsidRDefault="003267C2" w:rsidP="001D2183">
            <w:pPr>
              <w:widowControl/>
              <w:jc w:val="center"/>
              <w:rPr>
                <w:rFonts w:ascii="仿宋_GB2312" w:eastAsia="仿宋_GB2312" w:hAnsi="新宋体" w:cs="宋体" w:hint="eastAsia"/>
                <w:b/>
                <w:kern w:val="0"/>
                <w:sz w:val="24"/>
              </w:rPr>
            </w:pPr>
            <w:r w:rsidRPr="00EB6737">
              <w:rPr>
                <w:rFonts w:ascii="仿宋_GB2312" w:eastAsia="仿宋_GB2312" w:hAnsi="新宋体" w:cs="宋体" w:hint="eastAsia"/>
                <w:b/>
                <w:kern w:val="0"/>
                <w:sz w:val="24"/>
              </w:rPr>
              <w:t>影响事项说明</w:t>
            </w:r>
          </w:p>
        </w:tc>
        <w:tc>
          <w:tcPr>
            <w:tcW w:w="1006" w:type="pct"/>
            <w:tcBorders>
              <w:top w:val="single" w:sz="4" w:space="0" w:color="auto"/>
              <w:left w:val="nil"/>
              <w:bottom w:val="single" w:sz="4" w:space="0" w:color="auto"/>
              <w:right w:val="single" w:sz="4" w:space="0" w:color="auto"/>
            </w:tcBorders>
            <w:vAlign w:val="center"/>
          </w:tcPr>
          <w:p w14:paraId="13F271E4" w14:textId="77777777" w:rsidR="003267C2" w:rsidRPr="00EB6737" w:rsidRDefault="003267C2" w:rsidP="001D2183">
            <w:pPr>
              <w:widowControl/>
              <w:jc w:val="center"/>
              <w:rPr>
                <w:rFonts w:ascii="仿宋_GB2312" w:eastAsia="仿宋_GB2312" w:hAnsi="新宋体" w:cs="宋体" w:hint="eastAsia"/>
                <w:b/>
                <w:kern w:val="0"/>
                <w:sz w:val="24"/>
              </w:rPr>
            </w:pPr>
            <w:r w:rsidRPr="00EB6737">
              <w:rPr>
                <w:rFonts w:ascii="仿宋_GB2312" w:eastAsia="仿宋_GB2312" w:hAnsi="新宋体" w:cs="宋体" w:hint="eastAsia"/>
                <w:b/>
                <w:kern w:val="0"/>
                <w:sz w:val="24"/>
              </w:rPr>
              <w:t>调整未更正错报后财务报表的应列报金额</w:t>
            </w:r>
          </w:p>
        </w:tc>
        <w:tc>
          <w:tcPr>
            <w:tcW w:w="1006" w:type="pct"/>
            <w:tcBorders>
              <w:top w:val="single" w:sz="4" w:space="0" w:color="auto"/>
              <w:left w:val="single" w:sz="4" w:space="0" w:color="auto"/>
              <w:bottom w:val="single" w:sz="4" w:space="0" w:color="auto"/>
              <w:right w:val="nil"/>
            </w:tcBorders>
          </w:tcPr>
          <w:p w14:paraId="5707FF29" w14:textId="77777777" w:rsidR="003267C2" w:rsidRPr="00EB6737" w:rsidRDefault="003267C2" w:rsidP="001D2183">
            <w:pPr>
              <w:widowControl/>
              <w:jc w:val="center"/>
              <w:rPr>
                <w:rFonts w:ascii="仿宋_GB2312" w:eastAsia="仿宋_GB2312" w:hAnsi="新宋体" w:cs="宋体" w:hint="eastAsia"/>
                <w:b/>
                <w:kern w:val="0"/>
                <w:sz w:val="24"/>
              </w:rPr>
            </w:pPr>
            <w:r w:rsidRPr="00970783">
              <w:rPr>
                <w:rFonts w:ascii="仿宋_GB2312" w:eastAsia="仿宋_GB2312" w:hAnsi="新宋体" w:cs="宋体" w:hint="eastAsia"/>
                <w:b/>
                <w:kern w:val="0"/>
                <w:sz w:val="24"/>
              </w:rPr>
              <w:t>管理层认为不需更正的原因</w:t>
            </w:r>
          </w:p>
        </w:tc>
      </w:tr>
      <w:tr w:rsidR="003267C2" w:rsidRPr="00EB6737" w14:paraId="50DD30B8" w14:textId="77777777" w:rsidTr="001D2183">
        <w:trPr>
          <w:trHeight w:val="360"/>
        </w:trPr>
        <w:tc>
          <w:tcPr>
            <w:tcW w:w="902" w:type="pct"/>
            <w:tcBorders>
              <w:top w:val="nil"/>
              <w:left w:val="nil"/>
              <w:bottom w:val="single" w:sz="4" w:space="0" w:color="auto"/>
              <w:right w:val="single" w:sz="4" w:space="0" w:color="auto"/>
            </w:tcBorders>
            <w:noWrap/>
            <w:vAlign w:val="center"/>
          </w:tcPr>
          <w:p w14:paraId="3FDA8024" w14:textId="77777777" w:rsidR="003267C2" w:rsidRPr="00EB6737" w:rsidRDefault="003267C2" w:rsidP="001D2183">
            <w:pPr>
              <w:widowControl/>
              <w:jc w:val="left"/>
              <w:rPr>
                <w:rFonts w:ascii="仿宋_GB2312" w:eastAsia="仿宋_GB2312" w:cs="宋体"/>
                <w:kern w:val="0"/>
                <w:sz w:val="24"/>
              </w:rPr>
            </w:pPr>
            <w:r w:rsidRPr="00EB6737">
              <w:rPr>
                <w:rFonts w:ascii="仿宋_GB2312" w:eastAsia="仿宋_GB2312" w:hAnsi="宋体" w:cs="宋体" w:hint="eastAsia"/>
                <w:kern w:val="0"/>
                <w:sz w:val="24"/>
              </w:rPr>
              <w:t>资产总额</w:t>
            </w:r>
          </w:p>
        </w:tc>
        <w:tc>
          <w:tcPr>
            <w:tcW w:w="789" w:type="pct"/>
            <w:tcBorders>
              <w:top w:val="nil"/>
              <w:left w:val="nil"/>
              <w:bottom w:val="single" w:sz="4" w:space="0" w:color="auto"/>
              <w:right w:val="single" w:sz="4" w:space="0" w:color="auto"/>
            </w:tcBorders>
            <w:noWrap/>
            <w:vAlign w:val="center"/>
          </w:tcPr>
          <w:p w14:paraId="3C72C9DB" w14:textId="77777777" w:rsidR="003267C2" w:rsidRPr="00EB6737" w:rsidRDefault="003267C2" w:rsidP="001D2183">
            <w:pPr>
              <w:widowControl/>
              <w:jc w:val="right"/>
              <w:rPr>
                <w:rFonts w:ascii="仿宋_GB2312" w:eastAsia="仿宋_GB2312" w:cs="宋体"/>
                <w:kern w:val="0"/>
                <w:sz w:val="24"/>
              </w:rPr>
            </w:pPr>
          </w:p>
        </w:tc>
        <w:tc>
          <w:tcPr>
            <w:tcW w:w="726" w:type="pct"/>
            <w:tcBorders>
              <w:top w:val="nil"/>
              <w:left w:val="nil"/>
              <w:bottom w:val="single" w:sz="4" w:space="0" w:color="auto"/>
              <w:right w:val="single" w:sz="4" w:space="0" w:color="auto"/>
            </w:tcBorders>
            <w:noWrap/>
            <w:vAlign w:val="center"/>
          </w:tcPr>
          <w:p w14:paraId="1AB6BC2A" w14:textId="77777777" w:rsidR="003267C2" w:rsidRPr="00EB6737" w:rsidRDefault="003267C2" w:rsidP="001D2183">
            <w:pPr>
              <w:widowControl/>
              <w:jc w:val="right"/>
              <w:rPr>
                <w:rFonts w:ascii="仿宋_GB2312" w:eastAsia="仿宋_GB2312" w:cs="宋体"/>
                <w:kern w:val="0"/>
                <w:sz w:val="24"/>
              </w:rPr>
            </w:pPr>
          </w:p>
        </w:tc>
        <w:tc>
          <w:tcPr>
            <w:tcW w:w="573" w:type="pct"/>
            <w:tcBorders>
              <w:top w:val="nil"/>
              <w:left w:val="nil"/>
              <w:bottom w:val="single" w:sz="4" w:space="0" w:color="auto"/>
              <w:right w:val="single" w:sz="4" w:space="0" w:color="auto"/>
            </w:tcBorders>
            <w:noWrap/>
            <w:vAlign w:val="center"/>
          </w:tcPr>
          <w:p w14:paraId="6F5D566B" w14:textId="77777777" w:rsidR="003267C2" w:rsidRPr="00EB6737" w:rsidRDefault="003267C2" w:rsidP="001D2183">
            <w:pPr>
              <w:widowControl/>
              <w:jc w:val="right"/>
              <w:rPr>
                <w:rFonts w:ascii="仿宋_GB2312" w:eastAsia="仿宋_GB2312" w:cs="宋体"/>
                <w:kern w:val="0"/>
                <w:sz w:val="24"/>
              </w:rPr>
            </w:pPr>
          </w:p>
        </w:tc>
        <w:tc>
          <w:tcPr>
            <w:tcW w:w="1006" w:type="pct"/>
            <w:tcBorders>
              <w:top w:val="single" w:sz="4" w:space="0" w:color="auto"/>
              <w:left w:val="nil"/>
              <w:bottom w:val="single" w:sz="4" w:space="0" w:color="auto"/>
              <w:right w:val="single" w:sz="4" w:space="0" w:color="auto"/>
            </w:tcBorders>
            <w:noWrap/>
            <w:vAlign w:val="center"/>
          </w:tcPr>
          <w:p w14:paraId="6AC94BCB" w14:textId="77777777" w:rsidR="003267C2" w:rsidRPr="00EB6737" w:rsidRDefault="003267C2" w:rsidP="001D2183">
            <w:pPr>
              <w:widowControl/>
              <w:jc w:val="right"/>
              <w:rPr>
                <w:rFonts w:ascii="仿宋_GB2312" w:eastAsia="仿宋_GB2312" w:cs="宋体"/>
                <w:kern w:val="0"/>
                <w:sz w:val="24"/>
              </w:rPr>
            </w:pPr>
          </w:p>
        </w:tc>
        <w:tc>
          <w:tcPr>
            <w:tcW w:w="1006" w:type="pct"/>
            <w:tcBorders>
              <w:top w:val="single" w:sz="4" w:space="0" w:color="auto"/>
              <w:left w:val="single" w:sz="4" w:space="0" w:color="auto"/>
              <w:bottom w:val="single" w:sz="4" w:space="0" w:color="auto"/>
              <w:right w:val="nil"/>
            </w:tcBorders>
          </w:tcPr>
          <w:p w14:paraId="476D8D94" w14:textId="77777777" w:rsidR="003267C2" w:rsidRPr="00EB6737" w:rsidRDefault="003267C2" w:rsidP="001D2183">
            <w:pPr>
              <w:widowControl/>
              <w:jc w:val="right"/>
              <w:rPr>
                <w:rFonts w:ascii="仿宋_GB2312" w:eastAsia="仿宋_GB2312" w:cs="宋体"/>
                <w:kern w:val="0"/>
                <w:sz w:val="24"/>
              </w:rPr>
            </w:pPr>
          </w:p>
        </w:tc>
      </w:tr>
      <w:tr w:rsidR="003267C2" w:rsidRPr="00EB6737" w14:paraId="3A8B1B6C" w14:textId="77777777" w:rsidTr="001D2183">
        <w:trPr>
          <w:trHeight w:val="360"/>
        </w:trPr>
        <w:tc>
          <w:tcPr>
            <w:tcW w:w="902" w:type="pct"/>
            <w:tcBorders>
              <w:top w:val="nil"/>
              <w:left w:val="nil"/>
              <w:bottom w:val="single" w:sz="4" w:space="0" w:color="auto"/>
              <w:right w:val="single" w:sz="4" w:space="0" w:color="auto"/>
            </w:tcBorders>
            <w:noWrap/>
            <w:vAlign w:val="center"/>
          </w:tcPr>
          <w:p w14:paraId="50A2E766" w14:textId="77777777" w:rsidR="003267C2" w:rsidRPr="00EB6737" w:rsidRDefault="003267C2" w:rsidP="001D2183">
            <w:pPr>
              <w:widowControl/>
              <w:jc w:val="left"/>
              <w:rPr>
                <w:rFonts w:ascii="仿宋_GB2312" w:eastAsia="仿宋_GB2312" w:cs="宋体"/>
                <w:kern w:val="0"/>
                <w:sz w:val="24"/>
              </w:rPr>
            </w:pPr>
            <w:r w:rsidRPr="00EB6737">
              <w:rPr>
                <w:rFonts w:ascii="仿宋_GB2312" w:eastAsia="仿宋_GB2312" w:hAnsi="宋体" w:cs="宋体" w:hint="eastAsia"/>
                <w:kern w:val="0"/>
                <w:sz w:val="24"/>
              </w:rPr>
              <w:t>负债总额</w:t>
            </w:r>
          </w:p>
        </w:tc>
        <w:tc>
          <w:tcPr>
            <w:tcW w:w="789" w:type="pct"/>
            <w:tcBorders>
              <w:top w:val="nil"/>
              <w:left w:val="nil"/>
              <w:bottom w:val="single" w:sz="4" w:space="0" w:color="auto"/>
              <w:right w:val="single" w:sz="4" w:space="0" w:color="auto"/>
            </w:tcBorders>
            <w:noWrap/>
            <w:vAlign w:val="center"/>
          </w:tcPr>
          <w:p w14:paraId="149404C1" w14:textId="77777777" w:rsidR="003267C2" w:rsidRPr="00EB6737" w:rsidRDefault="003267C2" w:rsidP="001D2183">
            <w:pPr>
              <w:widowControl/>
              <w:jc w:val="right"/>
              <w:rPr>
                <w:rFonts w:ascii="仿宋_GB2312" w:eastAsia="仿宋_GB2312" w:cs="宋体"/>
                <w:kern w:val="0"/>
                <w:sz w:val="24"/>
              </w:rPr>
            </w:pPr>
          </w:p>
        </w:tc>
        <w:tc>
          <w:tcPr>
            <w:tcW w:w="726" w:type="pct"/>
            <w:tcBorders>
              <w:top w:val="nil"/>
              <w:left w:val="nil"/>
              <w:bottom w:val="single" w:sz="4" w:space="0" w:color="auto"/>
              <w:right w:val="single" w:sz="4" w:space="0" w:color="auto"/>
            </w:tcBorders>
            <w:noWrap/>
            <w:vAlign w:val="center"/>
          </w:tcPr>
          <w:p w14:paraId="0D872BA5" w14:textId="77777777" w:rsidR="003267C2" w:rsidRPr="00EB6737" w:rsidRDefault="003267C2" w:rsidP="001D2183">
            <w:pPr>
              <w:widowControl/>
              <w:jc w:val="right"/>
              <w:rPr>
                <w:rFonts w:ascii="仿宋_GB2312" w:eastAsia="仿宋_GB2312" w:cs="宋体"/>
                <w:kern w:val="0"/>
                <w:sz w:val="24"/>
              </w:rPr>
            </w:pPr>
          </w:p>
        </w:tc>
        <w:tc>
          <w:tcPr>
            <w:tcW w:w="573" w:type="pct"/>
            <w:tcBorders>
              <w:top w:val="nil"/>
              <w:left w:val="nil"/>
              <w:bottom w:val="single" w:sz="4" w:space="0" w:color="auto"/>
              <w:right w:val="single" w:sz="4" w:space="0" w:color="auto"/>
            </w:tcBorders>
            <w:noWrap/>
            <w:vAlign w:val="center"/>
          </w:tcPr>
          <w:p w14:paraId="15A21004" w14:textId="77777777" w:rsidR="003267C2" w:rsidRPr="00EB6737" w:rsidRDefault="003267C2" w:rsidP="001D2183">
            <w:pPr>
              <w:widowControl/>
              <w:jc w:val="right"/>
              <w:rPr>
                <w:rFonts w:ascii="仿宋_GB2312" w:eastAsia="仿宋_GB2312" w:cs="宋体"/>
                <w:kern w:val="0"/>
                <w:sz w:val="24"/>
              </w:rPr>
            </w:pPr>
          </w:p>
        </w:tc>
        <w:tc>
          <w:tcPr>
            <w:tcW w:w="1006" w:type="pct"/>
            <w:tcBorders>
              <w:top w:val="single" w:sz="4" w:space="0" w:color="auto"/>
              <w:left w:val="nil"/>
              <w:bottom w:val="single" w:sz="4" w:space="0" w:color="auto"/>
              <w:right w:val="single" w:sz="4" w:space="0" w:color="auto"/>
            </w:tcBorders>
            <w:noWrap/>
            <w:vAlign w:val="center"/>
          </w:tcPr>
          <w:p w14:paraId="054D3057" w14:textId="77777777" w:rsidR="003267C2" w:rsidRPr="00EB6737" w:rsidRDefault="003267C2" w:rsidP="001D2183">
            <w:pPr>
              <w:widowControl/>
              <w:jc w:val="right"/>
              <w:rPr>
                <w:rFonts w:ascii="仿宋_GB2312" w:eastAsia="仿宋_GB2312" w:cs="宋体"/>
                <w:kern w:val="0"/>
                <w:sz w:val="24"/>
              </w:rPr>
            </w:pPr>
          </w:p>
        </w:tc>
        <w:tc>
          <w:tcPr>
            <w:tcW w:w="1006" w:type="pct"/>
            <w:tcBorders>
              <w:top w:val="single" w:sz="4" w:space="0" w:color="auto"/>
              <w:left w:val="single" w:sz="4" w:space="0" w:color="auto"/>
              <w:bottom w:val="single" w:sz="4" w:space="0" w:color="auto"/>
              <w:right w:val="nil"/>
            </w:tcBorders>
          </w:tcPr>
          <w:p w14:paraId="7D4426A2" w14:textId="77777777" w:rsidR="003267C2" w:rsidRPr="00EB6737" w:rsidRDefault="003267C2" w:rsidP="001D2183">
            <w:pPr>
              <w:widowControl/>
              <w:jc w:val="right"/>
              <w:rPr>
                <w:rFonts w:ascii="仿宋_GB2312" w:eastAsia="仿宋_GB2312" w:cs="宋体"/>
                <w:kern w:val="0"/>
                <w:sz w:val="24"/>
              </w:rPr>
            </w:pPr>
          </w:p>
        </w:tc>
      </w:tr>
      <w:tr w:rsidR="003267C2" w:rsidRPr="00EB6737" w14:paraId="440CA405" w14:textId="77777777" w:rsidTr="001D2183">
        <w:trPr>
          <w:trHeight w:val="360"/>
        </w:trPr>
        <w:tc>
          <w:tcPr>
            <w:tcW w:w="902" w:type="pct"/>
            <w:tcBorders>
              <w:top w:val="nil"/>
              <w:left w:val="nil"/>
              <w:bottom w:val="single" w:sz="4" w:space="0" w:color="auto"/>
              <w:right w:val="single" w:sz="4" w:space="0" w:color="auto"/>
            </w:tcBorders>
            <w:noWrap/>
            <w:vAlign w:val="center"/>
          </w:tcPr>
          <w:p w14:paraId="05A7E0C5" w14:textId="77777777" w:rsidR="003267C2" w:rsidRPr="00EB6737" w:rsidRDefault="003267C2" w:rsidP="001D2183">
            <w:pPr>
              <w:widowControl/>
              <w:jc w:val="left"/>
              <w:rPr>
                <w:rFonts w:ascii="仿宋_GB2312" w:eastAsia="仿宋_GB2312" w:cs="宋体"/>
                <w:kern w:val="0"/>
                <w:sz w:val="24"/>
              </w:rPr>
            </w:pPr>
            <w:r w:rsidRPr="00EB6737">
              <w:rPr>
                <w:rFonts w:ascii="仿宋_GB2312" w:eastAsia="仿宋_GB2312" w:hAnsi="宋体" w:cs="宋体" w:hint="eastAsia"/>
                <w:kern w:val="0"/>
                <w:sz w:val="24"/>
              </w:rPr>
              <w:t>股东权益总额</w:t>
            </w:r>
          </w:p>
        </w:tc>
        <w:tc>
          <w:tcPr>
            <w:tcW w:w="789" w:type="pct"/>
            <w:tcBorders>
              <w:top w:val="nil"/>
              <w:left w:val="nil"/>
              <w:bottom w:val="single" w:sz="4" w:space="0" w:color="auto"/>
              <w:right w:val="single" w:sz="4" w:space="0" w:color="auto"/>
            </w:tcBorders>
            <w:noWrap/>
            <w:vAlign w:val="center"/>
          </w:tcPr>
          <w:p w14:paraId="14669393" w14:textId="77777777" w:rsidR="003267C2" w:rsidRPr="00EB6737" w:rsidRDefault="003267C2" w:rsidP="001D2183">
            <w:pPr>
              <w:widowControl/>
              <w:jc w:val="right"/>
              <w:rPr>
                <w:rFonts w:ascii="仿宋_GB2312" w:eastAsia="仿宋_GB2312" w:cs="宋体"/>
                <w:kern w:val="0"/>
                <w:sz w:val="24"/>
              </w:rPr>
            </w:pPr>
          </w:p>
        </w:tc>
        <w:tc>
          <w:tcPr>
            <w:tcW w:w="726" w:type="pct"/>
            <w:tcBorders>
              <w:top w:val="nil"/>
              <w:left w:val="nil"/>
              <w:bottom w:val="single" w:sz="4" w:space="0" w:color="auto"/>
              <w:right w:val="single" w:sz="4" w:space="0" w:color="auto"/>
            </w:tcBorders>
            <w:noWrap/>
            <w:vAlign w:val="center"/>
          </w:tcPr>
          <w:p w14:paraId="3E38361C" w14:textId="77777777" w:rsidR="003267C2" w:rsidRPr="00EB6737" w:rsidRDefault="003267C2" w:rsidP="001D2183">
            <w:pPr>
              <w:widowControl/>
              <w:jc w:val="right"/>
              <w:rPr>
                <w:rFonts w:ascii="仿宋_GB2312" w:eastAsia="仿宋_GB2312" w:cs="宋体"/>
                <w:kern w:val="0"/>
                <w:sz w:val="24"/>
              </w:rPr>
            </w:pPr>
          </w:p>
        </w:tc>
        <w:tc>
          <w:tcPr>
            <w:tcW w:w="573" w:type="pct"/>
            <w:tcBorders>
              <w:top w:val="nil"/>
              <w:left w:val="nil"/>
              <w:bottom w:val="single" w:sz="4" w:space="0" w:color="auto"/>
              <w:right w:val="single" w:sz="4" w:space="0" w:color="auto"/>
            </w:tcBorders>
            <w:noWrap/>
            <w:vAlign w:val="center"/>
          </w:tcPr>
          <w:p w14:paraId="0D80A37F" w14:textId="77777777" w:rsidR="003267C2" w:rsidRPr="00EB6737" w:rsidRDefault="003267C2" w:rsidP="001D2183">
            <w:pPr>
              <w:widowControl/>
              <w:jc w:val="right"/>
              <w:rPr>
                <w:rFonts w:ascii="仿宋_GB2312" w:eastAsia="仿宋_GB2312" w:cs="宋体"/>
                <w:kern w:val="0"/>
                <w:sz w:val="24"/>
              </w:rPr>
            </w:pPr>
          </w:p>
        </w:tc>
        <w:tc>
          <w:tcPr>
            <w:tcW w:w="1006" w:type="pct"/>
            <w:tcBorders>
              <w:top w:val="single" w:sz="4" w:space="0" w:color="auto"/>
              <w:left w:val="nil"/>
              <w:bottom w:val="single" w:sz="4" w:space="0" w:color="auto"/>
              <w:right w:val="single" w:sz="4" w:space="0" w:color="auto"/>
            </w:tcBorders>
            <w:noWrap/>
            <w:vAlign w:val="center"/>
          </w:tcPr>
          <w:p w14:paraId="1B0CF204" w14:textId="77777777" w:rsidR="003267C2" w:rsidRPr="00EB6737" w:rsidRDefault="003267C2" w:rsidP="001D2183">
            <w:pPr>
              <w:widowControl/>
              <w:jc w:val="right"/>
              <w:rPr>
                <w:rFonts w:ascii="仿宋_GB2312" w:eastAsia="仿宋_GB2312" w:cs="宋体"/>
                <w:kern w:val="0"/>
                <w:sz w:val="24"/>
              </w:rPr>
            </w:pPr>
          </w:p>
        </w:tc>
        <w:tc>
          <w:tcPr>
            <w:tcW w:w="1006" w:type="pct"/>
            <w:tcBorders>
              <w:top w:val="single" w:sz="4" w:space="0" w:color="auto"/>
              <w:left w:val="single" w:sz="4" w:space="0" w:color="auto"/>
              <w:bottom w:val="single" w:sz="4" w:space="0" w:color="auto"/>
              <w:right w:val="nil"/>
            </w:tcBorders>
          </w:tcPr>
          <w:p w14:paraId="5AAD43BE" w14:textId="77777777" w:rsidR="003267C2" w:rsidRPr="00EB6737" w:rsidRDefault="003267C2" w:rsidP="001D2183">
            <w:pPr>
              <w:widowControl/>
              <w:jc w:val="right"/>
              <w:rPr>
                <w:rFonts w:ascii="仿宋_GB2312" w:eastAsia="仿宋_GB2312" w:cs="宋体"/>
                <w:kern w:val="0"/>
                <w:sz w:val="24"/>
              </w:rPr>
            </w:pPr>
          </w:p>
        </w:tc>
      </w:tr>
      <w:tr w:rsidR="003267C2" w:rsidRPr="00EB6737" w14:paraId="3A65096D" w14:textId="77777777" w:rsidTr="001D2183">
        <w:trPr>
          <w:trHeight w:val="360"/>
        </w:trPr>
        <w:tc>
          <w:tcPr>
            <w:tcW w:w="902" w:type="pct"/>
            <w:tcBorders>
              <w:top w:val="nil"/>
              <w:left w:val="nil"/>
              <w:bottom w:val="single" w:sz="4" w:space="0" w:color="auto"/>
              <w:right w:val="single" w:sz="4" w:space="0" w:color="auto"/>
            </w:tcBorders>
            <w:noWrap/>
            <w:vAlign w:val="center"/>
          </w:tcPr>
          <w:p w14:paraId="33FD1F0C" w14:textId="77777777" w:rsidR="003267C2" w:rsidRPr="00EB6737" w:rsidRDefault="003267C2" w:rsidP="001D2183">
            <w:pPr>
              <w:widowControl/>
              <w:jc w:val="left"/>
              <w:rPr>
                <w:rFonts w:ascii="仿宋_GB2312" w:eastAsia="仿宋_GB2312" w:cs="宋体"/>
                <w:kern w:val="0"/>
                <w:sz w:val="24"/>
              </w:rPr>
            </w:pPr>
            <w:r w:rsidRPr="00EB6737">
              <w:rPr>
                <w:rFonts w:ascii="仿宋_GB2312" w:eastAsia="仿宋_GB2312" w:hAnsi="宋体" w:cs="宋体" w:hint="eastAsia"/>
                <w:kern w:val="0"/>
                <w:sz w:val="24"/>
              </w:rPr>
              <w:t>收入</w:t>
            </w:r>
          </w:p>
        </w:tc>
        <w:tc>
          <w:tcPr>
            <w:tcW w:w="789" w:type="pct"/>
            <w:tcBorders>
              <w:top w:val="nil"/>
              <w:left w:val="nil"/>
              <w:bottom w:val="single" w:sz="4" w:space="0" w:color="auto"/>
              <w:right w:val="single" w:sz="4" w:space="0" w:color="auto"/>
            </w:tcBorders>
            <w:noWrap/>
            <w:vAlign w:val="center"/>
          </w:tcPr>
          <w:p w14:paraId="109CD0ED" w14:textId="77777777" w:rsidR="003267C2" w:rsidRPr="00EB6737" w:rsidRDefault="003267C2" w:rsidP="001D2183">
            <w:pPr>
              <w:widowControl/>
              <w:jc w:val="right"/>
              <w:rPr>
                <w:rFonts w:ascii="仿宋_GB2312" w:eastAsia="仿宋_GB2312" w:cs="宋体"/>
                <w:kern w:val="0"/>
                <w:sz w:val="24"/>
              </w:rPr>
            </w:pPr>
          </w:p>
        </w:tc>
        <w:tc>
          <w:tcPr>
            <w:tcW w:w="726" w:type="pct"/>
            <w:tcBorders>
              <w:top w:val="nil"/>
              <w:left w:val="nil"/>
              <w:bottom w:val="single" w:sz="4" w:space="0" w:color="auto"/>
              <w:right w:val="single" w:sz="4" w:space="0" w:color="auto"/>
            </w:tcBorders>
            <w:noWrap/>
            <w:vAlign w:val="center"/>
          </w:tcPr>
          <w:p w14:paraId="6B07C519" w14:textId="77777777" w:rsidR="003267C2" w:rsidRPr="00EB6737" w:rsidRDefault="003267C2" w:rsidP="001D2183">
            <w:pPr>
              <w:widowControl/>
              <w:jc w:val="right"/>
              <w:rPr>
                <w:rFonts w:ascii="仿宋_GB2312" w:eastAsia="仿宋_GB2312" w:cs="宋体"/>
                <w:kern w:val="0"/>
                <w:sz w:val="24"/>
              </w:rPr>
            </w:pPr>
          </w:p>
        </w:tc>
        <w:tc>
          <w:tcPr>
            <w:tcW w:w="573" w:type="pct"/>
            <w:tcBorders>
              <w:top w:val="nil"/>
              <w:left w:val="nil"/>
              <w:bottom w:val="single" w:sz="4" w:space="0" w:color="auto"/>
              <w:right w:val="single" w:sz="4" w:space="0" w:color="auto"/>
            </w:tcBorders>
            <w:noWrap/>
            <w:vAlign w:val="center"/>
          </w:tcPr>
          <w:p w14:paraId="24214858" w14:textId="77777777" w:rsidR="003267C2" w:rsidRPr="00EB6737" w:rsidRDefault="003267C2" w:rsidP="001D2183">
            <w:pPr>
              <w:widowControl/>
              <w:jc w:val="right"/>
              <w:rPr>
                <w:rFonts w:ascii="仿宋_GB2312" w:eastAsia="仿宋_GB2312" w:cs="宋体"/>
                <w:kern w:val="0"/>
                <w:sz w:val="24"/>
              </w:rPr>
            </w:pPr>
          </w:p>
        </w:tc>
        <w:tc>
          <w:tcPr>
            <w:tcW w:w="1006" w:type="pct"/>
            <w:tcBorders>
              <w:top w:val="single" w:sz="4" w:space="0" w:color="auto"/>
              <w:left w:val="nil"/>
              <w:bottom w:val="single" w:sz="4" w:space="0" w:color="auto"/>
              <w:right w:val="single" w:sz="4" w:space="0" w:color="auto"/>
            </w:tcBorders>
            <w:noWrap/>
            <w:vAlign w:val="center"/>
          </w:tcPr>
          <w:p w14:paraId="2BE11FFA" w14:textId="77777777" w:rsidR="003267C2" w:rsidRPr="00EB6737" w:rsidRDefault="003267C2" w:rsidP="001D2183">
            <w:pPr>
              <w:widowControl/>
              <w:jc w:val="right"/>
              <w:rPr>
                <w:rFonts w:ascii="仿宋_GB2312" w:eastAsia="仿宋_GB2312" w:cs="宋体"/>
                <w:kern w:val="0"/>
                <w:sz w:val="24"/>
              </w:rPr>
            </w:pPr>
          </w:p>
        </w:tc>
        <w:tc>
          <w:tcPr>
            <w:tcW w:w="1006" w:type="pct"/>
            <w:tcBorders>
              <w:top w:val="single" w:sz="4" w:space="0" w:color="auto"/>
              <w:left w:val="single" w:sz="4" w:space="0" w:color="auto"/>
              <w:bottom w:val="single" w:sz="4" w:space="0" w:color="auto"/>
              <w:right w:val="nil"/>
            </w:tcBorders>
          </w:tcPr>
          <w:p w14:paraId="769482A6" w14:textId="77777777" w:rsidR="003267C2" w:rsidRPr="00EB6737" w:rsidRDefault="003267C2" w:rsidP="001D2183">
            <w:pPr>
              <w:widowControl/>
              <w:jc w:val="right"/>
              <w:rPr>
                <w:rFonts w:ascii="仿宋_GB2312" w:eastAsia="仿宋_GB2312" w:cs="宋体"/>
                <w:kern w:val="0"/>
                <w:sz w:val="24"/>
              </w:rPr>
            </w:pPr>
          </w:p>
        </w:tc>
      </w:tr>
      <w:tr w:rsidR="003267C2" w:rsidRPr="00EB6737" w14:paraId="0ED485F7" w14:textId="77777777" w:rsidTr="001D2183">
        <w:trPr>
          <w:trHeight w:val="360"/>
        </w:trPr>
        <w:tc>
          <w:tcPr>
            <w:tcW w:w="902" w:type="pct"/>
            <w:tcBorders>
              <w:top w:val="nil"/>
              <w:left w:val="nil"/>
              <w:bottom w:val="single" w:sz="4" w:space="0" w:color="auto"/>
              <w:right w:val="single" w:sz="4" w:space="0" w:color="auto"/>
            </w:tcBorders>
            <w:noWrap/>
            <w:vAlign w:val="center"/>
          </w:tcPr>
          <w:p w14:paraId="51275C75" w14:textId="77777777" w:rsidR="003267C2" w:rsidRPr="00EB6737" w:rsidRDefault="003267C2" w:rsidP="001D2183">
            <w:pPr>
              <w:widowControl/>
              <w:jc w:val="left"/>
              <w:rPr>
                <w:rFonts w:ascii="仿宋_GB2312" w:eastAsia="仿宋_GB2312" w:cs="宋体"/>
                <w:kern w:val="0"/>
                <w:sz w:val="24"/>
              </w:rPr>
            </w:pPr>
            <w:r w:rsidRPr="00EB6737">
              <w:rPr>
                <w:rFonts w:ascii="仿宋_GB2312" w:eastAsia="仿宋_GB2312" w:hAnsi="宋体" w:cs="宋体" w:hint="eastAsia"/>
                <w:kern w:val="0"/>
                <w:sz w:val="24"/>
              </w:rPr>
              <w:t>成本</w:t>
            </w:r>
          </w:p>
        </w:tc>
        <w:tc>
          <w:tcPr>
            <w:tcW w:w="789" w:type="pct"/>
            <w:tcBorders>
              <w:top w:val="nil"/>
              <w:left w:val="nil"/>
              <w:bottom w:val="single" w:sz="4" w:space="0" w:color="auto"/>
              <w:right w:val="single" w:sz="4" w:space="0" w:color="auto"/>
            </w:tcBorders>
            <w:noWrap/>
            <w:vAlign w:val="center"/>
          </w:tcPr>
          <w:p w14:paraId="6E12E7BE" w14:textId="77777777" w:rsidR="003267C2" w:rsidRPr="00EB6737" w:rsidRDefault="003267C2" w:rsidP="001D2183">
            <w:pPr>
              <w:widowControl/>
              <w:jc w:val="right"/>
              <w:rPr>
                <w:rFonts w:ascii="仿宋_GB2312" w:eastAsia="仿宋_GB2312" w:cs="宋体"/>
                <w:kern w:val="0"/>
                <w:sz w:val="24"/>
              </w:rPr>
            </w:pPr>
          </w:p>
        </w:tc>
        <w:tc>
          <w:tcPr>
            <w:tcW w:w="726" w:type="pct"/>
            <w:tcBorders>
              <w:top w:val="nil"/>
              <w:left w:val="nil"/>
              <w:bottom w:val="single" w:sz="4" w:space="0" w:color="auto"/>
              <w:right w:val="single" w:sz="4" w:space="0" w:color="auto"/>
            </w:tcBorders>
            <w:noWrap/>
            <w:vAlign w:val="center"/>
          </w:tcPr>
          <w:p w14:paraId="66514BCC" w14:textId="77777777" w:rsidR="003267C2" w:rsidRPr="00EB6737" w:rsidRDefault="003267C2" w:rsidP="001D2183">
            <w:pPr>
              <w:widowControl/>
              <w:jc w:val="right"/>
              <w:rPr>
                <w:rFonts w:ascii="仿宋_GB2312" w:eastAsia="仿宋_GB2312" w:cs="宋体"/>
                <w:kern w:val="0"/>
                <w:sz w:val="24"/>
              </w:rPr>
            </w:pPr>
          </w:p>
        </w:tc>
        <w:tc>
          <w:tcPr>
            <w:tcW w:w="573" w:type="pct"/>
            <w:tcBorders>
              <w:top w:val="nil"/>
              <w:left w:val="nil"/>
              <w:bottom w:val="single" w:sz="4" w:space="0" w:color="auto"/>
              <w:right w:val="single" w:sz="4" w:space="0" w:color="auto"/>
            </w:tcBorders>
            <w:noWrap/>
            <w:vAlign w:val="center"/>
          </w:tcPr>
          <w:p w14:paraId="57D5C0FA" w14:textId="77777777" w:rsidR="003267C2" w:rsidRPr="00EB6737" w:rsidRDefault="003267C2" w:rsidP="001D2183">
            <w:pPr>
              <w:widowControl/>
              <w:jc w:val="right"/>
              <w:rPr>
                <w:rFonts w:ascii="仿宋_GB2312" w:eastAsia="仿宋_GB2312" w:cs="宋体"/>
                <w:kern w:val="0"/>
                <w:sz w:val="24"/>
              </w:rPr>
            </w:pPr>
          </w:p>
        </w:tc>
        <w:tc>
          <w:tcPr>
            <w:tcW w:w="1006" w:type="pct"/>
            <w:tcBorders>
              <w:top w:val="single" w:sz="4" w:space="0" w:color="auto"/>
              <w:left w:val="nil"/>
              <w:bottom w:val="single" w:sz="4" w:space="0" w:color="auto"/>
              <w:right w:val="single" w:sz="4" w:space="0" w:color="auto"/>
            </w:tcBorders>
            <w:noWrap/>
            <w:vAlign w:val="center"/>
          </w:tcPr>
          <w:p w14:paraId="3E5917EE" w14:textId="77777777" w:rsidR="003267C2" w:rsidRPr="00EB6737" w:rsidRDefault="003267C2" w:rsidP="001D2183">
            <w:pPr>
              <w:widowControl/>
              <w:jc w:val="right"/>
              <w:rPr>
                <w:rFonts w:ascii="仿宋_GB2312" w:eastAsia="仿宋_GB2312" w:cs="宋体"/>
                <w:kern w:val="0"/>
                <w:sz w:val="24"/>
              </w:rPr>
            </w:pPr>
          </w:p>
        </w:tc>
        <w:tc>
          <w:tcPr>
            <w:tcW w:w="1006" w:type="pct"/>
            <w:tcBorders>
              <w:top w:val="single" w:sz="4" w:space="0" w:color="auto"/>
              <w:left w:val="single" w:sz="4" w:space="0" w:color="auto"/>
              <w:bottom w:val="single" w:sz="4" w:space="0" w:color="auto"/>
              <w:right w:val="nil"/>
            </w:tcBorders>
          </w:tcPr>
          <w:p w14:paraId="7AF7C885" w14:textId="77777777" w:rsidR="003267C2" w:rsidRPr="00EB6737" w:rsidRDefault="003267C2" w:rsidP="001D2183">
            <w:pPr>
              <w:widowControl/>
              <w:jc w:val="right"/>
              <w:rPr>
                <w:rFonts w:ascii="仿宋_GB2312" w:eastAsia="仿宋_GB2312" w:cs="宋体"/>
                <w:kern w:val="0"/>
                <w:sz w:val="24"/>
              </w:rPr>
            </w:pPr>
          </w:p>
        </w:tc>
      </w:tr>
      <w:tr w:rsidR="003267C2" w:rsidRPr="00EB6737" w14:paraId="64F4C99E" w14:textId="77777777" w:rsidTr="001D2183">
        <w:trPr>
          <w:trHeight w:val="360"/>
        </w:trPr>
        <w:tc>
          <w:tcPr>
            <w:tcW w:w="902" w:type="pct"/>
            <w:tcBorders>
              <w:top w:val="nil"/>
              <w:left w:val="nil"/>
              <w:bottom w:val="single" w:sz="4" w:space="0" w:color="auto"/>
              <w:right w:val="single" w:sz="4" w:space="0" w:color="auto"/>
            </w:tcBorders>
            <w:noWrap/>
            <w:vAlign w:val="center"/>
          </w:tcPr>
          <w:p w14:paraId="0A23FAB9" w14:textId="77777777" w:rsidR="003267C2" w:rsidRPr="00EB6737" w:rsidRDefault="003267C2" w:rsidP="001D2183">
            <w:pPr>
              <w:widowControl/>
              <w:jc w:val="left"/>
              <w:rPr>
                <w:rFonts w:ascii="仿宋_GB2312" w:eastAsia="仿宋_GB2312" w:cs="宋体"/>
                <w:kern w:val="0"/>
                <w:sz w:val="24"/>
              </w:rPr>
            </w:pPr>
            <w:r w:rsidRPr="00EB6737">
              <w:rPr>
                <w:rFonts w:ascii="仿宋_GB2312" w:eastAsia="仿宋_GB2312" w:hAnsi="宋体" w:cs="宋体" w:hint="eastAsia"/>
                <w:kern w:val="0"/>
                <w:sz w:val="24"/>
              </w:rPr>
              <w:t>利润总额</w:t>
            </w:r>
          </w:p>
        </w:tc>
        <w:tc>
          <w:tcPr>
            <w:tcW w:w="789" w:type="pct"/>
            <w:tcBorders>
              <w:top w:val="nil"/>
              <w:left w:val="nil"/>
              <w:bottom w:val="single" w:sz="4" w:space="0" w:color="auto"/>
              <w:right w:val="single" w:sz="4" w:space="0" w:color="auto"/>
            </w:tcBorders>
            <w:noWrap/>
            <w:vAlign w:val="center"/>
          </w:tcPr>
          <w:p w14:paraId="21564235" w14:textId="77777777" w:rsidR="003267C2" w:rsidRPr="00EB6737" w:rsidRDefault="003267C2" w:rsidP="001D2183">
            <w:pPr>
              <w:widowControl/>
              <w:jc w:val="right"/>
              <w:rPr>
                <w:rFonts w:ascii="仿宋_GB2312" w:eastAsia="仿宋_GB2312" w:cs="宋体"/>
                <w:kern w:val="0"/>
                <w:sz w:val="24"/>
              </w:rPr>
            </w:pPr>
          </w:p>
        </w:tc>
        <w:tc>
          <w:tcPr>
            <w:tcW w:w="726" w:type="pct"/>
            <w:tcBorders>
              <w:top w:val="nil"/>
              <w:left w:val="nil"/>
              <w:bottom w:val="single" w:sz="4" w:space="0" w:color="auto"/>
              <w:right w:val="single" w:sz="4" w:space="0" w:color="auto"/>
            </w:tcBorders>
            <w:noWrap/>
            <w:vAlign w:val="center"/>
          </w:tcPr>
          <w:p w14:paraId="0536AB2C" w14:textId="77777777" w:rsidR="003267C2" w:rsidRPr="00EB6737" w:rsidRDefault="003267C2" w:rsidP="001D2183">
            <w:pPr>
              <w:widowControl/>
              <w:jc w:val="right"/>
              <w:rPr>
                <w:rFonts w:ascii="仿宋_GB2312" w:eastAsia="仿宋_GB2312" w:cs="宋体"/>
                <w:kern w:val="0"/>
                <w:sz w:val="24"/>
              </w:rPr>
            </w:pPr>
          </w:p>
        </w:tc>
        <w:tc>
          <w:tcPr>
            <w:tcW w:w="573" w:type="pct"/>
            <w:tcBorders>
              <w:top w:val="nil"/>
              <w:left w:val="nil"/>
              <w:bottom w:val="single" w:sz="4" w:space="0" w:color="auto"/>
              <w:right w:val="single" w:sz="4" w:space="0" w:color="auto"/>
            </w:tcBorders>
            <w:noWrap/>
            <w:vAlign w:val="center"/>
          </w:tcPr>
          <w:p w14:paraId="1D516824" w14:textId="77777777" w:rsidR="003267C2" w:rsidRPr="00EB6737" w:rsidRDefault="003267C2" w:rsidP="001D2183">
            <w:pPr>
              <w:widowControl/>
              <w:jc w:val="right"/>
              <w:rPr>
                <w:rFonts w:ascii="仿宋_GB2312" w:eastAsia="仿宋_GB2312" w:cs="宋体"/>
                <w:kern w:val="0"/>
                <w:sz w:val="24"/>
              </w:rPr>
            </w:pPr>
          </w:p>
        </w:tc>
        <w:tc>
          <w:tcPr>
            <w:tcW w:w="1006" w:type="pct"/>
            <w:tcBorders>
              <w:top w:val="single" w:sz="4" w:space="0" w:color="auto"/>
              <w:left w:val="nil"/>
              <w:bottom w:val="single" w:sz="4" w:space="0" w:color="auto"/>
              <w:right w:val="single" w:sz="4" w:space="0" w:color="auto"/>
            </w:tcBorders>
            <w:noWrap/>
            <w:vAlign w:val="center"/>
          </w:tcPr>
          <w:p w14:paraId="5714E68C" w14:textId="77777777" w:rsidR="003267C2" w:rsidRPr="00EB6737" w:rsidRDefault="003267C2" w:rsidP="001D2183">
            <w:pPr>
              <w:widowControl/>
              <w:jc w:val="right"/>
              <w:rPr>
                <w:rFonts w:ascii="仿宋_GB2312" w:eastAsia="仿宋_GB2312" w:cs="宋体"/>
                <w:kern w:val="0"/>
                <w:sz w:val="24"/>
              </w:rPr>
            </w:pPr>
          </w:p>
        </w:tc>
        <w:tc>
          <w:tcPr>
            <w:tcW w:w="1006" w:type="pct"/>
            <w:tcBorders>
              <w:top w:val="single" w:sz="4" w:space="0" w:color="auto"/>
              <w:left w:val="single" w:sz="4" w:space="0" w:color="auto"/>
              <w:bottom w:val="single" w:sz="4" w:space="0" w:color="auto"/>
              <w:right w:val="nil"/>
            </w:tcBorders>
          </w:tcPr>
          <w:p w14:paraId="57DD6EE9" w14:textId="77777777" w:rsidR="003267C2" w:rsidRPr="00EB6737" w:rsidRDefault="003267C2" w:rsidP="001D2183">
            <w:pPr>
              <w:widowControl/>
              <w:jc w:val="right"/>
              <w:rPr>
                <w:rFonts w:ascii="仿宋_GB2312" w:eastAsia="仿宋_GB2312" w:cs="宋体"/>
                <w:kern w:val="0"/>
                <w:sz w:val="24"/>
              </w:rPr>
            </w:pPr>
          </w:p>
        </w:tc>
      </w:tr>
      <w:tr w:rsidR="003267C2" w:rsidRPr="00EB6737" w14:paraId="7BEE300B" w14:textId="77777777" w:rsidTr="001D2183">
        <w:trPr>
          <w:trHeight w:val="360"/>
        </w:trPr>
        <w:tc>
          <w:tcPr>
            <w:tcW w:w="902" w:type="pct"/>
            <w:tcBorders>
              <w:top w:val="nil"/>
              <w:left w:val="nil"/>
              <w:bottom w:val="single" w:sz="4" w:space="0" w:color="auto"/>
              <w:right w:val="single" w:sz="4" w:space="0" w:color="auto"/>
            </w:tcBorders>
            <w:noWrap/>
            <w:vAlign w:val="center"/>
          </w:tcPr>
          <w:p w14:paraId="1DE79E99" w14:textId="77777777" w:rsidR="003267C2" w:rsidRPr="00EB6737" w:rsidRDefault="003267C2" w:rsidP="001D2183">
            <w:pPr>
              <w:widowControl/>
              <w:jc w:val="left"/>
              <w:rPr>
                <w:rFonts w:ascii="仿宋_GB2312" w:eastAsia="仿宋_GB2312" w:cs="宋体"/>
                <w:kern w:val="0"/>
                <w:sz w:val="24"/>
              </w:rPr>
            </w:pPr>
            <w:r w:rsidRPr="00EB6737">
              <w:rPr>
                <w:rFonts w:ascii="仿宋_GB2312" w:eastAsia="仿宋_GB2312" w:hAnsi="宋体" w:cs="宋体" w:hint="eastAsia"/>
                <w:kern w:val="0"/>
                <w:sz w:val="24"/>
              </w:rPr>
              <w:t>净利润</w:t>
            </w:r>
          </w:p>
        </w:tc>
        <w:tc>
          <w:tcPr>
            <w:tcW w:w="789" w:type="pct"/>
            <w:tcBorders>
              <w:top w:val="nil"/>
              <w:left w:val="nil"/>
              <w:bottom w:val="single" w:sz="4" w:space="0" w:color="auto"/>
              <w:right w:val="single" w:sz="4" w:space="0" w:color="auto"/>
            </w:tcBorders>
            <w:noWrap/>
            <w:vAlign w:val="center"/>
          </w:tcPr>
          <w:p w14:paraId="59BC1225" w14:textId="77777777" w:rsidR="003267C2" w:rsidRPr="00EB6737" w:rsidRDefault="003267C2" w:rsidP="001D2183">
            <w:pPr>
              <w:widowControl/>
              <w:jc w:val="right"/>
              <w:rPr>
                <w:rFonts w:ascii="仿宋_GB2312" w:eastAsia="仿宋_GB2312" w:cs="宋体"/>
                <w:kern w:val="0"/>
                <w:sz w:val="24"/>
              </w:rPr>
            </w:pPr>
          </w:p>
        </w:tc>
        <w:tc>
          <w:tcPr>
            <w:tcW w:w="726" w:type="pct"/>
            <w:tcBorders>
              <w:top w:val="nil"/>
              <w:left w:val="nil"/>
              <w:bottom w:val="single" w:sz="4" w:space="0" w:color="auto"/>
              <w:right w:val="single" w:sz="4" w:space="0" w:color="auto"/>
            </w:tcBorders>
            <w:noWrap/>
            <w:vAlign w:val="center"/>
          </w:tcPr>
          <w:p w14:paraId="1F1108FC" w14:textId="77777777" w:rsidR="003267C2" w:rsidRPr="00EB6737" w:rsidRDefault="003267C2" w:rsidP="001D2183">
            <w:pPr>
              <w:widowControl/>
              <w:jc w:val="right"/>
              <w:rPr>
                <w:rFonts w:ascii="仿宋_GB2312" w:eastAsia="仿宋_GB2312" w:cs="宋体"/>
                <w:kern w:val="0"/>
                <w:sz w:val="24"/>
              </w:rPr>
            </w:pPr>
          </w:p>
        </w:tc>
        <w:tc>
          <w:tcPr>
            <w:tcW w:w="573" w:type="pct"/>
            <w:tcBorders>
              <w:top w:val="nil"/>
              <w:left w:val="nil"/>
              <w:bottom w:val="single" w:sz="4" w:space="0" w:color="auto"/>
              <w:right w:val="single" w:sz="4" w:space="0" w:color="auto"/>
            </w:tcBorders>
            <w:noWrap/>
            <w:vAlign w:val="center"/>
          </w:tcPr>
          <w:p w14:paraId="6B926278" w14:textId="77777777" w:rsidR="003267C2" w:rsidRPr="00EB6737" w:rsidRDefault="003267C2" w:rsidP="001D2183">
            <w:pPr>
              <w:widowControl/>
              <w:jc w:val="right"/>
              <w:rPr>
                <w:rFonts w:ascii="仿宋_GB2312" w:eastAsia="仿宋_GB2312" w:cs="宋体"/>
                <w:kern w:val="0"/>
                <w:sz w:val="24"/>
              </w:rPr>
            </w:pPr>
          </w:p>
        </w:tc>
        <w:tc>
          <w:tcPr>
            <w:tcW w:w="1006" w:type="pct"/>
            <w:tcBorders>
              <w:top w:val="single" w:sz="4" w:space="0" w:color="auto"/>
              <w:left w:val="nil"/>
              <w:bottom w:val="single" w:sz="4" w:space="0" w:color="auto"/>
              <w:right w:val="single" w:sz="4" w:space="0" w:color="auto"/>
            </w:tcBorders>
            <w:noWrap/>
            <w:vAlign w:val="center"/>
          </w:tcPr>
          <w:p w14:paraId="69D874E6" w14:textId="77777777" w:rsidR="003267C2" w:rsidRPr="00EB6737" w:rsidRDefault="003267C2" w:rsidP="001D2183">
            <w:pPr>
              <w:widowControl/>
              <w:jc w:val="right"/>
              <w:rPr>
                <w:rFonts w:ascii="仿宋_GB2312" w:eastAsia="仿宋_GB2312" w:cs="宋体"/>
                <w:kern w:val="0"/>
                <w:sz w:val="24"/>
              </w:rPr>
            </w:pPr>
          </w:p>
        </w:tc>
        <w:tc>
          <w:tcPr>
            <w:tcW w:w="1006" w:type="pct"/>
            <w:tcBorders>
              <w:top w:val="single" w:sz="4" w:space="0" w:color="auto"/>
              <w:left w:val="single" w:sz="4" w:space="0" w:color="auto"/>
              <w:bottom w:val="single" w:sz="4" w:space="0" w:color="auto"/>
              <w:right w:val="nil"/>
            </w:tcBorders>
          </w:tcPr>
          <w:p w14:paraId="30099D8E" w14:textId="77777777" w:rsidR="003267C2" w:rsidRPr="00EB6737" w:rsidRDefault="003267C2" w:rsidP="001D2183">
            <w:pPr>
              <w:widowControl/>
              <w:jc w:val="right"/>
              <w:rPr>
                <w:rFonts w:ascii="仿宋_GB2312" w:eastAsia="仿宋_GB2312" w:cs="宋体"/>
                <w:kern w:val="0"/>
                <w:sz w:val="24"/>
              </w:rPr>
            </w:pPr>
          </w:p>
        </w:tc>
      </w:tr>
    </w:tbl>
    <w:p w14:paraId="1C4AB7B2" w14:textId="77777777" w:rsidR="00FD6BB4" w:rsidRPr="00EB6737" w:rsidRDefault="00853D20" w:rsidP="00384E2A">
      <w:pPr>
        <w:pStyle w:val="Style1"/>
        <w:rPr>
          <w:rFonts w:ascii="仿宋_GB2312" w:eastAsia="仿宋_GB2312" w:hAnsi="Times New Roman"/>
        </w:rPr>
      </w:pPr>
      <w:r>
        <w:rPr>
          <w:rFonts w:ascii="仿宋_GB2312" w:eastAsia="仿宋_GB2312" w:hAnsi="Times New Roman" w:hint="eastAsia"/>
          <w:b/>
        </w:rPr>
        <w:t>2、</w:t>
      </w:r>
      <w:r w:rsidRPr="00EB6737">
        <w:rPr>
          <w:rFonts w:ascii="仿宋_GB2312" w:eastAsia="仿宋_GB2312" w:hint="eastAsia"/>
          <w:b/>
          <w:bCs/>
        </w:rPr>
        <w:t>截至</w:t>
      </w:r>
      <w:r w:rsidRPr="00E64539">
        <w:rPr>
          <w:rFonts w:ascii="仿宋_GB2312" w:eastAsia="仿宋_GB2312" w:hint="eastAsia"/>
          <w:b/>
          <w:bCs/>
          <w:color w:val="FF0000"/>
        </w:rPr>
        <w:t>201X年12月31日</w:t>
      </w:r>
      <w:r w:rsidRPr="00EB6737">
        <w:rPr>
          <w:rFonts w:ascii="仿宋_GB2312" w:eastAsia="仿宋_GB2312" w:hint="eastAsia"/>
          <w:b/>
          <w:bCs/>
        </w:rPr>
        <w:t>止</w:t>
      </w:r>
      <w:r w:rsidRPr="00EB6737">
        <w:rPr>
          <w:rFonts w:ascii="仿宋_GB2312" w:eastAsia="仿宋_GB2312" w:hint="eastAsia"/>
          <w:b/>
        </w:rPr>
        <w:t>财务报表</w:t>
      </w:r>
      <w:r w:rsidR="00FD6BB4" w:rsidRPr="00EB6737">
        <w:rPr>
          <w:rFonts w:ascii="仿宋_GB2312" w:eastAsia="仿宋_GB2312" w:hAnsi="仿宋_GB2312" w:cs="仿宋_GB2312" w:hint="eastAsia"/>
          <w:b/>
        </w:rPr>
        <w:t>披露不足事项</w:t>
      </w:r>
    </w:p>
    <w:tbl>
      <w:tblPr>
        <w:tblW w:w="4862" w:type="pct"/>
        <w:tblBorders>
          <w:top w:val="single" w:sz="4" w:space="0" w:color="auto"/>
          <w:bottom w:val="single" w:sz="4" w:space="0" w:color="auto"/>
          <w:insideH w:val="single" w:sz="4" w:space="0" w:color="auto"/>
          <w:insideV w:val="single" w:sz="4" w:space="0" w:color="auto"/>
        </w:tblBorders>
        <w:tblLook w:val="01E0" w:firstRow="1" w:lastRow="1" w:firstColumn="1" w:lastColumn="1" w:noHBand="0" w:noVBand="0"/>
      </w:tblPr>
      <w:tblGrid>
        <w:gridCol w:w="2318"/>
        <w:gridCol w:w="2819"/>
        <w:gridCol w:w="2024"/>
        <w:gridCol w:w="1770"/>
      </w:tblGrid>
      <w:tr w:rsidR="003267C2" w:rsidRPr="00EB6737" w14:paraId="247760CA" w14:textId="77777777" w:rsidTr="001D2183">
        <w:tc>
          <w:tcPr>
            <w:tcW w:w="1298" w:type="pct"/>
          </w:tcPr>
          <w:p w14:paraId="3A76870E" w14:textId="77777777" w:rsidR="003267C2" w:rsidRPr="005F74F3" w:rsidRDefault="003267C2" w:rsidP="001D2183">
            <w:pPr>
              <w:pStyle w:val="Style1"/>
              <w:spacing w:before="0" w:after="0"/>
              <w:jc w:val="center"/>
              <w:rPr>
                <w:rFonts w:ascii="仿宋_GB2312" w:eastAsia="仿宋_GB2312" w:hAnsi="Times New Roman"/>
                <w:b/>
                <w:lang w:val="en-US" w:eastAsia="zh-CN"/>
              </w:rPr>
            </w:pPr>
            <w:r w:rsidRPr="005F74F3">
              <w:rPr>
                <w:rFonts w:ascii="仿宋_GB2312" w:eastAsia="仿宋_GB2312" w:hAnsi="Times New Roman" w:hint="eastAsia"/>
                <w:b/>
                <w:lang w:val="en-US" w:eastAsia="zh-CN"/>
              </w:rPr>
              <w:t>财务报表附注</w:t>
            </w:r>
          </w:p>
        </w:tc>
        <w:tc>
          <w:tcPr>
            <w:tcW w:w="1578" w:type="pct"/>
          </w:tcPr>
          <w:p w14:paraId="7027FADA" w14:textId="77777777" w:rsidR="003267C2" w:rsidRPr="005F74F3" w:rsidRDefault="003267C2" w:rsidP="001D2183">
            <w:pPr>
              <w:pStyle w:val="Style1"/>
              <w:spacing w:before="0" w:after="0"/>
              <w:jc w:val="center"/>
              <w:rPr>
                <w:rFonts w:ascii="仿宋_GB2312" w:eastAsia="仿宋_GB2312" w:hAnsi="Times New Roman"/>
                <w:b/>
                <w:lang w:val="en-US" w:eastAsia="zh-CN"/>
              </w:rPr>
            </w:pPr>
            <w:r w:rsidRPr="005F74F3">
              <w:rPr>
                <w:rFonts w:ascii="仿宋_GB2312" w:eastAsia="仿宋_GB2312" w:hAnsi="Times New Roman" w:hint="eastAsia"/>
                <w:b/>
                <w:lang w:val="en-US" w:eastAsia="zh-CN"/>
              </w:rPr>
              <w:t>披露不足事项及内容</w:t>
            </w:r>
          </w:p>
        </w:tc>
        <w:tc>
          <w:tcPr>
            <w:tcW w:w="1133" w:type="pct"/>
          </w:tcPr>
          <w:p w14:paraId="48CF6412" w14:textId="77777777" w:rsidR="003267C2" w:rsidRPr="005F74F3" w:rsidRDefault="003267C2" w:rsidP="001D2183">
            <w:pPr>
              <w:pStyle w:val="Style1"/>
              <w:spacing w:before="0" w:after="0"/>
              <w:jc w:val="center"/>
              <w:rPr>
                <w:rFonts w:ascii="仿宋_GB2312" w:eastAsia="仿宋_GB2312" w:hAnsi="Times New Roman"/>
                <w:b/>
                <w:lang w:val="en-US" w:eastAsia="zh-CN"/>
              </w:rPr>
            </w:pPr>
            <w:r w:rsidRPr="005F74F3">
              <w:rPr>
                <w:rFonts w:ascii="仿宋_GB2312" w:eastAsia="仿宋_GB2312" w:hAnsi="Times New Roman" w:hint="eastAsia"/>
                <w:b/>
                <w:lang w:val="en-US" w:eastAsia="zh-CN"/>
              </w:rPr>
              <w:t>金额（如适用）</w:t>
            </w:r>
          </w:p>
        </w:tc>
        <w:tc>
          <w:tcPr>
            <w:tcW w:w="991" w:type="pct"/>
          </w:tcPr>
          <w:p w14:paraId="573EEF83" w14:textId="77777777" w:rsidR="003267C2" w:rsidRPr="005F74F3" w:rsidRDefault="003267C2" w:rsidP="001D2183">
            <w:pPr>
              <w:pStyle w:val="Style1"/>
              <w:spacing w:before="0" w:after="0"/>
              <w:jc w:val="center"/>
              <w:rPr>
                <w:rFonts w:ascii="仿宋_GB2312" w:eastAsia="仿宋_GB2312" w:hAnsi="Times New Roman"/>
                <w:b/>
                <w:lang w:val="en-US" w:eastAsia="zh-CN"/>
              </w:rPr>
            </w:pPr>
            <w:r w:rsidRPr="00970783">
              <w:rPr>
                <w:rFonts w:ascii="仿宋_GB2312" w:eastAsia="仿宋_GB2312" w:hAnsi="Times New Roman" w:hint="eastAsia"/>
                <w:b/>
                <w:lang w:val="en-US" w:eastAsia="zh-CN"/>
              </w:rPr>
              <w:t>管理层认为不需</w:t>
            </w:r>
            <w:r>
              <w:rPr>
                <w:rFonts w:ascii="仿宋_GB2312" w:eastAsia="仿宋_GB2312" w:hAnsi="Times New Roman" w:hint="eastAsia"/>
                <w:b/>
                <w:lang w:val="en-US" w:eastAsia="zh-CN"/>
              </w:rPr>
              <w:t>补充</w:t>
            </w:r>
            <w:r w:rsidRPr="00970783">
              <w:rPr>
                <w:rFonts w:ascii="仿宋_GB2312" w:eastAsia="仿宋_GB2312" w:hAnsi="Times New Roman" w:hint="eastAsia"/>
                <w:b/>
                <w:lang w:val="en-US" w:eastAsia="zh-CN"/>
              </w:rPr>
              <w:t>的原因</w:t>
            </w:r>
          </w:p>
        </w:tc>
      </w:tr>
      <w:tr w:rsidR="003267C2" w:rsidRPr="00EB6737" w14:paraId="440A60EB" w14:textId="77777777" w:rsidTr="001D2183">
        <w:tc>
          <w:tcPr>
            <w:tcW w:w="1298" w:type="pct"/>
          </w:tcPr>
          <w:p w14:paraId="12C8E3F3" w14:textId="77777777" w:rsidR="003267C2" w:rsidRPr="005F74F3" w:rsidRDefault="003267C2" w:rsidP="001D2183">
            <w:pPr>
              <w:pStyle w:val="Style1"/>
              <w:spacing w:before="0" w:after="0"/>
              <w:rPr>
                <w:rFonts w:ascii="仿宋_GB2312" w:eastAsia="仿宋_GB2312" w:hAnsi="Times New Roman"/>
                <w:color w:val="FF0000"/>
                <w:lang w:val="en-US" w:eastAsia="zh-CN"/>
              </w:rPr>
            </w:pPr>
            <w:r w:rsidRPr="005F74F3">
              <w:rPr>
                <w:rFonts w:ascii="仿宋_GB2312" w:eastAsia="仿宋_GB2312" w:hAnsi="Times New Roman" w:hint="eastAsia"/>
                <w:color w:val="FF0000"/>
                <w:lang w:val="en-US" w:eastAsia="zh-CN"/>
              </w:rPr>
              <w:t>【请填写附注编号及标题】</w:t>
            </w:r>
          </w:p>
        </w:tc>
        <w:tc>
          <w:tcPr>
            <w:tcW w:w="1578" w:type="pct"/>
          </w:tcPr>
          <w:p w14:paraId="3FDDAE74" w14:textId="77777777" w:rsidR="003267C2" w:rsidRPr="005F74F3" w:rsidRDefault="003267C2" w:rsidP="001D2183">
            <w:pPr>
              <w:pStyle w:val="Style1"/>
              <w:spacing w:before="0" w:after="0"/>
              <w:rPr>
                <w:rFonts w:ascii="仿宋_GB2312" w:eastAsia="仿宋_GB2312" w:hAnsi="Times New Roman"/>
                <w:lang w:val="en-US" w:eastAsia="zh-CN"/>
              </w:rPr>
            </w:pPr>
          </w:p>
        </w:tc>
        <w:tc>
          <w:tcPr>
            <w:tcW w:w="1133" w:type="pct"/>
          </w:tcPr>
          <w:p w14:paraId="367A756D" w14:textId="77777777" w:rsidR="003267C2" w:rsidRPr="005F74F3" w:rsidRDefault="003267C2" w:rsidP="001D2183">
            <w:pPr>
              <w:pStyle w:val="Style1"/>
              <w:spacing w:before="0" w:after="0"/>
              <w:rPr>
                <w:rFonts w:ascii="仿宋_GB2312" w:eastAsia="仿宋_GB2312" w:hAnsi="Times New Roman"/>
                <w:lang w:val="en-US" w:eastAsia="zh-CN"/>
              </w:rPr>
            </w:pPr>
          </w:p>
        </w:tc>
        <w:tc>
          <w:tcPr>
            <w:tcW w:w="991" w:type="pct"/>
          </w:tcPr>
          <w:p w14:paraId="12F7B5E9" w14:textId="77777777" w:rsidR="003267C2" w:rsidRPr="005F74F3" w:rsidRDefault="003267C2" w:rsidP="001D2183">
            <w:pPr>
              <w:pStyle w:val="Style1"/>
              <w:spacing w:before="0" w:after="0"/>
              <w:rPr>
                <w:rFonts w:ascii="仿宋_GB2312" w:eastAsia="仿宋_GB2312" w:hAnsi="Times New Roman"/>
                <w:lang w:val="en-US" w:eastAsia="zh-CN"/>
              </w:rPr>
            </w:pPr>
          </w:p>
        </w:tc>
      </w:tr>
      <w:tr w:rsidR="003267C2" w:rsidRPr="00EB6737" w14:paraId="48790E88" w14:textId="77777777" w:rsidTr="001D2183">
        <w:tc>
          <w:tcPr>
            <w:tcW w:w="1298" w:type="pct"/>
          </w:tcPr>
          <w:p w14:paraId="5D34F6D4" w14:textId="77777777" w:rsidR="003267C2" w:rsidRPr="005F74F3" w:rsidRDefault="003267C2" w:rsidP="001D2183">
            <w:pPr>
              <w:pStyle w:val="Style1"/>
              <w:spacing w:before="0" w:after="0"/>
              <w:rPr>
                <w:rFonts w:ascii="仿宋_GB2312" w:eastAsia="仿宋_GB2312" w:hAnsi="Times New Roman"/>
                <w:lang w:val="en-US" w:eastAsia="zh-CN"/>
              </w:rPr>
            </w:pPr>
          </w:p>
        </w:tc>
        <w:tc>
          <w:tcPr>
            <w:tcW w:w="1578" w:type="pct"/>
          </w:tcPr>
          <w:p w14:paraId="53EE0C97" w14:textId="77777777" w:rsidR="003267C2" w:rsidRPr="005F74F3" w:rsidRDefault="003267C2" w:rsidP="001D2183">
            <w:pPr>
              <w:pStyle w:val="Style1"/>
              <w:spacing w:before="0" w:after="0"/>
              <w:rPr>
                <w:rFonts w:ascii="仿宋_GB2312" w:eastAsia="仿宋_GB2312" w:hAnsi="Times New Roman"/>
                <w:lang w:val="en-US" w:eastAsia="zh-CN"/>
              </w:rPr>
            </w:pPr>
          </w:p>
        </w:tc>
        <w:tc>
          <w:tcPr>
            <w:tcW w:w="1133" w:type="pct"/>
          </w:tcPr>
          <w:p w14:paraId="6E65D412" w14:textId="77777777" w:rsidR="003267C2" w:rsidRPr="005F74F3" w:rsidRDefault="003267C2" w:rsidP="001D2183">
            <w:pPr>
              <w:pStyle w:val="Style1"/>
              <w:spacing w:before="0" w:after="0"/>
              <w:rPr>
                <w:rFonts w:ascii="仿宋_GB2312" w:eastAsia="仿宋_GB2312" w:hAnsi="Times New Roman"/>
                <w:lang w:val="en-US" w:eastAsia="zh-CN"/>
              </w:rPr>
            </w:pPr>
          </w:p>
        </w:tc>
        <w:tc>
          <w:tcPr>
            <w:tcW w:w="991" w:type="pct"/>
          </w:tcPr>
          <w:p w14:paraId="5385A0DD" w14:textId="77777777" w:rsidR="003267C2" w:rsidRPr="005F74F3" w:rsidRDefault="003267C2" w:rsidP="001D2183">
            <w:pPr>
              <w:pStyle w:val="Style1"/>
              <w:spacing w:before="0" w:after="0"/>
              <w:rPr>
                <w:rFonts w:ascii="仿宋_GB2312" w:eastAsia="仿宋_GB2312" w:hAnsi="Times New Roman"/>
                <w:lang w:val="en-US" w:eastAsia="zh-CN"/>
              </w:rPr>
            </w:pPr>
          </w:p>
        </w:tc>
      </w:tr>
      <w:tr w:rsidR="003267C2" w:rsidRPr="00EB6737" w14:paraId="35CD569B" w14:textId="77777777" w:rsidTr="001D2183">
        <w:tc>
          <w:tcPr>
            <w:tcW w:w="1298" w:type="pct"/>
          </w:tcPr>
          <w:p w14:paraId="672F65D9" w14:textId="77777777" w:rsidR="003267C2" w:rsidRPr="005F74F3" w:rsidRDefault="003267C2" w:rsidP="001D2183">
            <w:pPr>
              <w:pStyle w:val="Style1"/>
              <w:spacing w:before="0" w:after="0"/>
              <w:rPr>
                <w:rFonts w:ascii="仿宋_GB2312" w:eastAsia="仿宋_GB2312" w:hAnsi="Times New Roman"/>
                <w:lang w:val="en-US" w:eastAsia="zh-CN"/>
              </w:rPr>
            </w:pPr>
          </w:p>
        </w:tc>
        <w:tc>
          <w:tcPr>
            <w:tcW w:w="1578" w:type="pct"/>
          </w:tcPr>
          <w:p w14:paraId="20632BFF" w14:textId="77777777" w:rsidR="003267C2" w:rsidRPr="005F74F3" w:rsidRDefault="003267C2" w:rsidP="001D2183">
            <w:pPr>
              <w:pStyle w:val="Style1"/>
              <w:spacing w:before="0" w:after="0"/>
              <w:rPr>
                <w:rFonts w:ascii="仿宋_GB2312" w:eastAsia="仿宋_GB2312" w:hAnsi="Times New Roman"/>
                <w:lang w:val="en-US" w:eastAsia="zh-CN"/>
              </w:rPr>
            </w:pPr>
          </w:p>
        </w:tc>
        <w:tc>
          <w:tcPr>
            <w:tcW w:w="1133" w:type="pct"/>
          </w:tcPr>
          <w:p w14:paraId="179B9A46" w14:textId="77777777" w:rsidR="003267C2" w:rsidRPr="005F74F3" w:rsidRDefault="003267C2" w:rsidP="001D2183">
            <w:pPr>
              <w:pStyle w:val="Style1"/>
              <w:spacing w:before="0" w:after="0"/>
              <w:rPr>
                <w:rFonts w:ascii="仿宋_GB2312" w:eastAsia="仿宋_GB2312" w:hAnsi="Times New Roman"/>
                <w:lang w:val="en-US" w:eastAsia="zh-CN"/>
              </w:rPr>
            </w:pPr>
          </w:p>
        </w:tc>
        <w:tc>
          <w:tcPr>
            <w:tcW w:w="991" w:type="pct"/>
          </w:tcPr>
          <w:p w14:paraId="477A3197" w14:textId="77777777" w:rsidR="003267C2" w:rsidRPr="005F74F3" w:rsidRDefault="003267C2" w:rsidP="001D2183">
            <w:pPr>
              <w:pStyle w:val="Style1"/>
              <w:spacing w:before="0" w:after="0"/>
              <w:rPr>
                <w:rFonts w:ascii="仿宋_GB2312" w:eastAsia="仿宋_GB2312" w:hAnsi="Times New Roman"/>
                <w:lang w:val="en-US" w:eastAsia="zh-CN"/>
              </w:rPr>
            </w:pPr>
          </w:p>
        </w:tc>
      </w:tr>
      <w:tr w:rsidR="003267C2" w:rsidRPr="00EB6737" w14:paraId="21880F2D" w14:textId="77777777" w:rsidTr="001D2183">
        <w:tc>
          <w:tcPr>
            <w:tcW w:w="1298" w:type="pct"/>
          </w:tcPr>
          <w:p w14:paraId="21804F9A" w14:textId="77777777" w:rsidR="003267C2" w:rsidRPr="005F74F3" w:rsidRDefault="003267C2" w:rsidP="001D2183">
            <w:pPr>
              <w:pStyle w:val="Style1"/>
              <w:spacing w:before="0" w:after="0"/>
              <w:rPr>
                <w:rFonts w:ascii="仿宋_GB2312" w:eastAsia="仿宋_GB2312" w:hAnsi="Times New Roman"/>
                <w:lang w:val="en-US" w:eastAsia="zh-CN"/>
              </w:rPr>
            </w:pPr>
          </w:p>
        </w:tc>
        <w:tc>
          <w:tcPr>
            <w:tcW w:w="1578" w:type="pct"/>
          </w:tcPr>
          <w:p w14:paraId="527A91DF" w14:textId="77777777" w:rsidR="003267C2" w:rsidRPr="005F74F3" w:rsidRDefault="003267C2" w:rsidP="001D2183">
            <w:pPr>
              <w:pStyle w:val="Style1"/>
              <w:spacing w:before="0" w:after="0"/>
              <w:rPr>
                <w:rFonts w:ascii="仿宋_GB2312" w:eastAsia="仿宋_GB2312" w:hAnsi="Times New Roman"/>
                <w:lang w:val="en-US" w:eastAsia="zh-CN"/>
              </w:rPr>
            </w:pPr>
          </w:p>
        </w:tc>
        <w:tc>
          <w:tcPr>
            <w:tcW w:w="1133" w:type="pct"/>
          </w:tcPr>
          <w:p w14:paraId="433B0A6D" w14:textId="77777777" w:rsidR="003267C2" w:rsidRPr="005F74F3" w:rsidRDefault="003267C2" w:rsidP="001D2183">
            <w:pPr>
              <w:pStyle w:val="Style1"/>
              <w:spacing w:before="0" w:after="0"/>
              <w:rPr>
                <w:rFonts w:ascii="仿宋_GB2312" w:eastAsia="仿宋_GB2312" w:hAnsi="Times New Roman"/>
                <w:lang w:val="en-US" w:eastAsia="zh-CN"/>
              </w:rPr>
            </w:pPr>
          </w:p>
        </w:tc>
        <w:tc>
          <w:tcPr>
            <w:tcW w:w="991" w:type="pct"/>
          </w:tcPr>
          <w:p w14:paraId="4B0BDF73" w14:textId="77777777" w:rsidR="003267C2" w:rsidRPr="005F74F3" w:rsidRDefault="003267C2" w:rsidP="001D2183">
            <w:pPr>
              <w:pStyle w:val="Style1"/>
              <w:spacing w:before="0" w:after="0"/>
              <w:rPr>
                <w:rFonts w:ascii="仿宋_GB2312" w:eastAsia="仿宋_GB2312" w:hAnsi="Times New Roman"/>
                <w:lang w:val="en-US" w:eastAsia="zh-CN"/>
              </w:rPr>
            </w:pPr>
          </w:p>
        </w:tc>
      </w:tr>
    </w:tbl>
    <w:p w14:paraId="73DD7410" w14:textId="77777777" w:rsidR="00FD6BB4" w:rsidRPr="003267C2" w:rsidRDefault="00FD6BB4" w:rsidP="00BF10AD">
      <w:pPr>
        <w:autoSpaceDE w:val="0"/>
        <w:autoSpaceDN w:val="0"/>
        <w:adjustRightInd w:val="0"/>
        <w:spacing w:line="360" w:lineRule="auto"/>
        <w:jc w:val="left"/>
        <w:rPr>
          <w:rFonts w:ascii="仿宋_GB2312" w:eastAsia="仿宋_GB2312"/>
        </w:rPr>
      </w:pPr>
    </w:p>
    <w:sectPr w:rsidR="00FD6BB4" w:rsidRPr="003267C2" w:rsidSect="00181D94">
      <w:headerReference w:type="default" r:id="rId10"/>
      <w:footerReference w:type="default" r:id="rId11"/>
      <w:pgSz w:w="11906" w:h="16838"/>
      <w:pgMar w:top="1134" w:right="1134" w:bottom="1134" w:left="158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8C25E09" w14:textId="77777777" w:rsidR="006C1457" w:rsidRDefault="006C1457" w:rsidP="00F77923">
      <w:r>
        <w:separator/>
      </w:r>
    </w:p>
  </w:endnote>
  <w:endnote w:type="continuationSeparator" w:id="0">
    <w:p w14:paraId="6E966447" w14:textId="77777777" w:rsidR="006C1457" w:rsidRDefault="006C1457" w:rsidP="00F779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宋体">
    <w:altName w:val="SimSun"/>
    <w:panose1 w:val="02010600030101010101"/>
    <w:charset w:val="86"/>
    <w:family w:val="auto"/>
    <w:pitch w:val="variable"/>
    <w:sig w:usb0="00000003" w:usb1="288F0000" w:usb2="00000016" w:usb3="00000000" w:csb0="00040001" w:csb1="00000000"/>
  </w:font>
  <w:font w:name="CG Times (W1)">
    <w:altName w:val="Times New Roman"/>
    <w:panose1 w:val="00000000000000000000"/>
    <w:charset w:val="00"/>
    <w:family w:val="roman"/>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PMingLiU">
    <w:altName w:val="新細明體"/>
    <w:panose1 w:val="02010601000101010101"/>
    <w:charset w:val="88"/>
    <w:family w:val="auto"/>
    <w:pitch w:val="variable"/>
    <w:sig w:usb0="00000001" w:usb1="08080000" w:usb2="00000010" w:usb3="00000000" w:csb0="00100000" w:csb1="00000000"/>
  </w:font>
  <w:font w:name="MingLiU">
    <w:altName w:val="細明體"/>
    <w:panose1 w:val="02010609000101010101"/>
    <w:charset w:val="88"/>
    <w:family w:val="modern"/>
    <w:pitch w:val="fixed"/>
    <w:sig w:usb0="00000001" w:usb1="08080000" w:usb2="00000010" w:usb3="00000000" w:csb0="00100000" w:csb1="00000000"/>
  </w:font>
  <w:font w:name="新宋体">
    <w:panose1 w:val="02010609030101010101"/>
    <w:charset w:val="86"/>
    <w:family w:val="modern"/>
    <w:pitch w:val="fixed"/>
    <w:sig w:usb0="00000283" w:usb1="288F0000" w:usb2="00000016" w:usb3="00000000" w:csb0="00040001" w:csb1="00000000"/>
  </w:font>
  <w:font w:name="??">
    <w:altName w:val="Times New Roman"/>
    <w:panose1 w:val="00000000000000000000"/>
    <w:charset w:val="00"/>
    <w:family w:val="roman"/>
    <w:notTrueType/>
    <w:pitch w:val="default"/>
    <w:sig w:usb0="00000003" w:usb1="00000000" w:usb2="00000000" w:usb3="00000000" w:csb0="00000001" w:csb1="00000000"/>
  </w:font>
  <w:font w:name="Univers">
    <w:panose1 w:val="00000000000000000000"/>
    <w:charset w:val="00"/>
    <w:family w:val="swiss"/>
    <w:notTrueType/>
    <w:pitch w:val="variable"/>
    <w:sig w:usb0="00000003" w:usb1="00000000" w:usb2="00000000" w:usb3="00000000" w:csb0="00000001" w:csb1="00000000"/>
  </w:font>
  <w:font w:name="FZKai-Z03">
    <w:altName w:val="Arial Unicode MS"/>
    <w:panose1 w:val="00000000000000000000"/>
    <w:charset w:val="88"/>
    <w:family w:val="script"/>
    <w:notTrueType/>
    <w:pitch w:val="fixed"/>
    <w:sig w:usb0="00000001" w:usb1="08080000" w:usb2="00000010" w:usb3="00000000" w:csb0="00100000" w:csb1="00000000"/>
  </w:font>
  <w:font w:name="Tahoma">
    <w:panose1 w:val="020B0604030504040204"/>
    <w:charset w:val="00"/>
    <w:family w:val="swiss"/>
    <w:pitch w:val="variable"/>
    <w:sig w:usb0="E1002EFF" w:usb1="C000605B" w:usb2="00000029" w:usb3="00000000" w:csb0="000101FF" w:csb1="00000000"/>
  </w:font>
  <w:font w:name="仿宋_GB2312">
    <w:altName w:val="微软雅黑"/>
    <w:panose1 w:val="02010609030101010101"/>
    <w:charset w:val="86"/>
    <w:family w:val="modern"/>
    <w:pitch w:val="fixed"/>
    <w:sig w:usb0="00000001" w:usb1="080E0000" w:usb2="00000010" w:usb3="00000000" w:csb0="00040000" w:csb1="00000000"/>
  </w:font>
  <w:font w:name="Calibri">
    <w:panose1 w:val="020F0502020204030204"/>
    <w:charset w:val="00"/>
    <w:family w:val="swiss"/>
    <w:pitch w:val="variable"/>
    <w:sig w:usb0="E4002EFF" w:usb1="C0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E368FF4" w14:textId="77777777" w:rsidR="00FD6BB4" w:rsidRPr="0027446B" w:rsidRDefault="003B688C" w:rsidP="001602EE">
    <w:pPr>
      <w:pStyle w:val="a7"/>
      <w:tabs>
        <w:tab w:val="center" w:pos="4500"/>
      </w:tabs>
      <w:spacing w:before="120"/>
      <w:jc w:val="center"/>
      <w:rPr>
        <w:sz w:val="21"/>
        <w:szCs w:val="21"/>
      </w:rPr>
    </w:pPr>
    <w:r w:rsidRPr="0027446B">
      <w:rPr>
        <w:rStyle w:val="af4"/>
        <w:sz w:val="21"/>
        <w:szCs w:val="21"/>
      </w:rPr>
      <w:fldChar w:fldCharType="begin"/>
    </w:r>
    <w:r w:rsidR="00FD6BB4" w:rsidRPr="0027446B">
      <w:rPr>
        <w:rStyle w:val="af4"/>
        <w:sz w:val="21"/>
        <w:szCs w:val="21"/>
      </w:rPr>
      <w:instrText xml:space="preserve"> PAGE </w:instrText>
    </w:r>
    <w:r w:rsidRPr="0027446B">
      <w:rPr>
        <w:rStyle w:val="af4"/>
        <w:sz w:val="21"/>
        <w:szCs w:val="21"/>
      </w:rPr>
      <w:fldChar w:fldCharType="separate"/>
    </w:r>
    <w:r w:rsidR="00F70A03">
      <w:rPr>
        <w:rStyle w:val="af4"/>
        <w:noProof/>
        <w:sz w:val="21"/>
        <w:szCs w:val="21"/>
      </w:rPr>
      <w:t>3</w:t>
    </w:r>
    <w:r w:rsidRPr="0027446B">
      <w:rPr>
        <w:rStyle w:val="af4"/>
        <w:sz w:val="21"/>
        <w:szCs w:val="21"/>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F74D08D" w14:textId="77777777" w:rsidR="00FD6BB4" w:rsidRDefault="00FD6BB4">
    <w:pPr>
      <w:pStyle w:val="a7"/>
      <w:tabs>
        <w:tab w:val="center" w:pos="4500"/>
      </w:tabs>
      <w:rPr>
        <w:sz w:val="22"/>
      </w:rPr>
    </w:pPr>
    <w:r>
      <w:tab/>
    </w:r>
    <w:r w:rsidR="003B688C">
      <w:rPr>
        <w:rStyle w:val="af4"/>
        <w:sz w:val="22"/>
      </w:rPr>
      <w:fldChar w:fldCharType="begin"/>
    </w:r>
    <w:r>
      <w:rPr>
        <w:rStyle w:val="af4"/>
        <w:sz w:val="22"/>
      </w:rPr>
      <w:instrText xml:space="preserve"> PAGE </w:instrText>
    </w:r>
    <w:r w:rsidR="003B688C">
      <w:rPr>
        <w:rStyle w:val="af4"/>
        <w:sz w:val="22"/>
      </w:rPr>
      <w:fldChar w:fldCharType="separate"/>
    </w:r>
    <w:r w:rsidR="00F70A03">
      <w:rPr>
        <w:rStyle w:val="af4"/>
        <w:noProof/>
        <w:sz w:val="22"/>
      </w:rPr>
      <w:t>7</w:t>
    </w:r>
    <w:r w:rsidR="003B688C">
      <w:rPr>
        <w:rStyle w:val="af4"/>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4BF1E3F" w14:textId="77777777" w:rsidR="006C1457" w:rsidRDefault="006C1457" w:rsidP="00F77923">
      <w:r>
        <w:separator/>
      </w:r>
    </w:p>
  </w:footnote>
  <w:footnote w:type="continuationSeparator" w:id="0">
    <w:p w14:paraId="702B4988" w14:textId="77777777" w:rsidR="006C1457" w:rsidRDefault="006C1457" w:rsidP="00F7792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118C1CD" w14:textId="77777777" w:rsidR="00FD6BB4" w:rsidRPr="00A3418B" w:rsidRDefault="00FD6BB4" w:rsidP="00EB6737">
    <w:pPr>
      <w:pStyle w:val="a5"/>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E20919"/>
    <w:multiLevelType w:val="hybridMultilevel"/>
    <w:tmpl w:val="8B0CE998"/>
    <w:lvl w:ilvl="0" w:tplc="0409000F">
      <w:start w:val="1"/>
      <w:numFmt w:val="decimal"/>
      <w:lvlText w:val="%1."/>
      <w:lvlJc w:val="left"/>
      <w:pPr>
        <w:ind w:left="720" w:hanging="360"/>
      </w:pPr>
      <w:rPr>
        <w:rFonts w:cs="Times New Roman"/>
      </w:rPr>
    </w:lvl>
    <w:lvl w:ilvl="1" w:tplc="0409000F">
      <w:start w:val="1"/>
      <w:numFmt w:val="decimal"/>
      <w:lvlText w:val="%2."/>
      <w:lvlJc w:val="left"/>
      <w:pPr>
        <w:ind w:left="360" w:hanging="360"/>
      </w:pPr>
      <w:rPr>
        <w:rFonts w:cs="Times New Roman"/>
      </w:rPr>
    </w:lvl>
    <w:lvl w:ilvl="2" w:tplc="0409001B">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 w15:restartNumberingAfterBreak="0">
    <w:nsid w:val="0D6A5AFE"/>
    <w:multiLevelType w:val="hybridMultilevel"/>
    <w:tmpl w:val="3A74C75A"/>
    <w:lvl w:ilvl="0" w:tplc="8AA8F1BA">
      <w:start w:val="1"/>
      <w:numFmt w:val="decimal"/>
      <w:lvlText w:val="%1."/>
      <w:lvlJc w:val="left"/>
      <w:pPr>
        <w:tabs>
          <w:tab w:val="num" w:pos="936"/>
        </w:tabs>
        <w:ind w:left="936" w:hanging="432"/>
      </w:pPr>
      <w:rPr>
        <w:rFonts w:cs="Times New Roman" w:hint="eastAsia"/>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2" w15:restartNumberingAfterBreak="0">
    <w:nsid w:val="13456382"/>
    <w:multiLevelType w:val="hybridMultilevel"/>
    <w:tmpl w:val="89CAB0B6"/>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 w15:restartNumberingAfterBreak="0">
    <w:nsid w:val="14292190"/>
    <w:multiLevelType w:val="hybridMultilevel"/>
    <w:tmpl w:val="B656980A"/>
    <w:lvl w:ilvl="0" w:tplc="30602F76">
      <w:start w:val="1"/>
      <w:numFmt w:val="decimal"/>
      <w:lvlText w:val="%1."/>
      <w:lvlJc w:val="left"/>
      <w:pPr>
        <w:tabs>
          <w:tab w:val="num" w:pos="936"/>
        </w:tabs>
        <w:ind w:left="936" w:hanging="432"/>
      </w:pPr>
      <w:rPr>
        <w:rFonts w:cs="Times New Roman" w:hint="eastAsia"/>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4" w15:restartNumberingAfterBreak="0">
    <w:nsid w:val="14966872"/>
    <w:multiLevelType w:val="hybridMultilevel"/>
    <w:tmpl w:val="6DA84004"/>
    <w:lvl w:ilvl="0" w:tplc="04090001">
      <w:start w:val="1"/>
      <w:numFmt w:val="bullet"/>
      <w:lvlText w:val=""/>
      <w:lvlJc w:val="left"/>
      <w:pPr>
        <w:ind w:left="1436" w:hanging="360"/>
      </w:pPr>
      <w:rPr>
        <w:rFonts w:ascii="Symbol" w:hAnsi="Symbol" w:hint="default"/>
      </w:rPr>
    </w:lvl>
    <w:lvl w:ilvl="1" w:tplc="04090003" w:tentative="1">
      <w:start w:val="1"/>
      <w:numFmt w:val="bullet"/>
      <w:lvlText w:val="o"/>
      <w:lvlJc w:val="left"/>
      <w:pPr>
        <w:ind w:left="2156" w:hanging="360"/>
      </w:pPr>
      <w:rPr>
        <w:rFonts w:ascii="Courier New" w:hAnsi="Courier New" w:hint="default"/>
      </w:rPr>
    </w:lvl>
    <w:lvl w:ilvl="2" w:tplc="04090005" w:tentative="1">
      <w:start w:val="1"/>
      <w:numFmt w:val="bullet"/>
      <w:lvlText w:val=""/>
      <w:lvlJc w:val="left"/>
      <w:pPr>
        <w:ind w:left="2876" w:hanging="360"/>
      </w:pPr>
      <w:rPr>
        <w:rFonts w:ascii="Wingdings" w:hAnsi="Wingdings" w:hint="default"/>
      </w:rPr>
    </w:lvl>
    <w:lvl w:ilvl="3" w:tplc="04090001" w:tentative="1">
      <w:start w:val="1"/>
      <w:numFmt w:val="bullet"/>
      <w:lvlText w:val=""/>
      <w:lvlJc w:val="left"/>
      <w:pPr>
        <w:ind w:left="3596" w:hanging="360"/>
      </w:pPr>
      <w:rPr>
        <w:rFonts w:ascii="Symbol" w:hAnsi="Symbol" w:hint="default"/>
      </w:rPr>
    </w:lvl>
    <w:lvl w:ilvl="4" w:tplc="04090003" w:tentative="1">
      <w:start w:val="1"/>
      <w:numFmt w:val="bullet"/>
      <w:lvlText w:val="o"/>
      <w:lvlJc w:val="left"/>
      <w:pPr>
        <w:ind w:left="4316" w:hanging="360"/>
      </w:pPr>
      <w:rPr>
        <w:rFonts w:ascii="Courier New" w:hAnsi="Courier New" w:hint="default"/>
      </w:rPr>
    </w:lvl>
    <w:lvl w:ilvl="5" w:tplc="04090005" w:tentative="1">
      <w:start w:val="1"/>
      <w:numFmt w:val="bullet"/>
      <w:lvlText w:val=""/>
      <w:lvlJc w:val="left"/>
      <w:pPr>
        <w:ind w:left="5036" w:hanging="360"/>
      </w:pPr>
      <w:rPr>
        <w:rFonts w:ascii="Wingdings" w:hAnsi="Wingdings" w:hint="default"/>
      </w:rPr>
    </w:lvl>
    <w:lvl w:ilvl="6" w:tplc="04090001" w:tentative="1">
      <w:start w:val="1"/>
      <w:numFmt w:val="bullet"/>
      <w:lvlText w:val=""/>
      <w:lvlJc w:val="left"/>
      <w:pPr>
        <w:ind w:left="5756" w:hanging="360"/>
      </w:pPr>
      <w:rPr>
        <w:rFonts w:ascii="Symbol" w:hAnsi="Symbol" w:hint="default"/>
      </w:rPr>
    </w:lvl>
    <w:lvl w:ilvl="7" w:tplc="04090003" w:tentative="1">
      <w:start w:val="1"/>
      <w:numFmt w:val="bullet"/>
      <w:lvlText w:val="o"/>
      <w:lvlJc w:val="left"/>
      <w:pPr>
        <w:ind w:left="6476" w:hanging="360"/>
      </w:pPr>
      <w:rPr>
        <w:rFonts w:ascii="Courier New" w:hAnsi="Courier New" w:hint="default"/>
      </w:rPr>
    </w:lvl>
    <w:lvl w:ilvl="8" w:tplc="04090005" w:tentative="1">
      <w:start w:val="1"/>
      <w:numFmt w:val="bullet"/>
      <w:lvlText w:val=""/>
      <w:lvlJc w:val="left"/>
      <w:pPr>
        <w:ind w:left="7196" w:hanging="360"/>
      </w:pPr>
      <w:rPr>
        <w:rFonts w:ascii="Wingdings" w:hAnsi="Wingdings" w:hint="default"/>
      </w:rPr>
    </w:lvl>
  </w:abstractNum>
  <w:abstractNum w:abstractNumId="5" w15:restartNumberingAfterBreak="0">
    <w:nsid w:val="19E943C2"/>
    <w:multiLevelType w:val="hybridMultilevel"/>
    <w:tmpl w:val="74647F8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1B437EC6"/>
    <w:multiLevelType w:val="hybridMultilevel"/>
    <w:tmpl w:val="BD6EB32C"/>
    <w:lvl w:ilvl="0" w:tplc="04090001">
      <w:start w:val="1"/>
      <w:numFmt w:val="bullet"/>
      <w:lvlText w:val=""/>
      <w:lvlJc w:val="left"/>
      <w:pPr>
        <w:tabs>
          <w:tab w:val="num" w:pos="720"/>
        </w:tabs>
        <w:ind w:left="720" w:hanging="360"/>
      </w:pPr>
      <w:rPr>
        <w:rFonts w:ascii="Symbol" w:hAnsi="Symbol"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7" w15:restartNumberingAfterBreak="0">
    <w:nsid w:val="230A7A74"/>
    <w:multiLevelType w:val="hybridMultilevel"/>
    <w:tmpl w:val="59B0449A"/>
    <w:lvl w:ilvl="0" w:tplc="BD04DAFE">
      <w:start w:val="1"/>
      <w:numFmt w:val="japaneseCounting"/>
      <w:lvlText w:val="%1、"/>
      <w:lvlJc w:val="left"/>
      <w:pPr>
        <w:ind w:left="1080" w:hanging="720"/>
      </w:pPr>
      <w:rPr>
        <w:rFonts w:cs="Times New Roman" w:hint="default"/>
      </w:rPr>
    </w:lvl>
    <w:lvl w:ilvl="1" w:tplc="29CCC5A0">
      <w:start w:val="1"/>
      <w:numFmt w:val="decimal"/>
      <w:lvlText w:val="%2."/>
      <w:lvlJc w:val="left"/>
      <w:pPr>
        <w:ind w:left="1440" w:hanging="360"/>
      </w:pPr>
      <w:rPr>
        <w:rFonts w:cs="Times New Roman" w:hint="default"/>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8" w15:restartNumberingAfterBreak="0">
    <w:nsid w:val="262E7EA4"/>
    <w:multiLevelType w:val="hybridMultilevel"/>
    <w:tmpl w:val="4FAABD5C"/>
    <w:lvl w:ilvl="0" w:tplc="5862131A">
      <w:start w:val="1"/>
      <w:numFmt w:val="decimal"/>
      <w:lvlText w:val="%1."/>
      <w:lvlJc w:val="left"/>
      <w:pPr>
        <w:tabs>
          <w:tab w:val="num" w:pos="936"/>
        </w:tabs>
        <w:ind w:left="936" w:hanging="432"/>
      </w:pPr>
      <w:rPr>
        <w:rFonts w:cs="Times New Roman" w:hint="eastAsia"/>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9" w15:restartNumberingAfterBreak="0">
    <w:nsid w:val="2F7268F5"/>
    <w:multiLevelType w:val="hybridMultilevel"/>
    <w:tmpl w:val="78BE9138"/>
    <w:lvl w:ilvl="0" w:tplc="9FCCE4DC">
      <w:start w:val="1"/>
      <w:numFmt w:val="decimal"/>
      <w:lvlText w:val="%1."/>
      <w:lvlJc w:val="left"/>
      <w:pPr>
        <w:tabs>
          <w:tab w:val="num" w:pos="936"/>
        </w:tabs>
        <w:ind w:left="936" w:hanging="432"/>
      </w:pPr>
      <w:rPr>
        <w:rFonts w:cs="Times New Roman" w:hint="eastAsia"/>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0" w15:restartNumberingAfterBreak="0">
    <w:nsid w:val="3888761C"/>
    <w:multiLevelType w:val="hybridMultilevel"/>
    <w:tmpl w:val="A5DC7574"/>
    <w:lvl w:ilvl="0" w:tplc="04090013">
      <w:start w:val="1"/>
      <w:numFmt w:val="chineseCountingThousand"/>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3AD83C95"/>
    <w:multiLevelType w:val="hybridMultilevel"/>
    <w:tmpl w:val="C3900AE4"/>
    <w:lvl w:ilvl="0" w:tplc="24460956">
      <w:start w:val="1"/>
      <w:numFmt w:val="decimal"/>
      <w:lvlText w:val="%1."/>
      <w:lvlJc w:val="left"/>
      <w:pPr>
        <w:tabs>
          <w:tab w:val="num" w:pos="936"/>
        </w:tabs>
        <w:ind w:left="936" w:hanging="432"/>
      </w:pPr>
      <w:rPr>
        <w:rFonts w:cs="Times New Roman" w:hint="eastAsia"/>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2" w15:restartNumberingAfterBreak="0">
    <w:nsid w:val="3E6558F1"/>
    <w:multiLevelType w:val="hybridMultilevel"/>
    <w:tmpl w:val="B334810C"/>
    <w:lvl w:ilvl="0" w:tplc="4EBAA692">
      <w:start w:val="1"/>
      <w:numFmt w:val="decimal"/>
      <w:lvlText w:val="%1、"/>
      <w:lvlJc w:val="left"/>
      <w:pPr>
        <w:ind w:left="390" w:hanging="390"/>
      </w:pPr>
      <w:rPr>
        <w:rFonts w:cs="Times New Roman" w:hint="default"/>
      </w:rPr>
    </w:lvl>
    <w:lvl w:ilvl="1" w:tplc="04090019" w:tentative="1">
      <w:start w:val="1"/>
      <w:numFmt w:val="lowerLetter"/>
      <w:lvlText w:val="%2)"/>
      <w:lvlJc w:val="left"/>
      <w:pPr>
        <w:ind w:left="840" w:hanging="420"/>
      </w:pPr>
      <w:rPr>
        <w:rFonts w:cs="Times New Roman"/>
      </w:rPr>
    </w:lvl>
    <w:lvl w:ilvl="2" w:tplc="0409001B" w:tentative="1">
      <w:start w:val="1"/>
      <w:numFmt w:val="lowerRoman"/>
      <w:lvlText w:val="%3."/>
      <w:lvlJc w:val="right"/>
      <w:pPr>
        <w:ind w:left="1260" w:hanging="420"/>
      </w:pPr>
      <w:rPr>
        <w:rFonts w:cs="Times New Roman"/>
      </w:rPr>
    </w:lvl>
    <w:lvl w:ilvl="3" w:tplc="0409000F" w:tentative="1">
      <w:start w:val="1"/>
      <w:numFmt w:val="decimal"/>
      <w:lvlText w:val="%4."/>
      <w:lvlJc w:val="left"/>
      <w:pPr>
        <w:ind w:left="1680" w:hanging="420"/>
      </w:pPr>
      <w:rPr>
        <w:rFonts w:cs="Times New Roman"/>
      </w:rPr>
    </w:lvl>
    <w:lvl w:ilvl="4" w:tplc="04090019" w:tentative="1">
      <w:start w:val="1"/>
      <w:numFmt w:val="lowerLetter"/>
      <w:lvlText w:val="%5)"/>
      <w:lvlJc w:val="left"/>
      <w:pPr>
        <w:ind w:left="2100" w:hanging="420"/>
      </w:pPr>
      <w:rPr>
        <w:rFonts w:cs="Times New Roman"/>
      </w:rPr>
    </w:lvl>
    <w:lvl w:ilvl="5" w:tplc="0409001B" w:tentative="1">
      <w:start w:val="1"/>
      <w:numFmt w:val="lowerRoman"/>
      <w:lvlText w:val="%6."/>
      <w:lvlJc w:val="right"/>
      <w:pPr>
        <w:ind w:left="2520" w:hanging="420"/>
      </w:pPr>
      <w:rPr>
        <w:rFonts w:cs="Times New Roman"/>
      </w:rPr>
    </w:lvl>
    <w:lvl w:ilvl="6" w:tplc="0409000F" w:tentative="1">
      <w:start w:val="1"/>
      <w:numFmt w:val="decimal"/>
      <w:lvlText w:val="%7."/>
      <w:lvlJc w:val="left"/>
      <w:pPr>
        <w:ind w:left="2940" w:hanging="420"/>
      </w:pPr>
      <w:rPr>
        <w:rFonts w:cs="Times New Roman"/>
      </w:rPr>
    </w:lvl>
    <w:lvl w:ilvl="7" w:tplc="04090019" w:tentative="1">
      <w:start w:val="1"/>
      <w:numFmt w:val="lowerLetter"/>
      <w:lvlText w:val="%8)"/>
      <w:lvlJc w:val="left"/>
      <w:pPr>
        <w:ind w:left="3360" w:hanging="420"/>
      </w:pPr>
      <w:rPr>
        <w:rFonts w:cs="Times New Roman"/>
      </w:rPr>
    </w:lvl>
    <w:lvl w:ilvl="8" w:tplc="0409001B" w:tentative="1">
      <w:start w:val="1"/>
      <w:numFmt w:val="lowerRoman"/>
      <w:lvlText w:val="%9."/>
      <w:lvlJc w:val="right"/>
      <w:pPr>
        <w:ind w:left="3780" w:hanging="420"/>
      </w:pPr>
      <w:rPr>
        <w:rFonts w:cs="Times New Roman"/>
      </w:rPr>
    </w:lvl>
  </w:abstractNum>
  <w:abstractNum w:abstractNumId="13" w15:restartNumberingAfterBreak="0">
    <w:nsid w:val="3FA4475F"/>
    <w:multiLevelType w:val="hybridMultilevel"/>
    <w:tmpl w:val="9042CE1E"/>
    <w:lvl w:ilvl="0" w:tplc="0409000F">
      <w:start w:val="1"/>
      <w:numFmt w:val="decimal"/>
      <w:lvlText w:val="%1."/>
      <w:lvlJc w:val="left"/>
      <w:pPr>
        <w:ind w:left="1440" w:hanging="360"/>
      </w:pPr>
      <w:rPr>
        <w:rFonts w:cs="Times New Roman"/>
      </w:rPr>
    </w:lvl>
    <w:lvl w:ilvl="1" w:tplc="04090019">
      <w:start w:val="1"/>
      <w:numFmt w:val="lowerLetter"/>
      <w:lvlText w:val="%2."/>
      <w:lvlJc w:val="left"/>
      <w:pPr>
        <w:ind w:left="2160" w:hanging="360"/>
      </w:pPr>
      <w:rPr>
        <w:rFonts w:cs="Times New Roman"/>
      </w:rPr>
    </w:lvl>
    <w:lvl w:ilvl="2" w:tplc="0409001B" w:tentative="1">
      <w:start w:val="1"/>
      <w:numFmt w:val="lowerRoman"/>
      <w:lvlText w:val="%3."/>
      <w:lvlJc w:val="right"/>
      <w:pPr>
        <w:ind w:left="2880" w:hanging="180"/>
      </w:pPr>
      <w:rPr>
        <w:rFonts w:cs="Times New Roman"/>
      </w:rPr>
    </w:lvl>
    <w:lvl w:ilvl="3" w:tplc="0409000F" w:tentative="1">
      <w:start w:val="1"/>
      <w:numFmt w:val="decimal"/>
      <w:lvlText w:val="%4."/>
      <w:lvlJc w:val="left"/>
      <w:pPr>
        <w:ind w:left="3600" w:hanging="360"/>
      </w:pPr>
      <w:rPr>
        <w:rFonts w:cs="Times New Roman"/>
      </w:rPr>
    </w:lvl>
    <w:lvl w:ilvl="4" w:tplc="04090019" w:tentative="1">
      <w:start w:val="1"/>
      <w:numFmt w:val="lowerLetter"/>
      <w:lvlText w:val="%5."/>
      <w:lvlJc w:val="left"/>
      <w:pPr>
        <w:ind w:left="4320" w:hanging="360"/>
      </w:pPr>
      <w:rPr>
        <w:rFonts w:cs="Times New Roman"/>
      </w:rPr>
    </w:lvl>
    <w:lvl w:ilvl="5" w:tplc="0409001B" w:tentative="1">
      <w:start w:val="1"/>
      <w:numFmt w:val="lowerRoman"/>
      <w:lvlText w:val="%6."/>
      <w:lvlJc w:val="right"/>
      <w:pPr>
        <w:ind w:left="5040" w:hanging="180"/>
      </w:pPr>
      <w:rPr>
        <w:rFonts w:cs="Times New Roman"/>
      </w:rPr>
    </w:lvl>
    <w:lvl w:ilvl="6" w:tplc="0409000F" w:tentative="1">
      <w:start w:val="1"/>
      <w:numFmt w:val="decimal"/>
      <w:lvlText w:val="%7."/>
      <w:lvlJc w:val="left"/>
      <w:pPr>
        <w:ind w:left="5760" w:hanging="360"/>
      </w:pPr>
      <w:rPr>
        <w:rFonts w:cs="Times New Roman"/>
      </w:rPr>
    </w:lvl>
    <w:lvl w:ilvl="7" w:tplc="04090019" w:tentative="1">
      <w:start w:val="1"/>
      <w:numFmt w:val="lowerLetter"/>
      <w:lvlText w:val="%8."/>
      <w:lvlJc w:val="left"/>
      <w:pPr>
        <w:ind w:left="6480" w:hanging="360"/>
      </w:pPr>
      <w:rPr>
        <w:rFonts w:cs="Times New Roman"/>
      </w:rPr>
    </w:lvl>
    <w:lvl w:ilvl="8" w:tplc="0409001B" w:tentative="1">
      <w:start w:val="1"/>
      <w:numFmt w:val="lowerRoman"/>
      <w:lvlText w:val="%9."/>
      <w:lvlJc w:val="right"/>
      <w:pPr>
        <w:ind w:left="7200" w:hanging="180"/>
      </w:pPr>
      <w:rPr>
        <w:rFonts w:cs="Times New Roman"/>
      </w:rPr>
    </w:lvl>
  </w:abstractNum>
  <w:abstractNum w:abstractNumId="14" w15:restartNumberingAfterBreak="0">
    <w:nsid w:val="3FF560D1"/>
    <w:multiLevelType w:val="hybridMultilevel"/>
    <w:tmpl w:val="DAA461DE"/>
    <w:lvl w:ilvl="0" w:tplc="5BF4FB48">
      <w:start w:val="1"/>
      <w:numFmt w:val="decimal"/>
      <w:lvlText w:val="%1."/>
      <w:lvlJc w:val="left"/>
      <w:pPr>
        <w:tabs>
          <w:tab w:val="num" w:pos="936"/>
        </w:tabs>
        <w:ind w:left="936" w:hanging="432"/>
      </w:pPr>
      <w:rPr>
        <w:rFonts w:cs="Times New Roman" w:hint="eastAsia"/>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5" w15:restartNumberingAfterBreak="0">
    <w:nsid w:val="427658FA"/>
    <w:multiLevelType w:val="hybridMultilevel"/>
    <w:tmpl w:val="7C4CFF76"/>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6" w15:restartNumberingAfterBreak="0">
    <w:nsid w:val="45E646BA"/>
    <w:multiLevelType w:val="hybridMultilevel"/>
    <w:tmpl w:val="40BCD6A0"/>
    <w:lvl w:ilvl="0" w:tplc="7D50DA68">
      <w:start w:val="1"/>
      <w:numFmt w:val="decimal"/>
      <w:lvlText w:val="%1."/>
      <w:lvlJc w:val="left"/>
      <w:pPr>
        <w:tabs>
          <w:tab w:val="num" w:pos="936"/>
        </w:tabs>
        <w:ind w:left="936" w:hanging="432"/>
      </w:pPr>
      <w:rPr>
        <w:rFonts w:cs="Times New Roman" w:hint="eastAsia"/>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7" w15:restartNumberingAfterBreak="0">
    <w:nsid w:val="48D26ED7"/>
    <w:multiLevelType w:val="hybridMultilevel"/>
    <w:tmpl w:val="0A443A1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4D8C2F06"/>
    <w:multiLevelType w:val="hybridMultilevel"/>
    <w:tmpl w:val="4762EAFA"/>
    <w:lvl w:ilvl="0" w:tplc="4C7A436A">
      <w:start w:val="1"/>
      <w:numFmt w:val="decimal"/>
      <w:lvlText w:val="%1."/>
      <w:lvlJc w:val="left"/>
      <w:pPr>
        <w:tabs>
          <w:tab w:val="num" w:pos="936"/>
        </w:tabs>
        <w:ind w:left="936" w:hanging="432"/>
      </w:pPr>
      <w:rPr>
        <w:rFonts w:cs="Times New Roman" w:hint="eastAsia"/>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9" w15:restartNumberingAfterBreak="0">
    <w:nsid w:val="58A56DB6"/>
    <w:multiLevelType w:val="hybridMultilevel"/>
    <w:tmpl w:val="5E32173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61263ACA"/>
    <w:multiLevelType w:val="hybridMultilevel"/>
    <w:tmpl w:val="1B8C36C4"/>
    <w:lvl w:ilvl="0" w:tplc="FD50A462">
      <w:start w:val="1"/>
      <w:numFmt w:val="decimal"/>
      <w:lvlText w:val="%1."/>
      <w:lvlJc w:val="left"/>
      <w:pPr>
        <w:tabs>
          <w:tab w:val="num" w:pos="936"/>
        </w:tabs>
        <w:ind w:left="936" w:hanging="432"/>
      </w:pPr>
      <w:rPr>
        <w:rFonts w:cs="Times New Roman" w:hint="eastAsia"/>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21" w15:restartNumberingAfterBreak="0">
    <w:nsid w:val="669775EA"/>
    <w:multiLevelType w:val="hybridMultilevel"/>
    <w:tmpl w:val="D0A24D62"/>
    <w:lvl w:ilvl="0" w:tplc="2F60E1B0">
      <w:start w:val="1"/>
      <w:numFmt w:val="decimal"/>
      <w:lvlText w:val="%1."/>
      <w:lvlJc w:val="left"/>
      <w:pPr>
        <w:tabs>
          <w:tab w:val="num" w:pos="936"/>
        </w:tabs>
        <w:ind w:left="936" w:hanging="432"/>
      </w:pPr>
      <w:rPr>
        <w:rFonts w:cs="Times New Roman" w:hint="eastAsia"/>
      </w:rPr>
    </w:lvl>
    <w:lvl w:ilvl="1" w:tplc="0409000F">
      <w:start w:val="1"/>
      <w:numFmt w:val="decimal"/>
      <w:lvlText w:val="%2."/>
      <w:lvlJc w:val="left"/>
      <w:pPr>
        <w:tabs>
          <w:tab w:val="num" w:pos="1500"/>
        </w:tabs>
        <w:ind w:left="1500" w:hanging="420"/>
      </w:pPr>
      <w:rPr>
        <w:rFonts w:cs="Times New Roman" w:hint="eastAsia"/>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22" w15:restartNumberingAfterBreak="0">
    <w:nsid w:val="78AB11F9"/>
    <w:multiLevelType w:val="hybridMultilevel"/>
    <w:tmpl w:val="5FB29E4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7F313F17"/>
    <w:multiLevelType w:val="hybridMultilevel"/>
    <w:tmpl w:val="3CC241C6"/>
    <w:lvl w:ilvl="0" w:tplc="82743220">
      <w:start w:val="1"/>
      <w:numFmt w:val="decimal"/>
      <w:lvlText w:val="（%1）"/>
      <w:lvlJc w:val="left"/>
      <w:pPr>
        <w:ind w:left="1110" w:hanging="720"/>
      </w:pPr>
      <w:rPr>
        <w:rFonts w:ascii="Arial Narrow" w:hAnsi="Arial Narrow" w:cs="Times New Roman" w:hint="default"/>
      </w:rPr>
    </w:lvl>
    <w:lvl w:ilvl="1" w:tplc="04090019" w:tentative="1">
      <w:start w:val="1"/>
      <w:numFmt w:val="lowerLetter"/>
      <w:lvlText w:val="%2)"/>
      <w:lvlJc w:val="left"/>
      <w:pPr>
        <w:ind w:left="1230" w:hanging="420"/>
      </w:pPr>
      <w:rPr>
        <w:rFonts w:cs="Times New Roman"/>
      </w:rPr>
    </w:lvl>
    <w:lvl w:ilvl="2" w:tplc="0409001B" w:tentative="1">
      <w:start w:val="1"/>
      <w:numFmt w:val="lowerRoman"/>
      <w:lvlText w:val="%3."/>
      <w:lvlJc w:val="right"/>
      <w:pPr>
        <w:ind w:left="1650" w:hanging="420"/>
      </w:pPr>
      <w:rPr>
        <w:rFonts w:cs="Times New Roman"/>
      </w:rPr>
    </w:lvl>
    <w:lvl w:ilvl="3" w:tplc="0409000F" w:tentative="1">
      <w:start w:val="1"/>
      <w:numFmt w:val="decimal"/>
      <w:lvlText w:val="%4."/>
      <w:lvlJc w:val="left"/>
      <w:pPr>
        <w:ind w:left="2070" w:hanging="420"/>
      </w:pPr>
      <w:rPr>
        <w:rFonts w:cs="Times New Roman"/>
      </w:rPr>
    </w:lvl>
    <w:lvl w:ilvl="4" w:tplc="04090019" w:tentative="1">
      <w:start w:val="1"/>
      <w:numFmt w:val="lowerLetter"/>
      <w:lvlText w:val="%5)"/>
      <w:lvlJc w:val="left"/>
      <w:pPr>
        <w:ind w:left="2490" w:hanging="420"/>
      </w:pPr>
      <w:rPr>
        <w:rFonts w:cs="Times New Roman"/>
      </w:rPr>
    </w:lvl>
    <w:lvl w:ilvl="5" w:tplc="0409001B" w:tentative="1">
      <w:start w:val="1"/>
      <w:numFmt w:val="lowerRoman"/>
      <w:lvlText w:val="%6."/>
      <w:lvlJc w:val="right"/>
      <w:pPr>
        <w:ind w:left="2910" w:hanging="420"/>
      </w:pPr>
      <w:rPr>
        <w:rFonts w:cs="Times New Roman"/>
      </w:rPr>
    </w:lvl>
    <w:lvl w:ilvl="6" w:tplc="0409000F" w:tentative="1">
      <w:start w:val="1"/>
      <w:numFmt w:val="decimal"/>
      <w:lvlText w:val="%7."/>
      <w:lvlJc w:val="left"/>
      <w:pPr>
        <w:ind w:left="3330" w:hanging="420"/>
      </w:pPr>
      <w:rPr>
        <w:rFonts w:cs="Times New Roman"/>
      </w:rPr>
    </w:lvl>
    <w:lvl w:ilvl="7" w:tplc="04090019" w:tentative="1">
      <w:start w:val="1"/>
      <w:numFmt w:val="lowerLetter"/>
      <w:lvlText w:val="%8)"/>
      <w:lvlJc w:val="left"/>
      <w:pPr>
        <w:ind w:left="3750" w:hanging="420"/>
      </w:pPr>
      <w:rPr>
        <w:rFonts w:cs="Times New Roman"/>
      </w:rPr>
    </w:lvl>
    <w:lvl w:ilvl="8" w:tplc="0409001B" w:tentative="1">
      <w:start w:val="1"/>
      <w:numFmt w:val="lowerRoman"/>
      <w:lvlText w:val="%9."/>
      <w:lvlJc w:val="right"/>
      <w:pPr>
        <w:ind w:left="4170" w:hanging="420"/>
      </w:pPr>
      <w:rPr>
        <w:rFonts w:cs="Times New Roman"/>
      </w:rPr>
    </w:lvl>
  </w:abstractNum>
  <w:num w:numId="1" w16cid:durableId="2036732575">
    <w:abstractNumId w:val="12"/>
  </w:num>
  <w:num w:numId="2" w16cid:durableId="82337140">
    <w:abstractNumId w:val="23"/>
  </w:num>
  <w:num w:numId="3" w16cid:durableId="140850998">
    <w:abstractNumId w:val="11"/>
  </w:num>
  <w:num w:numId="4" w16cid:durableId="1189761462">
    <w:abstractNumId w:val="21"/>
  </w:num>
  <w:num w:numId="5" w16cid:durableId="1794863442">
    <w:abstractNumId w:val="9"/>
  </w:num>
  <w:num w:numId="6" w16cid:durableId="851916598">
    <w:abstractNumId w:val="16"/>
  </w:num>
  <w:num w:numId="7" w16cid:durableId="1559782292">
    <w:abstractNumId w:val="8"/>
  </w:num>
  <w:num w:numId="8" w16cid:durableId="1966110992">
    <w:abstractNumId w:val="20"/>
  </w:num>
  <w:num w:numId="9" w16cid:durableId="636496010">
    <w:abstractNumId w:val="1"/>
  </w:num>
  <w:num w:numId="10" w16cid:durableId="1754930816">
    <w:abstractNumId w:val="18"/>
  </w:num>
  <w:num w:numId="11" w16cid:durableId="1517577856">
    <w:abstractNumId w:val="3"/>
  </w:num>
  <w:num w:numId="12" w16cid:durableId="2043433051">
    <w:abstractNumId w:val="14"/>
  </w:num>
  <w:num w:numId="13" w16cid:durableId="1862863583">
    <w:abstractNumId w:val="6"/>
  </w:num>
  <w:num w:numId="14" w16cid:durableId="1257204701">
    <w:abstractNumId w:val="17"/>
  </w:num>
  <w:num w:numId="15" w16cid:durableId="1568803778">
    <w:abstractNumId w:val="22"/>
  </w:num>
  <w:num w:numId="16" w16cid:durableId="1349941770">
    <w:abstractNumId w:val="7"/>
  </w:num>
  <w:num w:numId="17" w16cid:durableId="391387496">
    <w:abstractNumId w:val="19"/>
  </w:num>
  <w:num w:numId="18" w16cid:durableId="1473911059">
    <w:abstractNumId w:val="4"/>
  </w:num>
  <w:num w:numId="19" w16cid:durableId="606893457">
    <w:abstractNumId w:val="0"/>
  </w:num>
  <w:num w:numId="20" w16cid:durableId="53428042">
    <w:abstractNumId w:val="5"/>
  </w:num>
  <w:num w:numId="21" w16cid:durableId="1051609271">
    <w:abstractNumId w:val="15"/>
  </w:num>
  <w:num w:numId="22" w16cid:durableId="1244997357">
    <w:abstractNumId w:val="13"/>
  </w:num>
  <w:num w:numId="23" w16cid:durableId="162160555">
    <w:abstractNumId w:val="10"/>
  </w:num>
  <w:num w:numId="24" w16cid:durableId="1579362380">
    <w:abstractNumId w:val="2"/>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bordersDoNotSurroundHeader/>
  <w:bordersDoNotSurroundFooter/>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5"/>
  <w:drawingGridHorizontalSpacing w:val="105"/>
  <w:drawingGridVerticalSpacing w:val="156"/>
  <w:displayHorizontalDrawingGridEvery w:val="0"/>
  <w:displayVerticalDrawingGridEvery w:val="2"/>
  <w:characterSpacingControl w:val="compressPunctuation"/>
  <w:noLineBreaksAfter w:lang="zh-CN" w:val="$([{£¥·‘“〈《「『【〔〖〝﹙﹛﹝＄（．［｛￡￥"/>
  <w:noLineBreaksBefore w:lang="zh-CN" w:val="!%),.:;&gt;?]}¢¨°·ˇˉ―‖’”…‰′″›℃∶、。〃〉》」』】〕〗〞︶︺︾﹀﹄﹚﹜﹞！＂％＇），．：；？］｀｜｝～￠"/>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3BE9"/>
    <w:rsid w:val="000151C4"/>
    <w:rsid w:val="000215DC"/>
    <w:rsid w:val="000216D7"/>
    <w:rsid w:val="0003344A"/>
    <w:rsid w:val="00043E48"/>
    <w:rsid w:val="0005354D"/>
    <w:rsid w:val="0007008E"/>
    <w:rsid w:val="00071475"/>
    <w:rsid w:val="0007297E"/>
    <w:rsid w:val="00085A99"/>
    <w:rsid w:val="00086372"/>
    <w:rsid w:val="0008718E"/>
    <w:rsid w:val="0009315F"/>
    <w:rsid w:val="00095CB4"/>
    <w:rsid w:val="00096B3E"/>
    <w:rsid w:val="000B06F3"/>
    <w:rsid w:val="000B372A"/>
    <w:rsid w:val="000C4EE0"/>
    <w:rsid w:val="000D7616"/>
    <w:rsid w:val="000E4C79"/>
    <w:rsid w:val="000E52C3"/>
    <w:rsid w:val="000E58E6"/>
    <w:rsid w:val="000F32EB"/>
    <w:rsid w:val="0010527E"/>
    <w:rsid w:val="001072B5"/>
    <w:rsid w:val="00112581"/>
    <w:rsid w:val="00121623"/>
    <w:rsid w:val="00126521"/>
    <w:rsid w:val="00126F09"/>
    <w:rsid w:val="00137B5E"/>
    <w:rsid w:val="001432AE"/>
    <w:rsid w:val="0014631A"/>
    <w:rsid w:val="00147B14"/>
    <w:rsid w:val="00150E77"/>
    <w:rsid w:val="001532E1"/>
    <w:rsid w:val="00155ECA"/>
    <w:rsid w:val="00155F82"/>
    <w:rsid w:val="001569DA"/>
    <w:rsid w:val="001602EE"/>
    <w:rsid w:val="001621BE"/>
    <w:rsid w:val="00171002"/>
    <w:rsid w:val="001723B1"/>
    <w:rsid w:val="00173E36"/>
    <w:rsid w:val="00174CCC"/>
    <w:rsid w:val="00175154"/>
    <w:rsid w:val="0018003C"/>
    <w:rsid w:val="00181D94"/>
    <w:rsid w:val="00190F4D"/>
    <w:rsid w:val="001910AB"/>
    <w:rsid w:val="0019209D"/>
    <w:rsid w:val="00195C95"/>
    <w:rsid w:val="001B02A2"/>
    <w:rsid w:val="001B3A90"/>
    <w:rsid w:val="001B43FC"/>
    <w:rsid w:val="001C1E2E"/>
    <w:rsid w:val="001C4A1D"/>
    <w:rsid w:val="001D13D5"/>
    <w:rsid w:val="001F304C"/>
    <w:rsid w:val="001F67C5"/>
    <w:rsid w:val="002016F2"/>
    <w:rsid w:val="00205E04"/>
    <w:rsid w:val="002239A4"/>
    <w:rsid w:val="00226B2B"/>
    <w:rsid w:val="0023295C"/>
    <w:rsid w:val="00237E20"/>
    <w:rsid w:val="002404CD"/>
    <w:rsid w:val="00244F38"/>
    <w:rsid w:val="0024562D"/>
    <w:rsid w:val="00255528"/>
    <w:rsid w:val="00255E66"/>
    <w:rsid w:val="002569B5"/>
    <w:rsid w:val="00257AD8"/>
    <w:rsid w:val="002742DE"/>
    <w:rsid w:val="0027446B"/>
    <w:rsid w:val="00275426"/>
    <w:rsid w:val="00276A73"/>
    <w:rsid w:val="00280CC4"/>
    <w:rsid w:val="00294549"/>
    <w:rsid w:val="002949F0"/>
    <w:rsid w:val="002A4BCD"/>
    <w:rsid w:val="002A5C99"/>
    <w:rsid w:val="002A7CBB"/>
    <w:rsid w:val="002E1264"/>
    <w:rsid w:val="002E38D3"/>
    <w:rsid w:val="00303615"/>
    <w:rsid w:val="00310D59"/>
    <w:rsid w:val="00313BE9"/>
    <w:rsid w:val="0031709F"/>
    <w:rsid w:val="003267C2"/>
    <w:rsid w:val="003326C2"/>
    <w:rsid w:val="00334218"/>
    <w:rsid w:val="00334AB2"/>
    <w:rsid w:val="003422F6"/>
    <w:rsid w:val="00343036"/>
    <w:rsid w:val="00344EE2"/>
    <w:rsid w:val="00347523"/>
    <w:rsid w:val="00352087"/>
    <w:rsid w:val="00352482"/>
    <w:rsid w:val="00353A68"/>
    <w:rsid w:val="00363BD8"/>
    <w:rsid w:val="003727A2"/>
    <w:rsid w:val="00374715"/>
    <w:rsid w:val="00384E2A"/>
    <w:rsid w:val="003852B8"/>
    <w:rsid w:val="003A2C7D"/>
    <w:rsid w:val="003B0804"/>
    <w:rsid w:val="003B482C"/>
    <w:rsid w:val="003B688C"/>
    <w:rsid w:val="003D3438"/>
    <w:rsid w:val="003E6352"/>
    <w:rsid w:val="003F2367"/>
    <w:rsid w:val="003F533B"/>
    <w:rsid w:val="00400A9C"/>
    <w:rsid w:val="0040596F"/>
    <w:rsid w:val="00407EDC"/>
    <w:rsid w:val="0041333B"/>
    <w:rsid w:val="0041449E"/>
    <w:rsid w:val="004154FB"/>
    <w:rsid w:val="004169DE"/>
    <w:rsid w:val="00420C7F"/>
    <w:rsid w:val="004230D5"/>
    <w:rsid w:val="00424E76"/>
    <w:rsid w:val="00434877"/>
    <w:rsid w:val="00437554"/>
    <w:rsid w:val="0044571B"/>
    <w:rsid w:val="0044686B"/>
    <w:rsid w:val="004516CA"/>
    <w:rsid w:val="00452888"/>
    <w:rsid w:val="004555C3"/>
    <w:rsid w:val="004627A2"/>
    <w:rsid w:val="004659A0"/>
    <w:rsid w:val="00474995"/>
    <w:rsid w:val="00474E0E"/>
    <w:rsid w:val="0047627F"/>
    <w:rsid w:val="0048558A"/>
    <w:rsid w:val="004953EE"/>
    <w:rsid w:val="004A3B27"/>
    <w:rsid w:val="004B48F1"/>
    <w:rsid w:val="004B6AFD"/>
    <w:rsid w:val="004C25DB"/>
    <w:rsid w:val="004D21B9"/>
    <w:rsid w:val="004D49E8"/>
    <w:rsid w:val="004F13E8"/>
    <w:rsid w:val="004F3D18"/>
    <w:rsid w:val="004F6AAA"/>
    <w:rsid w:val="00503AE8"/>
    <w:rsid w:val="00511714"/>
    <w:rsid w:val="00513891"/>
    <w:rsid w:val="00513BA0"/>
    <w:rsid w:val="005428A7"/>
    <w:rsid w:val="005469D5"/>
    <w:rsid w:val="00552198"/>
    <w:rsid w:val="0055533F"/>
    <w:rsid w:val="005624A4"/>
    <w:rsid w:val="00567276"/>
    <w:rsid w:val="00580513"/>
    <w:rsid w:val="00590939"/>
    <w:rsid w:val="00592193"/>
    <w:rsid w:val="00594F21"/>
    <w:rsid w:val="005A3EC8"/>
    <w:rsid w:val="005A7379"/>
    <w:rsid w:val="005B1DD8"/>
    <w:rsid w:val="005B3693"/>
    <w:rsid w:val="005B44A0"/>
    <w:rsid w:val="005D1B3D"/>
    <w:rsid w:val="005D1BFA"/>
    <w:rsid w:val="005D3B46"/>
    <w:rsid w:val="005D4156"/>
    <w:rsid w:val="005E0ABD"/>
    <w:rsid w:val="005E3BF1"/>
    <w:rsid w:val="005E7237"/>
    <w:rsid w:val="005E7B15"/>
    <w:rsid w:val="00603373"/>
    <w:rsid w:val="00616F69"/>
    <w:rsid w:val="006175C9"/>
    <w:rsid w:val="006177B0"/>
    <w:rsid w:val="00625513"/>
    <w:rsid w:val="00637C16"/>
    <w:rsid w:val="00650E20"/>
    <w:rsid w:val="00654004"/>
    <w:rsid w:val="00656CC5"/>
    <w:rsid w:val="006616C1"/>
    <w:rsid w:val="00667214"/>
    <w:rsid w:val="00675450"/>
    <w:rsid w:val="006758BD"/>
    <w:rsid w:val="00676784"/>
    <w:rsid w:val="0067699F"/>
    <w:rsid w:val="00687DD1"/>
    <w:rsid w:val="00690E7F"/>
    <w:rsid w:val="00693088"/>
    <w:rsid w:val="00694654"/>
    <w:rsid w:val="006961D6"/>
    <w:rsid w:val="006C1457"/>
    <w:rsid w:val="006C3CFF"/>
    <w:rsid w:val="006C709A"/>
    <w:rsid w:val="006D28BA"/>
    <w:rsid w:val="006D70F2"/>
    <w:rsid w:val="006E55CF"/>
    <w:rsid w:val="006F7220"/>
    <w:rsid w:val="007060A5"/>
    <w:rsid w:val="007112F4"/>
    <w:rsid w:val="0071243E"/>
    <w:rsid w:val="00712D17"/>
    <w:rsid w:val="00737210"/>
    <w:rsid w:val="00740976"/>
    <w:rsid w:val="0074709D"/>
    <w:rsid w:val="0075410D"/>
    <w:rsid w:val="00756E91"/>
    <w:rsid w:val="00760D68"/>
    <w:rsid w:val="00761220"/>
    <w:rsid w:val="00771CBF"/>
    <w:rsid w:val="007746D9"/>
    <w:rsid w:val="00775583"/>
    <w:rsid w:val="00776772"/>
    <w:rsid w:val="00777232"/>
    <w:rsid w:val="00780BF6"/>
    <w:rsid w:val="007837B7"/>
    <w:rsid w:val="00785A6B"/>
    <w:rsid w:val="007A096C"/>
    <w:rsid w:val="007A5CCF"/>
    <w:rsid w:val="007C12A0"/>
    <w:rsid w:val="007C1DFF"/>
    <w:rsid w:val="007D3981"/>
    <w:rsid w:val="007D6A2B"/>
    <w:rsid w:val="007E35A7"/>
    <w:rsid w:val="007E6492"/>
    <w:rsid w:val="007F4032"/>
    <w:rsid w:val="008000CF"/>
    <w:rsid w:val="008015B8"/>
    <w:rsid w:val="00821721"/>
    <w:rsid w:val="0084186A"/>
    <w:rsid w:val="0085205F"/>
    <w:rsid w:val="00853021"/>
    <w:rsid w:val="00853D20"/>
    <w:rsid w:val="00854705"/>
    <w:rsid w:val="0085478B"/>
    <w:rsid w:val="00867380"/>
    <w:rsid w:val="008710D3"/>
    <w:rsid w:val="00872206"/>
    <w:rsid w:val="0089237B"/>
    <w:rsid w:val="008B0238"/>
    <w:rsid w:val="008B4A8E"/>
    <w:rsid w:val="008D4FE8"/>
    <w:rsid w:val="008E52E9"/>
    <w:rsid w:val="008F1938"/>
    <w:rsid w:val="0090219F"/>
    <w:rsid w:val="009033BA"/>
    <w:rsid w:val="00904730"/>
    <w:rsid w:val="00924348"/>
    <w:rsid w:val="0093129C"/>
    <w:rsid w:val="009376EA"/>
    <w:rsid w:val="0094276A"/>
    <w:rsid w:val="00954279"/>
    <w:rsid w:val="00954FD5"/>
    <w:rsid w:val="0095688B"/>
    <w:rsid w:val="00956E9F"/>
    <w:rsid w:val="009614B9"/>
    <w:rsid w:val="00965F51"/>
    <w:rsid w:val="00967F61"/>
    <w:rsid w:val="0097642B"/>
    <w:rsid w:val="009841B7"/>
    <w:rsid w:val="00986243"/>
    <w:rsid w:val="009863CD"/>
    <w:rsid w:val="00991660"/>
    <w:rsid w:val="009916B3"/>
    <w:rsid w:val="009A5B1C"/>
    <w:rsid w:val="009E3C8F"/>
    <w:rsid w:val="009F1550"/>
    <w:rsid w:val="009F40FA"/>
    <w:rsid w:val="009F66A6"/>
    <w:rsid w:val="00A02FBF"/>
    <w:rsid w:val="00A04281"/>
    <w:rsid w:val="00A070BF"/>
    <w:rsid w:val="00A1465A"/>
    <w:rsid w:val="00A15645"/>
    <w:rsid w:val="00A15FD2"/>
    <w:rsid w:val="00A17C9F"/>
    <w:rsid w:val="00A17FB6"/>
    <w:rsid w:val="00A224E9"/>
    <w:rsid w:val="00A22DCA"/>
    <w:rsid w:val="00A235A7"/>
    <w:rsid w:val="00A239CD"/>
    <w:rsid w:val="00A25BE1"/>
    <w:rsid w:val="00A25FAD"/>
    <w:rsid w:val="00A27579"/>
    <w:rsid w:val="00A27EF0"/>
    <w:rsid w:val="00A3418B"/>
    <w:rsid w:val="00A40E1E"/>
    <w:rsid w:val="00A47DF6"/>
    <w:rsid w:val="00A633CC"/>
    <w:rsid w:val="00A8751C"/>
    <w:rsid w:val="00A900F7"/>
    <w:rsid w:val="00A92A05"/>
    <w:rsid w:val="00A9499A"/>
    <w:rsid w:val="00AA11A4"/>
    <w:rsid w:val="00AB12CA"/>
    <w:rsid w:val="00AB1451"/>
    <w:rsid w:val="00AB172D"/>
    <w:rsid w:val="00AB3F76"/>
    <w:rsid w:val="00AB6866"/>
    <w:rsid w:val="00AC4DBB"/>
    <w:rsid w:val="00AC7933"/>
    <w:rsid w:val="00AE28DC"/>
    <w:rsid w:val="00AE29BF"/>
    <w:rsid w:val="00AF5CBE"/>
    <w:rsid w:val="00B01304"/>
    <w:rsid w:val="00B06139"/>
    <w:rsid w:val="00B14A79"/>
    <w:rsid w:val="00B171BB"/>
    <w:rsid w:val="00B21DBE"/>
    <w:rsid w:val="00B27C56"/>
    <w:rsid w:val="00B36CD2"/>
    <w:rsid w:val="00B400C3"/>
    <w:rsid w:val="00B421BA"/>
    <w:rsid w:val="00B46096"/>
    <w:rsid w:val="00B50575"/>
    <w:rsid w:val="00B532E5"/>
    <w:rsid w:val="00B54836"/>
    <w:rsid w:val="00B61F2E"/>
    <w:rsid w:val="00B6447E"/>
    <w:rsid w:val="00B648A5"/>
    <w:rsid w:val="00B65BE6"/>
    <w:rsid w:val="00B66598"/>
    <w:rsid w:val="00B67BD0"/>
    <w:rsid w:val="00B71A81"/>
    <w:rsid w:val="00B73932"/>
    <w:rsid w:val="00B74C18"/>
    <w:rsid w:val="00B7633D"/>
    <w:rsid w:val="00B8071A"/>
    <w:rsid w:val="00B867E7"/>
    <w:rsid w:val="00B86E86"/>
    <w:rsid w:val="00B937E6"/>
    <w:rsid w:val="00BA3249"/>
    <w:rsid w:val="00BA4E37"/>
    <w:rsid w:val="00BB16CE"/>
    <w:rsid w:val="00BB1E0F"/>
    <w:rsid w:val="00BB2A67"/>
    <w:rsid w:val="00BB2F2A"/>
    <w:rsid w:val="00BC4380"/>
    <w:rsid w:val="00BD02FB"/>
    <w:rsid w:val="00BD4AA2"/>
    <w:rsid w:val="00BE0D86"/>
    <w:rsid w:val="00BF10AD"/>
    <w:rsid w:val="00C02754"/>
    <w:rsid w:val="00C0630E"/>
    <w:rsid w:val="00C14412"/>
    <w:rsid w:val="00C15AA0"/>
    <w:rsid w:val="00C23CFF"/>
    <w:rsid w:val="00C27AA5"/>
    <w:rsid w:val="00C3437B"/>
    <w:rsid w:val="00C50A39"/>
    <w:rsid w:val="00C520A5"/>
    <w:rsid w:val="00C52D20"/>
    <w:rsid w:val="00C60949"/>
    <w:rsid w:val="00C633B0"/>
    <w:rsid w:val="00C636DD"/>
    <w:rsid w:val="00C659DE"/>
    <w:rsid w:val="00C6693E"/>
    <w:rsid w:val="00C66965"/>
    <w:rsid w:val="00C76807"/>
    <w:rsid w:val="00C77611"/>
    <w:rsid w:val="00C971FB"/>
    <w:rsid w:val="00CB45DC"/>
    <w:rsid w:val="00CB7B5B"/>
    <w:rsid w:val="00CC1A73"/>
    <w:rsid w:val="00CC5594"/>
    <w:rsid w:val="00CC5D17"/>
    <w:rsid w:val="00CD1F4F"/>
    <w:rsid w:val="00CD2F91"/>
    <w:rsid w:val="00CE0FEA"/>
    <w:rsid w:val="00CE35A8"/>
    <w:rsid w:val="00CF1546"/>
    <w:rsid w:val="00CF74C7"/>
    <w:rsid w:val="00D11914"/>
    <w:rsid w:val="00D14FDB"/>
    <w:rsid w:val="00D2538B"/>
    <w:rsid w:val="00D265B4"/>
    <w:rsid w:val="00D26F21"/>
    <w:rsid w:val="00D27E1D"/>
    <w:rsid w:val="00D33297"/>
    <w:rsid w:val="00D408E9"/>
    <w:rsid w:val="00D41CAE"/>
    <w:rsid w:val="00D42452"/>
    <w:rsid w:val="00D4705C"/>
    <w:rsid w:val="00D526A5"/>
    <w:rsid w:val="00D565A7"/>
    <w:rsid w:val="00D60FE0"/>
    <w:rsid w:val="00D64EAF"/>
    <w:rsid w:val="00D66835"/>
    <w:rsid w:val="00D855FA"/>
    <w:rsid w:val="00D9293A"/>
    <w:rsid w:val="00DA32C8"/>
    <w:rsid w:val="00DB12E3"/>
    <w:rsid w:val="00DB2A02"/>
    <w:rsid w:val="00DC5F66"/>
    <w:rsid w:val="00DD1D02"/>
    <w:rsid w:val="00DE3C68"/>
    <w:rsid w:val="00DE43C4"/>
    <w:rsid w:val="00DE6EA0"/>
    <w:rsid w:val="00DF6816"/>
    <w:rsid w:val="00E011E4"/>
    <w:rsid w:val="00E02C8D"/>
    <w:rsid w:val="00E03F85"/>
    <w:rsid w:val="00E1170D"/>
    <w:rsid w:val="00E21793"/>
    <w:rsid w:val="00E27A6E"/>
    <w:rsid w:val="00E42D52"/>
    <w:rsid w:val="00E507D0"/>
    <w:rsid w:val="00E53635"/>
    <w:rsid w:val="00E62CF7"/>
    <w:rsid w:val="00E62E5C"/>
    <w:rsid w:val="00E64539"/>
    <w:rsid w:val="00E65850"/>
    <w:rsid w:val="00E659E6"/>
    <w:rsid w:val="00E6622E"/>
    <w:rsid w:val="00E70869"/>
    <w:rsid w:val="00E72801"/>
    <w:rsid w:val="00E769FD"/>
    <w:rsid w:val="00E932FC"/>
    <w:rsid w:val="00E955FB"/>
    <w:rsid w:val="00E96FB4"/>
    <w:rsid w:val="00E975CA"/>
    <w:rsid w:val="00EA0781"/>
    <w:rsid w:val="00EA0807"/>
    <w:rsid w:val="00EA41D9"/>
    <w:rsid w:val="00EA71FD"/>
    <w:rsid w:val="00EB6737"/>
    <w:rsid w:val="00EB7DBA"/>
    <w:rsid w:val="00ED0EB9"/>
    <w:rsid w:val="00ED1A3A"/>
    <w:rsid w:val="00ED5BE9"/>
    <w:rsid w:val="00ED6281"/>
    <w:rsid w:val="00EE5E94"/>
    <w:rsid w:val="00F04FE9"/>
    <w:rsid w:val="00F10D68"/>
    <w:rsid w:val="00F13AAD"/>
    <w:rsid w:val="00F22673"/>
    <w:rsid w:val="00F2339F"/>
    <w:rsid w:val="00F24FFC"/>
    <w:rsid w:val="00F27137"/>
    <w:rsid w:val="00F3304A"/>
    <w:rsid w:val="00F34800"/>
    <w:rsid w:val="00F37CB2"/>
    <w:rsid w:val="00F41623"/>
    <w:rsid w:val="00F54D8E"/>
    <w:rsid w:val="00F65653"/>
    <w:rsid w:val="00F70A03"/>
    <w:rsid w:val="00F75080"/>
    <w:rsid w:val="00F77923"/>
    <w:rsid w:val="00F7793A"/>
    <w:rsid w:val="00F92157"/>
    <w:rsid w:val="00F92BFA"/>
    <w:rsid w:val="00F930AB"/>
    <w:rsid w:val="00F9408A"/>
    <w:rsid w:val="00FA0BF2"/>
    <w:rsid w:val="00FA71A2"/>
    <w:rsid w:val="00FB3248"/>
    <w:rsid w:val="00FB6450"/>
    <w:rsid w:val="00FB7F42"/>
    <w:rsid w:val="00FC0DFF"/>
    <w:rsid w:val="00FC398B"/>
    <w:rsid w:val="00FD3B53"/>
    <w:rsid w:val="00FD587C"/>
    <w:rsid w:val="00FD6BB4"/>
    <w:rsid w:val="00FE0376"/>
    <w:rsid w:val="00FE0A5F"/>
    <w:rsid w:val="00FE1A30"/>
    <w:rsid w:val="00FE49E5"/>
    <w:rsid w:val="00FE6D44"/>
    <w:rsid w:val="00FF62C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32565EF"/>
  <w15:chartTrackingRefBased/>
  <w15:docId w15:val="{E167EA14-AE6C-4F67-93C5-EC11B640A1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uiPriority="0"/>
    <w:lsdException w:name="toc 2" w:uiPriority="0"/>
    <w:lsdException w:name="toc 3" w:uiPriority="0"/>
    <w:lsdException w:name="toc 4" w:uiPriority="0"/>
    <w:lsdException w:name="toc 5" w:uiPriority="0"/>
    <w:lsdException w:name="toc 6" w:uiPriority="0"/>
    <w:lsdException w:name="toc 7" w:uiPriority="0"/>
    <w:lsdException w:name="toc 8" w:uiPriority="0"/>
    <w:lsdException w:name="toc 9" w:uiPriority="0"/>
    <w:lsdException w:name="Normal Indent" w:locked="1" w:semiHidden="1" w:unhideWhenUsed="1"/>
    <w:lsdException w:name="footnote text" w:locked="1" w:semiHidden="1" w:unhideWhenUsed="1"/>
    <w:lsdException w:name="annotation text" w:locked="1" w:semiHidden="1" w:unhideWhenUsed="1"/>
    <w:lsdException w:name="header" w:locked="1" w:semiHidden="1" w:unhideWhenUsed="1"/>
    <w:lsdException w:name="footer" w:locked="1" w:semiHidden="1" w:unhideWhenUsed="1"/>
    <w:lsdException w:name="index heading" w:locked="1" w:semiHidden="1" w:unhideWhenUsed="1"/>
    <w:lsdException w:name="caption" w:semiHidden="1" w:uiPriority="0" w:unhideWhenUsed="1"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nhideWhenUsed="1"/>
    <w:lsdException w:name="annotation reference" w:locked="1" w:semiHidden="1" w:unhideWhenUsed="1"/>
    <w:lsdException w:name="line number" w:locked="1"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uiPriority="0" w:qFormat="1"/>
    <w:lsdException w:name="Closing" w:locked="1" w:semiHidden="1" w:unhideWhenUsed="1"/>
    <w:lsdException w:name="Signature" w:locked="1" w:semiHidden="1" w:unhideWhenUsed="1"/>
    <w:lsdException w:name="Default Paragraph Font" w:uiPriority="0"/>
    <w:lsdException w:name="Body Text" w:locked="1" w:semiHidden="1"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uiPriority="0"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nhideWhenUsed="1"/>
    <w:lsdException w:name="FollowedHyperlink" w:locked="1" w:semiHidden="1" w:unhideWhenUsed="1"/>
    <w:lsdException w:name="Strong" w:uiPriority="0" w:qFormat="1"/>
    <w:lsdException w:name="Emphasis" w:uiPriority="0" w:qFormat="1"/>
    <w:lsdException w:name="Document Map" w:locked="1" w:semiHidden="1" w:unhideWhenUsed="1"/>
    <w:lsdException w:name="Plain Text" w:locked="1"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locked="1" w:semiHidden="1" w:unhideWhenUsed="1"/>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nhideWhenUsed="1"/>
    <w:lsdException w:name="Table Grid" w:uiPriority="0"/>
    <w:lsdException w:name="Table Theme" w:locked="1"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9293A"/>
    <w:pPr>
      <w:widowControl w:val="0"/>
      <w:jc w:val="both"/>
    </w:pPr>
    <w:rPr>
      <w:kern w:val="2"/>
      <w:sz w:val="21"/>
      <w:szCs w:val="24"/>
    </w:rPr>
  </w:style>
  <w:style w:type="paragraph" w:styleId="1">
    <w:name w:val="heading 1"/>
    <w:basedOn w:val="a"/>
    <w:next w:val="a"/>
    <w:link w:val="10"/>
    <w:uiPriority w:val="99"/>
    <w:qFormat/>
    <w:rsid w:val="00384E2A"/>
    <w:pPr>
      <w:keepNext/>
      <w:widowControl/>
      <w:spacing w:after="120"/>
      <w:ind w:left="1080" w:hanging="360"/>
      <w:jc w:val="left"/>
      <w:outlineLvl w:val="0"/>
    </w:pPr>
    <w:rPr>
      <w:rFonts w:ascii="CG Times (W1)" w:hAnsi="CG Times (W1)"/>
      <w:b/>
      <w:kern w:val="0"/>
      <w:sz w:val="24"/>
      <w:szCs w:val="20"/>
      <w:lang w:val="x-none" w:eastAsia="en-US"/>
    </w:rPr>
  </w:style>
  <w:style w:type="paragraph" w:styleId="2">
    <w:name w:val="heading 2"/>
    <w:basedOn w:val="a"/>
    <w:next w:val="a"/>
    <w:link w:val="20"/>
    <w:uiPriority w:val="99"/>
    <w:qFormat/>
    <w:rsid w:val="001532E1"/>
    <w:pPr>
      <w:keepNext/>
      <w:keepLines/>
      <w:spacing w:before="260" w:after="260" w:line="416" w:lineRule="auto"/>
      <w:outlineLvl w:val="1"/>
    </w:pPr>
    <w:rPr>
      <w:rFonts w:ascii="Arial" w:eastAsia="黑体" w:hAnsi="Arial"/>
      <w:b/>
      <w:bCs/>
      <w:sz w:val="32"/>
      <w:szCs w:val="32"/>
      <w:lang w:val="x-none" w:eastAsia="x-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uiPriority w:val="99"/>
    <w:locked/>
    <w:rsid w:val="00384E2A"/>
    <w:rPr>
      <w:rFonts w:ascii="CG Times (W1)" w:hAnsi="CG Times (W1)" w:cs="Times New Roman"/>
      <w:b/>
      <w:sz w:val="24"/>
      <w:lang w:eastAsia="en-US"/>
    </w:rPr>
  </w:style>
  <w:style w:type="character" w:customStyle="1" w:styleId="20">
    <w:name w:val="标题 2 字符"/>
    <w:link w:val="2"/>
    <w:uiPriority w:val="99"/>
    <w:locked/>
    <w:rsid w:val="00A3418B"/>
    <w:rPr>
      <w:rFonts w:ascii="Arial" w:eastAsia="黑体" w:hAnsi="Arial" w:cs="Times New Roman"/>
      <w:b/>
      <w:bCs/>
      <w:kern w:val="2"/>
      <w:sz w:val="32"/>
      <w:szCs w:val="32"/>
    </w:rPr>
  </w:style>
  <w:style w:type="paragraph" w:styleId="a3">
    <w:name w:val="Plain Text"/>
    <w:basedOn w:val="a"/>
    <w:link w:val="a4"/>
    <w:uiPriority w:val="99"/>
    <w:rsid w:val="002A4BCD"/>
    <w:rPr>
      <w:rFonts w:ascii="宋体" w:hAnsi="Courier New"/>
      <w:kern w:val="0"/>
      <w:szCs w:val="21"/>
      <w:lang w:val="x-none" w:eastAsia="x-none"/>
    </w:rPr>
  </w:style>
  <w:style w:type="character" w:customStyle="1" w:styleId="a4">
    <w:name w:val="纯文本 字符"/>
    <w:link w:val="a3"/>
    <w:uiPriority w:val="99"/>
    <w:semiHidden/>
    <w:locked/>
    <w:rsid w:val="00F27137"/>
    <w:rPr>
      <w:rFonts w:ascii="宋体" w:hAnsi="Courier New" w:cs="Courier New"/>
      <w:sz w:val="21"/>
      <w:szCs w:val="21"/>
    </w:rPr>
  </w:style>
  <w:style w:type="paragraph" w:styleId="a5">
    <w:name w:val="header"/>
    <w:basedOn w:val="a"/>
    <w:link w:val="a6"/>
    <w:uiPriority w:val="99"/>
    <w:rsid w:val="00F77923"/>
    <w:pPr>
      <w:pBdr>
        <w:bottom w:val="single" w:sz="6" w:space="1" w:color="auto"/>
      </w:pBdr>
      <w:tabs>
        <w:tab w:val="center" w:pos="4153"/>
        <w:tab w:val="right" w:pos="8306"/>
      </w:tabs>
      <w:snapToGrid w:val="0"/>
      <w:jc w:val="center"/>
    </w:pPr>
    <w:rPr>
      <w:sz w:val="18"/>
      <w:szCs w:val="18"/>
      <w:lang w:val="x-none" w:eastAsia="x-none"/>
    </w:rPr>
  </w:style>
  <w:style w:type="character" w:customStyle="1" w:styleId="a6">
    <w:name w:val="页眉 字符"/>
    <w:link w:val="a5"/>
    <w:uiPriority w:val="99"/>
    <w:locked/>
    <w:rsid w:val="00F77923"/>
    <w:rPr>
      <w:rFonts w:cs="Times New Roman"/>
      <w:kern w:val="2"/>
      <w:sz w:val="18"/>
      <w:szCs w:val="18"/>
    </w:rPr>
  </w:style>
  <w:style w:type="paragraph" w:styleId="a7">
    <w:name w:val="footer"/>
    <w:basedOn w:val="a"/>
    <w:link w:val="a8"/>
    <w:uiPriority w:val="99"/>
    <w:rsid w:val="00F77923"/>
    <w:pPr>
      <w:tabs>
        <w:tab w:val="center" w:pos="4153"/>
        <w:tab w:val="right" w:pos="8306"/>
      </w:tabs>
      <w:snapToGrid w:val="0"/>
      <w:jc w:val="left"/>
    </w:pPr>
    <w:rPr>
      <w:sz w:val="18"/>
      <w:szCs w:val="18"/>
      <w:lang w:val="x-none" w:eastAsia="x-none"/>
    </w:rPr>
  </w:style>
  <w:style w:type="character" w:customStyle="1" w:styleId="a8">
    <w:name w:val="页脚 字符"/>
    <w:link w:val="a7"/>
    <w:uiPriority w:val="99"/>
    <w:locked/>
    <w:rsid w:val="00F77923"/>
    <w:rPr>
      <w:rFonts w:cs="Times New Roman"/>
      <w:kern w:val="2"/>
      <w:sz w:val="18"/>
      <w:szCs w:val="18"/>
    </w:rPr>
  </w:style>
  <w:style w:type="paragraph" w:styleId="a9">
    <w:name w:val="footnote text"/>
    <w:basedOn w:val="a"/>
    <w:link w:val="aa"/>
    <w:uiPriority w:val="99"/>
    <w:rsid w:val="00756E91"/>
    <w:pPr>
      <w:widowControl/>
      <w:jc w:val="left"/>
    </w:pPr>
    <w:rPr>
      <w:rFonts w:eastAsia="PMingLiU"/>
      <w:kern w:val="0"/>
      <w:sz w:val="20"/>
      <w:szCs w:val="20"/>
      <w:lang w:val="x-none" w:eastAsia="en-US"/>
    </w:rPr>
  </w:style>
  <w:style w:type="character" w:customStyle="1" w:styleId="FootnoteTextChar">
    <w:name w:val="Footnote Text Char"/>
    <w:uiPriority w:val="99"/>
    <w:semiHidden/>
    <w:locked/>
    <w:rsid w:val="00F3304A"/>
    <w:rPr>
      <w:rFonts w:ascii="Times New Roman" w:eastAsia="PMingLiU" w:hAnsi="Times New Roman" w:cs="Times New Roman"/>
      <w:sz w:val="20"/>
      <w:szCs w:val="20"/>
      <w:lang w:val="en-US" w:eastAsia="en-US"/>
    </w:rPr>
  </w:style>
  <w:style w:type="character" w:customStyle="1" w:styleId="aa">
    <w:name w:val="脚注文本 字符"/>
    <w:link w:val="a9"/>
    <w:uiPriority w:val="99"/>
    <w:locked/>
    <w:rsid w:val="00756E91"/>
    <w:rPr>
      <w:rFonts w:eastAsia="PMingLiU" w:cs="Times New Roman"/>
      <w:lang w:eastAsia="en-US"/>
    </w:rPr>
  </w:style>
  <w:style w:type="character" w:styleId="ab">
    <w:name w:val="footnote reference"/>
    <w:uiPriority w:val="99"/>
    <w:rsid w:val="00756E91"/>
    <w:rPr>
      <w:rFonts w:cs="Times New Roman"/>
      <w:vertAlign w:val="superscript"/>
    </w:rPr>
  </w:style>
  <w:style w:type="paragraph" w:styleId="ac">
    <w:name w:val="Salutation"/>
    <w:basedOn w:val="a"/>
    <w:next w:val="a"/>
    <w:link w:val="ad"/>
    <w:uiPriority w:val="99"/>
    <w:rsid w:val="00E96FB4"/>
    <w:pPr>
      <w:widowControl/>
      <w:jc w:val="left"/>
    </w:pPr>
    <w:rPr>
      <w:rFonts w:ascii="MingLiU" w:hAnsi="MingLiU"/>
      <w:bCs/>
      <w:kern w:val="0"/>
      <w:sz w:val="24"/>
    </w:rPr>
  </w:style>
  <w:style w:type="character" w:customStyle="1" w:styleId="ad">
    <w:name w:val="称呼 字符"/>
    <w:link w:val="ac"/>
    <w:uiPriority w:val="99"/>
    <w:locked/>
    <w:rsid w:val="00F3304A"/>
    <w:rPr>
      <w:rFonts w:ascii="MingLiU" w:eastAsia="宋体" w:hAnsi="MingLiU" w:cs="Times New Roman"/>
      <w:bCs/>
      <w:sz w:val="24"/>
      <w:szCs w:val="24"/>
      <w:lang w:val="en-US" w:eastAsia="zh-CN" w:bidi="ar-SA"/>
    </w:rPr>
  </w:style>
  <w:style w:type="table" w:styleId="ae">
    <w:name w:val="Table Grid"/>
    <w:basedOn w:val="a1"/>
    <w:uiPriority w:val="99"/>
    <w:rsid w:val="002239A4"/>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1">
    <w:name w:val="Style1"/>
    <w:basedOn w:val="af"/>
    <w:autoRedefine/>
    <w:uiPriority w:val="99"/>
    <w:rsid w:val="0014631A"/>
    <w:pPr>
      <w:widowControl/>
      <w:spacing w:before="120"/>
      <w:ind w:leftChars="0" w:left="0"/>
      <w:jc w:val="left"/>
    </w:pPr>
    <w:rPr>
      <w:rFonts w:ascii="新宋体" w:eastAsia="新宋体" w:hAnsi="新宋体"/>
      <w:kern w:val="0"/>
    </w:rPr>
  </w:style>
  <w:style w:type="paragraph" w:styleId="af">
    <w:name w:val="Body Text Indent"/>
    <w:aliases w:val="Body Text 1"/>
    <w:basedOn w:val="a"/>
    <w:link w:val="af0"/>
    <w:uiPriority w:val="99"/>
    <w:rsid w:val="0014631A"/>
    <w:pPr>
      <w:spacing w:after="120"/>
      <w:ind w:leftChars="200" w:left="420"/>
    </w:pPr>
    <w:rPr>
      <w:sz w:val="24"/>
      <w:lang w:val="x-none" w:eastAsia="x-none"/>
    </w:rPr>
  </w:style>
  <w:style w:type="character" w:customStyle="1" w:styleId="af0">
    <w:name w:val="正文文本缩进 字符"/>
    <w:aliases w:val="Body Text 1 字符"/>
    <w:link w:val="af"/>
    <w:uiPriority w:val="99"/>
    <w:locked/>
    <w:rsid w:val="0014631A"/>
    <w:rPr>
      <w:rFonts w:cs="Times New Roman"/>
      <w:kern w:val="2"/>
      <w:sz w:val="24"/>
      <w:szCs w:val="24"/>
    </w:rPr>
  </w:style>
  <w:style w:type="paragraph" w:styleId="21">
    <w:name w:val="Body Text 2"/>
    <w:basedOn w:val="a"/>
    <w:link w:val="22"/>
    <w:uiPriority w:val="99"/>
    <w:rsid w:val="00384E2A"/>
    <w:pPr>
      <w:spacing w:after="120" w:line="480" w:lineRule="auto"/>
    </w:pPr>
    <w:rPr>
      <w:sz w:val="24"/>
      <w:lang w:val="x-none" w:eastAsia="x-none"/>
    </w:rPr>
  </w:style>
  <w:style w:type="character" w:customStyle="1" w:styleId="22">
    <w:name w:val="正文文本 2 字符"/>
    <w:link w:val="21"/>
    <w:uiPriority w:val="99"/>
    <w:locked/>
    <w:rsid w:val="00384E2A"/>
    <w:rPr>
      <w:rFonts w:cs="Times New Roman"/>
      <w:kern w:val="2"/>
      <w:sz w:val="24"/>
      <w:szCs w:val="24"/>
    </w:rPr>
  </w:style>
  <w:style w:type="character" w:customStyle="1" w:styleId="texttitle1">
    <w:name w:val="texttitle1"/>
    <w:uiPriority w:val="99"/>
    <w:rsid w:val="00384E2A"/>
    <w:rPr>
      <w:rFonts w:ascii="??" w:hAnsi="??"/>
      <w:color w:val="0000FF"/>
      <w:sz w:val="23"/>
    </w:rPr>
  </w:style>
  <w:style w:type="paragraph" w:styleId="af1">
    <w:name w:val="List"/>
    <w:basedOn w:val="a"/>
    <w:uiPriority w:val="99"/>
    <w:rsid w:val="00384E2A"/>
    <w:pPr>
      <w:widowControl/>
      <w:tabs>
        <w:tab w:val="num" w:pos="720"/>
      </w:tabs>
      <w:spacing w:after="120"/>
      <w:ind w:left="720" w:hanging="360"/>
      <w:jc w:val="left"/>
    </w:pPr>
    <w:rPr>
      <w:rFonts w:ascii="Univers" w:hAnsi="Univers"/>
      <w:kern w:val="0"/>
      <w:sz w:val="16"/>
      <w:lang w:eastAsia="en-US"/>
    </w:rPr>
  </w:style>
  <w:style w:type="paragraph" w:styleId="3">
    <w:name w:val="Body Text Indent 3"/>
    <w:basedOn w:val="a"/>
    <w:link w:val="30"/>
    <w:uiPriority w:val="99"/>
    <w:rsid w:val="00384E2A"/>
    <w:pPr>
      <w:tabs>
        <w:tab w:val="left" w:pos="-720"/>
        <w:tab w:val="left" w:pos="0"/>
        <w:tab w:val="left" w:pos="720"/>
        <w:tab w:val="left" w:pos="1530"/>
      </w:tabs>
      <w:suppressAutoHyphens/>
      <w:spacing w:after="120"/>
      <w:ind w:left="1620" w:hanging="1620"/>
    </w:pPr>
    <w:rPr>
      <w:rFonts w:eastAsia="Times New Roman"/>
      <w:snapToGrid w:val="0"/>
      <w:kern w:val="0"/>
      <w:sz w:val="24"/>
      <w:szCs w:val="20"/>
      <w:lang w:val="en-GB" w:eastAsia="en-US"/>
    </w:rPr>
  </w:style>
  <w:style w:type="character" w:customStyle="1" w:styleId="30">
    <w:name w:val="正文文本缩进 3 字符"/>
    <w:link w:val="3"/>
    <w:uiPriority w:val="99"/>
    <w:locked/>
    <w:rsid w:val="00384E2A"/>
    <w:rPr>
      <w:rFonts w:eastAsia="Times New Roman" w:cs="Times New Roman"/>
      <w:snapToGrid w:val="0"/>
      <w:sz w:val="24"/>
      <w:lang w:val="en-GB" w:eastAsia="en-US"/>
    </w:rPr>
  </w:style>
  <w:style w:type="paragraph" w:styleId="af2">
    <w:name w:val="Closing"/>
    <w:basedOn w:val="a"/>
    <w:link w:val="af3"/>
    <w:uiPriority w:val="99"/>
    <w:rsid w:val="00384E2A"/>
    <w:pPr>
      <w:widowControl/>
      <w:spacing w:after="120"/>
      <w:ind w:left="4320" w:hanging="360"/>
      <w:jc w:val="left"/>
    </w:pPr>
    <w:rPr>
      <w:rFonts w:eastAsia="FZKai-Z03"/>
      <w:kern w:val="0"/>
      <w:sz w:val="24"/>
      <w:lang w:val="x-none" w:eastAsia="zh-TW"/>
    </w:rPr>
  </w:style>
  <w:style w:type="character" w:customStyle="1" w:styleId="af3">
    <w:name w:val="结束语 字符"/>
    <w:link w:val="af2"/>
    <w:uiPriority w:val="99"/>
    <w:locked/>
    <w:rsid w:val="00384E2A"/>
    <w:rPr>
      <w:rFonts w:eastAsia="FZKai-Z03" w:cs="Times New Roman"/>
      <w:sz w:val="24"/>
      <w:szCs w:val="24"/>
      <w:lang w:eastAsia="zh-TW"/>
    </w:rPr>
  </w:style>
  <w:style w:type="character" w:styleId="af4">
    <w:name w:val="page number"/>
    <w:uiPriority w:val="99"/>
    <w:rsid w:val="00384E2A"/>
    <w:rPr>
      <w:rFonts w:cs="Times New Roman"/>
    </w:rPr>
  </w:style>
  <w:style w:type="paragraph" w:customStyle="1" w:styleId="BoldHeading">
    <w:name w:val="Bold Heading"/>
    <w:basedOn w:val="af5"/>
    <w:next w:val="af5"/>
    <w:uiPriority w:val="99"/>
    <w:rsid w:val="00384E2A"/>
    <w:pPr>
      <w:keepNext/>
      <w:keepLines/>
      <w:widowControl w:val="0"/>
      <w:spacing w:after="180"/>
      <w:ind w:left="0"/>
      <w:jc w:val="both"/>
    </w:pPr>
    <w:rPr>
      <w:rFonts w:eastAsia="宋体"/>
      <w:b/>
      <w:szCs w:val="20"/>
      <w:lang w:val="en-GB" w:eastAsia="en-US"/>
    </w:rPr>
  </w:style>
  <w:style w:type="paragraph" w:styleId="af5">
    <w:name w:val="Normal Indent"/>
    <w:basedOn w:val="a"/>
    <w:uiPriority w:val="99"/>
    <w:rsid w:val="00384E2A"/>
    <w:pPr>
      <w:widowControl/>
      <w:spacing w:after="120"/>
      <w:ind w:left="720" w:hanging="360"/>
      <w:jc w:val="left"/>
    </w:pPr>
    <w:rPr>
      <w:rFonts w:eastAsia="PMingLiU"/>
      <w:kern w:val="0"/>
      <w:sz w:val="24"/>
      <w:lang w:eastAsia="zh-TW"/>
    </w:rPr>
  </w:style>
  <w:style w:type="paragraph" w:styleId="af6">
    <w:name w:val="Body Text"/>
    <w:basedOn w:val="a"/>
    <w:link w:val="af7"/>
    <w:uiPriority w:val="99"/>
    <w:rsid w:val="00384E2A"/>
    <w:pPr>
      <w:spacing w:after="120" w:line="480" w:lineRule="auto"/>
      <w:ind w:left="1080" w:hanging="360"/>
      <w:jc w:val="left"/>
    </w:pPr>
    <w:rPr>
      <w:rFonts w:ascii="CG Times (W1)" w:hAnsi="CG Times (W1)"/>
      <w:kern w:val="0"/>
      <w:sz w:val="22"/>
      <w:szCs w:val="20"/>
      <w:lang w:val="x-none" w:eastAsia="en-US"/>
    </w:rPr>
  </w:style>
  <w:style w:type="character" w:customStyle="1" w:styleId="af7">
    <w:name w:val="正文文本 字符"/>
    <w:link w:val="af6"/>
    <w:uiPriority w:val="99"/>
    <w:locked/>
    <w:rsid w:val="00384E2A"/>
    <w:rPr>
      <w:rFonts w:ascii="CG Times (W1)" w:hAnsi="CG Times (W1)" w:cs="Times New Roman"/>
      <w:sz w:val="22"/>
      <w:lang w:eastAsia="en-US"/>
    </w:rPr>
  </w:style>
  <w:style w:type="paragraph" w:styleId="23">
    <w:name w:val="Body Text Indent 2"/>
    <w:basedOn w:val="a"/>
    <w:link w:val="24"/>
    <w:uiPriority w:val="99"/>
    <w:rsid w:val="00384E2A"/>
    <w:pPr>
      <w:widowControl/>
      <w:spacing w:after="120"/>
      <w:ind w:left="720" w:hanging="360"/>
      <w:jc w:val="left"/>
    </w:pPr>
    <w:rPr>
      <w:rFonts w:ascii="宋体"/>
      <w:kern w:val="0"/>
      <w:sz w:val="24"/>
      <w:lang w:val="x-none" w:eastAsia="x-none"/>
    </w:rPr>
  </w:style>
  <w:style w:type="character" w:customStyle="1" w:styleId="24">
    <w:name w:val="正文文本缩进 2 字符"/>
    <w:link w:val="23"/>
    <w:uiPriority w:val="99"/>
    <w:locked/>
    <w:rsid w:val="00384E2A"/>
    <w:rPr>
      <w:rFonts w:ascii="宋体" w:eastAsia="宋体" w:cs="Times New Roman"/>
      <w:sz w:val="24"/>
      <w:szCs w:val="24"/>
    </w:rPr>
  </w:style>
  <w:style w:type="paragraph" w:styleId="af8">
    <w:name w:val="Balloon Text"/>
    <w:basedOn w:val="a"/>
    <w:link w:val="af9"/>
    <w:uiPriority w:val="99"/>
    <w:rsid w:val="00384E2A"/>
    <w:pPr>
      <w:widowControl/>
      <w:spacing w:after="120"/>
      <w:ind w:left="1080" w:hanging="360"/>
      <w:jc w:val="left"/>
    </w:pPr>
    <w:rPr>
      <w:rFonts w:ascii="Tahoma" w:eastAsia="PMingLiU" w:hAnsi="Tahoma"/>
      <w:kern w:val="0"/>
      <w:sz w:val="16"/>
      <w:szCs w:val="16"/>
      <w:lang w:val="x-none" w:eastAsia="zh-TW"/>
    </w:rPr>
  </w:style>
  <w:style w:type="character" w:customStyle="1" w:styleId="af9">
    <w:name w:val="批注框文本 字符"/>
    <w:link w:val="af8"/>
    <w:uiPriority w:val="99"/>
    <w:locked/>
    <w:rsid w:val="00384E2A"/>
    <w:rPr>
      <w:rFonts w:ascii="Tahoma" w:eastAsia="PMingLiU" w:hAnsi="Tahoma" w:cs="Tahoma"/>
      <w:sz w:val="16"/>
      <w:szCs w:val="16"/>
      <w:lang w:eastAsia="zh-TW"/>
    </w:rPr>
  </w:style>
  <w:style w:type="character" w:styleId="afa">
    <w:name w:val="annotation reference"/>
    <w:uiPriority w:val="99"/>
    <w:rsid w:val="00384E2A"/>
    <w:rPr>
      <w:rFonts w:cs="Times New Roman"/>
      <w:sz w:val="21"/>
    </w:rPr>
  </w:style>
  <w:style w:type="paragraph" w:styleId="afb">
    <w:name w:val="annotation text"/>
    <w:basedOn w:val="a"/>
    <w:link w:val="afc"/>
    <w:uiPriority w:val="99"/>
    <w:rsid w:val="00384E2A"/>
    <w:pPr>
      <w:widowControl/>
      <w:spacing w:after="120"/>
      <w:ind w:left="1080" w:hanging="360"/>
      <w:jc w:val="left"/>
    </w:pPr>
    <w:rPr>
      <w:rFonts w:eastAsia="PMingLiU"/>
      <w:kern w:val="0"/>
      <w:sz w:val="24"/>
      <w:lang w:val="x-none" w:eastAsia="zh-TW"/>
    </w:rPr>
  </w:style>
  <w:style w:type="character" w:customStyle="1" w:styleId="afc">
    <w:name w:val="批注文字 字符"/>
    <w:link w:val="afb"/>
    <w:uiPriority w:val="99"/>
    <w:locked/>
    <w:rsid w:val="00384E2A"/>
    <w:rPr>
      <w:rFonts w:eastAsia="PMingLiU" w:cs="Times New Roman"/>
      <w:sz w:val="24"/>
      <w:szCs w:val="24"/>
      <w:lang w:eastAsia="zh-TW"/>
    </w:rPr>
  </w:style>
  <w:style w:type="paragraph" w:styleId="afd">
    <w:name w:val="annotation subject"/>
    <w:basedOn w:val="afb"/>
    <w:next w:val="afb"/>
    <w:link w:val="afe"/>
    <w:uiPriority w:val="99"/>
    <w:rsid w:val="00384E2A"/>
    <w:rPr>
      <w:b/>
      <w:bCs/>
    </w:rPr>
  </w:style>
  <w:style w:type="character" w:customStyle="1" w:styleId="afe">
    <w:name w:val="批注主题 字符"/>
    <w:link w:val="afd"/>
    <w:uiPriority w:val="99"/>
    <w:locked/>
    <w:rsid w:val="00384E2A"/>
    <w:rPr>
      <w:rFonts w:eastAsia="PMingLiU" w:cs="Times New Roman"/>
      <w:b/>
      <w:bCs/>
      <w:sz w:val="24"/>
      <w:szCs w:val="24"/>
      <w:lang w:eastAsia="zh-TW"/>
    </w:rPr>
  </w:style>
  <w:style w:type="paragraph" w:customStyle="1" w:styleId="tabledouble">
    <w:name w:val="tabledouble"/>
    <w:basedOn w:val="a"/>
    <w:uiPriority w:val="99"/>
    <w:rsid w:val="00384E2A"/>
    <w:pPr>
      <w:widowControl/>
      <w:spacing w:after="120" w:line="120" w:lineRule="atLeast"/>
      <w:ind w:left="1080" w:hanging="360"/>
      <w:jc w:val="left"/>
    </w:pPr>
    <w:rPr>
      <w:kern w:val="0"/>
      <w:sz w:val="24"/>
      <w:szCs w:val="20"/>
      <w:lang w:val="en-GB" w:eastAsia="en-US"/>
    </w:rPr>
  </w:style>
  <w:style w:type="paragraph" w:customStyle="1" w:styleId="Norm2BulletPt">
    <w:name w:val="Norm2BulletPt"/>
    <w:basedOn w:val="a"/>
    <w:uiPriority w:val="99"/>
    <w:rsid w:val="00384E2A"/>
    <w:pPr>
      <w:widowControl/>
      <w:tabs>
        <w:tab w:val="num" w:pos="720"/>
      </w:tabs>
      <w:spacing w:after="120"/>
      <w:ind w:left="720" w:hanging="360"/>
    </w:pPr>
    <w:rPr>
      <w:rFonts w:eastAsia="PMingLiU"/>
      <w:kern w:val="0"/>
      <w:sz w:val="24"/>
      <w:szCs w:val="20"/>
      <w:lang w:eastAsia="en-US"/>
    </w:rPr>
  </w:style>
  <w:style w:type="paragraph" w:customStyle="1" w:styleId="abclistQuoted">
    <w:name w:val="abc_list_Quoted"/>
    <w:basedOn w:val="a"/>
    <w:uiPriority w:val="99"/>
    <w:rsid w:val="00384E2A"/>
    <w:pPr>
      <w:widowControl/>
      <w:spacing w:after="120"/>
      <w:ind w:left="1080" w:hanging="360"/>
    </w:pPr>
    <w:rPr>
      <w:kern w:val="0"/>
      <w:sz w:val="24"/>
      <w:szCs w:val="20"/>
      <w:lang w:val="en-GB" w:eastAsia="en-US"/>
    </w:rPr>
  </w:style>
  <w:style w:type="paragraph" w:styleId="aff">
    <w:name w:val="Document Map"/>
    <w:basedOn w:val="a"/>
    <w:link w:val="aff0"/>
    <w:uiPriority w:val="99"/>
    <w:rsid w:val="00384E2A"/>
    <w:pPr>
      <w:widowControl/>
      <w:shd w:val="clear" w:color="auto" w:fill="000080"/>
      <w:spacing w:after="120"/>
      <w:ind w:left="1080" w:hanging="360"/>
      <w:jc w:val="left"/>
    </w:pPr>
    <w:rPr>
      <w:rFonts w:ascii="Tahoma" w:eastAsia="PMingLiU" w:hAnsi="Tahoma"/>
      <w:kern w:val="0"/>
      <w:sz w:val="20"/>
      <w:szCs w:val="20"/>
      <w:lang w:val="x-none" w:eastAsia="zh-TW"/>
    </w:rPr>
  </w:style>
  <w:style w:type="character" w:customStyle="1" w:styleId="aff0">
    <w:name w:val="文档结构图 字符"/>
    <w:link w:val="aff"/>
    <w:uiPriority w:val="99"/>
    <w:locked/>
    <w:rsid w:val="00384E2A"/>
    <w:rPr>
      <w:rFonts w:ascii="Tahoma" w:eastAsia="PMingLiU" w:hAnsi="Tahoma" w:cs="Tahoma"/>
      <w:shd w:val="clear" w:color="auto" w:fill="000080"/>
      <w:lang w:eastAsia="zh-TW"/>
    </w:rPr>
  </w:style>
  <w:style w:type="paragraph" w:customStyle="1" w:styleId="FS-NormalIndent">
    <w:name w:val="FS - Normal Indent"/>
    <w:uiPriority w:val="99"/>
    <w:rsid w:val="00384E2A"/>
    <w:pPr>
      <w:widowControl w:val="0"/>
      <w:autoSpaceDE w:val="0"/>
      <w:autoSpaceDN w:val="0"/>
      <w:adjustRightInd w:val="0"/>
      <w:spacing w:before="119" w:after="119"/>
      <w:ind w:left="720" w:hanging="720"/>
      <w:jc w:val="both"/>
    </w:pPr>
    <w:rPr>
      <w:sz w:val="24"/>
      <w:szCs w:val="24"/>
      <w:lang w:eastAsia="en-US"/>
    </w:rPr>
  </w:style>
  <w:style w:type="paragraph" w:customStyle="1" w:styleId="Default">
    <w:name w:val="Default"/>
    <w:rsid w:val="00384E2A"/>
    <w:pPr>
      <w:autoSpaceDE w:val="0"/>
      <w:autoSpaceDN w:val="0"/>
      <w:adjustRightInd w:val="0"/>
      <w:spacing w:after="120"/>
      <w:ind w:left="1080" w:hanging="360"/>
    </w:pPr>
    <w:rPr>
      <w:rFonts w:ascii="仿宋_GB2312" w:eastAsia="仿宋_GB2312" w:hAnsi="Calibri" w:cs="仿宋_GB2312"/>
      <w:color w:val="000000"/>
      <w:sz w:val="24"/>
      <w:szCs w:val="24"/>
    </w:rPr>
  </w:style>
  <w:style w:type="paragraph" w:customStyle="1" w:styleId="11">
    <w:name w:val="列出段落1"/>
    <w:basedOn w:val="a"/>
    <w:uiPriority w:val="99"/>
    <w:rsid w:val="00384E2A"/>
    <w:pPr>
      <w:widowControl/>
      <w:spacing w:after="120"/>
      <w:ind w:left="720" w:hanging="360"/>
      <w:contextualSpacing/>
      <w:jc w:val="left"/>
    </w:pPr>
    <w:rPr>
      <w:rFonts w:eastAsia="PMingLiU"/>
      <w:kern w:val="0"/>
      <w:sz w:val="24"/>
      <w:lang w:eastAsia="zh-TW"/>
    </w:rPr>
  </w:style>
  <w:style w:type="paragraph" w:customStyle="1" w:styleId="aff1">
    <w:name w:val="列出段落"/>
    <w:basedOn w:val="a"/>
    <w:uiPriority w:val="99"/>
    <w:qFormat/>
    <w:rsid w:val="00E769FD"/>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11495920">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D:\&#25105;&#30340;&#24037;&#20316;-&#36136;&#37327;&#25511;&#21046;2011\&#12298;&#20851;&#20110;&#21152;&#24378;&#25105;&#25152;2011&#24180;&#24180;&#25253;&#36136;&#37327;&#25511;&#21046;&#24037;&#20316;&#30340;&#36890;&#30693;&#12299;\&#38468;&#20214;&#20116;&#12289;&#26032;&#30340;&#23457;&#35745;&#25253;&#21578;&#27491;&#25991;&#27169;&#26495;&#21450;&#19994;&#21153;&#32422;&#23450;&#20070;&#27169;&#26495;\&#31649;&#29702;&#23618;&#22768;&#26126;&#20070;&#27169;&#26495;&#27719;&#24635;2012\&#24453;&#20462;&#25913;-A23-1&#31649;&#29702;&#23618;&#22768;&#26126;&#20070;&#65288;&#26032;&#20225;&#19994;&#20250;&#35745;&#20934;&#21017;&#65289;.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8B9A81-8DE8-466E-99A8-31971DC749CB}"/>
</file>

<file path=customXml/itemProps2.xml><?xml version="1.0" encoding="utf-8"?>
<ds:datastoreItem xmlns:ds="http://schemas.openxmlformats.org/officeDocument/2006/customXml" ds:itemID="{4A7A8B2C-A291-4CDD-A8A7-26D3C4E409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待修改-A23-1管理层声明书（新企业会计准则）</Template>
  <TotalTime>0</TotalTime>
  <Pages>7</Pages>
  <Words>740</Words>
  <Characters>4220</Characters>
  <Application>Microsoft Office Word</Application>
  <DocSecurity>0</DocSecurity>
  <Lines>35</Lines>
  <Paragraphs>9</Paragraphs>
  <ScaleCrop>false</ScaleCrop>
  <Company>北京京都会计师事务所</Company>
  <LinksUpToDate>false</LinksUpToDate>
  <CharactersWithSpaces>4951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cp:lastModifiedBy>Zhang Juan 张娟</cp:lastModifiedBy>
  <cp:revision>4</cp:revision>
  <dcterms:created xsi:type="dcterms:W3CDTF">2023-08-14T09:15:00Z</dcterms:created>
  <dcterms:modified xsi:type="dcterms:W3CDTF">2024-10-29T02:31:00Z</dcterms:modified>
</cp:coreProperties>
</file>