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7EC75">
      <w:pPr>
        <w:jc w:val="center"/>
        <w:rPr>
          <w:rFonts w:ascii="Arial Narrow" w:hAnsi="Arial Narrow" w:eastAsia="仿宋_GB2312" w:cs="Arial Narrow"/>
          <w:sz w:val="24"/>
          <w:szCs w:val="24"/>
          <w:lang w:eastAsia="zh-CN"/>
        </w:rPr>
      </w:pPr>
    </w:p>
    <w:p w14:paraId="668B737C">
      <w:pPr>
        <w:jc w:val="center"/>
        <w:rPr>
          <w:rFonts w:ascii="Arial Narrow" w:hAnsi="Arial Narrow" w:eastAsia="仿宋_GB2312" w:cs="Arial Narrow"/>
          <w:sz w:val="24"/>
          <w:szCs w:val="24"/>
          <w:lang w:eastAsia="zh-CN"/>
        </w:rPr>
      </w:pPr>
    </w:p>
    <w:p w14:paraId="3DF26486">
      <w:pPr>
        <w:jc w:val="center"/>
        <w:rPr>
          <w:rFonts w:ascii="Arial Narrow" w:hAnsi="Arial Narrow" w:eastAsia="仿宋_GB2312" w:cs="Arial Narrow"/>
          <w:sz w:val="24"/>
          <w:szCs w:val="24"/>
          <w:lang w:eastAsia="zh-CN"/>
        </w:rPr>
      </w:pPr>
    </w:p>
    <w:p w14:paraId="32D6F117">
      <w:pPr>
        <w:jc w:val="center"/>
        <w:rPr>
          <w:rFonts w:ascii="Arial Narrow" w:hAnsi="Arial Narrow" w:eastAsia="仿宋_GB2312" w:cs="Arial Narrow"/>
          <w:sz w:val="24"/>
          <w:szCs w:val="24"/>
          <w:lang w:eastAsia="zh-CN"/>
        </w:rPr>
      </w:pPr>
    </w:p>
    <w:p w14:paraId="11615FA6">
      <w:pPr>
        <w:jc w:val="center"/>
        <w:rPr>
          <w:rFonts w:ascii="Arial Narrow" w:hAnsi="Arial Narrow" w:eastAsia="仿宋_GB2312" w:cs="Arial Narrow"/>
          <w:sz w:val="24"/>
        </w:rPr>
      </w:pPr>
    </w:p>
    <w:p w14:paraId="68B75983">
      <w:pPr>
        <w:jc w:val="center"/>
        <w:rPr>
          <w:rFonts w:ascii="Arial Narrow" w:hAnsi="Arial Narrow" w:eastAsia="仿宋_GB2312" w:cs="Arial Narrow"/>
          <w:sz w:val="24"/>
        </w:rPr>
      </w:pPr>
    </w:p>
    <w:p w14:paraId="1E05072B">
      <w:pPr>
        <w:jc w:val="center"/>
        <w:rPr>
          <w:rFonts w:ascii="Arial Narrow" w:hAnsi="Arial Narrow" w:eastAsia="仿宋_GB2312" w:cs="Arial Narrow"/>
          <w:sz w:val="24"/>
          <w:lang w:eastAsia="zh-CN"/>
        </w:rPr>
      </w:pPr>
    </w:p>
    <w:p w14:paraId="3BE3CA16">
      <w:pPr>
        <w:jc w:val="center"/>
        <w:rPr>
          <w:rFonts w:ascii="Arial Narrow" w:hAnsi="Arial Narrow" w:eastAsia="仿宋_GB2312" w:cs="Arial Narrow"/>
          <w:sz w:val="24"/>
          <w:lang w:eastAsia="zh-CN"/>
        </w:rPr>
      </w:pPr>
    </w:p>
    <w:p w14:paraId="22F713F8">
      <w:pPr>
        <w:numPr>
          <w:ilvl w:val="0"/>
          <w:numId w:val="0"/>
        </w:numPr>
        <w:spacing w:line="360" w:lineRule="auto"/>
        <w:ind w:firstLine="0"/>
        <w:jc w:val="center"/>
        <w:outlineLvl w:val="0"/>
        <w:rPr>
          <w:rFonts w:ascii="黑体;SimHei" w:hAnsi="黑体;SimHei" w:eastAsia="黑体;SimHei" w:cs="Arial Narrow"/>
          <w:b/>
          <w:sz w:val="48"/>
          <w:szCs w:val="48"/>
          <w:lang w:eastAsia="zh-CN"/>
        </w:rPr>
      </w:pPr>
      <w:bookmarkStart w:id="0" w:name="_GoBack"/>
      <w:r>
        <w:rPr>
          <w:rFonts w:hint="eastAsia" w:ascii="黑体;SimHei" w:hAnsi="黑体;SimHei" w:eastAsia="黑体;SimHei" w:cs="Arial Narrow"/>
          <w:b/>
          <w:color w:val="auto"/>
          <w:sz w:val="48"/>
          <w:szCs w:val="48"/>
          <w:lang w:eastAsia="zh-CN"/>
        </w:rPr>
        <w:t>{{company_full_name}}</w:t>
      </w:r>
    </w:p>
    <w:p w14:paraId="509496D2">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bookmarkEnd w:id="0"/>
    <w:p w14:paraId="6C651FB2">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E3D11B0">
      <w:pPr>
        <w:jc w:val="center"/>
        <w:rPr>
          <w:rFonts w:ascii="Arial Narrow" w:hAnsi="Arial Narrow" w:eastAsia="仿宋_GB2312" w:cs="Arial Narrow"/>
          <w:b/>
          <w:sz w:val="44"/>
          <w:szCs w:val="44"/>
          <w:lang w:eastAsia="zh-CN"/>
        </w:rPr>
      </w:pPr>
    </w:p>
    <w:p w14:paraId="5C76E446">
      <w:pPr>
        <w:jc w:val="center"/>
        <w:rPr>
          <w:rFonts w:ascii="Arial Narrow" w:hAnsi="Arial Narrow" w:eastAsia="仿宋_GB2312" w:cs="Arial Narrow"/>
          <w:b/>
          <w:sz w:val="44"/>
          <w:szCs w:val="44"/>
          <w:lang w:eastAsia="zh-CN"/>
        </w:rPr>
      </w:pPr>
    </w:p>
    <w:p w14:paraId="3EC41FCF">
      <w:pPr>
        <w:jc w:val="center"/>
        <w:rPr>
          <w:rFonts w:ascii="Arial Narrow" w:hAnsi="Arial Narrow" w:eastAsia="仿宋_GB2312" w:cs="Arial Narrow"/>
          <w:b/>
          <w:sz w:val="44"/>
          <w:szCs w:val="44"/>
          <w:lang w:eastAsia="zh-CN"/>
        </w:rPr>
      </w:pPr>
    </w:p>
    <w:p w14:paraId="618A3AE7">
      <w:pPr>
        <w:jc w:val="center"/>
        <w:rPr>
          <w:rFonts w:ascii="Arial Narrow" w:hAnsi="Arial Narrow" w:eastAsia="仿宋_GB2312" w:cs="Arial Narrow"/>
          <w:b/>
          <w:sz w:val="44"/>
          <w:szCs w:val="44"/>
          <w:lang w:eastAsia="zh-CN"/>
        </w:rPr>
      </w:pPr>
    </w:p>
    <w:p w14:paraId="56B3D6A8">
      <w:pPr>
        <w:jc w:val="center"/>
        <w:rPr>
          <w:rFonts w:ascii="Arial Narrow" w:hAnsi="Arial Narrow" w:eastAsia="仿宋_GB2312" w:cs="Arial Narrow"/>
          <w:b/>
          <w:sz w:val="44"/>
          <w:szCs w:val="44"/>
          <w:lang w:eastAsia="zh-CN"/>
        </w:rPr>
      </w:pPr>
    </w:p>
    <w:p w14:paraId="246CB9D3">
      <w:pPr>
        <w:jc w:val="center"/>
        <w:rPr>
          <w:rFonts w:ascii="Arial Narrow" w:hAnsi="Arial Narrow" w:eastAsia="仿宋_GB2312" w:cs="Arial Narrow"/>
          <w:b/>
          <w:sz w:val="44"/>
          <w:szCs w:val="44"/>
          <w:lang w:eastAsia="zh-CN"/>
        </w:rPr>
      </w:pPr>
    </w:p>
    <w:p w14:paraId="5932CBB3">
      <w:pPr>
        <w:jc w:val="center"/>
        <w:rPr>
          <w:rFonts w:ascii="Arial Narrow" w:hAnsi="Arial Narrow" w:eastAsia="仿宋_GB2312" w:cs="Arial Narrow"/>
          <w:b/>
          <w:sz w:val="44"/>
          <w:szCs w:val="44"/>
          <w:lang w:eastAsia="zh-CN"/>
        </w:rPr>
      </w:pPr>
    </w:p>
    <w:p w14:paraId="12AA829E">
      <w:pPr>
        <w:jc w:val="center"/>
        <w:rPr>
          <w:rFonts w:ascii="Arial Narrow" w:hAnsi="Arial Narrow" w:eastAsia="仿宋_GB2312" w:cs="Arial Narrow"/>
          <w:b/>
          <w:sz w:val="44"/>
          <w:szCs w:val="44"/>
          <w:lang w:eastAsia="zh-CN"/>
        </w:rPr>
      </w:pPr>
    </w:p>
    <w:p w14:paraId="272568D6">
      <w:pPr>
        <w:jc w:val="center"/>
        <w:rPr>
          <w:rFonts w:ascii="Arial Narrow" w:hAnsi="Arial Narrow" w:eastAsia="仿宋_GB2312" w:cs="Arial Narrow"/>
          <w:b/>
          <w:sz w:val="44"/>
          <w:szCs w:val="44"/>
          <w:lang w:eastAsia="zh-CN"/>
        </w:rPr>
      </w:pPr>
    </w:p>
    <w:p w14:paraId="4C04A91C">
      <w:pPr>
        <w:jc w:val="center"/>
        <w:rPr>
          <w:rFonts w:ascii="Arial Narrow" w:hAnsi="Arial Narrow" w:eastAsia="仿宋_GB2312" w:cs="Arial Narrow"/>
          <w:b/>
          <w:sz w:val="44"/>
          <w:szCs w:val="44"/>
          <w:lang w:eastAsia="zh-CN"/>
        </w:rPr>
      </w:pPr>
    </w:p>
    <w:p w14:paraId="19E46593">
      <w:pPr>
        <w:jc w:val="center"/>
        <w:rPr>
          <w:rFonts w:ascii="Arial Narrow" w:hAnsi="Arial Narrow" w:eastAsia="仿宋_GB2312" w:cs="Arial Narrow"/>
          <w:b/>
          <w:sz w:val="44"/>
          <w:szCs w:val="44"/>
          <w:lang w:eastAsia="zh-CN"/>
        </w:rPr>
      </w:pPr>
    </w:p>
    <w:p w14:paraId="38F905F8">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71F8C84">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493C36F5">
      <w:pPr>
        <w:jc w:val="center"/>
        <w:rPr>
          <w:rFonts w:hint="eastAsia" w:ascii="Arial Narrow" w:hAnsi="Arial Narrow" w:eastAsia="仿宋_GB2312" w:cs="Arial Narrow"/>
          <w:b/>
          <w:bCs/>
          <w:color w:val="0000FF"/>
          <w:sz w:val="24"/>
          <w:szCs w:val="44"/>
          <w:lang w:eastAsia="zh-CN"/>
        </w:rPr>
      </w:pPr>
    </w:p>
    <w:p w14:paraId="61AEE8F3">
      <w:pPr>
        <w:jc w:val="center"/>
        <w:rPr>
          <w:rFonts w:ascii="Arial Narrow" w:hAnsi="Arial Narrow" w:eastAsia="仿宋_GB2312" w:cs="Arial Narrow"/>
          <w:b/>
          <w:sz w:val="24"/>
          <w:szCs w:val="32"/>
          <w:lang w:eastAsia="zh-CN"/>
        </w:rPr>
      </w:pPr>
    </w:p>
    <w:p w14:paraId="54C4AD3F">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33573C8E">
        <w:tblPrEx>
          <w:tblCellMar>
            <w:top w:w="0" w:type="dxa"/>
            <w:left w:w="108" w:type="dxa"/>
            <w:bottom w:w="0" w:type="dxa"/>
            <w:right w:w="108" w:type="dxa"/>
          </w:tblCellMar>
        </w:tblPrEx>
        <w:trPr>
          <w:trHeight w:val="851" w:hRule="exact"/>
        </w:trPr>
        <w:tc>
          <w:tcPr>
            <w:tcW w:w="6687" w:type="dxa"/>
            <w:vAlign w:val="center"/>
          </w:tcPr>
          <w:p w14:paraId="1B77D25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2BE0BF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37C49A69">
        <w:tblPrEx>
          <w:tblCellMar>
            <w:top w:w="0" w:type="dxa"/>
            <w:left w:w="108" w:type="dxa"/>
            <w:bottom w:w="0" w:type="dxa"/>
            <w:right w:w="108" w:type="dxa"/>
          </w:tblCellMar>
        </w:tblPrEx>
        <w:trPr>
          <w:trHeight w:val="851" w:hRule="exact"/>
        </w:trPr>
        <w:tc>
          <w:tcPr>
            <w:tcW w:w="6687" w:type="dxa"/>
            <w:vAlign w:val="center"/>
          </w:tcPr>
          <w:p w14:paraId="7C3494E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4F7EA0C9">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3ABF42F">
        <w:tblPrEx>
          <w:tblCellMar>
            <w:top w:w="0" w:type="dxa"/>
            <w:left w:w="108" w:type="dxa"/>
            <w:bottom w:w="0" w:type="dxa"/>
            <w:right w:w="108" w:type="dxa"/>
          </w:tblCellMar>
        </w:tblPrEx>
        <w:trPr>
          <w:trHeight w:val="851" w:hRule="exact"/>
        </w:trPr>
        <w:tc>
          <w:tcPr>
            <w:tcW w:w="6687" w:type="dxa"/>
            <w:vAlign w:val="center"/>
          </w:tcPr>
          <w:p w14:paraId="652C85E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1837B59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4F8F4903">
        <w:tblPrEx>
          <w:tblCellMar>
            <w:top w:w="0" w:type="dxa"/>
            <w:left w:w="108" w:type="dxa"/>
            <w:bottom w:w="0" w:type="dxa"/>
            <w:right w:w="108" w:type="dxa"/>
          </w:tblCellMar>
        </w:tblPrEx>
        <w:trPr>
          <w:trHeight w:val="851" w:hRule="exact"/>
        </w:trPr>
        <w:tc>
          <w:tcPr>
            <w:tcW w:w="6687" w:type="dxa"/>
            <w:vAlign w:val="center"/>
          </w:tcPr>
          <w:p w14:paraId="12FF138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5C7B7A8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AFD010A">
        <w:tblPrEx>
          <w:tblCellMar>
            <w:top w:w="0" w:type="dxa"/>
            <w:left w:w="108" w:type="dxa"/>
            <w:bottom w:w="0" w:type="dxa"/>
            <w:right w:w="108" w:type="dxa"/>
          </w:tblCellMar>
        </w:tblPrEx>
        <w:trPr>
          <w:trHeight w:val="851" w:hRule="exact"/>
        </w:trPr>
        <w:tc>
          <w:tcPr>
            <w:tcW w:w="6687" w:type="dxa"/>
            <w:vAlign w:val="center"/>
          </w:tcPr>
          <w:p w14:paraId="4F23939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27D874D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79FB04F1">
        <w:tblPrEx>
          <w:tblCellMar>
            <w:top w:w="0" w:type="dxa"/>
            <w:left w:w="108" w:type="dxa"/>
            <w:bottom w:w="0" w:type="dxa"/>
            <w:right w:w="108" w:type="dxa"/>
          </w:tblCellMar>
        </w:tblPrEx>
        <w:trPr>
          <w:trHeight w:val="851" w:hRule="exact"/>
        </w:trPr>
        <w:tc>
          <w:tcPr>
            <w:tcW w:w="6687" w:type="dxa"/>
            <w:vAlign w:val="center"/>
          </w:tcPr>
          <w:p w14:paraId="0C1693E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677524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59A2E76">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8E77587">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7AA4BA80">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C71742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234738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64B62A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6EC49B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8253C74">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177A13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1B35595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C71742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234738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64B62A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6EC49B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8253C74">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177A13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1B355951">
                      <w:pPr>
                        <w:rPr>
                          <w:rFonts w:ascii="Arial Narrow" w:hAnsi="Arial Narrow" w:eastAsia="黑体;SimHei" w:cs="Arial Narrow"/>
                          <w:sz w:val="14"/>
                          <w:szCs w:val="14"/>
                        </w:rPr>
                      </w:pPr>
                    </w:p>
                  </w:txbxContent>
                </v:textbox>
              </v:shape>
            </w:pict>
          </mc:Fallback>
        </mc:AlternateContent>
      </w:r>
    </w:p>
    <w:p w14:paraId="01680D97">
      <w:pPr>
        <w:rPr>
          <w:rFonts w:ascii="Arial Narrow" w:hAnsi="Arial Narrow" w:eastAsia="仿宋_GB2312" w:cs="Arial Narrow"/>
          <w:sz w:val="24"/>
          <w:szCs w:val="24"/>
          <w:lang w:eastAsia="zh-CN"/>
        </w:rPr>
      </w:pPr>
    </w:p>
    <w:p w14:paraId="509DFF08">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3B283610">
      <w:pPr>
        <w:spacing w:line="340" w:lineRule="atLeast"/>
        <w:jc w:val="both"/>
        <w:rPr>
          <w:rFonts w:ascii="Arial Narrow" w:hAnsi="Arial Narrow" w:eastAsia="仿宋_GB2312" w:cs="Arial Narrow"/>
          <w:b/>
          <w:color w:val="0000FF"/>
          <w:sz w:val="24"/>
          <w:szCs w:val="24"/>
          <w:lang w:eastAsia="zh-CN"/>
        </w:rPr>
      </w:pPr>
    </w:p>
    <w:p w14:paraId="0817A22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3CC2DDD3">
      <w:pPr>
        <w:spacing w:line="340" w:lineRule="atLeast"/>
        <w:rPr>
          <w:rFonts w:ascii="Arial Narrow" w:hAnsi="Arial Narrow" w:eastAsia="仿宋_GB2312" w:cs="Arial Narrow"/>
          <w:b/>
          <w:color w:val="FF0000"/>
          <w:sz w:val="24"/>
          <w:szCs w:val="24"/>
          <w:lang w:eastAsia="zh-CN"/>
        </w:rPr>
      </w:pPr>
    </w:p>
    <w:p w14:paraId="10EC0036">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0FDD5C4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07B14753">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4AC07598">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财务状况以及{{audit_year}}年度的的经营成果和现金流量。</w:t>
      </w:r>
    </w:p>
    <w:p w14:paraId="36B1C34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0D82682">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676D35B5">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1E1960E2">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26635CB7">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761CA1A6">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635D5905">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64B0F1AC">
      <w:r>
        <w:t>##OPT:other_information:其他信息##</w:t>
      </w:r>
    </w:p>
    <w:p w14:paraId="38F96C8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三、其他信息</w:t>
      </w:r>
    </w:p>
    <w:p w14:paraId="6B6398E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4C98FE10">
      <w:pPr>
        <w:spacing w:before="120" w:after="0" w:line="300" w:lineRule="auto"/>
        <w:ind w:left="0" w:leftChars="0" w:right="0" w:rightChars="0" w:firstLine="480" w:firstLineChars="200"/>
        <w:jc w:val="both"/>
        <w:rPr>
          <w:rFonts w:ascii="仿宋_GB2312" w:hAnsi="仿宋_GB2312" w:eastAsia="仿宋_GB2312"/>
          <w:sz w:val="24"/>
          <w:szCs w:val="24"/>
          <w:lang w:eastAsia="zh-CN"/>
        </w:rPr>
      </w:pPr>
      <w:r>
        <w:rPr>
          <w:rFonts w:hint="eastAsia" w:ascii="仿宋_GB2312" w:hAnsi="仿宋_GB2312" w:eastAsia="仿宋_GB2312"/>
          <w:sz w:val="24"/>
          <w:szCs w:val="24"/>
        </w:rPr>
        <w:t>我们对财务报表发表的审计意见不涵盖其他信息，我们也不对其他信息发表任何形式的鉴证结论。</w:t>
      </w:r>
    </w:p>
    <w:p w14:paraId="743213CA">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319AE9A7">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110E2B95">
      <w:pPr>
        <w:spacing w:before="120" w:after="0" w:line="300" w:lineRule="auto"/>
        <w:ind w:left="0" w:leftChars="0" w:right="0" w:rightChars="0" w:firstLineChars="200"/>
        <w:jc w:val="both"/>
        <w:rPr>
          <w:rFonts w:ascii="仿宋_GB2312" w:hAnsi="仿宋_GB2312" w:eastAsia="仿宋_GB2312"/>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基于我们已执行的工作，如果我们确定其他信息存在重大错报，我们应当报告该事实。如上述“形成否定意见的基础”部分所述，{{company_short_name}}应当将XYZ公司纳入合并范围，并以暂估金额为基础核算该项收购。我们认为，由于{{company_short_name}}{{audit_year}}年年度报告中的相关金额或其他项目受到未合并XYZ公司的影响，其他信息存在重大错报。</w:t>
      </w:r>
    </w:p>
    <w:p w14:paraId="6335CAB0">
      <w:r>
        <w:t>##/OPT:other_information##</w:t>
      </w:r>
    </w:p>
    <w:p w14:paraId="0BCA745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6E23EAD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4C749B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64D85FD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178D272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291D01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6015579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79B024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3DBADF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0CC84F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5993AF5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2AE107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3F47CD12">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11761B6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297B40F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D40672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1FC73DF2">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A2E4D7D">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E17EF57">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317BE8B">
        <w:tblPrEx>
          <w:tblCellMar>
            <w:top w:w="0" w:type="dxa"/>
            <w:left w:w="108" w:type="dxa"/>
            <w:bottom w:w="0" w:type="dxa"/>
            <w:right w:w="108" w:type="dxa"/>
          </w:tblCellMar>
        </w:tblPrEx>
        <w:trPr>
          <w:trHeight w:val="1305" w:hRule="atLeast"/>
        </w:trPr>
        <w:tc>
          <w:tcPr>
            <w:tcW w:w="3108" w:type="dxa"/>
          </w:tcPr>
          <w:p w14:paraId="537D8C4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7C04EC7">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40A6BBF">
            <w:pPr>
              <w:spacing w:line="340" w:lineRule="atLeast"/>
              <w:rPr>
                <w:rFonts w:ascii="Arial Narrow" w:hAnsi="Arial Narrow" w:eastAsia="仿宋_GB2312" w:cs="Arial Narrow"/>
                <w:color w:val="FF0000"/>
                <w:sz w:val="24"/>
                <w:szCs w:val="24"/>
                <w:highlight w:val="cyan"/>
                <w:lang w:val="en-AU" w:eastAsia="zh-CN"/>
              </w:rPr>
            </w:pPr>
          </w:p>
          <w:p w14:paraId="1811DF35">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0FB49031">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80C7C03">
            <w:pPr>
              <w:spacing w:line="340" w:lineRule="atLeast"/>
              <w:jc w:val="right"/>
              <w:rPr>
                <w:rFonts w:ascii="Arial Narrow" w:hAnsi="Arial Narrow" w:eastAsia="仿宋_GB2312" w:cs="Arial Narrow"/>
                <w:sz w:val="24"/>
                <w:szCs w:val="24"/>
                <w:lang w:eastAsia="zh-CN"/>
              </w:rPr>
            </w:pPr>
          </w:p>
          <w:p w14:paraId="535D1BFC">
            <w:pPr>
              <w:spacing w:line="340" w:lineRule="atLeast"/>
              <w:jc w:val="right"/>
              <w:rPr>
                <w:rFonts w:ascii="Arial Narrow" w:hAnsi="Arial Narrow" w:eastAsia="仿宋_GB2312" w:cs="Arial Narrow"/>
                <w:sz w:val="24"/>
                <w:szCs w:val="24"/>
                <w:lang w:eastAsia="zh-CN"/>
              </w:rPr>
            </w:pPr>
          </w:p>
          <w:p w14:paraId="261C5E6E">
            <w:pPr>
              <w:spacing w:line="340" w:lineRule="atLeast"/>
              <w:jc w:val="right"/>
              <w:rPr>
                <w:rFonts w:ascii="Arial Narrow" w:hAnsi="Arial Narrow" w:eastAsia="仿宋_GB2312" w:cs="Arial Narrow"/>
                <w:sz w:val="24"/>
                <w:szCs w:val="24"/>
                <w:lang w:val="en-AU" w:eastAsia="zh-CN"/>
              </w:rPr>
            </w:pPr>
          </w:p>
          <w:p w14:paraId="0886C4D9">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2D0F566">
            <w:pPr>
              <w:spacing w:line="340" w:lineRule="atLeast"/>
              <w:jc w:val="right"/>
              <w:rPr>
                <w:rFonts w:ascii="Arial Narrow" w:hAnsi="Arial Narrow" w:eastAsia="仿宋_GB2312" w:cs="Arial Narrow"/>
                <w:color w:val="0000FF"/>
                <w:sz w:val="24"/>
                <w:szCs w:val="24"/>
                <w:lang w:eastAsia="zh-CN"/>
              </w:rPr>
            </w:pPr>
          </w:p>
          <w:p w14:paraId="26276C1F">
            <w:pPr>
              <w:spacing w:line="340" w:lineRule="atLeast"/>
              <w:jc w:val="right"/>
              <w:rPr>
                <w:rFonts w:ascii="Arial Narrow" w:hAnsi="Arial Narrow" w:eastAsia="仿宋_GB2312" w:cs="Arial Narrow"/>
                <w:color w:val="0000FF"/>
                <w:sz w:val="24"/>
                <w:szCs w:val="24"/>
                <w:lang w:eastAsia="zh-CN"/>
              </w:rPr>
            </w:pPr>
          </w:p>
        </w:tc>
        <w:tc>
          <w:tcPr>
            <w:tcW w:w="2204" w:type="dxa"/>
          </w:tcPr>
          <w:p w14:paraId="67BB421E">
            <w:pPr>
              <w:snapToGrid w:val="0"/>
              <w:spacing w:line="340" w:lineRule="atLeast"/>
              <w:rPr>
                <w:rFonts w:ascii="Arial Narrow" w:hAnsi="Arial Narrow" w:eastAsia="仿宋_GB2312" w:cs="Arial Narrow"/>
                <w:color w:val="FF0000"/>
                <w:sz w:val="24"/>
                <w:szCs w:val="24"/>
                <w:lang w:eastAsia="zh-CN"/>
              </w:rPr>
            </w:pPr>
          </w:p>
          <w:p w14:paraId="08BBA920">
            <w:pPr>
              <w:spacing w:line="200" w:lineRule="atLeast"/>
              <w:rPr>
                <w:rFonts w:ascii="Arial Narrow" w:hAnsi="Arial Narrow" w:eastAsia="仿宋_GB2312" w:cs="Arial Narrow"/>
                <w:color w:val="FF0000"/>
                <w:sz w:val="24"/>
                <w:szCs w:val="24"/>
                <w:lang w:eastAsia="zh-CN"/>
              </w:rPr>
            </w:pPr>
          </w:p>
          <w:p w14:paraId="7AAF436C">
            <w:pPr>
              <w:spacing w:line="200" w:lineRule="atLeast"/>
              <w:rPr>
                <w:rFonts w:ascii="Arial Narrow" w:hAnsi="Arial Narrow" w:eastAsia="仿宋_GB2312" w:cs="Arial Narrow"/>
                <w:sz w:val="24"/>
                <w:szCs w:val="24"/>
                <w:lang w:eastAsia="zh-CN"/>
              </w:rPr>
            </w:pPr>
          </w:p>
          <w:p w14:paraId="1A6907E6">
            <w:pPr>
              <w:spacing w:line="200" w:lineRule="atLeast"/>
              <w:rPr>
                <w:rFonts w:ascii="Arial Narrow" w:hAnsi="Arial Narrow" w:eastAsia="仿宋_GB2312" w:cs="Arial Narrow"/>
                <w:sz w:val="24"/>
                <w:szCs w:val="24"/>
                <w:lang w:eastAsia="zh-CN"/>
              </w:rPr>
            </w:pPr>
          </w:p>
          <w:p w14:paraId="30A764BB">
            <w:pPr>
              <w:spacing w:line="200" w:lineRule="atLeast"/>
              <w:rPr>
                <w:rFonts w:ascii="Arial Narrow" w:hAnsi="Arial Narrow" w:eastAsia="仿宋_GB2312" w:cs="Arial Narrow"/>
                <w:color w:val="FF0000"/>
                <w:sz w:val="24"/>
                <w:szCs w:val="24"/>
                <w:lang w:eastAsia="zh-CN"/>
              </w:rPr>
            </w:pPr>
          </w:p>
        </w:tc>
      </w:tr>
      <w:tr w14:paraId="46A367A4">
        <w:tblPrEx>
          <w:tblCellMar>
            <w:top w:w="0" w:type="dxa"/>
            <w:left w:w="108" w:type="dxa"/>
            <w:bottom w:w="0" w:type="dxa"/>
            <w:right w:w="108" w:type="dxa"/>
          </w:tblCellMar>
        </w:tblPrEx>
        <w:trPr>
          <w:trHeight w:val="507" w:hRule="atLeast"/>
        </w:trPr>
        <w:tc>
          <w:tcPr>
            <w:tcW w:w="3108" w:type="dxa"/>
          </w:tcPr>
          <w:p w14:paraId="48EC9FA0">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F58525E">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79382B83">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72FF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C692">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C83AE">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2F46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D485B">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E3F19">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E0C2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20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3BF6826"/>
    <w:rsid w:val="15BD477F"/>
    <w:rsid w:val="5A3757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2535</Words>
  <Characters>3186</Characters>
  <TotalTime>26</TotalTime>
  <ScaleCrop>false</ScaleCrop>
  <LinksUpToDate>false</LinksUpToDate>
  <CharactersWithSpaces>3193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2026-06-11T13:48:14Z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17F4ECC8397F4935BD0B63CD4BE619C2_12</vt:lpwstr>
  </property>
</Properties>
</file>