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customXml/itemProps9.xml" ContentType="application/vnd.openxmlformats-officedocument.customXmlProperties+xml"/>
  <Override PartName="/customXml/itemProps10.xml" ContentType="application/vnd.openxmlformats-officedocument.customXmlProperties+xml"/>
  <Override PartName="/customXml/itemProps11.xml" ContentType="application/vnd.openxmlformats-officedocument.customXmlProperties+xml"/>
  <Override PartName="/customXml/itemProps12.xml" ContentType="application/vnd.openxmlformats-officedocument.customXmlProperties+xml"/>
  <Override PartName="/customXml/itemProps13.xml" ContentType="application/vnd.openxmlformats-officedocument.customXmlProperties+xml"/>
  <Override PartName="/customXml/itemProps14.xml" ContentType="application/vnd.openxmlformats-officedocument.customXmlProperties+xml"/>
  <Override PartName="/customXml/itemProps15.xml" ContentType="application/vnd.openxmlformats-officedocument.customXmlProperties+xml"/>
  <Override PartName="/customXml/itemProps16.xml" ContentType="application/vnd.openxmlformats-officedocument.customXmlProperties+xml"/>
  <Override PartName="/customXml/itemProps17.xml" ContentType="application/vnd.openxmlformats-officedocument.customXmlProperties+xml"/>
  <Override PartName="/customXml/itemProps18.xml" ContentType="application/vnd.openxmlformats-officedocument.customXmlProperties+xml"/>
  <Override PartName="/customXml/itemProps19.xml" ContentType="application/vnd.openxmlformats-officedocument.customXmlProperties+xml"/>
  <Override PartName="/customXml/itemProps20.xml" ContentType="application/vnd.openxmlformats-officedocument.customXmlProperties+xml"/>
  <Override PartName="/customXml/itemProps21.xml" ContentType="application/vnd.openxmlformats-officedocument.customXmlProperties+xml"/>
  <Override PartName="/customXml/itemProps22.xml" ContentType="application/vnd.openxmlformats-officedocument.customXmlProperties+xml"/>
  <Override PartName="/customXml/itemProps23.xml" ContentType="application/vnd.openxmlformats-officedocument.customXmlProperties+xml"/>
  <Override PartName="/customXml/itemProps2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86571" w:rsidRDefault="00521038" w:rsidP="00FD251F">
      <w:pPr>
        <w:spacing w:line="360" w:lineRule="auto"/>
        <w:jc w:val="center"/>
        <w:rPr>
          <w:rFonts w:ascii="仿宋_GB2312" w:eastAsia="仿宋_GB2312" w:hAnsi="Arial Narrow"/>
          <w:b/>
          <w:bCs/>
          <w:sz w:val="30"/>
          <w:szCs w:val="30"/>
        </w:rPr>
      </w:pPr>
      <w:r>
        <w:rPr>
          <w:rFonts w:ascii="仿宋_GB2312" w:eastAsia="仿宋_GB2312" w:hAnsi="Arial Narrow" w:hint="eastAsia"/>
          <w:b/>
          <w:bCs/>
          <w:sz w:val="30"/>
          <w:szCs w:val="30"/>
        </w:rPr>
        <w:t>对前任注册会计师的评价底稿</w:t>
      </w:r>
    </w:p>
    <w:p w:rsidR="00F61B39" w:rsidRDefault="00F61B39" w:rsidP="00F61B39">
      <w:pPr>
        <w:spacing w:line="360" w:lineRule="auto"/>
        <w:rPr>
          <w:rFonts w:ascii="仿宋_GB2312" w:eastAsia="仿宋_GB2312" w:hAnsi="Arial Narrow"/>
          <w:b/>
          <w:bCs/>
          <w:color w:val="0000FF"/>
          <w:sz w:val="24"/>
          <w:szCs w:val="24"/>
        </w:rPr>
      </w:pPr>
    </w:p>
    <w:p w:rsidR="00FD251F" w:rsidRPr="006A418F" w:rsidRDefault="00F61B39" w:rsidP="00F61B39">
      <w:pPr>
        <w:spacing w:line="360" w:lineRule="auto"/>
        <w:rPr>
          <w:rFonts w:ascii="仿宋_GB2312" w:eastAsia="仿宋_GB2312" w:hAnsi="Arial Narrow"/>
          <w:bCs/>
          <w:sz w:val="24"/>
          <w:szCs w:val="24"/>
        </w:rPr>
      </w:pPr>
      <w:r w:rsidRPr="006A418F">
        <w:rPr>
          <w:rFonts w:ascii="仿宋_GB2312" w:eastAsia="仿宋_GB2312" w:hAnsi="Arial Narrow" w:hint="eastAsia"/>
          <w:bCs/>
          <w:color w:val="0000FF"/>
          <w:sz w:val="24"/>
          <w:szCs w:val="24"/>
        </w:rPr>
        <w:t>【说明：该底稿用于按照《中国注册会计师审计准则第1153号——前任注册会计师和后任注册会计师的沟通》第五条</w:t>
      </w:r>
      <w:r w:rsidR="00521038" w:rsidRPr="006A418F">
        <w:rPr>
          <w:rFonts w:ascii="仿宋_GB2312" w:eastAsia="仿宋_GB2312" w:hAnsi="Arial Narrow" w:hint="eastAsia"/>
          <w:bCs/>
          <w:color w:val="0000FF"/>
          <w:sz w:val="24"/>
          <w:szCs w:val="24"/>
        </w:rPr>
        <w:t>第二款</w:t>
      </w:r>
      <w:r w:rsidRPr="006A418F">
        <w:rPr>
          <w:rFonts w:ascii="仿宋_GB2312" w:eastAsia="仿宋_GB2312" w:hAnsi="Arial Narrow" w:hint="eastAsia"/>
          <w:bCs/>
          <w:color w:val="0000FF"/>
          <w:sz w:val="24"/>
          <w:szCs w:val="24"/>
        </w:rPr>
        <w:t>以及</w:t>
      </w:r>
      <w:r w:rsidR="00521038" w:rsidRPr="006A418F">
        <w:rPr>
          <w:rFonts w:ascii="仿宋_GB2312" w:eastAsia="仿宋_GB2312" w:hAnsi="Arial Narrow" w:hint="eastAsia"/>
          <w:bCs/>
          <w:color w:val="0000FF"/>
          <w:sz w:val="24"/>
          <w:szCs w:val="24"/>
        </w:rPr>
        <w:t>应用指南第8段的规定，</w:t>
      </w:r>
      <w:r w:rsidRPr="006A418F">
        <w:rPr>
          <w:rFonts w:ascii="仿宋_GB2312" w:eastAsia="仿宋_GB2312" w:hAnsi="Arial Narrow" w:hint="eastAsia"/>
          <w:b/>
          <w:bCs/>
          <w:color w:val="0000FF"/>
          <w:sz w:val="24"/>
          <w:szCs w:val="24"/>
        </w:rPr>
        <w:t>注册会计师</w:t>
      </w:r>
      <w:r w:rsidR="00521038" w:rsidRPr="006A418F">
        <w:rPr>
          <w:rFonts w:ascii="仿宋_GB2312" w:eastAsia="仿宋_GB2312" w:hAnsi="Arial Narrow" w:hint="eastAsia"/>
          <w:b/>
          <w:bCs/>
          <w:color w:val="0000FF"/>
          <w:sz w:val="24"/>
          <w:szCs w:val="24"/>
        </w:rPr>
        <w:t>接受委托</w:t>
      </w:r>
      <w:r w:rsidRPr="006A418F">
        <w:rPr>
          <w:rFonts w:ascii="仿宋_GB2312" w:eastAsia="仿宋_GB2312" w:hAnsi="Arial Narrow" w:hint="eastAsia"/>
          <w:b/>
          <w:bCs/>
          <w:color w:val="0000FF"/>
          <w:sz w:val="24"/>
          <w:szCs w:val="24"/>
        </w:rPr>
        <w:t>对已审计财务报表进行重新审计</w:t>
      </w:r>
      <w:r w:rsidR="00521038" w:rsidRPr="006A418F">
        <w:rPr>
          <w:rFonts w:ascii="仿宋_GB2312" w:eastAsia="仿宋_GB2312" w:hAnsi="Arial Narrow" w:hint="eastAsia"/>
          <w:bCs/>
          <w:color w:val="0000FF"/>
          <w:sz w:val="24"/>
          <w:szCs w:val="24"/>
        </w:rPr>
        <w:t>（包括不限于首次申报发行的三年一期审计或重大资产重组的两年一期审计期间内变更审计机构等情形），后任注册会计师</w:t>
      </w:r>
      <w:r w:rsidR="006A418F">
        <w:rPr>
          <w:rFonts w:ascii="仿宋_GB2312" w:eastAsia="仿宋_GB2312" w:hAnsi="Arial Narrow" w:hint="eastAsia"/>
          <w:bCs/>
          <w:color w:val="0000FF"/>
          <w:sz w:val="24"/>
          <w:szCs w:val="24"/>
        </w:rPr>
        <w:t>拟</w:t>
      </w:r>
      <w:r w:rsidR="00521038" w:rsidRPr="006A418F">
        <w:rPr>
          <w:rFonts w:ascii="仿宋_GB2312" w:eastAsia="仿宋_GB2312" w:hAnsi="Arial Narrow" w:hint="eastAsia"/>
          <w:b/>
          <w:bCs/>
          <w:color w:val="0000FF"/>
          <w:sz w:val="24"/>
          <w:szCs w:val="24"/>
        </w:rPr>
        <w:t>查阅前任注册会计师底稿</w:t>
      </w:r>
      <w:r w:rsidR="00521038" w:rsidRPr="006A418F">
        <w:rPr>
          <w:rFonts w:ascii="仿宋_GB2312" w:eastAsia="仿宋_GB2312" w:hAnsi="Arial Narrow" w:hint="eastAsia"/>
          <w:bCs/>
          <w:color w:val="0000FF"/>
          <w:sz w:val="24"/>
          <w:szCs w:val="24"/>
        </w:rPr>
        <w:t>，或</w:t>
      </w:r>
      <w:r w:rsidR="00521038" w:rsidRPr="006A418F">
        <w:rPr>
          <w:rFonts w:ascii="仿宋_GB2312" w:eastAsia="仿宋_GB2312" w:hAnsi="Arial Narrow" w:hint="eastAsia"/>
          <w:b/>
          <w:bCs/>
          <w:color w:val="0000FF"/>
          <w:sz w:val="24"/>
          <w:szCs w:val="24"/>
        </w:rPr>
        <w:t>在前任注册会计师的协助下取得被审计单位提供的相关审计证据</w:t>
      </w:r>
      <w:r w:rsidR="00521038" w:rsidRPr="006A418F">
        <w:rPr>
          <w:rFonts w:ascii="仿宋_GB2312" w:eastAsia="仿宋_GB2312" w:hAnsi="Arial Narrow" w:hint="eastAsia"/>
          <w:bCs/>
          <w:color w:val="0000FF"/>
          <w:sz w:val="24"/>
          <w:szCs w:val="24"/>
        </w:rPr>
        <w:t>时，对前任注册会计师进行评价的记录。不适用于其他情形。</w:t>
      </w:r>
      <w:r w:rsidRPr="006A418F">
        <w:rPr>
          <w:rFonts w:ascii="仿宋_GB2312" w:eastAsia="仿宋_GB2312" w:hAnsi="Arial Narrow" w:hint="eastAsia"/>
          <w:bCs/>
          <w:color w:val="0000FF"/>
          <w:sz w:val="24"/>
          <w:szCs w:val="24"/>
        </w:rPr>
        <w:t>】</w:t>
      </w:r>
    </w:p>
    <w:p w:rsidR="00B84EC6" w:rsidRPr="00CF19C1" w:rsidRDefault="00B84EC6" w:rsidP="00DF4228">
      <w:pPr>
        <w:spacing w:line="360" w:lineRule="auto"/>
        <w:jc w:val="center"/>
        <w:rPr>
          <w:rFonts w:ascii="仿宋_GB2312" w:eastAsia="仿宋_GB2312" w:hAnsi="Arial Narrow"/>
          <w:b/>
          <w:bCs/>
          <w:sz w:val="30"/>
          <w:szCs w:val="30"/>
        </w:rPr>
      </w:pPr>
    </w:p>
    <w:p w:rsidR="00DF4228" w:rsidRPr="00CF19C1" w:rsidRDefault="00CF19C1" w:rsidP="00DF4228">
      <w:pPr>
        <w:spacing w:line="360" w:lineRule="auto"/>
        <w:rPr>
          <w:rFonts w:ascii="仿宋_GB2312" w:eastAsia="仿宋_GB2312" w:hAnsi="Arial Narrow"/>
          <w:sz w:val="24"/>
          <w:szCs w:val="24"/>
        </w:rPr>
      </w:pPr>
      <w:r w:rsidRPr="00CF19C1">
        <w:rPr>
          <w:rFonts w:ascii="仿宋_GB2312" w:eastAsia="仿宋_GB2312" w:hAnsi="Arial Narrow" w:hint="eastAsia"/>
          <w:sz w:val="24"/>
          <w:szCs w:val="24"/>
        </w:rPr>
        <w:t>客户</w:t>
      </w:r>
      <w:r w:rsidR="00DF4228" w:rsidRPr="00CF19C1">
        <w:rPr>
          <w:rFonts w:ascii="仿宋_GB2312" w:eastAsia="仿宋_GB2312" w:hAnsi="Arial Narrow" w:hint="eastAsia"/>
          <w:sz w:val="24"/>
          <w:szCs w:val="24"/>
        </w:rPr>
        <w:t>名称：</w:t>
      </w:r>
      <w:r w:rsidR="00DF4228" w:rsidRPr="00CF19C1">
        <w:rPr>
          <w:rFonts w:ascii="仿宋_GB2312" w:eastAsia="仿宋_GB2312" w:hAnsi="Arial Narrow" w:hint="eastAsia"/>
          <w:sz w:val="24"/>
          <w:szCs w:val="24"/>
        </w:rPr>
        <w:tab/>
      </w:r>
      <w:r w:rsidR="00B04E61">
        <w:rPr>
          <w:rFonts w:ascii="仿宋_GB2312" w:eastAsia="仿宋_GB2312" w:hAnsi="Arial Narrow" w:hint="eastAsia"/>
          <w:sz w:val="24"/>
          <w:szCs w:val="24"/>
        </w:rPr>
        <w:t xml:space="preserve">    </w:t>
      </w:r>
      <w:r w:rsidR="00DF4228" w:rsidRPr="00CF19C1">
        <w:rPr>
          <w:rFonts w:ascii="仿宋_GB2312" w:eastAsia="仿宋_GB2312" w:hAnsi="Arial Narrow" w:hint="eastAsia"/>
          <w:sz w:val="24"/>
          <w:szCs w:val="24"/>
        </w:rPr>
        <w:tab/>
        <w:t>编制人：</w:t>
      </w:r>
      <w:r w:rsidR="00DF4228" w:rsidRPr="00CF19C1">
        <w:rPr>
          <w:rFonts w:ascii="仿宋_GB2312" w:eastAsia="仿宋_GB2312" w:hAnsi="Arial Narrow" w:hint="eastAsia"/>
          <w:sz w:val="24"/>
          <w:szCs w:val="24"/>
        </w:rPr>
        <w:tab/>
      </w:r>
      <w:r w:rsidR="00DF4228" w:rsidRPr="00CF19C1">
        <w:rPr>
          <w:rFonts w:ascii="仿宋_GB2312" w:eastAsia="仿宋_GB2312" w:hAnsi="Arial Narrow" w:hint="eastAsia"/>
          <w:sz w:val="24"/>
          <w:szCs w:val="24"/>
        </w:rPr>
        <w:tab/>
      </w:r>
      <w:r w:rsidR="00B04E61">
        <w:rPr>
          <w:rFonts w:ascii="仿宋_GB2312" w:eastAsia="仿宋_GB2312" w:hAnsi="Arial Narrow" w:hint="eastAsia"/>
          <w:sz w:val="24"/>
          <w:szCs w:val="24"/>
        </w:rPr>
        <w:t xml:space="preserve">    </w:t>
      </w:r>
      <w:r w:rsidR="00DF4228" w:rsidRPr="00CF19C1">
        <w:rPr>
          <w:rFonts w:ascii="仿宋_GB2312" w:eastAsia="仿宋_GB2312" w:hAnsi="Arial Narrow" w:hint="eastAsia"/>
          <w:sz w:val="24"/>
          <w:szCs w:val="24"/>
        </w:rPr>
        <w:t>日期：</w:t>
      </w:r>
      <w:r w:rsidR="00DF4228" w:rsidRPr="00CF19C1">
        <w:rPr>
          <w:rFonts w:ascii="仿宋_GB2312" w:eastAsia="仿宋_GB2312" w:hAnsi="Arial Narrow" w:hint="eastAsia"/>
          <w:sz w:val="24"/>
          <w:szCs w:val="24"/>
        </w:rPr>
        <w:tab/>
      </w:r>
      <w:r w:rsidR="00DF4228" w:rsidRPr="00CF19C1">
        <w:rPr>
          <w:rFonts w:ascii="仿宋_GB2312" w:eastAsia="仿宋_GB2312" w:hAnsi="Arial Narrow" w:hint="eastAsia"/>
          <w:sz w:val="24"/>
          <w:szCs w:val="24"/>
        </w:rPr>
        <w:tab/>
      </w:r>
      <w:r w:rsidR="00B04E61">
        <w:rPr>
          <w:rFonts w:ascii="仿宋_GB2312" w:eastAsia="仿宋_GB2312" w:hAnsi="Arial Narrow" w:hint="eastAsia"/>
          <w:sz w:val="24"/>
          <w:szCs w:val="24"/>
        </w:rPr>
        <w:t xml:space="preserve">     </w:t>
      </w:r>
      <w:r w:rsidR="00DF4228" w:rsidRPr="00CF19C1">
        <w:rPr>
          <w:rFonts w:ascii="仿宋_GB2312" w:eastAsia="仿宋_GB2312" w:hAnsi="Arial Narrow" w:hint="eastAsia"/>
          <w:sz w:val="24"/>
          <w:szCs w:val="24"/>
        </w:rPr>
        <w:t>索引号：  B</w:t>
      </w:r>
      <w:r w:rsidR="00CC0ABD">
        <w:rPr>
          <w:rFonts w:ascii="仿宋_GB2312" w:eastAsia="仿宋_GB2312" w:hAnsi="Arial Narrow" w:hint="eastAsia"/>
          <w:sz w:val="24"/>
          <w:szCs w:val="24"/>
        </w:rPr>
        <w:t>2</w:t>
      </w:r>
      <w:bookmarkStart w:id="0" w:name="_GoBack"/>
      <w:bookmarkEnd w:id="0"/>
      <w:r w:rsidR="00847DB5">
        <w:rPr>
          <w:rFonts w:ascii="仿宋_GB2312" w:eastAsia="仿宋_GB2312" w:hAnsi="Arial Narrow" w:hint="eastAsia"/>
          <w:sz w:val="24"/>
          <w:szCs w:val="24"/>
        </w:rPr>
        <w:t>-12</w:t>
      </w:r>
    </w:p>
    <w:p w:rsidR="00DF4228" w:rsidRPr="00CF19C1" w:rsidRDefault="00DF4228" w:rsidP="00DF4228">
      <w:pPr>
        <w:spacing w:line="360" w:lineRule="auto"/>
        <w:rPr>
          <w:rFonts w:ascii="仿宋_GB2312" w:eastAsia="仿宋_GB2312" w:hAnsi="Arial Narrow"/>
          <w:sz w:val="24"/>
          <w:szCs w:val="24"/>
        </w:rPr>
      </w:pPr>
      <w:r w:rsidRPr="00CF19C1">
        <w:rPr>
          <w:rFonts w:ascii="仿宋_GB2312" w:eastAsia="仿宋_GB2312" w:hAnsi="Arial Narrow" w:hint="eastAsia"/>
          <w:sz w:val="24"/>
          <w:szCs w:val="24"/>
        </w:rPr>
        <w:t>会计期间：</w:t>
      </w:r>
      <w:r w:rsidRPr="00CF19C1">
        <w:rPr>
          <w:rFonts w:ascii="仿宋_GB2312" w:eastAsia="仿宋_GB2312" w:hAnsi="Arial Narrow" w:hint="eastAsia"/>
          <w:sz w:val="24"/>
          <w:szCs w:val="24"/>
        </w:rPr>
        <w:tab/>
      </w:r>
      <w:r w:rsidRPr="00CF19C1">
        <w:rPr>
          <w:rFonts w:ascii="仿宋_GB2312" w:eastAsia="仿宋_GB2312" w:hAnsi="Arial Narrow" w:hint="eastAsia"/>
          <w:sz w:val="24"/>
          <w:szCs w:val="24"/>
        </w:rPr>
        <w:tab/>
      </w:r>
      <w:r w:rsidR="00B04E61">
        <w:rPr>
          <w:rFonts w:ascii="仿宋_GB2312" w:eastAsia="仿宋_GB2312" w:hAnsi="Arial Narrow" w:hint="eastAsia"/>
          <w:sz w:val="24"/>
          <w:szCs w:val="24"/>
        </w:rPr>
        <w:t xml:space="preserve">    </w:t>
      </w:r>
      <w:r w:rsidRPr="00CF19C1">
        <w:rPr>
          <w:rFonts w:ascii="仿宋_GB2312" w:eastAsia="仿宋_GB2312" w:hAnsi="Arial Narrow" w:hint="eastAsia"/>
          <w:sz w:val="24"/>
          <w:szCs w:val="24"/>
        </w:rPr>
        <w:t>复核人：</w:t>
      </w:r>
      <w:r w:rsidRPr="00CF19C1">
        <w:rPr>
          <w:rFonts w:ascii="仿宋_GB2312" w:eastAsia="仿宋_GB2312" w:hAnsi="Arial Narrow" w:hint="eastAsia"/>
          <w:sz w:val="24"/>
          <w:szCs w:val="24"/>
        </w:rPr>
        <w:tab/>
      </w:r>
      <w:r w:rsidRPr="00CF19C1">
        <w:rPr>
          <w:rFonts w:ascii="仿宋_GB2312" w:eastAsia="仿宋_GB2312" w:hAnsi="Arial Narrow" w:hint="eastAsia"/>
          <w:sz w:val="24"/>
          <w:szCs w:val="24"/>
        </w:rPr>
        <w:tab/>
      </w:r>
      <w:r w:rsidR="00B04E61">
        <w:rPr>
          <w:rFonts w:ascii="仿宋_GB2312" w:eastAsia="仿宋_GB2312" w:hAnsi="Arial Narrow" w:hint="eastAsia"/>
          <w:sz w:val="24"/>
          <w:szCs w:val="24"/>
        </w:rPr>
        <w:t xml:space="preserve">    </w:t>
      </w:r>
      <w:r w:rsidRPr="00CF19C1">
        <w:rPr>
          <w:rFonts w:ascii="仿宋_GB2312" w:eastAsia="仿宋_GB2312" w:hAnsi="Arial Narrow" w:hint="eastAsia"/>
          <w:sz w:val="24"/>
          <w:szCs w:val="24"/>
        </w:rPr>
        <w:t>日期：</w:t>
      </w:r>
      <w:r w:rsidRPr="00CF19C1">
        <w:rPr>
          <w:rFonts w:ascii="仿宋_GB2312" w:eastAsia="仿宋_GB2312" w:hAnsi="Arial Narrow" w:hint="eastAsia"/>
          <w:sz w:val="24"/>
          <w:szCs w:val="24"/>
        </w:rPr>
        <w:tab/>
      </w:r>
      <w:r w:rsidRPr="00CF19C1">
        <w:rPr>
          <w:rFonts w:ascii="仿宋_GB2312" w:eastAsia="仿宋_GB2312" w:hAnsi="Arial Narrow" w:hint="eastAsia"/>
          <w:sz w:val="24"/>
          <w:szCs w:val="24"/>
        </w:rPr>
        <w:tab/>
      </w:r>
      <w:r w:rsidR="00B04E61">
        <w:rPr>
          <w:rFonts w:ascii="仿宋_GB2312" w:eastAsia="仿宋_GB2312" w:hAnsi="Arial Narrow" w:hint="eastAsia"/>
          <w:sz w:val="24"/>
          <w:szCs w:val="24"/>
        </w:rPr>
        <w:t xml:space="preserve">     </w:t>
      </w:r>
      <w:r w:rsidRPr="00CF19C1">
        <w:rPr>
          <w:rFonts w:ascii="仿宋_GB2312" w:eastAsia="仿宋_GB2312" w:hAnsi="Arial Narrow" w:hint="eastAsia"/>
          <w:sz w:val="24"/>
          <w:szCs w:val="24"/>
        </w:rPr>
        <w:t>页次：</w:t>
      </w:r>
    </w:p>
    <w:p w:rsidR="00755DC8" w:rsidRDefault="00755DC8" w:rsidP="00521038">
      <w:pPr>
        <w:spacing w:line="360" w:lineRule="auto"/>
        <w:rPr>
          <w:rFonts w:ascii="仿宋_GB2312" w:eastAsia="仿宋_GB2312" w:hAnsi="Arial Narrow"/>
          <w:b/>
          <w:sz w:val="24"/>
          <w:szCs w:val="24"/>
        </w:rPr>
      </w:pPr>
    </w:p>
    <w:tbl>
      <w:tblPr>
        <w:tblStyle w:val="a3"/>
        <w:tblW w:w="0" w:type="auto"/>
        <w:tblLook w:val="04A0" w:firstRow="1" w:lastRow="0" w:firstColumn="1" w:lastColumn="0" w:noHBand="0" w:noVBand="1"/>
      </w:tblPr>
      <w:tblGrid>
        <w:gridCol w:w="805"/>
        <w:gridCol w:w="3316"/>
        <w:gridCol w:w="4275"/>
      </w:tblGrid>
      <w:tr w:rsidR="006A418F" w:rsidRPr="006A418F" w:rsidTr="00C25C00">
        <w:trPr>
          <w:tblHeader/>
        </w:trPr>
        <w:tc>
          <w:tcPr>
            <w:tcW w:w="817" w:type="dxa"/>
          </w:tcPr>
          <w:p w:rsidR="006A418F" w:rsidRPr="006A418F" w:rsidRDefault="006A418F" w:rsidP="006A418F">
            <w:pPr>
              <w:spacing w:line="360" w:lineRule="auto"/>
              <w:jc w:val="center"/>
              <w:rPr>
                <w:rFonts w:ascii="仿宋_GB2312" w:eastAsia="仿宋_GB2312" w:hAnsi="华文细黑"/>
                <w:b/>
                <w:szCs w:val="21"/>
              </w:rPr>
            </w:pPr>
            <w:r w:rsidRPr="006A418F">
              <w:rPr>
                <w:rFonts w:ascii="仿宋_GB2312" w:eastAsia="仿宋_GB2312" w:hAnsi="华文细黑" w:hint="eastAsia"/>
                <w:b/>
                <w:szCs w:val="21"/>
              </w:rPr>
              <w:t>序号</w:t>
            </w:r>
          </w:p>
        </w:tc>
        <w:tc>
          <w:tcPr>
            <w:tcW w:w="3402" w:type="dxa"/>
          </w:tcPr>
          <w:p w:rsidR="006A418F" w:rsidRPr="006A418F" w:rsidRDefault="006A418F" w:rsidP="006A418F">
            <w:pPr>
              <w:spacing w:line="360" w:lineRule="auto"/>
              <w:jc w:val="center"/>
              <w:rPr>
                <w:rFonts w:ascii="仿宋_GB2312" w:eastAsia="仿宋_GB2312" w:hAnsi="华文细黑"/>
                <w:b/>
                <w:szCs w:val="21"/>
              </w:rPr>
            </w:pPr>
            <w:r w:rsidRPr="006A418F">
              <w:rPr>
                <w:rFonts w:ascii="仿宋_GB2312" w:eastAsia="仿宋_GB2312" w:hAnsi="华文细黑" w:hint="eastAsia"/>
                <w:b/>
                <w:szCs w:val="21"/>
              </w:rPr>
              <w:t>所执行的程序</w:t>
            </w:r>
          </w:p>
        </w:tc>
        <w:tc>
          <w:tcPr>
            <w:tcW w:w="4403" w:type="dxa"/>
          </w:tcPr>
          <w:p w:rsidR="006A418F" w:rsidRPr="006A418F" w:rsidRDefault="006A418F" w:rsidP="006A418F">
            <w:pPr>
              <w:spacing w:line="360" w:lineRule="auto"/>
              <w:jc w:val="center"/>
              <w:rPr>
                <w:rFonts w:ascii="仿宋_GB2312" w:eastAsia="仿宋_GB2312" w:hAnsi="华文细黑"/>
                <w:b/>
                <w:szCs w:val="21"/>
              </w:rPr>
            </w:pPr>
            <w:r w:rsidRPr="006A418F">
              <w:rPr>
                <w:rFonts w:ascii="仿宋_GB2312" w:eastAsia="仿宋_GB2312" w:hAnsi="华文细黑" w:hint="eastAsia"/>
                <w:b/>
                <w:szCs w:val="21"/>
              </w:rPr>
              <w:t>了解到情况的记录</w:t>
            </w:r>
          </w:p>
        </w:tc>
      </w:tr>
      <w:tr w:rsidR="006A418F" w:rsidRPr="006A418F" w:rsidTr="006A418F">
        <w:tc>
          <w:tcPr>
            <w:tcW w:w="817" w:type="dxa"/>
          </w:tcPr>
          <w:p w:rsidR="006A418F" w:rsidRPr="006A418F" w:rsidRDefault="006A418F" w:rsidP="006A418F">
            <w:pPr>
              <w:spacing w:line="360" w:lineRule="auto"/>
              <w:jc w:val="center"/>
              <w:rPr>
                <w:rFonts w:ascii="华文细黑" w:eastAsia="华文细黑" w:hAnsi="华文细黑"/>
                <w:szCs w:val="21"/>
              </w:rPr>
            </w:pPr>
            <w:r w:rsidRPr="006A418F">
              <w:rPr>
                <w:rFonts w:ascii="华文细黑" w:eastAsia="华文细黑" w:hAnsi="华文细黑" w:hint="eastAsia"/>
                <w:szCs w:val="21"/>
              </w:rPr>
              <w:t>1</w:t>
            </w:r>
          </w:p>
        </w:tc>
        <w:tc>
          <w:tcPr>
            <w:tcW w:w="3402" w:type="dxa"/>
          </w:tcPr>
          <w:p w:rsidR="006A418F" w:rsidRPr="006A418F" w:rsidRDefault="006A418F" w:rsidP="006A418F">
            <w:pPr>
              <w:spacing w:line="240" w:lineRule="atLeast"/>
              <w:rPr>
                <w:rFonts w:ascii="仿宋_GB2312" w:eastAsia="仿宋_GB2312" w:hAnsi="华文细黑"/>
                <w:szCs w:val="21"/>
              </w:rPr>
            </w:pPr>
            <w:r>
              <w:rPr>
                <w:rFonts w:ascii="仿宋_GB2312" w:eastAsia="仿宋_GB2312" w:hAnsi="华文细黑" w:hint="eastAsia"/>
                <w:szCs w:val="21"/>
              </w:rPr>
              <w:t>了解并</w:t>
            </w:r>
            <w:r w:rsidRPr="006A418F">
              <w:rPr>
                <w:rFonts w:ascii="仿宋_GB2312" w:eastAsia="仿宋_GB2312" w:hAnsi="华文细黑" w:hint="eastAsia"/>
                <w:szCs w:val="21"/>
              </w:rPr>
              <w:t>记录前任注册会计师的姓名、</w:t>
            </w:r>
            <w:r>
              <w:rPr>
                <w:rFonts w:ascii="仿宋_GB2312" w:eastAsia="仿宋_GB2312" w:hAnsi="华文细黑" w:hint="eastAsia"/>
                <w:szCs w:val="21"/>
              </w:rPr>
              <w:t>执业年限。</w:t>
            </w:r>
          </w:p>
        </w:tc>
        <w:tc>
          <w:tcPr>
            <w:tcW w:w="4403" w:type="dxa"/>
          </w:tcPr>
          <w:p w:rsidR="006A418F" w:rsidRPr="006A418F" w:rsidRDefault="006A418F" w:rsidP="006A418F">
            <w:pPr>
              <w:spacing w:line="240" w:lineRule="atLeast"/>
              <w:rPr>
                <w:rFonts w:ascii="仿宋_GB2312" w:eastAsia="仿宋_GB2312" w:hAnsi="华文细黑"/>
                <w:szCs w:val="21"/>
              </w:rPr>
            </w:pPr>
          </w:p>
        </w:tc>
      </w:tr>
      <w:tr w:rsidR="006A418F" w:rsidRPr="006A418F" w:rsidTr="006A418F">
        <w:tc>
          <w:tcPr>
            <w:tcW w:w="817" w:type="dxa"/>
          </w:tcPr>
          <w:p w:rsidR="006A418F" w:rsidRPr="006A418F" w:rsidRDefault="006A418F" w:rsidP="006A418F">
            <w:pPr>
              <w:spacing w:line="360" w:lineRule="auto"/>
              <w:jc w:val="center"/>
              <w:rPr>
                <w:rFonts w:ascii="华文细黑" w:eastAsia="华文细黑" w:hAnsi="华文细黑"/>
                <w:szCs w:val="21"/>
              </w:rPr>
            </w:pPr>
            <w:r w:rsidRPr="006A418F">
              <w:rPr>
                <w:rFonts w:ascii="华文细黑" w:eastAsia="华文细黑" w:hAnsi="华文细黑" w:hint="eastAsia"/>
                <w:szCs w:val="21"/>
              </w:rPr>
              <w:t>2</w:t>
            </w:r>
          </w:p>
        </w:tc>
        <w:tc>
          <w:tcPr>
            <w:tcW w:w="3402" w:type="dxa"/>
          </w:tcPr>
          <w:p w:rsidR="006A418F" w:rsidRPr="006A418F" w:rsidRDefault="006A418F" w:rsidP="006A418F">
            <w:pPr>
              <w:spacing w:line="240" w:lineRule="atLeast"/>
              <w:rPr>
                <w:rFonts w:ascii="仿宋_GB2312" w:eastAsia="仿宋_GB2312" w:hAnsi="华文细黑"/>
                <w:szCs w:val="21"/>
              </w:rPr>
            </w:pPr>
            <w:r>
              <w:rPr>
                <w:rFonts w:ascii="仿宋_GB2312" w:eastAsia="仿宋_GB2312" w:hAnsi="华文细黑" w:hint="eastAsia"/>
                <w:szCs w:val="21"/>
              </w:rPr>
              <w:t>了解被审计单位所处行业，以及项目合伙人、项目经理（即联合签字注册会计师）、审计项目组现场负责人在对该行业客户的执业经验。</w:t>
            </w:r>
          </w:p>
        </w:tc>
        <w:tc>
          <w:tcPr>
            <w:tcW w:w="4403" w:type="dxa"/>
          </w:tcPr>
          <w:p w:rsidR="006A418F" w:rsidRPr="006A418F" w:rsidRDefault="006A418F" w:rsidP="006A418F">
            <w:pPr>
              <w:spacing w:line="240" w:lineRule="atLeast"/>
              <w:rPr>
                <w:rFonts w:ascii="仿宋_GB2312" w:eastAsia="仿宋_GB2312" w:hAnsi="华文细黑"/>
                <w:szCs w:val="21"/>
              </w:rPr>
            </w:pPr>
          </w:p>
        </w:tc>
      </w:tr>
      <w:tr w:rsidR="00C25C00" w:rsidRPr="006A418F" w:rsidTr="006A418F">
        <w:tc>
          <w:tcPr>
            <w:tcW w:w="817" w:type="dxa"/>
          </w:tcPr>
          <w:p w:rsidR="00C25C00" w:rsidRPr="006A418F" w:rsidRDefault="00C25C00" w:rsidP="006A418F">
            <w:pPr>
              <w:spacing w:line="360" w:lineRule="auto"/>
              <w:jc w:val="center"/>
              <w:rPr>
                <w:rFonts w:ascii="华文细黑" w:eastAsia="华文细黑" w:hAnsi="华文细黑"/>
                <w:szCs w:val="21"/>
              </w:rPr>
            </w:pPr>
            <w:r>
              <w:rPr>
                <w:rFonts w:ascii="华文细黑" w:eastAsia="华文细黑" w:hAnsi="华文细黑" w:hint="eastAsia"/>
                <w:szCs w:val="21"/>
              </w:rPr>
              <w:t>3</w:t>
            </w:r>
          </w:p>
        </w:tc>
        <w:tc>
          <w:tcPr>
            <w:tcW w:w="3402" w:type="dxa"/>
          </w:tcPr>
          <w:p w:rsidR="00C25C00" w:rsidRDefault="00C25C00" w:rsidP="006A418F">
            <w:pPr>
              <w:spacing w:line="240" w:lineRule="atLeast"/>
              <w:rPr>
                <w:rFonts w:ascii="仿宋_GB2312" w:eastAsia="仿宋_GB2312" w:hAnsi="华文细黑"/>
                <w:szCs w:val="21"/>
              </w:rPr>
            </w:pPr>
            <w:r>
              <w:rPr>
                <w:rFonts w:ascii="仿宋_GB2312" w:eastAsia="仿宋_GB2312" w:hAnsi="华文细黑" w:hint="eastAsia"/>
                <w:szCs w:val="21"/>
              </w:rPr>
              <w:t>询问项目合伙人、项目经理在执业过程中是否曾经受到行政处罚，或者接受非行政处罚性监管措施。</w:t>
            </w:r>
          </w:p>
        </w:tc>
        <w:tc>
          <w:tcPr>
            <w:tcW w:w="4403" w:type="dxa"/>
          </w:tcPr>
          <w:p w:rsidR="00C25C00" w:rsidRPr="006A418F" w:rsidRDefault="00C25C00" w:rsidP="006A418F">
            <w:pPr>
              <w:spacing w:line="240" w:lineRule="atLeast"/>
              <w:rPr>
                <w:rFonts w:ascii="仿宋_GB2312" w:eastAsia="仿宋_GB2312" w:hAnsi="华文细黑"/>
                <w:szCs w:val="21"/>
              </w:rPr>
            </w:pPr>
          </w:p>
        </w:tc>
      </w:tr>
      <w:tr w:rsidR="006A418F" w:rsidRPr="006A418F" w:rsidTr="006A418F">
        <w:tc>
          <w:tcPr>
            <w:tcW w:w="817" w:type="dxa"/>
          </w:tcPr>
          <w:p w:rsidR="006A418F" w:rsidRPr="006A418F" w:rsidRDefault="00C25C00" w:rsidP="006A418F">
            <w:pPr>
              <w:spacing w:line="360" w:lineRule="auto"/>
              <w:jc w:val="center"/>
              <w:rPr>
                <w:rFonts w:ascii="华文细黑" w:eastAsia="华文细黑" w:hAnsi="华文细黑"/>
                <w:szCs w:val="21"/>
              </w:rPr>
            </w:pPr>
            <w:r>
              <w:rPr>
                <w:rFonts w:ascii="华文细黑" w:eastAsia="华文细黑" w:hAnsi="华文细黑" w:hint="eastAsia"/>
                <w:szCs w:val="21"/>
              </w:rPr>
              <w:t>4</w:t>
            </w:r>
          </w:p>
        </w:tc>
        <w:tc>
          <w:tcPr>
            <w:tcW w:w="3402" w:type="dxa"/>
          </w:tcPr>
          <w:p w:rsidR="006A418F" w:rsidRPr="006A418F" w:rsidRDefault="006A418F" w:rsidP="006A418F">
            <w:pPr>
              <w:spacing w:line="240" w:lineRule="atLeast"/>
              <w:rPr>
                <w:rFonts w:ascii="仿宋_GB2312" w:eastAsia="仿宋_GB2312" w:hAnsi="华文细黑"/>
                <w:szCs w:val="21"/>
              </w:rPr>
            </w:pPr>
            <w:r>
              <w:rPr>
                <w:rFonts w:ascii="仿宋_GB2312" w:eastAsia="仿宋_GB2312" w:hAnsi="华文细黑" w:hint="eastAsia"/>
                <w:szCs w:val="21"/>
              </w:rPr>
              <w:t>询问并记录前任审计项目组的人员配备、人员构成和投入的工时情况。</w:t>
            </w:r>
          </w:p>
        </w:tc>
        <w:tc>
          <w:tcPr>
            <w:tcW w:w="4403" w:type="dxa"/>
          </w:tcPr>
          <w:p w:rsidR="006A418F" w:rsidRPr="006A418F" w:rsidRDefault="006A418F" w:rsidP="006A418F">
            <w:pPr>
              <w:spacing w:line="240" w:lineRule="atLeast"/>
              <w:rPr>
                <w:rFonts w:ascii="仿宋_GB2312" w:eastAsia="仿宋_GB2312" w:hAnsi="华文细黑"/>
                <w:szCs w:val="21"/>
              </w:rPr>
            </w:pPr>
          </w:p>
        </w:tc>
      </w:tr>
      <w:tr w:rsidR="006A418F" w:rsidRPr="006A418F" w:rsidTr="006A418F">
        <w:tc>
          <w:tcPr>
            <w:tcW w:w="817" w:type="dxa"/>
          </w:tcPr>
          <w:p w:rsidR="006A418F" w:rsidRPr="006A418F" w:rsidRDefault="00C25C00" w:rsidP="006A418F">
            <w:pPr>
              <w:spacing w:line="360" w:lineRule="auto"/>
              <w:jc w:val="center"/>
              <w:rPr>
                <w:rFonts w:ascii="华文细黑" w:eastAsia="华文细黑" w:hAnsi="华文细黑"/>
                <w:szCs w:val="21"/>
              </w:rPr>
            </w:pPr>
            <w:r>
              <w:rPr>
                <w:rFonts w:ascii="华文细黑" w:eastAsia="华文细黑" w:hAnsi="华文细黑" w:hint="eastAsia"/>
                <w:szCs w:val="21"/>
              </w:rPr>
              <w:t>5</w:t>
            </w:r>
          </w:p>
        </w:tc>
        <w:tc>
          <w:tcPr>
            <w:tcW w:w="3402" w:type="dxa"/>
          </w:tcPr>
          <w:p w:rsidR="006A418F" w:rsidRPr="006A418F" w:rsidRDefault="006A418F" w:rsidP="006A418F">
            <w:pPr>
              <w:spacing w:line="240" w:lineRule="atLeast"/>
              <w:rPr>
                <w:rFonts w:ascii="仿宋_GB2312" w:eastAsia="仿宋_GB2312" w:hAnsi="华文细黑"/>
                <w:szCs w:val="21"/>
              </w:rPr>
            </w:pPr>
            <w:r>
              <w:rPr>
                <w:rFonts w:ascii="仿宋_GB2312" w:eastAsia="仿宋_GB2312" w:hAnsi="华文细黑" w:hint="eastAsia"/>
                <w:szCs w:val="21"/>
              </w:rPr>
              <w:t>了解前任注册会计师的独立性管理流程，并询问该被审计单位的审计项目中是否存在独立性威胁。</w:t>
            </w:r>
          </w:p>
        </w:tc>
        <w:tc>
          <w:tcPr>
            <w:tcW w:w="4403" w:type="dxa"/>
          </w:tcPr>
          <w:p w:rsidR="006A418F" w:rsidRPr="006A418F" w:rsidRDefault="006A418F" w:rsidP="006A418F">
            <w:pPr>
              <w:spacing w:line="240" w:lineRule="atLeast"/>
              <w:rPr>
                <w:rFonts w:ascii="仿宋_GB2312" w:eastAsia="仿宋_GB2312" w:hAnsi="华文细黑"/>
                <w:szCs w:val="21"/>
              </w:rPr>
            </w:pPr>
          </w:p>
        </w:tc>
      </w:tr>
      <w:tr w:rsidR="006A418F" w:rsidRPr="006A418F" w:rsidTr="006A418F">
        <w:tc>
          <w:tcPr>
            <w:tcW w:w="817" w:type="dxa"/>
          </w:tcPr>
          <w:p w:rsidR="006A418F" w:rsidRPr="006A418F" w:rsidRDefault="00C25C00" w:rsidP="006A418F">
            <w:pPr>
              <w:spacing w:line="360" w:lineRule="auto"/>
              <w:jc w:val="center"/>
              <w:rPr>
                <w:rFonts w:ascii="华文细黑" w:eastAsia="华文细黑" w:hAnsi="华文细黑"/>
                <w:szCs w:val="21"/>
              </w:rPr>
            </w:pPr>
            <w:r>
              <w:rPr>
                <w:rFonts w:ascii="华文细黑" w:eastAsia="华文细黑" w:hAnsi="华文细黑" w:hint="eastAsia"/>
                <w:szCs w:val="21"/>
              </w:rPr>
              <w:t>6</w:t>
            </w:r>
          </w:p>
        </w:tc>
        <w:tc>
          <w:tcPr>
            <w:tcW w:w="3402" w:type="dxa"/>
          </w:tcPr>
          <w:p w:rsidR="006A418F" w:rsidRPr="006A418F" w:rsidRDefault="006A418F" w:rsidP="006A418F">
            <w:pPr>
              <w:spacing w:line="240" w:lineRule="atLeast"/>
              <w:rPr>
                <w:rFonts w:ascii="仿宋_GB2312" w:eastAsia="仿宋_GB2312" w:hAnsi="华文细黑"/>
                <w:szCs w:val="21"/>
              </w:rPr>
            </w:pPr>
            <w:r>
              <w:rPr>
                <w:rFonts w:ascii="仿宋_GB2312" w:eastAsia="仿宋_GB2312" w:hAnsi="华文细黑" w:hint="eastAsia"/>
                <w:szCs w:val="21"/>
              </w:rPr>
              <w:t>了解并记录前任注册会计师及会计师事务所的专业标准体系和</w:t>
            </w:r>
            <w:r w:rsidRPr="006A418F">
              <w:rPr>
                <w:rFonts w:ascii="仿宋_GB2312" w:eastAsia="仿宋_GB2312" w:hAnsi="华文细黑" w:hint="eastAsia"/>
                <w:szCs w:val="21"/>
              </w:rPr>
              <w:t>质量控制制度</w:t>
            </w:r>
            <w:r>
              <w:rPr>
                <w:rFonts w:ascii="仿宋_GB2312" w:eastAsia="仿宋_GB2312" w:hAnsi="华文细黑" w:hint="eastAsia"/>
                <w:szCs w:val="21"/>
              </w:rPr>
              <w:t>的建立及运行情况。</w:t>
            </w:r>
          </w:p>
        </w:tc>
        <w:tc>
          <w:tcPr>
            <w:tcW w:w="4403" w:type="dxa"/>
          </w:tcPr>
          <w:p w:rsidR="006A418F" w:rsidRPr="006A418F" w:rsidRDefault="006A418F" w:rsidP="006A418F">
            <w:pPr>
              <w:spacing w:line="240" w:lineRule="atLeast"/>
              <w:rPr>
                <w:rFonts w:ascii="仿宋_GB2312" w:eastAsia="仿宋_GB2312" w:hAnsi="华文细黑"/>
                <w:szCs w:val="21"/>
              </w:rPr>
            </w:pPr>
          </w:p>
        </w:tc>
      </w:tr>
      <w:tr w:rsidR="006A418F" w:rsidRPr="006A418F" w:rsidTr="006A418F">
        <w:tc>
          <w:tcPr>
            <w:tcW w:w="817" w:type="dxa"/>
          </w:tcPr>
          <w:p w:rsidR="006A418F" w:rsidRPr="006A418F" w:rsidRDefault="00C25C00" w:rsidP="006A418F">
            <w:pPr>
              <w:spacing w:line="360" w:lineRule="auto"/>
              <w:jc w:val="center"/>
              <w:rPr>
                <w:rFonts w:ascii="华文细黑" w:eastAsia="华文细黑" w:hAnsi="华文细黑"/>
                <w:szCs w:val="21"/>
              </w:rPr>
            </w:pPr>
            <w:r>
              <w:rPr>
                <w:rFonts w:ascii="华文细黑" w:eastAsia="华文细黑" w:hAnsi="华文细黑" w:hint="eastAsia"/>
                <w:szCs w:val="21"/>
              </w:rPr>
              <w:t>7</w:t>
            </w:r>
          </w:p>
        </w:tc>
        <w:tc>
          <w:tcPr>
            <w:tcW w:w="3402" w:type="dxa"/>
          </w:tcPr>
          <w:p w:rsidR="006A418F" w:rsidRPr="006A418F" w:rsidRDefault="00C25C00" w:rsidP="006A418F">
            <w:pPr>
              <w:spacing w:line="240" w:lineRule="atLeast"/>
              <w:rPr>
                <w:rFonts w:ascii="仿宋_GB2312" w:eastAsia="仿宋_GB2312" w:hAnsi="华文细黑"/>
                <w:szCs w:val="21"/>
              </w:rPr>
            </w:pPr>
            <w:r>
              <w:rPr>
                <w:rFonts w:ascii="仿宋_GB2312" w:eastAsia="仿宋_GB2312" w:hAnsi="华文细黑" w:hint="eastAsia"/>
                <w:szCs w:val="21"/>
              </w:rPr>
              <w:t>获取前任注册会计师出具的审计报告，从形式、内容和要素等方面判断是否存在不符合审计准则规定之处。</w:t>
            </w:r>
          </w:p>
        </w:tc>
        <w:tc>
          <w:tcPr>
            <w:tcW w:w="4403" w:type="dxa"/>
          </w:tcPr>
          <w:p w:rsidR="006A418F" w:rsidRPr="006A418F" w:rsidRDefault="006A418F" w:rsidP="006A418F">
            <w:pPr>
              <w:spacing w:line="240" w:lineRule="atLeast"/>
              <w:rPr>
                <w:rFonts w:ascii="仿宋_GB2312" w:eastAsia="仿宋_GB2312" w:hAnsi="华文细黑"/>
                <w:szCs w:val="21"/>
              </w:rPr>
            </w:pPr>
          </w:p>
        </w:tc>
      </w:tr>
      <w:tr w:rsidR="006A418F" w:rsidRPr="006A418F" w:rsidTr="006A418F">
        <w:tc>
          <w:tcPr>
            <w:tcW w:w="817" w:type="dxa"/>
          </w:tcPr>
          <w:p w:rsidR="006A418F" w:rsidRPr="006A418F" w:rsidRDefault="00C25C00" w:rsidP="006A418F">
            <w:pPr>
              <w:spacing w:line="360" w:lineRule="auto"/>
              <w:jc w:val="center"/>
              <w:rPr>
                <w:rFonts w:ascii="华文细黑" w:eastAsia="华文细黑" w:hAnsi="华文细黑"/>
                <w:szCs w:val="21"/>
              </w:rPr>
            </w:pPr>
            <w:r>
              <w:rPr>
                <w:rFonts w:ascii="华文细黑" w:eastAsia="华文细黑" w:hAnsi="华文细黑" w:hint="eastAsia"/>
                <w:szCs w:val="21"/>
              </w:rPr>
              <w:lastRenderedPageBreak/>
              <w:t>8</w:t>
            </w:r>
          </w:p>
        </w:tc>
        <w:tc>
          <w:tcPr>
            <w:tcW w:w="3402" w:type="dxa"/>
          </w:tcPr>
          <w:p w:rsidR="006A418F" w:rsidRDefault="00C25C00" w:rsidP="006A418F">
            <w:pPr>
              <w:spacing w:line="240" w:lineRule="atLeast"/>
              <w:rPr>
                <w:rFonts w:ascii="仿宋_GB2312" w:eastAsia="仿宋_GB2312" w:hAnsi="华文细黑"/>
                <w:szCs w:val="21"/>
              </w:rPr>
            </w:pPr>
            <w:r>
              <w:rPr>
                <w:rFonts w:ascii="仿宋_GB2312" w:eastAsia="仿宋_GB2312" w:hAnsi="华文细黑" w:hint="eastAsia"/>
                <w:szCs w:val="21"/>
              </w:rPr>
              <w:t>获取前任注册会计师的审计工作底稿，从以下方面进行审阅：</w:t>
            </w:r>
          </w:p>
          <w:p w:rsidR="00C25C00" w:rsidRDefault="00C25C00" w:rsidP="006A418F">
            <w:pPr>
              <w:spacing w:line="240" w:lineRule="atLeast"/>
              <w:rPr>
                <w:rFonts w:ascii="仿宋_GB2312" w:eastAsia="仿宋_GB2312" w:hAnsi="华文细黑"/>
                <w:szCs w:val="21"/>
              </w:rPr>
            </w:pPr>
            <w:r>
              <w:rPr>
                <w:rFonts w:ascii="仿宋_GB2312" w:eastAsia="仿宋_GB2312" w:hAnsi="华文细黑" w:hint="eastAsia"/>
                <w:szCs w:val="21"/>
              </w:rPr>
              <w:t>（1）工作底稿记录是否能体现出项目组执行了前任会计师事务所的专业标准和质控制度；</w:t>
            </w:r>
          </w:p>
          <w:p w:rsidR="00C25C00" w:rsidRPr="00C25C00" w:rsidRDefault="00C25C00" w:rsidP="006A418F">
            <w:pPr>
              <w:spacing w:line="240" w:lineRule="atLeast"/>
              <w:rPr>
                <w:rFonts w:ascii="仿宋_GB2312" w:eastAsia="仿宋_GB2312" w:hAnsi="华文细黑"/>
                <w:szCs w:val="21"/>
              </w:rPr>
            </w:pPr>
            <w:r>
              <w:rPr>
                <w:rFonts w:ascii="仿宋_GB2312" w:eastAsia="仿宋_GB2312" w:hAnsi="华文细黑" w:hint="eastAsia"/>
                <w:szCs w:val="21"/>
              </w:rPr>
              <w:t>（2）工作底稿所记录的审计程序</w:t>
            </w:r>
            <w:r w:rsidRPr="00C25C00">
              <w:rPr>
                <w:rFonts w:ascii="仿宋_GB2312" w:eastAsia="仿宋_GB2312" w:hAnsi="华文细黑" w:hint="eastAsia"/>
                <w:szCs w:val="21"/>
              </w:rPr>
              <w:t>是否运用了系统、规范化的方法</w:t>
            </w:r>
            <w:r>
              <w:rPr>
                <w:rFonts w:ascii="仿宋_GB2312" w:eastAsia="仿宋_GB2312" w:hAnsi="华文细黑" w:hint="eastAsia"/>
                <w:szCs w:val="21"/>
              </w:rPr>
              <w:t>，并能够体现出风险导向审计的“自上而下”思路；</w:t>
            </w:r>
          </w:p>
          <w:p w:rsidR="00C25C00" w:rsidRDefault="00C25C00" w:rsidP="006A418F">
            <w:pPr>
              <w:spacing w:line="240" w:lineRule="atLeast"/>
              <w:rPr>
                <w:rFonts w:ascii="仿宋_GB2312" w:eastAsia="仿宋_GB2312" w:hAnsi="华文细黑"/>
                <w:szCs w:val="21"/>
              </w:rPr>
            </w:pPr>
            <w:r>
              <w:rPr>
                <w:rFonts w:ascii="仿宋_GB2312" w:eastAsia="仿宋_GB2312" w:hAnsi="华文细黑" w:hint="eastAsia"/>
                <w:szCs w:val="21"/>
              </w:rPr>
              <w:t>（3）工作底稿记录是否</w:t>
            </w:r>
            <w:r w:rsidRPr="00C25C00">
              <w:rPr>
                <w:rFonts w:ascii="仿宋_GB2312" w:eastAsia="仿宋_GB2312" w:hAnsi="华文细黑" w:hint="eastAsia"/>
                <w:szCs w:val="21"/>
              </w:rPr>
              <w:t>存在重大缺失，包括不限于：与重大错报风险、特别风险、关键审计事项应对程序相关底稿记录不完整</w:t>
            </w:r>
            <w:r>
              <w:rPr>
                <w:rFonts w:ascii="仿宋_GB2312" w:eastAsia="仿宋_GB2312" w:hAnsi="华文细黑" w:hint="eastAsia"/>
                <w:szCs w:val="21"/>
              </w:rPr>
              <w:t>；</w:t>
            </w:r>
          </w:p>
          <w:p w:rsidR="00C25C00" w:rsidRDefault="00C25C00" w:rsidP="006A418F">
            <w:pPr>
              <w:spacing w:line="240" w:lineRule="atLeast"/>
              <w:rPr>
                <w:rFonts w:ascii="仿宋_GB2312" w:eastAsia="仿宋_GB2312" w:hAnsi="华文细黑"/>
                <w:szCs w:val="21"/>
              </w:rPr>
            </w:pPr>
            <w:r>
              <w:rPr>
                <w:rFonts w:ascii="仿宋_GB2312" w:eastAsia="仿宋_GB2312" w:hAnsi="华文细黑" w:hint="eastAsia"/>
                <w:szCs w:val="21"/>
              </w:rPr>
              <w:t>（4）</w:t>
            </w:r>
            <w:r w:rsidRPr="00C25C00">
              <w:rPr>
                <w:rFonts w:ascii="仿宋_GB2312" w:eastAsia="仿宋_GB2312" w:hAnsi="华文细黑" w:hint="eastAsia"/>
                <w:szCs w:val="21"/>
              </w:rPr>
              <w:t>工作底稿记录与直接从被审计单位获取的信息或审计证据</w:t>
            </w:r>
            <w:r>
              <w:rPr>
                <w:rFonts w:ascii="仿宋_GB2312" w:eastAsia="仿宋_GB2312" w:hAnsi="华文细黑" w:hint="eastAsia"/>
                <w:szCs w:val="21"/>
              </w:rPr>
              <w:t>之间是否</w:t>
            </w:r>
            <w:r w:rsidRPr="00C25C00">
              <w:rPr>
                <w:rFonts w:ascii="仿宋_GB2312" w:eastAsia="仿宋_GB2312" w:hAnsi="华文细黑" w:hint="eastAsia"/>
                <w:szCs w:val="21"/>
              </w:rPr>
              <w:t>存在重大不一致、实质性矛盾</w:t>
            </w:r>
            <w:r>
              <w:rPr>
                <w:rFonts w:ascii="仿宋_GB2312" w:eastAsia="仿宋_GB2312" w:hAnsi="华文细黑" w:hint="eastAsia"/>
                <w:szCs w:val="21"/>
              </w:rPr>
              <w:t>；</w:t>
            </w:r>
          </w:p>
          <w:p w:rsidR="00C25C00" w:rsidRPr="00C25C00" w:rsidRDefault="00C25C00" w:rsidP="006A418F">
            <w:pPr>
              <w:spacing w:line="240" w:lineRule="atLeast"/>
              <w:rPr>
                <w:rFonts w:ascii="仿宋_GB2312" w:eastAsia="仿宋_GB2312" w:hAnsi="华文细黑"/>
                <w:szCs w:val="21"/>
              </w:rPr>
            </w:pPr>
            <w:r>
              <w:rPr>
                <w:rFonts w:ascii="仿宋_GB2312" w:eastAsia="仿宋_GB2312" w:hAnsi="华文细黑" w:hint="eastAsia"/>
                <w:szCs w:val="21"/>
              </w:rPr>
              <w:t>（5）</w:t>
            </w:r>
            <w:r w:rsidRPr="00C25C00">
              <w:rPr>
                <w:rFonts w:ascii="仿宋_GB2312" w:eastAsia="仿宋_GB2312" w:hAnsi="华文细黑" w:hint="eastAsia"/>
                <w:szCs w:val="21"/>
              </w:rPr>
              <w:t>工作底稿</w:t>
            </w:r>
            <w:r>
              <w:rPr>
                <w:rFonts w:ascii="仿宋_GB2312" w:eastAsia="仿宋_GB2312" w:hAnsi="华文细黑" w:hint="eastAsia"/>
                <w:szCs w:val="21"/>
              </w:rPr>
              <w:t>的编制时间、编制人及复核人签名是否与该审计项目执行时间及项目组人员组成相吻合。</w:t>
            </w:r>
          </w:p>
        </w:tc>
        <w:tc>
          <w:tcPr>
            <w:tcW w:w="4403" w:type="dxa"/>
          </w:tcPr>
          <w:p w:rsidR="006A418F" w:rsidRPr="006A418F" w:rsidRDefault="006A418F" w:rsidP="006A418F">
            <w:pPr>
              <w:spacing w:line="240" w:lineRule="atLeast"/>
              <w:rPr>
                <w:rFonts w:ascii="仿宋_GB2312" w:eastAsia="仿宋_GB2312" w:hAnsi="华文细黑"/>
                <w:szCs w:val="21"/>
              </w:rPr>
            </w:pPr>
          </w:p>
        </w:tc>
      </w:tr>
      <w:tr w:rsidR="00C25C00" w:rsidRPr="006A418F" w:rsidTr="006A418F">
        <w:tc>
          <w:tcPr>
            <w:tcW w:w="817" w:type="dxa"/>
          </w:tcPr>
          <w:p w:rsidR="00C25C00" w:rsidRDefault="00C25C00" w:rsidP="006A418F">
            <w:pPr>
              <w:spacing w:line="360" w:lineRule="auto"/>
              <w:jc w:val="center"/>
              <w:rPr>
                <w:rFonts w:ascii="华文细黑" w:eastAsia="华文细黑" w:hAnsi="华文细黑"/>
                <w:szCs w:val="21"/>
              </w:rPr>
            </w:pPr>
            <w:r>
              <w:rPr>
                <w:rFonts w:ascii="华文细黑" w:eastAsia="华文细黑" w:hAnsi="华文细黑" w:hint="eastAsia"/>
                <w:szCs w:val="21"/>
              </w:rPr>
              <w:t>9</w:t>
            </w:r>
          </w:p>
        </w:tc>
        <w:tc>
          <w:tcPr>
            <w:tcW w:w="3402" w:type="dxa"/>
          </w:tcPr>
          <w:p w:rsidR="00C25C00" w:rsidRPr="006A418F" w:rsidRDefault="00C25C00" w:rsidP="006A418F">
            <w:pPr>
              <w:spacing w:line="240" w:lineRule="atLeast"/>
              <w:rPr>
                <w:rFonts w:ascii="仿宋_GB2312" w:eastAsia="仿宋_GB2312" w:hAnsi="华文细黑"/>
                <w:szCs w:val="21"/>
              </w:rPr>
            </w:pPr>
            <w:r>
              <w:rPr>
                <w:rFonts w:ascii="仿宋_GB2312" w:eastAsia="仿宋_GB2312" w:hAnsi="华文细黑" w:hint="eastAsia"/>
                <w:szCs w:val="21"/>
              </w:rPr>
              <w:t>综合对比审计报告、审计工作底稿及其他方面（包括不限于被审计单位和公众媒体）获取的信息，判断前任注册会计师获取的审计证据和所执行程序是否能够支持所发表的审计意见或鉴证结论。</w:t>
            </w:r>
          </w:p>
        </w:tc>
        <w:tc>
          <w:tcPr>
            <w:tcW w:w="4403" w:type="dxa"/>
          </w:tcPr>
          <w:p w:rsidR="00C25C00" w:rsidRPr="006A418F" w:rsidRDefault="00C25C00" w:rsidP="006A418F">
            <w:pPr>
              <w:spacing w:line="240" w:lineRule="atLeast"/>
              <w:rPr>
                <w:rFonts w:ascii="仿宋_GB2312" w:eastAsia="仿宋_GB2312" w:hAnsi="华文细黑"/>
                <w:szCs w:val="21"/>
              </w:rPr>
            </w:pPr>
          </w:p>
        </w:tc>
      </w:tr>
    </w:tbl>
    <w:p w:rsidR="006A418F" w:rsidRDefault="006A418F" w:rsidP="00521038">
      <w:pPr>
        <w:spacing w:line="360" w:lineRule="auto"/>
        <w:rPr>
          <w:rFonts w:ascii="仿宋_GB2312" w:eastAsia="仿宋_GB2312" w:hAnsi="Arial Narrow"/>
          <w:b/>
          <w:sz w:val="24"/>
          <w:szCs w:val="24"/>
        </w:rPr>
      </w:pPr>
    </w:p>
    <w:p w:rsidR="006A418F" w:rsidRPr="00CF19C1" w:rsidRDefault="006A418F" w:rsidP="00521038">
      <w:pPr>
        <w:spacing w:line="360" w:lineRule="auto"/>
        <w:rPr>
          <w:rFonts w:ascii="仿宋_GB2312" w:eastAsia="仿宋_GB2312" w:hAnsi="Arial Narrow"/>
          <w:b/>
          <w:sz w:val="24"/>
          <w:szCs w:val="24"/>
        </w:rPr>
      </w:pPr>
    </w:p>
    <w:p w:rsidR="00842481" w:rsidRDefault="00521038" w:rsidP="00521038">
      <w:pPr>
        <w:spacing w:line="360" w:lineRule="auto"/>
        <w:rPr>
          <w:rFonts w:ascii="仿宋_GB2312" w:eastAsia="仿宋_GB2312" w:hAnsi="Arial Narrow"/>
          <w:b/>
          <w:sz w:val="24"/>
          <w:szCs w:val="24"/>
        </w:rPr>
      </w:pPr>
      <w:r>
        <w:rPr>
          <w:rFonts w:ascii="仿宋_GB2312" w:eastAsia="仿宋_GB2312" w:hAnsi="Arial Narrow" w:hint="eastAsia"/>
          <w:b/>
          <w:sz w:val="24"/>
          <w:szCs w:val="24"/>
        </w:rPr>
        <w:t>记录</w:t>
      </w:r>
      <w:r w:rsidRPr="00521038">
        <w:rPr>
          <w:rFonts w:ascii="仿宋_GB2312" w:eastAsia="仿宋_GB2312" w:hAnsi="Arial Narrow" w:hint="eastAsia"/>
          <w:b/>
          <w:sz w:val="24"/>
          <w:szCs w:val="24"/>
        </w:rPr>
        <w:t>执行程序的结论及对</w:t>
      </w:r>
      <w:r>
        <w:rPr>
          <w:rFonts w:ascii="仿宋_GB2312" w:eastAsia="仿宋_GB2312" w:hAnsi="Arial Narrow" w:hint="eastAsia"/>
          <w:b/>
          <w:sz w:val="24"/>
          <w:szCs w:val="24"/>
        </w:rPr>
        <w:t>审计计划、审计程序的影响：</w:t>
      </w:r>
    </w:p>
    <w:p w:rsidR="00521038" w:rsidRPr="0007288C" w:rsidRDefault="00521038" w:rsidP="00521038">
      <w:pPr>
        <w:spacing w:line="360" w:lineRule="auto"/>
        <w:rPr>
          <w:rFonts w:ascii="仿宋_GB2312" w:eastAsia="仿宋_GB2312" w:hAnsi="Arial Narrow"/>
          <w:color w:val="3333FF"/>
          <w:szCs w:val="21"/>
        </w:rPr>
      </w:pPr>
      <w:r w:rsidRPr="0007288C">
        <w:rPr>
          <w:rFonts w:ascii="仿宋_GB2312" w:eastAsia="仿宋_GB2312" w:hAnsi="Arial Narrow" w:hint="eastAsia"/>
          <w:color w:val="3333FF"/>
          <w:szCs w:val="21"/>
        </w:rPr>
        <w:t>【提示：说明根据上表记录的信息，</w:t>
      </w:r>
      <w:r w:rsidR="0007288C" w:rsidRPr="0007288C">
        <w:rPr>
          <w:rFonts w:ascii="仿宋_GB2312" w:eastAsia="仿宋_GB2312" w:hAnsi="Arial Narrow" w:hint="eastAsia"/>
          <w:color w:val="3333FF"/>
          <w:szCs w:val="21"/>
        </w:rPr>
        <w:t>说明</w:t>
      </w:r>
      <w:r w:rsidRPr="0007288C">
        <w:rPr>
          <w:rFonts w:ascii="仿宋_GB2312" w:eastAsia="仿宋_GB2312" w:hAnsi="Arial Narrow" w:hint="eastAsia"/>
          <w:b/>
          <w:color w:val="3333FF"/>
          <w:szCs w:val="21"/>
        </w:rPr>
        <w:t>是否发现存在以下情况</w:t>
      </w:r>
      <w:r w:rsidRPr="0007288C">
        <w:rPr>
          <w:rFonts w:ascii="仿宋_GB2312" w:eastAsia="仿宋_GB2312" w:hAnsi="Arial Narrow" w:hint="eastAsia"/>
          <w:color w:val="3333FF"/>
          <w:szCs w:val="21"/>
        </w:rPr>
        <w:t>。如存在，需记录相关应对措施及审计计划、审计程序的影响。】</w:t>
      </w:r>
    </w:p>
    <w:p w:rsidR="00521038" w:rsidRDefault="0007288C" w:rsidP="00521038">
      <w:pPr>
        <w:spacing w:line="360" w:lineRule="auto"/>
        <w:rPr>
          <w:rFonts w:ascii="仿宋_GB2312" w:eastAsia="仿宋_GB2312" w:hAnsi="Arial Narrow"/>
          <w:sz w:val="24"/>
          <w:szCs w:val="24"/>
        </w:rPr>
      </w:pPr>
      <w:r w:rsidRPr="0007288C">
        <w:rPr>
          <w:rFonts w:ascii="仿宋_GB2312" w:eastAsia="仿宋_GB2312" w:hAnsi="Arial Narrow" w:hint="eastAsia"/>
          <w:sz w:val="24"/>
          <w:szCs w:val="24"/>
        </w:rPr>
        <w:t>1、</w:t>
      </w:r>
      <w:r>
        <w:rPr>
          <w:rFonts w:ascii="仿宋_GB2312" w:eastAsia="仿宋_GB2312" w:hAnsi="Arial Narrow" w:hint="eastAsia"/>
          <w:sz w:val="24"/>
          <w:szCs w:val="24"/>
        </w:rPr>
        <w:t>对前任注册会计师的独立性存在威胁的事项；</w:t>
      </w:r>
    </w:p>
    <w:p w:rsidR="0007288C" w:rsidRDefault="0007288C" w:rsidP="00521038">
      <w:pPr>
        <w:spacing w:line="360" w:lineRule="auto"/>
        <w:rPr>
          <w:rFonts w:ascii="仿宋_GB2312" w:eastAsia="仿宋_GB2312" w:hAnsi="Arial Narrow"/>
          <w:sz w:val="24"/>
          <w:szCs w:val="24"/>
        </w:rPr>
      </w:pPr>
    </w:p>
    <w:p w:rsidR="0007288C" w:rsidRDefault="0007288C" w:rsidP="00521038">
      <w:pPr>
        <w:spacing w:line="360" w:lineRule="auto"/>
        <w:rPr>
          <w:rFonts w:ascii="仿宋_GB2312" w:eastAsia="仿宋_GB2312" w:hAnsi="Arial Narrow"/>
          <w:sz w:val="24"/>
          <w:szCs w:val="24"/>
        </w:rPr>
      </w:pPr>
      <w:r>
        <w:rPr>
          <w:rFonts w:ascii="仿宋_GB2312" w:eastAsia="仿宋_GB2312" w:hAnsi="Arial Narrow" w:hint="eastAsia"/>
          <w:sz w:val="24"/>
          <w:szCs w:val="24"/>
        </w:rPr>
        <w:t>2、</w:t>
      </w:r>
      <w:r w:rsidR="00D8236F">
        <w:rPr>
          <w:rFonts w:ascii="仿宋_GB2312" w:eastAsia="仿宋_GB2312" w:hAnsi="Arial Narrow" w:hint="eastAsia"/>
          <w:sz w:val="24"/>
          <w:szCs w:val="24"/>
        </w:rPr>
        <w:t>对</w:t>
      </w:r>
      <w:r>
        <w:rPr>
          <w:rFonts w:ascii="仿宋_GB2312" w:eastAsia="仿宋_GB2312" w:hAnsi="Arial Narrow" w:hint="eastAsia"/>
          <w:sz w:val="24"/>
          <w:szCs w:val="24"/>
        </w:rPr>
        <w:t>前任注册会计师专业素质、胜任能力</w:t>
      </w:r>
      <w:r w:rsidR="00D8236F">
        <w:rPr>
          <w:rFonts w:ascii="仿宋_GB2312" w:eastAsia="仿宋_GB2312" w:hAnsi="Arial Narrow" w:hint="eastAsia"/>
          <w:sz w:val="24"/>
          <w:szCs w:val="24"/>
        </w:rPr>
        <w:t>产生不利影响的因素；</w:t>
      </w:r>
    </w:p>
    <w:p w:rsidR="00D8236F" w:rsidRDefault="00D8236F" w:rsidP="00521038">
      <w:pPr>
        <w:spacing w:line="360" w:lineRule="auto"/>
        <w:rPr>
          <w:rFonts w:ascii="仿宋_GB2312" w:eastAsia="仿宋_GB2312" w:hAnsi="Arial Narrow"/>
          <w:sz w:val="24"/>
          <w:szCs w:val="24"/>
        </w:rPr>
      </w:pPr>
    </w:p>
    <w:p w:rsidR="00D8236F" w:rsidRDefault="00D8236F" w:rsidP="00521038">
      <w:pPr>
        <w:spacing w:line="360" w:lineRule="auto"/>
        <w:rPr>
          <w:rFonts w:ascii="仿宋_GB2312" w:eastAsia="仿宋_GB2312" w:hAnsi="Arial Narrow"/>
          <w:sz w:val="24"/>
          <w:szCs w:val="24"/>
        </w:rPr>
      </w:pPr>
      <w:r>
        <w:rPr>
          <w:rFonts w:ascii="仿宋_GB2312" w:eastAsia="仿宋_GB2312" w:hAnsi="Arial Narrow" w:hint="eastAsia"/>
          <w:sz w:val="24"/>
          <w:szCs w:val="24"/>
        </w:rPr>
        <w:t>3、前任注册会计师所在的会计师事务所未建立统一的专业标准体系或质量控制制</w:t>
      </w:r>
      <w:r>
        <w:rPr>
          <w:rFonts w:ascii="仿宋_GB2312" w:eastAsia="仿宋_GB2312" w:hAnsi="Arial Narrow" w:hint="eastAsia"/>
          <w:sz w:val="24"/>
          <w:szCs w:val="24"/>
        </w:rPr>
        <w:lastRenderedPageBreak/>
        <w:t>度，或者其质量控制制度的设计和运行存在重大缺陷；</w:t>
      </w:r>
    </w:p>
    <w:p w:rsidR="00D8236F" w:rsidRDefault="00D8236F" w:rsidP="00521038">
      <w:pPr>
        <w:spacing w:line="360" w:lineRule="auto"/>
        <w:rPr>
          <w:rFonts w:ascii="仿宋_GB2312" w:eastAsia="仿宋_GB2312" w:hAnsi="Arial Narrow"/>
          <w:sz w:val="24"/>
          <w:szCs w:val="24"/>
        </w:rPr>
      </w:pPr>
    </w:p>
    <w:p w:rsidR="00D8236F" w:rsidRDefault="00D8236F" w:rsidP="00521038">
      <w:pPr>
        <w:spacing w:line="360" w:lineRule="auto"/>
        <w:rPr>
          <w:rFonts w:ascii="仿宋_GB2312" w:eastAsia="仿宋_GB2312" w:hAnsi="Arial Narrow"/>
          <w:sz w:val="24"/>
          <w:szCs w:val="24"/>
        </w:rPr>
      </w:pPr>
      <w:r>
        <w:rPr>
          <w:rFonts w:ascii="仿宋_GB2312" w:eastAsia="仿宋_GB2312" w:hAnsi="Arial Narrow" w:hint="eastAsia"/>
          <w:sz w:val="24"/>
          <w:szCs w:val="24"/>
        </w:rPr>
        <w:t>4、前任注册会计师的工作底稿存在重大缺失，包括不限于：与重大错报风险、特别风险、关键审计事项应对程序相关底稿记录不完整；</w:t>
      </w:r>
    </w:p>
    <w:p w:rsidR="00D8236F" w:rsidRDefault="00D8236F" w:rsidP="00521038">
      <w:pPr>
        <w:spacing w:line="360" w:lineRule="auto"/>
        <w:rPr>
          <w:rFonts w:ascii="仿宋_GB2312" w:eastAsia="仿宋_GB2312" w:hAnsi="Arial Narrow"/>
          <w:sz w:val="24"/>
          <w:szCs w:val="24"/>
        </w:rPr>
      </w:pPr>
    </w:p>
    <w:p w:rsidR="00D8236F" w:rsidRDefault="00D8236F" w:rsidP="00521038">
      <w:pPr>
        <w:spacing w:line="360" w:lineRule="auto"/>
        <w:rPr>
          <w:rFonts w:ascii="仿宋_GB2312" w:eastAsia="仿宋_GB2312" w:hAnsi="Arial Narrow"/>
          <w:sz w:val="24"/>
          <w:szCs w:val="24"/>
        </w:rPr>
      </w:pPr>
      <w:r>
        <w:rPr>
          <w:rFonts w:ascii="仿宋_GB2312" w:eastAsia="仿宋_GB2312" w:hAnsi="Arial Narrow" w:hint="eastAsia"/>
          <w:sz w:val="24"/>
          <w:szCs w:val="24"/>
        </w:rPr>
        <w:t>5、</w:t>
      </w:r>
      <w:r w:rsidR="006A418F">
        <w:rPr>
          <w:rFonts w:ascii="仿宋_GB2312" w:eastAsia="仿宋_GB2312" w:hAnsi="Arial Narrow" w:hint="eastAsia"/>
          <w:sz w:val="24"/>
          <w:szCs w:val="24"/>
        </w:rPr>
        <w:t>前任注册会计师的工作底稿记录与直接从被审计单位获取的信息或审计证据存在重大不一致、实质性矛盾；</w:t>
      </w:r>
    </w:p>
    <w:p w:rsidR="006A418F" w:rsidRDefault="006A418F" w:rsidP="00521038">
      <w:pPr>
        <w:spacing w:line="360" w:lineRule="auto"/>
        <w:rPr>
          <w:rFonts w:ascii="仿宋_GB2312" w:eastAsia="仿宋_GB2312" w:hAnsi="Arial Narrow"/>
          <w:sz w:val="24"/>
          <w:szCs w:val="24"/>
        </w:rPr>
      </w:pPr>
    </w:p>
    <w:p w:rsidR="006A418F" w:rsidRDefault="006A418F" w:rsidP="00521038">
      <w:pPr>
        <w:spacing w:line="360" w:lineRule="auto"/>
        <w:rPr>
          <w:rFonts w:ascii="仿宋_GB2312" w:eastAsia="仿宋_GB2312" w:hAnsi="Arial Narrow"/>
          <w:sz w:val="24"/>
          <w:szCs w:val="24"/>
        </w:rPr>
      </w:pPr>
      <w:r>
        <w:rPr>
          <w:rFonts w:ascii="仿宋_GB2312" w:eastAsia="仿宋_GB2312" w:hAnsi="Arial Narrow" w:hint="eastAsia"/>
          <w:sz w:val="24"/>
          <w:szCs w:val="24"/>
        </w:rPr>
        <w:t>6、前任注册会计师及审计项目组投入的审计成本严重不足；</w:t>
      </w:r>
    </w:p>
    <w:p w:rsidR="006A418F" w:rsidRDefault="006A418F" w:rsidP="00521038">
      <w:pPr>
        <w:spacing w:line="360" w:lineRule="auto"/>
        <w:rPr>
          <w:rFonts w:ascii="仿宋_GB2312" w:eastAsia="仿宋_GB2312" w:hAnsi="Arial Narrow"/>
          <w:sz w:val="24"/>
          <w:szCs w:val="24"/>
        </w:rPr>
      </w:pPr>
    </w:p>
    <w:p w:rsidR="006A418F" w:rsidRDefault="006A418F" w:rsidP="00521038">
      <w:pPr>
        <w:spacing w:line="360" w:lineRule="auto"/>
        <w:rPr>
          <w:rFonts w:ascii="仿宋_GB2312" w:eastAsia="仿宋_GB2312" w:hAnsi="Arial Narrow"/>
          <w:sz w:val="24"/>
          <w:szCs w:val="24"/>
        </w:rPr>
      </w:pPr>
      <w:r>
        <w:rPr>
          <w:rFonts w:ascii="仿宋_GB2312" w:eastAsia="仿宋_GB2312" w:hAnsi="Arial Narrow" w:hint="eastAsia"/>
          <w:sz w:val="24"/>
          <w:szCs w:val="24"/>
        </w:rPr>
        <w:t>7、前任注册会计师出具的审计报告意见类型或者审计报告的其他内容、要素不恰当。</w:t>
      </w:r>
    </w:p>
    <w:p w:rsidR="006A418F" w:rsidRPr="006A418F" w:rsidRDefault="006A418F" w:rsidP="00521038">
      <w:pPr>
        <w:spacing w:line="360" w:lineRule="auto"/>
        <w:rPr>
          <w:rFonts w:ascii="仿宋_GB2312" w:eastAsia="仿宋_GB2312" w:hAnsi="Arial Narrow"/>
          <w:sz w:val="24"/>
          <w:szCs w:val="24"/>
        </w:rPr>
      </w:pPr>
    </w:p>
    <w:sectPr w:rsidR="006A418F" w:rsidRPr="006A418F" w:rsidSect="00A646AC">
      <w:footerReference w:type="default" r:id="rId31"/>
      <w:pgSz w:w="11906" w:h="16838"/>
      <w:pgMar w:top="1440" w:right="17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23A39" w:rsidRDefault="00923A39" w:rsidP="00F033B4">
      <w:r>
        <w:separator/>
      </w:r>
    </w:p>
  </w:endnote>
  <w:endnote w:type="continuationSeparator" w:id="0">
    <w:p w:rsidR="00923A39" w:rsidRDefault="00923A39" w:rsidP="00F033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仿宋">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仿宋_GB2312">
    <w:altName w:val="仿宋"/>
    <w:charset w:val="86"/>
    <w:family w:val="modern"/>
    <w:pitch w:val="fixed"/>
    <w:sig w:usb0="00000001" w:usb1="080E0000" w:usb2="00000010" w:usb3="00000000" w:csb0="00040000" w:csb1="00000000"/>
  </w:font>
  <w:font w:name="华文细黑">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163A3" w:rsidRDefault="00C4359E">
    <w:pPr>
      <w:pStyle w:val="a5"/>
      <w:jc w:val="center"/>
    </w:pPr>
    <w:r>
      <w:rPr>
        <w:lang w:val="en-US"/>
      </w:rPr>
      <w:fldChar w:fldCharType="begin"/>
    </w:r>
    <w:r w:rsidR="00F7644B">
      <w:instrText>PAGE   \* MERGEFORMAT</w:instrText>
    </w:r>
    <w:r>
      <w:rPr>
        <w:lang w:val="en-US"/>
      </w:rPr>
      <w:fldChar w:fldCharType="separate"/>
    </w:r>
    <w:r w:rsidR="008D51A0" w:rsidRPr="008D51A0">
      <w:rPr>
        <w:noProof/>
        <w:lang w:val="zh-CN"/>
      </w:rPr>
      <w:t>1</w:t>
    </w:r>
    <w:r>
      <w:rPr>
        <w:noProof/>
        <w:lang w:val="zh-CN"/>
      </w:rPr>
      <w:fldChar w:fldCharType="end"/>
    </w:r>
  </w:p>
  <w:p w:rsidR="002163A3" w:rsidRDefault="002163A3">
    <w:pPr>
      <w:pStyle w:val="a5"/>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23A39" w:rsidRDefault="00923A39" w:rsidP="00F033B4">
      <w:r>
        <w:separator/>
      </w:r>
    </w:p>
  </w:footnote>
  <w:footnote w:type="continuationSeparator" w:id="0">
    <w:p w:rsidR="00923A39" w:rsidRDefault="00923A39" w:rsidP="00F033B4">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lvl w:ilvl="0">
      <w:start w:val="1"/>
      <w:numFmt w:val="decimal"/>
      <w:lvlText w:val="%1．"/>
      <w:lvlJc w:val="left"/>
      <w:pPr>
        <w:tabs>
          <w:tab w:val="num" w:pos="360"/>
        </w:tabs>
        <w:ind w:left="360" w:hanging="360"/>
      </w:pPr>
      <w:rPr>
        <w:rFonts w:hint="default"/>
        <w:u w:val="none"/>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 w15:restartNumberingAfterBreak="0">
    <w:nsid w:val="00000002"/>
    <w:multiLevelType w:val="multilevel"/>
    <w:tmpl w:val="00000002"/>
    <w:lvl w:ilvl="0">
      <w:start w:val="1"/>
      <w:numFmt w:val="bullet"/>
      <w:lvlText w:val=""/>
      <w:lvlJc w:val="left"/>
      <w:pPr>
        <w:tabs>
          <w:tab w:val="num" w:pos="420"/>
        </w:tabs>
        <w:ind w:left="420" w:hanging="420"/>
      </w:pPr>
      <w:rPr>
        <w:rFonts w:ascii="Wingdings" w:hAnsi="Wingdings" w:hint="default"/>
        <w:sz w:val="13"/>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2" w15:restartNumberingAfterBreak="0">
    <w:nsid w:val="00000004"/>
    <w:multiLevelType w:val="multilevel"/>
    <w:tmpl w:val="00000004"/>
    <w:lvl w:ilvl="0">
      <w:start w:val="1"/>
      <w:numFmt w:val="bullet"/>
      <w:lvlText w:val=""/>
      <w:lvlJc w:val="left"/>
      <w:pPr>
        <w:tabs>
          <w:tab w:val="num" w:pos="420"/>
        </w:tabs>
        <w:ind w:left="420" w:hanging="420"/>
      </w:pPr>
      <w:rPr>
        <w:rFonts w:ascii="Wingdings" w:hAnsi="Wingdings" w:hint="default"/>
        <w:sz w:val="13"/>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3" w15:restartNumberingAfterBreak="0">
    <w:nsid w:val="00000008"/>
    <w:multiLevelType w:val="multilevel"/>
    <w:tmpl w:val="00000008"/>
    <w:lvl w:ilvl="0">
      <w:start w:val="1"/>
      <w:numFmt w:val="bullet"/>
      <w:lvlText w:val=""/>
      <w:lvlJc w:val="left"/>
      <w:pPr>
        <w:tabs>
          <w:tab w:val="num" w:pos="420"/>
        </w:tabs>
        <w:ind w:left="420" w:hanging="420"/>
      </w:pPr>
      <w:rPr>
        <w:rFonts w:ascii="Wingdings" w:hAnsi="Wingdings" w:hint="default"/>
        <w:sz w:val="13"/>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4" w15:restartNumberingAfterBreak="0">
    <w:nsid w:val="0000000A"/>
    <w:multiLevelType w:val="multilevel"/>
    <w:tmpl w:val="0000000A"/>
    <w:lvl w:ilvl="0">
      <w:start w:val="1"/>
      <w:numFmt w:val="bullet"/>
      <w:lvlText w:val=""/>
      <w:lvlJc w:val="left"/>
      <w:pPr>
        <w:tabs>
          <w:tab w:val="num" w:pos="420"/>
        </w:tabs>
        <w:ind w:left="420" w:hanging="420"/>
      </w:pPr>
      <w:rPr>
        <w:rFonts w:ascii="Wingdings" w:hAnsi="Wingdings" w:hint="default"/>
        <w:sz w:val="13"/>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5" w15:restartNumberingAfterBreak="0">
    <w:nsid w:val="0000000E"/>
    <w:multiLevelType w:val="multilevel"/>
    <w:tmpl w:val="0000000E"/>
    <w:lvl w:ilvl="0">
      <w:start w:val="1"/>
      <w:numFmt w:val="bullet"/>
      <w:lvlText w:val=""/>
      <w:lvlJc w:val="left"/>
      <w:pPr>
        <w:tabs>
          <w:tab w:val="num" w:pos="420"/>
        </w:tabs>
        <w:ind w:left="420" w:hanging="420"/>
      </w:pPr>
      <w:rPr>
        <w:rFonts w:ascii="Wingdings" w:hAnsi="Wingdings" w:hint="default"/>
        <w:sz w:val="13"/>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6" w15:restartNumberingAfterBreak="0">
    <w:nsid w:val="00000011"/>
    <w:multiLevelType w:val="multilevel"/>
    <w:tmpl w:val="00000011"/>
    <w:lvl w:ilvl="0">
      <w:start w:val="1"/>
      <w:numFmt w:val="bullet"/>
      <w:lvlText w:val=""/>
      <w:lvlJc w:val="left"/>
      <w:pPr>
        <w:tabs>
          <w:tab w:val="num" w:pos="420"/>
        </w:tabs>
        <w:ind w:left="420" w:hanging="420"/>
      </w:pPr>
      <w:rPr>
        <w:rFonts w:ascii="Wingdings" w:hAnsi="Wingdings" w:hint="default"/>
        <w:sz w:val="13"/>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7" w15:restartNumberingAfterBreak="0">
    <w:nsid w:val="020B19B5"/>
    <w:multiLevelType w:val="multilevel"/>
    <w:tmpl w:val="C2061424"/>
    <w:lvl w:ilvl="0">
      <w:start w:val="1"/>
      <w:numFmt w:val="upperLetter"/>
      <w:lvlText w:val="%1."/>
      <w:lvlJc w:val="left"/>
      <w:pPr>
        <w:tabs>
          <w:tab w:val="num" w:pos="840"/>
        </w:tabs>
        <w:ind w:left="840" w:hanging="420"/>
      </w:pPr>
      <w:rPr>
        <w:rFonts w:hint="default"/>
        <w:sz w:val="21"/>
      </w:rPr>
    </w:lvl>
    <w:lvl w:ilvl="1">
      <w:start w:val="1"/>
      <w:numFmt w:val="bullet"/>
      <w:lvlText w:val=""/>
      <w:lvlJc w:val="left"/>
      <w:pPr>
        <w:tabs>
          <w:tab w:val="num" w:pos="1260"/>
        </w:tabs>
        <w:ind w:left="1260" w:hanging="420"/>
      </w:pPr>
      <w:rPr>
        <w:rFonts w:ascii="Wingdings" w:hAnsi="Wingdings" w:hint="default"/>
      </w:rPr>
    </w:lvl>
    <w:lvl w:ilvl="2">
      <w:start w:val="1"/>
      <w:numFmt w:val="bullet"/>
      <w:lvlText w:val=""/>
      <w:lvlJc w:val="left"/>
      <w:pPr>
        <w:tabs>
          <w:tab w:val="num" w:pos="1680"/>
        </w:tabs>
        <w:ind w:left="1680" w:hanging="420"/>
      </w:pPr>
      <w:rPr>
        <w:rFonts w:ascii="Wingdings" w:hAnsi="Wingdings" w:hint="default"/>
      </w:rPr>
    </w:lvl>
    <w:lvl w:ilvl="3">
      <w:start w:val="1"/>
      <w:numFmt w:val="bullet"/>
      <w:lvlText w:val=""/>
      <w:lvlJc w:val="left"/>
      <w:pPr>
        <w:tabs>
          <w:tab w:val="num" w:pos="2100"/>
        </w:tabs>
        <w:ind w:left="2100" w:hanging="420"/>
      </w:pPr>
      <w:rPr>
        <w:rFonts w:ascii="Wingdings" w:hAnsi="Wingdings" w:hint="default"/>
      </w:rPr>
    </w:lvl>
    <w:lvl w:ilvl="4">
      <w:start w:val="1"/>
      <w:numFmt w:val="bullet"/>
      <w:lvlText w:val=""/>
      <w:lvlJc w:val="left"/>
      <w:pPr>
        <w:tabs>
          <w:tab w:val="num" w:pos="2520"/>
        </w:tabs>
        <w:ind w:left="2520" w:hanging="420"/>
      </w:pPr>
      <w:rPr>
        <w:rFonts w:ascii="Wingdings" w:hAnsi="Wingdings" w:hint="default"/>
      </w:rPr>
    </w:lvl>
    <w:lvl w:ilvl="5">
      <w:start w:val="1"/>
      <w:numFmt w:val="bullet"/>
      <w:lvlText w:val=""/>
      <w:lvlJc w:val="left"/>
      <w:pPr>
        <w:tabs>
          <w:tab w:val="num" w:pos="2940"/>
        </w:tabs>
        <w:ind w:left="2940" w:hanging="420"/>
      </w:pPr>
      <w:rPr>
        <w:rFonts w:ascii="Wingdings" w:hAnsi="Wingdings" w:hint="default"/>
      </w:rPr>
    </w:lvl>
    <w:lvl w:ilvl="6">
      <w:start w:val="1"/>
      <w:numFmt w:val="bullet"/>
      <w:lvlText w:val=""/>
      <w:lvlJc w:val="left"/>
      <w:pPr>
        <w:tabs>
          <w:tab w:val="num" w:pos="3360"/>
        </w:tabs>
        <w:ind w:left="3360" w:hanging="420"/>
      </w:pPr>
      <w:rPr>
        <w:rFonts w:ascii="Wingdings" w:hAnsi="Wingdings" w:hint="default"/>
      </w:rPr>
    </w:lvl>
    <w:lvl w:ilvl="7">
      <w:start w:val="1"/>
      <w:numFmt w:val="bullet"/>
      <w:lvlText w:val=""/>
      <w:lvlJc w:val="left"/>
      <w:pPr>
        <w:tabs>
          <w:tab w:val="num" w:pos="3780"/>
        </w:tabs>
        <w:ind w:left="3780" w:hanging="420"/>
      </w:pPr>
      <w:rPr>
        <w:rFonts w:ascii="Wingdings" w:hAnsi="Wingdings" w:hint="default"/>
      </w:rPr>
    </w:lvl>
    <w:lvl w:ilvl="8">
      <w:start w:val="1"/>
      <w:numFmt w:val="bullet"/>
      <w:lvlText w:val=""/>
      <w:lvlJc w:val="left"/>
      <w:pPr>
        <w:tabs>
          <w:tab w:val="num" w:pos="4200"/>
        </w:tabs>
        <w:ind w:left="4200" w:hanging="420"/>
      </w:pPr>
      <w:rPr>
        <w:rFonts w:ascii="Wingdings" w:hAnsi="Wingdings" w:hint="default"/>
      </w:rPr>
    </w:lvl>
  </w:abstractNum>
  <w:abstractNum w:abstractNumId="8" w15:restartNumberingAfterBreak="0">
    <w:nsid w:val="07631D76"/>
    <w:multiLevelType w:val="hybridMultilevel"/>
    <w:tmpl w:val="DD50F326"/>
    <w:lvl w:ilvl="0" w:tplc="E812B770">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 w15:restartNumberingAfterBreak="0">
    <w:nsid w:val="093F6DD9"/>
    <w:multiLevelType w:val="multilevel"/>
    <w:tmpl w:val="C2061424"/>
    <w:lvl w:ilvl="0">
      <w:start w:val="1"/>
      <w:numFmt w:val="upperLetter"/>
      <w:lvlText w:val="%1."/>
      <w:lvlJc w:val="left"/>
      <w:pPr>
        <w:tabs>
          <w:tab w:val="num" w:pos="840"/>
        </w:tabs>
        <w:ind w:left="840" w:hanging="420"/>
      </w:pPr>
      <w:rPr>
        <w:rFonts w:hint="default"/>
        <w:sz w:val="21"/>
      </w:rPr>
    </w:lvl>
    <w:lvl w:ilvl="1">
      <w:start w:val="1"/>
      <w:numFmt w:val="bullet"/>
      <w:lvlText w:val=""/>
      <w:lvlJc w:val="left"/>
      <w:pPr>
        <w:tabs>
          <w:tab w:val="num" w:pos="1260"/>
        </w:tabs>
        <w:ind w:left="1260" w:hanging="420"/>
      </w:pPr>
      <w:rPr>
        <w:rFonts w:ascii="Wingdings" w:hAnsi="Wingdings" w:hint="default"/>
      </w:rPr>
    </w:lvl>
    <w:lvl w:ilvl="2">
      <w:start w:val="1"/>
      <w:numFmt w:val="bullet"/>
      <w:lvlText w:val=""/>
      <w:lvlJc w:val="left"/>
      <w:pPr>
        <w:tabs>
          <w:tab w:val="num" w:pos="1680"/>
        </w:tabs>
        <w:ind w:left="1680" w:hanging="420"/>
      </w:pPr>
      <w:rPr>
        <w:rFonts w:ascii="Wingdings" w:hAnsi="Wingdings" w:hint="default"/>
      </w:rPr>
    </w:lvl>
    <w:lvl w:ilvl="3">
      <w:start w:val="1"/>
      <w:numFmt w:val="bullet"/>
      <w:lvlText w:val=""/>
      <w:lvlJc w:val="left"/>
      <w:pPr>
        <w:tabs>
          <w:tab w:val="num" w:pos="2100"/>
        </w:tabs>
        <w:ind w:left="2100" w:hanging="420"/>
      </w:pPr>
      <w:rPr>
        <w:rFonts w:ascii="Wingdings" w:hAnsi="Wingdings" w:hint="default"/>
      </w:rPr>
    </w:lvl>
    <w:lvl w:ilvl="4">
      <w:start w:val="1"/>
      <w:numFmt w:val="bullet"/>
      <w:lvlText w:val=""/>
      <w:lvlJc w:val="left"/>
      <w:pPr>
        <w:tabs>
          <w:tab w:val="num" w:pos="2520"/>
        </w:tabs>
        <w:ind w:left="2520" w:hanging="420"/>
      </w:pPr>
      <w:rPr>
        <w:rFonts w:ascii="Wingdings" w:hAnsi="Wingdings" w:hint="default"/>
      </w:rPr>
    </w:lvl>
    <w:lvl w:ilvl="5">
      <w:start w:val="1"/>
      <w:numFmt w:val="bullet"/>
      <w:lvlText w:val=""/>
      <w:lvlJc w:val="left"/>
      <w:pPr>
        <w:tabs>
          <w:tab w:val="num" w:pos="2940"/>
        </w:tabs>
        <w:ind w:left="2940" w:hanging="420"/>
      </w:pPr>
      <w:rPr>
        <w:rFonts w:ascii="Wingdings" w:hAnsi="Wingdings" w:hint="default"/>
      </w:rPr>
    </w:lvl>
    <w:lvl w:ilvl="6">
      <w:start w:val="1"/>
      <w:numFmt w:val="bullet"/>
      <w:lvlText w:val=""/>
      <w:lvlJc w:val="left"/>
      <w:pPr>
        <w:tabs>
          <w:tab w:val="num" w:pos="3360"/>
        </w:tabs>
        <w:ind w:left="3360" w:hanging="420"/>
      </w:pPr>
      <w:rPr>
        <w:rFonts w:ascii="Wingdings" w:hAnsi="Wingdings" w:hint="default"/>
      </w:rPr>
    </w:lvl>
    <w:lvl w:ilvl="7">
      <w:start w:val="1"/>
      <w:numFmt w:val="bullet"/>
      <w:lvlText w:val=""/>
      <w:lvlJc w:val="left"/>
      <w:pPr>
        <w:tabs>
          <w:tab w:val="num" w:pos="3780"/>
        </w:tabs>
        <w:ind w:left="3780" w:hanging="420"/>
      </w:pPr>
      <w:rPr>
        <w:rFonts w:ascii="Wingdings" w:hAnsi="Wingdings" w:hint="default"/>
      </w:rPr>
    </w:lvl>
    <w:lvl w:ilvl="8">
      <w:start w:val="1"/>
      <w:numFmt w:val="bullet"/>
      <w:lvlText w:val=""/>
      <w:lvlJc w:val="left"/>
      <w:pPr>
        <w:tabs>
          <w:tab w:val="num" w:pos="4200"/>
        </w:tabs>
        <w:ind w:left="4200" w:hanging="420"/>
      </w:pPr>
      <w:rPr>
        <w:rFonts w:ascii="Wingdings" w:hAnsi="Wingdings" w:hint="default"/>
      </w:rPr>
    </w:lvl>
  </w:abstractNum>
  <w:abstractNum w:abstractNumId="10" w15:restartNumberingAfterBreak="0">
    <w:nsid w:val="0B340352"/>
    <w:multiLevelType w:val="hybridMultilevel"/>
    <w:tmpl w:val="C2D04008"/>
    <w:lvl w:ilvl="0" w:tplc="6C24379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0E16085C"/>
    <w:multiLevelType w:val="hybridMultilevel"/>
    <w:tmpl w:val="0FF237CC"/>
    <w:lvl w:ilvl="0" w:tplc="24BCCB4E">
      <w:start w:val="1"/>
      <w:numFmt w:val="decimal"/>
      <w:lvlText w:val="（%1）"/>
      <w:lvlJc w:val="left"/>
      <w:pPr>
        <w:tabs>
          <w:tab w:val="num" w:pos="1200"/>
        </w:tabs>
        <w:ind w:left="1200" w:hanging="720"/>
      </w:pPr>
      <w:rPr>
        <w:rFonts w:hint="default"/>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0EB8662D"/>
    <w:multiLevelType w:val="hybridMultilevel"/>
    <w:tmpl w:val="E5B86C80"/>
    <w:lvl w:ilvl="0" w:tplc="EC74B5E6">
      <w:start w:val="1"/>
      <w:numFmt w:val="decimal"/>
      <w:lvlText w:val="（%1）"/>
      <w:lvlJc w:val="left"/>
      <w:pPr>
        <w:ind w:left="4170" w:hanging="720"/>
      </w:pPr>
      <w:rPr>
        <w:rFonts w:hint="default"/>
      </w:rPr>
    </w:lvl>
    <w:lvl w:ilvl="1" w:tplc="04090019" w:tentative="1">
      <w:start w:val="1"/>
      <w:numFmt w:val="lowerLetter"/>
      <w:lvlText w:val="%2)"/>
      <w:lvlJc w:val="left"/>
      <w:pPr>
        <w:ind w:left="4290" w:hanging="420"/>
      </w:pPr>
    </w:lvl>
    <w:lvl w:ilvl="2" w:tplc="0409001B" w:tentative="1">
      <w:start w:val="1"/>
      <w:numFmt w:val="lowerRoman"/>
      <w:lvlText w:val="%3."/>
      <w:lvlJc w:val="right"/>
      <w:pPr>
        <w:ind w:left="4710" w:hanging="420"/>
      </w:pPr>
    </w:lvl>
    <w:lvl w:ilvl="3" w:tplc="0409000F" w:tentative="1">
      <w:start w:val="1"/>
      <w:numFmt w:val="decimal"/>
      <w:lvlText w:val="%4."/>
      <w:lvlJc w:val="left"/>
      <w:pPr>
        <w:ind w:left="5130" w:hanging="420"/>
      </w:pPr>
    </w:lvl>
    <w:lvl w:ilvl="4" w:tplc="04090019" w:tentative="1">
      <w:start w:val="1"/>
      <w:numFmt w:val="lowerLetter"/>
      <w:lvlText w:val="%5)"/>
      <w:lvlJc w:val="left"/>
      <w:pPr>
        <w:ind w:left="5550" w:hanging="420"/>
      </w:pPr>
    </w:lvl>
    <w:lvl w:ilvl="5" w:tplc="0409001B" w:tentative="1">
      <w:start w:val="1"/>
      <w:numFmt w:val="lowerRoman"/>
      <w:lvlText w:val="%6."/>
      <w:lvlJc w:val="right"/>
      <w:pPr>
        <w:ind w:left="5970" w:hanging="420"/>
      </w:pPr>
    </w:lvl>
    <w:lvl w:ilvl="6" w:tplc="0409000F" w:tentative="1">
      <w:start w:val="1"/>
      <w:numFmt w:val="decimal"/>
      <w:lvlText w:val="%7."/>
      <w:lvlJc w:val="left"/>
      <w:pPr>
        <w:ind w:left="6390" w:hanging="420"/>
      </w:pPr>
    </w:lvl>
    <w:lvl w:ilvl="7" w:tplc="04090019" w:tentative="1">
      <w:start w:val="1"/>
      <w:numFmt w:val="lowerLetter"/>
      <w:lvlText w:val="%8)"/>
      <w:lvlJc w:val="left"/>
      <w:pPr>
        <w:ind w:left="6810" w:hanging="420"/>
      </w:pPr>
    </w:lvl>
    <w:lvl w:ilvl="8" w:tplc="0409001B" w:tentative="1">
      <w:start w:val="1"/>
      <w:numFmt w:val="lowerRoman"/>
      <w:lvlText w:val="%9."/>
      <w:lvlJc w:val="right"/>
      <w:pPr>
        <w:ind w:left="7230" w:hanging="420"/>
      </w:pPr>
    </w:lvl>
  </w:abstractNum>
  <w:abstractNum w:abstractNumId="13" w15:restartNumberingAfterBreak="0">
    <w:nsid w:val="10583A13"/>
    <w:multiLevelType w:val="hybridMultilevel"/>
    <w:tmpl w:val="CFA21574"/>
    <w:lvl w:ilvl="0" w:tplc="F806881A">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 w15:restartNumberingAfterBreak="0">
    <w:nsid w:val="1A76465C"/>
    <w:multiLevelType w:val="hybridMultilevel"/>
    <w:tmpl w:val="6B46C7EC"/>
    <w:lvl w:ilvl="0" w:tplc="0740A0C8">
      <w:start w:val="1"/>
      <w:numFmt w:val="decimal"/>
      <w:lvlText w:val="（%1）"/>
      <w:lvlJc w:val="left"/>
      <w:pPr>
        <w:ind w:left="845" w:hanging="420"/>
      </w:pPr>
      <w:rPr>
        <w:rFonts w:ascii="Arial Narrow" w:eastAsia="仿宋" w:hAnsi="Arial Narrow" w:hint="default"/>
        <w:sz w:val="24"/>
        <w:szCs w:val="24"/>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15" w15:restartNumberingAfterBreak="0">
    <w:nsid w:val="1E3D423B"/>
    <w:multiLevelType w:val="hybridMultilevel"/>
    <w:tmpl w:val="1A2C4D08"/>
    <w:lvl w:ilvl="0" w:tplc="5D621294">
      <w:start w:val="1"/>
      <w:numFmt w:val="decimal"/>
      <w:lvlText w:val="%1、"/>
      <w:lvlJc w:val="left"/>
      <w:pPr>
        <w:tabs>
          <w:tab w:val="num" w:pos="360"/>
        </w:tabs>
        <w:ind w:left="360" w:hanging="360"/>
      </w:pPr>
      <w:rPr>
        <w:rFonts w:hint="default"/>
      </w:rPr>
    </w:lvl>
    <w:lvl w:ilvl="1" w:tplc="AEDE001E">
      <w:start w:val="1"/>
      <w:numFmt w:val="decimal"/>
      <w:lvlText w:val="（%2）"/>
      <w:lvlJc w:val="left"/>
      <w:pPr>
        <w:tabs>
          <w:tab w:val="num" w:pos="1140"/>
        </w:tabs>
        <w:ind w:left="1140" w:hanging="720"/>
      </w:pPr>
      <w:rPr>
        <w:rFont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15:restartNumberingAfterBreak="0">
    <w:nsid w:val="23146A83"/>
    <w:multiLevelType w:val="hybridMultilevel"/>
    <w:tmpl w:val="E5B86C80"/>
    <w:lvl w:ilvl="0" w:tplc="EC74B5E6">
      <w:start w:val="1"/>
      <w:numFmt w:val="decimal"/>
      <w:lvlText w:val="（%1）"/>
      <w:lvlJc w:val="left"/>
      <w:pPr>
        <w:ind w:left="1440" w:hanging="72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17" w15:restartNumberingAfterBreak="0">
    <w:nsid w:val="234251D6"/>
    <w:multiLevelType w:val="hybridMultilevel"/>
    <w:tmpl w:val="E5B86C80"/>
    <w:lvl w:ilvl="0" w:tplc="EC74B5E6">
      <w:start w:val="1"/>
      <w:numFmt w:val="decimal"/>
      <w:lvlText w:val="（%1）"/>
      <w:lvlJc w:val="left"/>
      <w:pPr>
        <w:ind w:left="1440" w:hanging="72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18" w15:restartNumberingAfterBreak="0">
    <w:nsid w:val="25AB41D2"/>
    <w:multiLevelType w:val="hybridMultilevel"/>
    <w:tmpl w:val="45900642"/>
    <w:lvl w:ilvl="0" w:tplc="B1F8FBF4">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9" w15:restartNumberingAfterBreak="0">
    <w:nsid w:val="288366A6"/>
    <w:multiLevelType w:val="hybridMultilevel"/>
    <w:tmpl w:val="FA36AE88"/>
    <w:lvl w:ilvl="0" w:tplc="5D621294">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2AB76E65"/>
    <w:multiLevelType w:val="hybridMultilevel"/>
    <w:tmpl w:val="C4E64E7C"/>
    <w:lvl w:ilvl="0" w:tplc="5D621294">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2B3672BB"/>
    <w:multiLevelType w:val="hybridMultilevel"/>
    <w:tmpl w:val="6B46C7EC"/>
    <w:lvl w:ilvl="0" w:tplc="0740A0C8">
      <w:start w:val="1"/>
      <w:numFmt w:val="decimal"/>
      <w:lvlText w:val="（%1）"/>
      <w:lvlJc w:val="left"/>
      <w:pPr>
        <w:ind w:left="845" w:hanging="420"/>
      </w:pPr>
      <w:rPr>
        <w:rFonts w:ascii="Arial Narrow" w:eastAsia="仿宋" w:hAnsi="Arial Narrow" w:hint="default"/>
        <w:sz w:val="24"/>
        <w:szCs w:val="24"/>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22" w15:restartNumberingAfterBreak="0">
    <w:nsid w:val="2C3407BF"/>
    <w:multiLevelType w:val="hybridMultilevel"/>
    <w:tmpl w:val="FA36AE88"/>
    <w:lvl w:ilvl="0" w:tplc="5D621294">
      <w:start w:val="1"/>
      <w:numFmt w:val="decimal"/>
      <w:lvlText w:val="%1、"/>
      <w:lvlJc w:val="left"/>
      <w:pPr>
        <w:ind w:left="426" w:hanging="420"/>
      </w:pPr>
      <w:rPr>
        <w:rFonts w:hint="default"/>
      </w:rPr>
    </w:lvl>
    <w:lvl w:ilvl="1" w:tplc="04090019" w:tentative="1">
      <w:start w:val="1"/>
      <w:numFmt w:val="lowerLetter"/>
      <w:lvlText w:val="%2)"/>
      <w:lvlJc w:val="left"/>
      <w:pPr>
        <w:ind w:left="846" w:hanging="420"/>
      </w:pPr>
    </w:lvl>
    <w:lvl w:ilvl="2" w:tplc="0409001B" w:tentative="1">
      <w:start w:val="1"/>
      <w:numFmt w:val="lowerRoman"/>
      <w:lvlText w:val="%3."/>
      <w:lvlJc w:val="right"/>
      <w:pPr>
        <w:ind w:left="1266" w:hanging="420"/>
      </w:pPr>
    </w:lvl>
    <w:lvl w:ilvl="3" w:tplc="0409000F" w:tentative="1">
      <w:start w:val="1"/>
      <w:numFmt w:val="decimal"/>
      <w:lvlText w:val="%4."/>
      <w:lvlJc w:val="left"/>
      <w:pPr>
        <w:ind w:left="1686" w:hanging="420"/>
      </w:pPr>
    </w:lvl>
    <w:lvl w:ilvl="4" w:tplc="04090019" w:tentative="1">
      <w:start w:val="1"/>
      <w:numFmt w:val="lowerLetter"/>
      <w:lvlText w:val="%5)"/>
      <w:lvlJc w:val="left"/>
      <w:pPr>
        <w:ind w:left="2106" w:hanging="420"/>
      </w:pPr>
    </w:lvl>
    <w:lvl w:ilvl="5" w:tplc="0409001B" w:tentative="1">
      <w:start w:val="1"/>
      <w:numFmt w:val="lowerRoman"/>
      <w:lvlText w:val="%6."/>
      <w:lvlJc w:val="right"/>
      <w:pPr>
        <w:ind w:left="2526" w:hanging="420"/>
      </w:pPr>
    </w:lvl>
    <w:lvl w:ilvl="6" w:tplc="0409000F" w:tentative="1">
      <w:start w:val="1"/>
      <w:numFmt w:val="decimal"/>
      <w:lvlText w:val="%7."/>
      <w:lvlJc w:val="left"/>
      <w:pPr>
        <w:ind w:left="2946" w:hanging="420"/>
      </w:pPr>
    </w:lvl>
    <w:lvl w:ilvl="7" w:tplc="04090019" w:tentative="1">
      <w:start w:val="1"/>
      <w:numFmt w:val="lowerLetter"/>
      <w:lvlText w:val="%8)"/>
      <w:lvlJc w:val="left"/>
      <w:pPr>
        <w:ind w:left="3366" w:hanging="420"/>
      </w:pPr>
    </w:lvl>
    <w:lvl w:ilvl="8" w:tplc="0409001B" w:tentative="1">
      <w:start w:val="1"/>
      <w:numFmt w:val="lowerRoman"/>
      <w:lvlText w:val="%9."/>
      <w:lvlJc w:val="right"/>
      <w:pPr>
        <w:ind w:left="3786" w:hanging="420"/>
      </w:pPr>
    </w:lvl>
  </w:abstractNum>
  <w:abstractNum w:abstractNumId="23" w15:restartNumberingAfterBreak="0">
    <w:nsid w:val="32DD0B15"/>
    <w:multiLevelType w:val="hybridMultilevel"/>
    <w:tmpl w:val="FCA4D222"/>
    <w:lvl w:ilvl="0" w:tplc="7B9EDE54">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4" w15:restartNumberingAfterBreak="0">
    <w:nsid w:val="428764C6"/>
    <w:multiLevelType w:val="multilevel"/>
    <w:tmpl w:val="C2061424"/>
    <w:lvl w:ilvl="0">
      <w:start w:val="1"/>
      <w:numFmt w:val="upperLetter"/>
      <w:lvlText w:val="%1."/>
      <w:lvlJc w:val="left"/>
      <w:pPr>
        <w:tabs>
          <w:tab w:val="num" w:pos="840"/>
        </w:tabs>
        <w:ind w:left="840" w:hanging="420"/>
      </w:pPr>
      <w:rPr>
        <w:rFonts w:hint="default"/>
        <w:sz w:val="21"/>
      </w:rPr>
    </w:lvl>
    <w:lvl w:ilvl="1">
      <w:start w:val="1"/>
      <w:numFmt w:val="bullet"/>
      <w:lvlText w:val=""/>
      <w:lvlJc w:val="left"/>
      <w:pPr>
        <w:tabs>
          <w:tab w:val="num" w:pos="1260"/>
        </w:tabs>
        <w:ind w:left="1260" w:hanging="420"/>
      </w:pPr>
      <w:rPr>
        <w:rFonts w:ascii="Wingdings" w:hAnsi="Wingdings" w:hint="default"/>
      </w:rPr>
    </w:lvl>
    <w:lvl w:ilvl="2">
      <w:start w:val="1"/>
      <w:numFmt w:val="bullet"/>
      <w:lvlText w:val=""/>
      <w:lvlJc w:val="left"/>
      <w:pPr>
        <w:tabs>
          <w:tab w:val="num" w:pos="1680"/>
        </w:tabs>
        <w:ind w:left="1680" w:hanging="420"/>
      </w:pPr>
      <w:rPr>
        <w:rFonts w:ascii="Wingdings" w:hAnsi="Wingdings" w:hint="default"/>
      </w:rPr>
    </w:lvl>
    <w:lvl w:ilvl="3">
      <w:start w:val="1"/>
      <w:numFmt w:val="bullet"/>
      <w:lvlText w:val=""/>
      <w:lvlJc w:val="left"/>
      <w:pPr>
        <w:tabs>
          <w:tab w:val="num" w:pos="2100"/>
        </w:tabs>
        <w:ind w:left="2100" w:hanging="420"/>
      </w:pPr>
      <w:rPr>
        <w:rFonts w:ascii="Wingdings" w:hAnsi="Wingdings" w:hint="default"/>
      </w:rPr>
    </w:lvl>
    <w:lvl w:ilvl="4">
      <w:start w:val="1"/>
      <w:numFmt w:val="bullet"/>
      <w:lvlText w:val=""/>
      <w:lvlJc w:val="left"/>
      <w:pPr>
        <w:tabs>
          <w:tab w:val="num" w:pos="2520"/>
        </w:tabs>
        <w:ind w:left="2520" w:hanging="420"/>
      </w:pPr>
      <w:rPr>
        <w:rFonts w:ascii="Wingdings" w:hAnsi="Wingdings" w:hint="default"/>
      </w:rPr>
    </w:lvl>
    <w:lvl w:ilvl="5">
      <w:start w:val="1"/>
      <w:numFmt w:val="bullet"/>
      <w:lvlText w:val=""/>
      <w:lvlJc w:val="left"/>
      <w:pPr>
        <w:tabs>
          <w:tab w:val="num" w:pos="2940"/>
        </w:tabs>
        <w:ind w:left="2940" w:hanging="420"/>
      </w:pPr>
      <w:rPr>
        <w:rFonts w:ascii="Wingdings" w:hAnsi="Wingdings" w:hint="default"/>
      </w:rPr>
    </w:lvl>
    <w:lvl w:ilvl="6">
      <w:start w:val="1"/>
      <w:numFmt w:val="bullet"/>
      <w:lvlText w:val=""/>
      <w:lvlJc w:val="left"/>
      <w:pPr>
        <w:tabs>
          <w:tab w:val="num" w:pos="3360"/>
        </w:tabs>
        <w:ind w:left="3360" w:hanging="420"/>
      </w:pPr>
      <w:rPr>
        <w:rFonts w:ascii="Wingdings" w:hAnsi="Wingdings" w:hint="default"/>
      </w:rPr>
    </w:lvl>
    <w:lvl w:ilvl="7">
      <w:start w:val="1"/>
      <w:numFmt w:val="bullet"/>
      <w:lvlText w:val=""/>
      <w:lvlJc w:val="left"/>
      <w:pPr>
        <w:tabs>
          <w:tab w:val="num" w:pos="3780"/>
        </w:tabs>
        <w:ind w:left="3780" w:hanging="420"/>
      </w:pPr>
      <w:rPr>
        <w:rFonts w:ascii="Wingdings" w:hAnsi="Wingdings" w:hint="default"/>
      </w:rPr>
    </w:lvl>
    <w:lvl w:ilvl="8">
      <w:start w:val="1"/>
      <w:numFmt w:val="bullet"/>
      <w:lvlText w:val=""/>
      <w:lvlJc w:val="left"/>
      <w:pPr>
        <w:tabs>
          <w:tab w:val="num" w:pos="4200"/>
        </w:tabs>
        <w:ind w:left="4200" w:hanging="420"/>
      </w:pPr>
      <w:rPr>
        <w:rFonts w:ascii="Wingdings" w:hAnsi="Wingdings" w:hint="default"/>
      </w:rPr>
    </w:lvl>
  </w:abstractNum>
  <w:abstractNum w:abstractNumId="25" w15:restartNumberingAfterBreak="0">
    <w:nsid w:val="43B36CAD"/>
    <w:multiLevelType w:val="hybridMultilevel"/>
    <w:tmpl w:val="087E17F0"/>
    <w:lvl w:ilvl="0" w:tplc="02969BF8">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6" w15:restartNumberingAfterBreak="0">
    <w:nsid w:val="476E05E3"/>
    <w:multiLevelType w:val="hybridMultilevel"/>
    <w:tmpl w:val="A09041E2"/>
    <w:lvl w:ilvl="0" w:tplc="5D621294">
      <w:start w:val="1"/>
      <w:numFmt w:val="decimal"/>
      <w:lvlText w:val="%1、"/>
      <w:lvlJc w:val="left"/>
      <w:pPr>
        <w:ind w:left="845" w:hanging="420"/>
      </w:pPr>
      <w:rPr>
        <w:rFonts w:hint="default"/>
        <w:sz w:val="24"/>
        <w:szCs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4A914FB7"/>
    <w:multiLevelType w:val="hybridMultilevel"/>
    <w:tmpl w:val="4080028C"/>
    <w:lvl w:ilvl="0" w:tplc="D77A1724">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8" w15:restartNumberingAfterBreak="0">
    <w:nsid w:val="531066F0"/>
    <w:multiLevelType w:val="hybridMultilevel"/>
    <w:tmpl w:val="7612FF88"/>
    <w:lvl w:ilvl="0" w:tplc="1F24FDB4">
      <w:start w:val="1"/>
      <w:numFmt w:val="decimal"/>
      <w:lvlText w:val="（%1）"/>
      <w:lvlJc w:val="left"/>
      <w:pPr>
        <w:tabs>
          <w:tab w:val="num" w:pos="1200"/>
        </w:tabs>
        <w:ind w:left="1200" w:hanging="720"/>
      </w:pPr>
      <w:rPr>
        <w:rFonts w:hint="default"/>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9" w15:restartNumberingAfterBreak="0">
    <w:nsid w:val="559E68FD"/>
    <w:multiLevelType w:val="hybridMultilevel"/>
    <w:tmpl w:val="FDE605D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0" w15:restartNumberingAfterBreak="0">
    <w:nsid w:val="5BA22636"/>
    <w:multiLevelType w:val="hybridMultilevel"/>
    <w:tmpl w:val="C2D04008"/>
    <w:lvl w:ilvl="0" w:tplc="6C24379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68BC4CD3"/>
    <w:multiLevelType w:val="hybridMultilevel"/>
    <w:tmpl w:val="FC1414A8"/>
    <w:lvl w:ilvl="0" w:tplc="EE8C379A">
      <w:start w:val="1"/>
      <w:numFmt w:val="decimal"/>
      <w:lvlText w:val="（%1）"/>
      <w:lvlJc w:val="left"/>
      <w:pPr>
        <w:tabs>
          <w:tab w:val="num" w:pos="720"/>
        </w:tabs>
        <w:ind w:left="720" w:hanging="720"/>
      </w:pPr>
      <w:rPr>
        <w:rFonts w:hint="default"/>
      </w:rPr>
    </w:lvl>
    <w:lvl w:ilvl="1" w:tplc="F12CB9F6">
      <w:start w:val="1"/>
      <w:numFmt w:val="decimal"/>
      <w:lvlText w:val="（%2）"/>
      <w:lvlJc w:val="left"/>
      <w:pPr>
        <w:tabs>
          <w:tab w:val="num" w:pos="1140"/>
        </w:tabs>
        <w:ind w:left="1140" w:hanging="720"/>
      </w:pPr>
      <w:rPr>
        <w:rFont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2" w15:restartNumberingAfterBreak="0">
    <w:nsid w:val="6D7860E1"/>
    <w:multiLevelType w:val="hybridMultilevel"/>
    <w:tmpl w:val="CA4C78CE"/>
    <w:lvl w:ilvl="0" w:tplc="0740A0C8">
      <w:start w:val="1"/>
      <w:numFmt w:val="decimal"/>
      <w:lvlText w:val="（%1）"/>
      <w:lvlJc w:val="left"/>
      <w:pPr>
        <w:ind w:left="845" w:hanging="420"/>
      </w:pPr>
      <w:rPr>
        <w:rFonts w:ascii="Arial Narrow" w:eastAsia="仿宋" w:hAnsi="Arial Narrow" w:hint="default"/>
        <w:sz w:val="24"/>
        <w:szCs w:val="24"/>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33" w15:restartNumberingAfterBreak="0">
    <w:nsid w:val="6E404CBC"/>
    <w:multiLevelType w:val="multilevel"/>
    <w:tmpl w:val="C2061424"/>
    <w:lvl w:ilvl="0">
      <w:start w:val="1"/>
      <w:numFmt w:val="upperLetter"/>
      <w:lvlText w:val="%1."/>
      <w:lvlJc w:val="left"/>
      <w:pPr>
        <w:tabs>
          <w:tab w:val="num" w:pos="840"/>
        </w:tabs>
        <w:ind w:left="840" w:hanging="420"/>
      </w:pPr>
      <w:rPr>
        <w:rFonts w:hint="default"/>
        <w:sz w:val="21"/>
      </w:rPr>
    </w:lvl>
    <w:lvl w:ilvl="1">
      <w:start w:val="1"/>
      <w:numFmt w:val="bullet"/>
      <w:lvlText w:val=""/>
      <w:lvlJc w:val="left"/>
      <w:pPr>
        <w:tabs>
          <w:tab w:val="num" w:pos="1260"/>
        </w:tabs>
        <w:ind w:left="1260" w:hanging="420"/>
      </w:pPr>
      <w:rPr>
        <w:rFonts w:ascii="Wingdings" w:hAnsi="Wingdings" w:hint="default"/>
      </w:rPr>
    </w:lvl>
    <w:lvl w:ilvl="2">
      <w:start w:val="1"/>
      <w:numFmt w:val="bullet"/>
      <w:lvlText w:val=""/>
      <w:lvlJc w:val="left"/>
      <w:pPr>
        <w:tabs>
          <w:tab w:val="num" w:pos="1680"/>
        </w:tabs>
        <w:ind w:left="1680" w:hanging="420"/>
      </w:pPr>
      <w:rPr>
        <w:rFonts w:ascii="Wingdings" w:hAnsi="Wingdings" w:hint="default"/>
      </w:rPr>
    </w:lvl>
    <w:lvl w:ilvl="3">
      <w:start w:val="1"/>
      <w:numFmt w:val="bullet"/>
      <w:lvlText w:val=""/>
      <w:lvlJc w:val="left"/>
      <w:pPr>
        <w:tabs>
          <w:tab w:val="num" w:pos="2100"/>
        </w:tabs>
        <w:ind w:left="2100" w:hanging="420"/>
      </w:pPr>
      <w:rPr>
        <w:rFonts w:ascii="Wingdings" w:hAnsi="Wingdings" w:hint="default"/>
      </w:rPr>
    </w:lvl>
    <w:lvl w:ilvl="4">
      <w:start w:val="1"/>
      <w:numFmt w:val="bullet"/>
      <w:lvlText w:val=""/>
      <w:lvlJc w:val="left"/>
      <w:pPr>
        <w:tabs>
          <w:tab w:val="num" w:pos="2520"/>
        </w:tabs>
        <w:ind w:left="2520" w:hanging="420"/>
      </w:pPr>
      <w:rPr>
        <w:rFonts w:ascii="Wingdings" w:hAnsi="Wingdings" w:hint="default"/>
      </w:rPr>
    </w:lvl>
    <w:lvl w:ilvl="5">
      <w:start w:val="1"/>
      <w:numFmt w:val="bullet"/>
      <w:lvlText w:val=""/>
      <w:lvlJc w:val="left"/>
      <w:pPr>
        <w:tabs>
          <w:tab w:val="num" w:pos="2940"/>
        </w:tabs>
        <w:ind w:left="2940" w:hanging="420"/>
      </w:pPr>
      <w:rPr>
        <w:rFonts w:ascii="Wingdings" w:hAnsi="Wingdings" w:hint="default"/>
      </w:rPr>
    </w:lvl>
    <w:lvl w:ilvl="6">
      <w:start w:val="1"/>
      <w:numFmt w:val="bullet"/>
      <w:lvlText w:val=""/>
      <w:lvlJc w:val="left"/>
      <w:pPr>
        <w:tabs>
          <w:tab w:val="num" w:pos="3360"/>
        </w:tabs>
        <w:ind w:left="3360" w:hanging="420"/>
      </w:pPr>
      <w:rPr>
        <w:rFonts w:ascii="Wingdings" w:hAnsi="Wingdings" w:hint="default"/>
      </w:rPr>
    </w:lvl>
    <w:lvl w:ilvl="7">
      <w:start w:val="1"/>
      <w:numFmt w:val="bullet"/>
      <w:lvlText w:val=""/>
      <w:lvlJc w:val="left"/>
      <w:pPr>
        <w:tabs>
          <w:tab w:val="num" w:pos="3780"/>
        </w:tabs>
        <w:ind w:left="3780" w:hanging="420"/>
      </w:pPr>
      <w:rPr>
        <w:rFonts w:ascii="Wingdings" w:hAnsi="Wingdings" w:hint="default"/>
      </w:rPr>
    </w:lvl>
    <w:lvl w:ilvl="8">
      <w:start w:val="1"/>
      <w:numFmt w:val="bullet"/>
      <w:lvlText w:val=""/>
      <w:lvlJc w:val="left"/>
      <w:pPr>
        <w:tabs>
          <w:tab w:val="num" w:pos="4200"/>
        </w:tabs>
        <w:ind w:left="4200" w:hanging="420"/>
      </w:pPr>
      <w:rPr>
        <w:rFonts w:ascii="Wingdings" w:hAnsi="Wingdings" w:hint="default"/>
      </w:rPr>
    </w:lvl>
  </w:abstractNum>
  <w:abstractNum w:abstractNumId="34" w15:restartNumberingAfterBreak="0">
    <w:nsid w:val="70D85661"/>
    <w:multiLevelType w:val="hybridMultilevel"/>
    <w:tmpl w:val="323CA61E"/>
    <w:lvl w:ilvl="0" w:tplc="EC74B5E6">
      <w:start w:val="1"/>
      <w:numFmt w:val="decimal"/>
      <w:lvlText w:val="（%1）"/>
      <w:lvlJc w:val="left"/>
      <w:pPr>
        <w:ind w:left="1680" w:hanging="420"/>
      </w:pPr>
      <w:rPr>
        <w:rFonts w:hint="default"/>
      </w:rPr>
    </w:lvl>
    <w:lvl w:ilvl="1" w:tplc="04090019" w:tentative="1">
      <w:start w:val="1"/>
      <w:numFmt w:val="lowerLetter"/>
      <w:lvlText w:val="%2)"/>
      <w:lvlJc w:val="left"/>
      <w:pPr>
        <w:ind w:left="2100" w:hanging="420"/>
      </w:pPr>
    </w:lvl>
    <w:lvl w:ilvl="2" w:tplc="0409001B" w:tentative="1">
      <w:start w:val="1"/>
      <w:numFmt w:val="lowerRoman"/>
      <w:lvlText w:val="%3."/>
      <w:lvlJc w:val="right"/>
      <w:pPr>
        <w:ind w:left="2520" w:hanging="420"/>
      </w:pPr>
    </w:lvl>
    <w:lvl w:ilvl="3" w:tplc="0409000F" w:tentative="1">
      <w:start w:val="1"/>
      <w:numFmt w:val="decimal"/>
      <w:lvlText w:val="%4."/>
      <w:lvlJc w:val="left"/>
      <w:pPr>
        <w:ind w:left="2940" w:hanging="420"/>
      </w:pPr>
    </w:lvl>
    <w:lvl w:ilvl="4" w:tplc="04090019" w:tentative="1">
      <w:start w:val="1"/>
      <w:numFmt w:val="lowerLetter"/>
      <w:lvlText w:val="%5)"/>
      <w:lvlJc w:val="left"/>
      <w:pPr>
        <w:ind w:left="3360" w:hanging="420"/>
      </w:pPr>
    </w:lvl>
    <w:lvl w:ilvl="5" w:tplc="0409001B" w:tentative="1">
      <w:start w:val="1"/>
      <w:numFmt w:val="lowerRoman"/>
      <w:lvlText w:val="%6."/>
      <w:lvlJc w:val="right"/>
      <w:pPr>
        <w:ind w:left="3780" w:hanging="420"/>
      </w:pPr>
    </w:lvl>
    <w:lvl w:ilvl="6" w:tplc="0409000F" w:tentative="1">
      <w:start w:val="1"/>
      <w:numFmt w:val="decimal"/>
      <w:lvlText w:val="%7."/>
      <w:lvlJc w:val="left"/>
      <w:pPr>
        <w:ind w:left="4200" w:hanging="420"/>
      </w:pPr>
    </w:lvl>
    <w:lvl w:ilvl="7" w:tplc="04090019" w:tentative="1">
      <w:start w:val="1"/>
      <w:numFmt w:val="lowerLetter"/>
      <w:lvlText w:val="%8)"/>
      <w:lvlJc w:val="left"/>
      <w:pPr>
        <w:ind w:left="4620" w:hanging="420"/>
      </w:pPr>
    </w:lvl>
    <w:lvl w:ilvl="8" w:tplc="0409001B" w:tentative="1">
      <w:start w:val="1"/>
      <w:numFmt w:val="lowerRoman"/>
      <w:lvlText w:val="%9."/>
      <w:lvlJc w:val="right"/>
      <w:pPr>
        <w:ind w:left="5040" w:hanging="420"/>
      </w:pPr>
    </w:lvl>
  </w:abstractNum>
  <w:abstractNum w:abstractNumId="35" w15:restartNumberingAfterBreak="0">
    <w:nsid w:val="72C95881"/>
    <w:multiLevelType w:val="multilevel"/>
    <w:tmpl w:val="C2061424"/>
    <w:lvl w:ilvl="0">
      <w:start w:val="1"/>
      <w:numFmt w:val="upperLetter"/>
      <w:lvlText w:val="%1."/>
      <w:lvlJc w:val="left"/>
      <w:pPr>
        <w:tabs>
          <w:tab w:val="num" w:pos="840"/>
        </w:tabs>
        <w:ind w:left="840" w:hanging="420"/>
      </w:pPr>
      <w:rPr>
        <w:rFonts w:hint="default"/>
        <w:sz w:val="21"/>
      </w:rPr>
    </w:lvl>
    <w:lvl w:ilvl="1">
      <w:start w:val="1"/>
      <w:numFmt w:val="bullet"/>
      <w:lvlText w:val=""/>
      <w:lvlJc w:val="left"/>
      <w:pPr>
        <w:tabs>
          <w:tab w:val="num" w:pos="1260"/>
        </w:tabs>
        <w:ind w:left="1260" w:hanging="420"/>
      </w:pPr>
      <w:rPr>
        <w:rFonts w:ascii="Wingdings" w:hAnsi="Wingdings" w:hint="default"/>
      </w:rPr>
    </w:lvl>
    <w:lvl w:ilvl="2">
      <w:start w:val="1"/>
      <w:numFmt w:val="bullet"/>
      <w:lvlText w:val=""/>
      <w:lvlJc w:val="left"/>
      <w:pPr>
        <w:tabs>
          <w:tab w:val="num" w:pos="1680"/>
        </w:tabs>
        <w:ind w:left="1680" w:hanging="420"/>
      </w:pPr>
      <w:rPr>
        <w:rFonts w:ascii="Wingdings" w:hAnsi="Wingdings" w:hint="default"/>
      </w:rPr>
    </w:lvl>
    <w:lvl w:ilvl="3">
      <w:start w:val="1"/>
      <w:numFmt w:val="bullet"/>
      <w:lvlText w:val=""/>
      <w:lvlJc w:val="left"/>
      <w:pPr>
        <w:tabs>
          <w:tab w:val="num" w:pos="2100"/>
        </w:tabs>
        <w:ind w:left="2100" w:hanging="420"/>
      </w:pPr>
      <w:rPr>
        <w:rFonts w:ascii="Wingdings" w:hAnsi="Wingdings" w:hint="default"/>
      </w:rPr>
    </w:lvl>
    <w:lvl w:ilvl="4">
      <w:start w:val="1"/>
      <w:numFmt w:val="bullet"/>
      <w:lvlText w:val=""/>
      <w:lvlJc w:val="left"/>
      <w:pPr>
        <w:tabs>
          <w:tab w:val="num" w:pos="2520"/>
        </w:tabs>
        <w:ind w:left="2520" w:hanging="420"/>
      </w:pPr>
      <w:rPr>
        <w:rFonts w:ascii="Wingdings" w:hAnsi="Wingdings" w:hint="default"/>
      </w:rPr>
    </w:lvl>
    <w:lvl w:ilvl="5">
      <w:start w:val="1"/>
      <w:numFmt w:val="bullet"/>
      <w:lvlText w:val=""/>
      <w:lvlJc w:val="left"/>
      <w:pPr>
        <w:tabs>
          <w:tab w:val="num" w:pos="2940"/>
        </w:tabs>
        <w:ind w:left="2940" w:hanging="420"/>
      </w:pPr>
      <w:rPr>
        <w:rFonts w:ascii="Wingdings" w:hAnsi="Wingdings" w:hint="default"/>
      </w:rPr>
    </w:lvl>
    <w:lvl w:ilvl="6">
      <w:start w:val="1"/>
      <w:numFmt w:val="bullet"/>
      <w:lvlText w:val=""/>
      <w:lvlJc w:val="left"/>
      <w:pPr>
        <w:tabs>
          <w:tab w:val="num" w:pos="3360"/>
        </w:tabs>
        <w:ind w:left="3360" w:hanging="420"/>
      </w:pPr>
      <w:rPr>
        <w:rFonts w:ascii="Wingdings" w:hAnsi="Wingdings" w:hint="default"/>
      </w:rPr>
    </w:lvl>
    <w:lvl w:ilvl="7">
      <w:start w:val="1"/>
      <w:numFmt w:val="bullet"/>
      <w:lvlText w:val=""/>
      <w:lvlJc w:val="left"/>
      <w:pPr>
        <w:tabs>
          <w:tab w:val="num" w:pos="3780"/>
        </w:tabs>
        <w:ind w:left="3780" w:hanging="420"/>
      </w:pPr>
      <w:rPr>
        <w:rFonts w:ascii="Wingdings" w:hAnsi="Wingdings" w:hint="default"/>
      </w:rPr>
    </w:lvl>
    <w:lvl w:ilvl="8">
      <w:start w:val="1"/>
      <w:numFmt w:val="bullet"/>
      <w:lvlText w:val=""/>
      <w:lvlJc w:val="left"/>
      <w:pPr>
        <w:tabs>
          <w:tab w:val="num" w:pos="4200"/>
        </w:tabs>
        <w:ind w:left="4200" w:hanging="420"/>
      </w:pPr>
      <w:rPr>
        <w:rFonts w:ascii="Wingdings" w:hAnsi="Wingdings" w:hint="default"/>
      </w:rPr>
    </w:lvl>
  </w:abstractNum>
  <w:abstractNum w:abstractNumId="36" w15:restartNumberingAfterBreak="0">
    <w:nsid w:val="73B94E89"/>
    <w:multiLevelType w:val="multilevel"/>
    <w:tmpl w:val="C2061424"/>
    <w:lvl w:ilvl="0">
      <w:start w:val="1"/>
      <w:numFmt w:val="upperLetter"/>
      <w:lvlText w:val="%1."/>
      <w:lvlJc w:val="left"/>
      <w:pPr>
        <w:tabs>
          <w:tab w:val="num" w:pos="840"/>
        </w:tabs>
        <w:ind w:left="840" w:hanging="420"/>
      </w:pPr>
      <w:rPr>
        <w:rFonts w:hint="default"/>
        <w:sz w:val="21"/>
      </w:rPr>
    </w:lvl>
    <w:lvl w:ilvl="1">
      <w:start w:val="1"/>
      <w:numFmt w:val="bullet"/>
      <w:lvlText w:val=""/>
      <w:lvlJc w:val="left"/>
      <w:pPr>
        <w:tabs>
          <w:tab w:val="num" w:pos="1260"/>
        </w:tabs>
        <w:ind w:left="1260" w:hanging="420"/>
      </w:pPr>
      <w:rPr>
        <w:rFonts w:ascii="Wingdings" w:hAnsi="Wingdings" w:hint="default"/>
      </w:rPr>
    </w:lvl>
    <w:lvl w:ilvl="2">
      <w:start w:val="1"/>
      <w:numFmt w:val="bullet"/>
      <w:lvlText w:val=""/>
      <w:lvlJc w:val="left"/>
      <w:pPr>
        <w:tabs>
          <w:tab w:val="num" w:pos="1680"/>
        </w:tabs>
        <w:ind w:left="1680" w:hanging="420"/>
      </w:pPr>
      <w:rPr>
        <w:rFonts w:ascii="Wingdings" w:hAnsi="Wingdings" w:hint="default"/>
      </w:rPr>
    </w:lvl>
    <w:lvl w:ilvl="3">
      <w:start w:val="1"/>
      <w:numFmt w:val="bullet"/>
      <w:lvlText w:val=""/>
      <w:lvlJc w:val="left"/>
      <w:pPr>
        <w:tabs>
          <w:tab w:val="num" w:pos="2100"/>
        </w:tabs>
        <w:ind w:left="2100" w:hanging="420"/>
      </w:pPr>
      <w:rPr>
        <w:rFonts w:ascii="Wingdings" w:hAnsi="Wingdings" w:hint="default"/>
      </w:rPr>
    </w:lvl>
    <w:lvl w:ilvl="4">
      <w:start w:val="1"/>
      <w:numFmt w:val="bullet"/>
      <w:lvlText w:val=""/>
      <w:lvlJc w:val="left"/>
      <w:pPr>
        <w:tabs>
          <w:tab w:val="num" w:pos="2520"/>
        </w:tabs>
        <w:ind w:left="2520" w:hanging="420"/>
      </w:pPr>
      <w:rPr>
        <w:rFonts w:ascii="Wingdings" w:hAnsi="Wingdings" w:hint="default"/>
      </w:rPr>
    </w:lvl>
    <w:lvl w:ilvl="5">
      <w:start w:val="1"/>
      <w:numFmt w:val="bullet"/>
      <w:lvlText w:val=""/>
      <w:lvlJc w:val="left"/>
      <w:pPr>
        <w:tabs>
          <w:tab w:val="num" w:pos="2940"/>
        </w:tabs>
        <w:ind w:left="2940" w:hanging="420"/>
      </w:pPr>
      <w:rPr>
        <w:rFonts w:ascii="Wingdings" w:hAnsi="Wingdings" w:hint="default"/>
      </w:rPr>
    </w:lvl>
    <w:lvl w:ilvl="6">
      <w:start w:val="1"/>
      <w:numFmt w:val="bullet"/>
      <w:lvlText w:val=""/>
      <w:lvlJc w:val="left"/>
      <w:pPr>
        <w:tabs>
          <w:tab w:val="num" w:pos="3360"/>
        </w:tabs>
        <w:ind w:left="3360" w:hanging="420"/>
      </w:pPr>
      <w:rPr>
        <w:rFonts w:ascii="Wingdings" w:hAnsi="Wingdings" w:hint="default"/>
      </w:rPr>
    </w:lvl>
    <w:lvl w:ilvl="7">
      <w:start w:val="1"/>
      <w:numFmt w:val="bullet"/>
      <w:lvlText w:val=""/>
      <w:lvlJc w:val="left"/>
      <w:pPr>
        <w:tabs>
          <w:tab w:val="num" w:pos="3780"/>
        </w:tabs>
        <w:ind w:left="3780" w:hanging="420"/>
      </w:pPr>
      <w:rPr>
        <w:rFonts w:ascii="Wingdings" w:hAnsi="Wingdings" w:hint="default"/>
      </w:rPr>
    </w:lvl>
    <w:lvl w:ilvl="8">
      <w:start w:val="1"/>
      <w:numFmt w:val="bullet"/>
      <w:lvlText w:val=""/>
      <w:lvlJc w:val="left"/>
      <w:pPr>
        <w:tabs>
          <w:tab w:val="num" w:pos="4200"/>
        </w:tabs>
        <w:ind w:left="4200" w:hanging="420"/>
      </w:pPr>
      <w:rPr>
        <w:rFonts w:ascii="Wingdings" w:hAnsi="Wingdings" w:hint="default"/>
      </w:rPr>
    </w:lvl>
  </w:abstractNum>
  <w:abstractNum w:abstractNumId="37" w15:restartNumberingAfterBreak="0">
    <w:nsid w:val="7C180962"/>
    <w:multiLevelType w:val="hybridMultilevel"/>
    <w:tmpl w:val="708636AA"/>
    <w:lvl w:ilvl="0" w:tplc="E9D8A042">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0"/>
  </w:num>
  <w:num w:numId="2">
    <w:abstractNumId w:val="5"/>
  </w:num>
  <w:num w:numId="3">
    <w:abstractNumId w:val="2"/>
  </w:num>
  <w:num w:numId="4">
    <w:abstractNumId w:val="3"/>
  </w:num>
  <w:num w:numId="5">
    <w:abstractNumId w:val="6"/>
  </w:num>
  <w:num w:numId="6">
    <w:abstractNumId w:val="1"/>
  </w:num>
  <w:num w:numId="7">
    <w:abstractNumId w:val="4"/>
  </w:num>
  <w:num w:numId="8">
    <w:abstractNumId w:val="27"/>
  </w:num>
  <w:num w:numId="9">
    <w:abstractNumId w:val="18"/>
  </w:num>
  <w:num w:numId="10">
    <w:abstractNumId w:val="25"/>
  </w:num>
  <w:num w:numId="11">
    <w:abstractNumId w:val="8"/>
  </w:num>
  <w:num w:numId="12">
    <w:abstractNumId w:val="37"/>
  </w:num>
  <w:num w:numId="13">
    <w:abstractNumId w:val="23"/>
  </w:num>
  <w:num w:numId="14">
    <w:abstractNumId w:val="15"/>
  </w:num>
  <w:num w:numId="15">
    <w:abstractNumId w:val="13"/>
  </w:num>
  <w:num w:numId="16">
    <w:abstractNumId w:val="31"/>
  </w:num>
  <w:num w:numId="17">
    <w:abstractNumId w:val="28"/>
  </w:num>
  <w:num w:numId="18">
    <w:abstractNumId w:val="11"/>
  </w:num>
  <w:num w:numId="19">
    <w:abstractNumId w:val="17"/>
  </w:num>
  <w:num w:numId="20">
    <w:abstractNumId w:val="10"/>
  </w:num>
  <w:num w:numId="21">
    <w:abstractNumId w:val="16"/>
  </w:num>
  <w:num w:numId="22">
    <w:abstractNumId w:val="30"/>
  </w:num>
  <w:num w:numId="23">
    <w:abstractNumId w:val="12"/>
  </w:num>
  <w:num w:numId="24">
    <w:abstractNumId w:val="19"/>
  </w:num>
  <w:num w:numId="25">
    <w:abstractNumId w:val="20"/>
  </w:num>
  <w:num w:numId="26">
    <w:abstractNumId w:val="32"/>
  </w:num>
  <w:num w:numId="27">
    <w:abstractNumId w:val="26"/>
  </w:num>
  <w:num w:numId="28">
    <w:abstractNumId w:val="21"/>
  </w:num>
  <w:num w:numId="29">
    <w:abstractNumId w:val="14"/>
  </w:num>
  <w:num w:numId="30">
    <w:abstractNumId w:val="34"/>
  </w:num>
  <w:num w:numId="31">
    <w:abstractNumId w:val="33"/>
  </w:num>
  <w:num w:numId="32">
    <w:abstractNumId w:val="7"/>
  </w:num>
  <w:num w:numId="33">
    <w:abstractNumId w:val="35"/>
  </w:num>
  <w:num w:numId="34">
    <w:abstractNumId w:val="24"/>
  </w:num>
  <w:num w:numId="35">
    <w:abstractNumId w:val="36"/>
  </w:num>
  <w:num w:numId="36">
    <w:abstractNumId w:val="9"/>
  </w:num>
  <w:num w:numId="37">
    <w:abstractNumId w:val="22"/>
  </w:num>
  <w:num w:numId="3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1024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4EC6"/>
    <w:rsid w:val="00006505"/>
    <w:rsid w:val="00006CB6"/>
    <w:rsid w:val="00007543"/>
    <w:rsid w:val="000133DC"/>
    <w:rsid w:val="00016288"/>
    <w:rsid w:val="00020733"/>
    <w:rsid w:val="000225BA"/>
    <w:rsid w:val="00022F1D"/>
    <w:rsid w:val="00026267"/>
    <w:rsid w:val="00026C8A"/>
    <w:rsid w:val="000320D6"/>
    <w:rsid w:val="00037A72"/>
    <w:rsid w:val="00037F40"/>
    <w:rsid w:val="00043A12"/>
    <w:rsid w:val="000456A0"/>
    <w:rsid w:val="00047866"/>
    <w:rsid w:val="00056859"/>
    <w:rsid w:val="0006129A"/>
    <w:rsid w:val="00064E2B"/>
    <w:rsid w:val="000654EF"/>
    <w:rsid w:val="00066999"/>
    <w:rsid w:val="00066E87"/>
    <w:rsid w:val="0006767A"/>
    <w:rsid w:val="0007288C"/>
    <w:rsid w:val="0007792B"/>
    <w:rsid w:val="00080A8E"/>
    <w:rsid w:val="0008175A"/>
    <w:rsid w:val="0008267D"/>
    <w:rsid w:val="00082A9C"/>
    <w:rsid w:val="00084B42"/>
    <w:rsid w:val="00085271"/>
    <w:rsid w:val="000855B3"/>
    <w:rsid w:val="00086571"/>
    <w:rsid w:val="00087207"/>
    <w:rsid w:val="00087FB3"/>
    <w:rsid w:val="00091DE1"/>
    <w:rsid w:val="00092B26"/>
    <w:rsid w:val="000A0391"/>
    <w:rsid w:val="000A4437"/>
    <w:rsid w:val="000C2E29"/>
    <w:rsid w:val="000C33A2"/>
    <w:rsid w:val="000D6DBF"/>
    <w:rsid w:val="000E1505"/>
    <w:rsid w:val="000E42EC"/>
    <w:rsid w:val="000F4880"/>
    <w:rsid w:val="00102002"/>
    <w:rsid w:val="001031A8"/>
    <w:rsid w:val="001070E1"/>
    <w:rsid w:val="0011127F"/>
    <w:rsid w:val="00116020"/>
    <w:rsid w:val="0012085E"/>
    <w:rsid w:val="00123BF7"/>
    <w:rsid w:val="00123F5F"/>
    <w:rsid w:val="00131637"/>
    <w:rsid w:val="00140326"/>
    <w:rsid w:val="00155083"/>
    <w:rsid w:val="00157C2D"/>
    <w:rsid w:val="00160673"/>
    <w:rsid w:val="00162219"/>
    <w:rsid w:val="0016455B"/>
    <w:rsid w:val="001736D5"/>
    <w:rsid w:val="0017543B"/>
    <w:rsid w:val="00175DA1"/>
    <w:rsid w:val="00175F9F"/>
    <w:rsid w:val="001763E0"/>
    <w:rsid w:val="001821D0"/>
    <w:rsid w:val="00183833"/>
    <w:rsid w:val="00184F96"/>
    <w:rsid w:val="00187194"/>
    <w:rsid w:val="001A4389"/>
    <w:rsid w:val="001A4539"/>
    <w:rsid w:val="001A7FAA"/>
    <w:rsid w:val="001B0466"/>
    <w:rsid w:val="001B3593"/>
    <w:rsid w:val="001B55B5"/>
    <w:rsid w:val="001B64C5"/>
    <w:rsid w:val="001D0AC9"/>
    <w:rsid w:val="001D6E26"/>
    <w:rsid w:val="001E04E9"/>
    <w:rsid w:val="001E3CD0"/>
    <w:rsid w:val="001E554B"/>
    <w:rsid w:val="001E579C"/>
    <w:rsid w:val="001F1938"/>
    <w:rsid w:val="00207CB1"/>
    <w:rsid w:val="002101CF"/>
    <w:rsid w:val="002124C3"/>
    <w:rsid w:val="00212EB1"/>
    <w:rsid w:val="002163A3"/>
    <w:rsid w:val="002227D1"/>
    <w:rsid w:val="00223622"/>
    <w:rsid w:val="00224085"/>
    <w:rsid w:val="0022538E"/>
    <w:rsid w:val="002262BD"/>
    <w:rsid w:val="00226DC7"/>
    <w:rsid w:val="00230837"/>
    <w:rsid w:val="00233E3A"/>
    <w:rsid w:val="002372C5"/>
    <w:rsid w:val="00240483"/>
    <w:rsid w:val="00243076"/>
    <w:rsid w:val="00243AB3"/>
    <w:rsid w:val="002454F0"/>
    <w:rsid w:val="00266B64"/>
    <w:rsid w:val="0027093B"/>
    <w:rsid w:val="002711A5"/>
    <w:rsid w:val="002744AA"/>
    <w:rsid w:val="002837E3"/>
    <w:rsid w:val="002840E9"/>
    <w:rsid w:val="0028495A"/>
    <w:rsid w:val="00294F8F"/>
    <w:rsid w:val="002A1605"/>
    <w:rsid w:val="002B0CA3"/>
    <w:rsid w:val="002B3EDB"/>
    <w:rsid w:val="002B4968"/>
    <w:rsid w:val="002C1582"/>
    <w:rsid w:val="002C4343"/>
    <w:rsid w:val="002C4E8A"/>
    <w:rsid w:val="002C584E"/>
    <w:rsid w:val="002C5C9F"/>
    <w:rsid w:val="002C6007"/>
    <w:rsid w:val="002C79F6"/>
    <w:rsid w:val="002D1661"/>
    <w:rsid w:val="002D2030"/>
    <w:rsid w:val="002D33B1"/>
    <w:rsid w:val="002D4577"/>
    <w:rsid w:val="002E080E"/>
    <w:rsid w:val="002E2757"/>
    <w:rsid w:val="002F243A"/>
    <w:rsid w:val="002F39C4"/>
    <w:rsid w:val="00306B51"/>
    <w:rsid w:val="003070A6"/>
    <w:rsid w:val="003118C8"/>
    <w:rsid w:val="00311E44"/>
    <w:rsid w:val="003164D5"/>
    <w:rsid w:val="00321C00"/>
    <w:rsid w:val="00322EC3"/>
    <w:rsid w:val="00323D29"/>
    <w:rsid w:val="00324882"/>
    <w:rsid w:val="003342D1"/>
    <w:rsid w:val="003373DF"/>
    <w:rsid w:val="003530D2"/>
    <w:rsid w:val="003563A9"/>
    <w:rsid w:val="00363FCC"/>
    <w:rsid w:val="00366A30"/>
    <w:rsid w:val="0038134F"/>
    <w:rsid w:val="003824EC"/>
    <w:rsid w:val="00385627"/>
    <w:rsid w:val="003923F5"/>
    <w:rsid w:val="00394925"/>
    <w:rsid w:val="00396D14"/>
    <w:rsid w:val="003A22C7"/>
    <w:rsid w:val="003A6061"/>
    <w:rsid w:val="003B161A"/>
    <w:rsid w:val="003B217B"/>
    <w:rsid w:val="003B7F08"/>
    <w:rsid w:val="003C7AEC"/>
    <w:rsid w:val="003D1ACC"/>
    <w:rsid w:val="003D247D"/>
    <w:rsid w:val="003E6688"/>
    <w:rsid w:val="003F3903"/>
    <w:rsid w:val="003F3B23"/>
    <w:rsid w:val="003F513E"/>
    <w:rsid w:val="0040019F"/>
    <w:rsid w:val="0040073E"/>
    <w:rsid w:val="00400A08"/>
    <w:rsid w:val="00404EBC"/>
    <w:rsid w:val="0040535F"/>
    <w:rsid w:val="00405A23"/>
    <w:rsid w:val="00406833"/>
    <w:rsid w:val="00412EE5"/>
    <w:rsid w:val="00414A03"/>
    <w:rsid w:val="004160B0"/>
    <w:rsid w:val="00421B5A"/>
    <w:rsid w:val="0043151C"/>
    <w:rsid w:val="00431793"/>
    <w:rsid w:val="0043711D"/>
    <w:rsid w:val="004410CF"/>
    <w:rsid w:val="00444C71"/>
    <w:rsid w:val="00454743"/>
    <w:rsid w:val="004574A4"/>
    <w:rsid w:val="00475C88"/>
    <w:rsid w:val="0047613B"/>
    <w:rsid w:val="00482126"/>
    <w:rsid w:val="00482757"/>
    <w:rsid w:val="0048685D"/>
    <w:rsid w:val="0048715A"/>
    <w:rsid w:val="00487F22"/>
    <w:rsid w:val="00494A1C"/>
    <w:rsid w:val="004979A2"/>
    <w:rsid w:val="00497FCD"/>
    <w:rsid w:val="004A10D7"/>
    <w:rsid w:val="004A334F"/>
    <w:rsid w:val="004B01FB"/>
    <w:rsid w:val="004B05ED"/>
    <w:rsid w:val="004B5D7E"/>
    <w:rsid w:val="004B799E"/>
    <w:rsid w:val="004C01BB"/>
    <w:rsid w:val="004C220E"/>
    <w:rsid w:val="004D18A3"/>
    <w:rsid w:val="004D1EFD"/>
    <w:rsid w:val="004D60C5"/>
    <w:rsid w:val="004D724A"/>
    <w:rsid w:val="004E08D7"/>
    <w:rsid w:val="004E0C05"/>
    <w:rsid w:val="004F3B2B"/>
    <w:rsid w:val="004F7146"/>
    <w:rsid w:val="004F7153"/>
    <w:rsid w:val="005058B2"/>
    <w:rsid w:val="0051601B"/>
    <w:rsid w:val="00521038"/>
    <w:rsid w:val="00523887"/>
    <w:rsid w:val="00531F92"/>
    <w:rsid w:val="00533994"/>
    <w:rsid w:val="00536CA5"/>
    <w:rsid w:val="0054302E"/>
    <w:rsid w:val="00545DF2"/>
    <w:rsid w:val="0055263C"/>
    <w:rsid w:val="005575B2"/>
    <w:rsid w:val="005640EA"/>
    <w:rsid w:val="00571A91"/>
    <w:rsid w:val="00575AE2"/>
    <w:rsid w:val="00576476"/>
    <w:rsid w:val="005863B7"/>
    <w:rsid w:val="00586541"/>
    <w:rsid w:val="005A7D38"/>
    <w:rsid w:val="005B3D62"/>
    <w:rsid w:val="005B3F09"/>
    <w:rsid w:val="005C5F9B"/>
    <w:rsid w:val="005D08F9"/>
    <w:rsid w:val="005D2EF6"/>
    <w:rsid w:val="005D67FC"/>
    <w:rsid w:val="005E0CAD"/>
    <w:rsid w:val="005E50CF"/>
    <w:rsid w:val="005F182D"/>
    <w:rsid w:val="005F591C"/>
    <w:rsid w:val="00604DBD"/>
    <w:rsid w:val="00606943"/>
    <w:rsid w:val="006145B8"/>
    <w:rsid w:val="006157EA"/>
    <w:rsid w:val="00622B4B"/>
    <w:rsid w:val="006244DF"/>
    <w:rsid w:val="006247BD"/>
    <w:rsid w:val="00625C30"/>
    <w:rsid w:val="006332C0"/>
    <w:rsid w:val="00643549"/>
    <w:rsid w:val="006439E4"/>
    <w:rsid w:val="00643D81"/>
    <w:rsid w:val="00643F12"/>
    <w:rsid w:val="00644135"/>
    <w:rsid w:val="0064441E"/>
    <w:rsid w:val="00646740"/>
    <w:rsid w:val="00650833"/>
    <w:rsid w:val="00653473"/>
    <w:rsid w:val="0065745E"/>
    <w:rsid w:val="006646A5"/>
    <w:rsid w:val="00666333"/>
    <w:rsid w:val="006817CD"/>
    <w:rsid w:val="00685032"/>
    <w:rsid w:val="00685CCE"/>
    <w:rsid w:val="006918E7"/>
    <w:rsid w:val="006924E3"/>
    <w:rsid w:val="00692AA4"/>
    <w:rsid w:val="00693A2B"/>
    <w:rsid w:val="00693A79"/>
    <w:rsid w:val="006950A7"/>
    <w:rsid w:val="00695ECC"/>
    <w:rsid w:val="006A418F"/>
    <w:rsid w:val="006A7EE0"/>
    <w:rsid w:val="006B7AC9"/>
    <w:rsid w:val="006D69EB"/>
    <w:rsid w:val="006F7E97"/>
    <w:rsid w:val="007024DC"/>
    <w:rsid w:val="00705D14"/>
    <w:rsid w:val="00710637"/>
    <w:rsid w:val="00717711"/>
    <w:rsid w:val="00717C18"/>
    <w:rsid w:val="00721B3D"/>
    <w:rsid w:val="00726051"/>
    <w:rsid w:val="0072723F"/>
    <w:rsid w:val="007316F2"/>
    <w:rsid w:val="007348C8"/>
    <w:rsid w:val="0073633E"/>
    <w:rsid w:val="007414B5"/>
    <w:rsid w:val="0074260C"/>
    <w:rsid w:val="00755DC8"/>
    <w:rsid w:val="007620DC"/>
    <w:rsid w:val="00764802"/>
    <w:rsid w:val="00764E22"/>
    <w:rsid w:val="00770B6F"/>
    <w:rsid w:val="007779B2"/>
    <w:rsid w:val="007863A1"/>
    <w:rsid w:val="00787832"/>
    <w:rsid w:val="00790D1D"/>
    <w:rsid w:val="007922B6"/>
    <w:rsid w:val="007924BB"/>
    <w:rsid w:val="0079661C"/>
    <w:rsid w:val="007A6329"/>
    <w:rsid w:val="007A74A3"/>
    <w:rsid w:val="007B03C1"/>
    <w:rsid w:val="007B2817"/>
    <w:rsid w:val="007B6A5B"/>
    <w:rsid w:val="007B6FFA"/>
    <w:rsid w:val="007C1274"/>
    <w:rsid w:val="007C6250"/>
    <w:rsid w:val="007D11C5"/>
    <w:rsid w:val="007D1BF3"/>
    <w:rsid w:val="007D5D4F"/>
    <w:rsid w:val="007E3113"/>
    <w:rsid w:val="007E4078"/>
    <w:rsid w:val="007E51D0"/>
    <w:rsid w:val="007E583A"/>
    <w:rsid w:val="007F361C"/>
    <w:rsid w:val="007F549B"/>
    <w:rsid w:val="00803C11"/>
    <w:rsid w:val="00820470"/>
    <w:rsid w:val="008249FE"/>
    <w:rsid w:val="0082531E"/>
    <w:rsid w:val="00826E01"/>
    <w:rsid w:val="00834984"/>
    <w:rsid w:val="00841B18"/>
    <w:rsid w:val="00842481"/>
    <w:rsid w:val="0084767F"/>
    <w:rsid w:val="00847DB5"/>
    <w:rsid w:val="00853640"/>
    <w:rsid w:val="00857F47"/>
    <w:rsid w:val="008603E5"/>
    <w:rsid w:val="0086158D"/>
    <w:rsid w:val="00864FCC"/>
    <w:rsid w:val="008659A9"/>
    <w:rsid w:val="00867052"/>
    <w:rsid w:val="00870364"/>
    <w:rsid w:val="00874F2F"/>
    <w:rsid w:val="00874F47"/>
    <w:rsid w:val="008754A2"/>
    <w:rsid w:val="008758D5"/>
    <w:rsid w:val="00875EDA"/>
    <w:rsid w:val="00881D8A"/>
    <w:rsid w:val="008A0969"/>
    <w:rsid w:val="008A1D78"/>
    <w:rsid w:val="008A2A82"/>
    <w:rsid w:val="008A41B4"/>
    <w:rsid w:val="008A644C"/>
    <w:rsid w:val="008B2D4B"/>
    <w:rsid w:val="008B3072"/>
    <w:rsid w:val="008B484C"/>
    <w:rsid w:val="008B6D8F"/>
    <w:rsid w:val="008C00FB"/>
    <w:rsid w:val="008C2539"/>
    <w:rsid w:val="008C2563"/>
    <w:rsid w:val="008C5C3E"/>
    <w:rsid w:val="008C663C"/>
    <w:rsid w:val="008C7BDB"/>
    <w:rsid w:val="008D3A24"/>
    <w:rsid w:val="008D4E35"/>
    <w:rsid w:val="008D51A0"/>
    <w:rsid w:val="008D5212"/>
    <w:rsid w:val="008D5962"/>
    <w:rsid w:val="008D73AB"/>
    <w:rsid w:val="008E06CF"/>
    <w:rsid w:val="008E282D"/>
    <w:rsid w:val="008E4E22"/>
    <w:rsid w:val="008E5251"/>
    <w:rsid w:val="008F0068"/>
    <w:rsid w:val="008F3C82"/>
    <w:rsid w:val="008F7CFF"/>
    <w:rsid w:val="008F7E21"/>
    <w:rsid w:val="00900921"/>
    <w:rsid w:val="0090140A"/>
    <w:rsid w:val="00901DE1"/>
    <w:rsid w:val="00905713"/>
    <w:rsid w:val="00911578"/>
    <w:rsid w:val="00913EFA"/>
    <w:rsid w:val="009141EB"/>
    <w:rsid w:val="009164F8"/>
    <w:rsid w:val="009168C4"/>
    <w:rsid w:val="00920AB9"/>
    <w:rsid w:val="009219BE"/>
    <w:rsid w:val="00923A39"/>
    <w:rsid w:val="0092621A"/>
    <w:rsid w:val="00927897"/>
    <w:rsid w:val="0093392E"/>
    <w:rsid w:val="00934703"/>
    <w:rsid w:val="0093728E"/>
    <w:rsid w:val="00947F36"/>
    <w:rsid w:val="00952C35"/>
    <w:rsid w:val="00953C2C"/>
    <w:rsid w:val="00953E84"/>
    <w:rsid w:val="009548E6"/>
    <w:rsid w:val="00957CA8"/>
    <w:rsid w:val="00965610"/>
    <w:rsid w:val="0096588B"/>
    <w:rsid w:val="00965EA0"/>
    <w:rsid w:val="00967733"/>
    <w:rsid w:val="00967B99"/>
    <w:rsid w:val="0097245F"/>
    <w:rsid w:val="009739BE"/>
    <w:rsid w:val="00974D90"/>
    <w:rsid w:val="00976E82"/>
    <w:rsid w:val="00976E8F"/>
    <w:rsid w:val="009834FE"/>
    <w:rsid w:val="0098596C"/>
    <w:rsid w:val="0098693E"/>
    <w:rsid w:val="009876AB"/>
    <w:rsid w:val="009879B5"/>
    <w:rsid w:val="00991C53"/>
    <w:rsid w:val="009A005C"/>
    <w:rsid w:val="009A280A"/>
    <w:rsid w:val="009A47BF"/>
    <w:rsid w:val="009B5F79"/>
    <w:rsid w:val="009B65D5"/>
    <w:rsid w:val="009C00D6"/>
    <w:rsid w:val="009D73BA"/>
    <w:rsid w:val="009D7F26"/>
    <w:rsid w:val="009E014B"/>
    <w:rsid w:val="009E24CC"/>
    <w:rsid w:val="009E669C"/>
    <w:rsid w:val="009E6947"/>
    <w:rsid w:val="009E7E26"/>
    <w:rsid w:val="009F26DE"/>
    <w:rsid w:val="009F461C"/>
    <w:rsid w:val="009F58FA"/>
    <w:rsid w:val="009F656A"/>
    <w:rsid w:val="00A06FB6"/>
    <w:rsid w:val="00A12505"/>
    <w:rsid w:val="00A14272"/>
    <w:rsid w:val="00A15623"/>
    <w:rsid w:val="00A166FA"/>
    <w:rsid w:val="00A214BF"/>
    <w:rsid w:val="00A249D8"/>
    <w:rsid w:val="00A252B7"/>
    <w:rsid w:val="00A25E97"/>
    <w:rsid w:val="00A27CFE"/>
    <w:rsid w:val="00A41D6B"/>
    <w:rsid w:val="00A4649C"/>
    <w:rsid w:val="00A507E2"/>
    <w:rsid w:val="00A567B6"/>
    <w:rsid w:val="00A60E35"/>
    <w:rsid w:val="00A625F6"/>
    <w:rsid w:val="00A6265F"/>
    <w:rsid w:val="00A63987"/>
    <w:rsid w:val="00A646AC"/>
    <w:rsid w:val="00A64BC6"/>
    <w:rsid w:val="00A7546E"/>
    <w:rsid w:val="00A7718C"/>
    <w:rsid w:val="00A77433"/>
    <w:rsid w:val="00A8522F"/>
    <w:rsid w:val="00A91155"/>
    <w:rsid w:val="00A923EC"/>
    <w:rsid w:val="00A93B0A"/>
    <w:rsid w:val="00A948BC"/>
    <w:rsid w:val="00A9734C"/>
    <w:rsid w:val="00AA0886"/>
    <w:rsid w:val="00AA589D"/>
    <w:rsid w:val="00AA5AC6"/>
    <w:rsid w:val="00AA7D05"/>
    <w:rsid w:val="00AB4E93"/>
    <w:rsid w:val="00AB552C"/>
    <w:rsid w:val="00AB7AAB"/>
    <w:rsid w:val="00AC5FB0"/>
    <w:rsid w:val="00AD53BB"/>
    <w:rsid w:val="00AD7231"/>
    <w:rsid w:val="00AE2B1A"/>
    <w:rsid w:val="00AE4EAF"/>
    <w:rsid w:val="00AE5342"/>
    <w:rsid w:val="00AF7F73"/>
    <w:rsid w:val="00B001E9"/>
    <w:rsid w:val="00B04E61"/>
    <w:rsid w:val="00B0522A"/>
    <w:rsid w:val="00B07C61"/>
    <w:rsid w:val="00B166DD"/>
    <w:rsid w:val="00B172F4"/>
    <w:rsid w:val="00B2038E"/>
    <w:rsid w:val="00B218EA"/>
    <w:rsid w:val="00B26494"/>
    <w:rsid w:val="00B3112E"/>
    <w:rsid w:val="00B37870"/>
    <w:rsid w:val="00B40184"/>
    <w:rsid w:val="00B402DE"/>
    <w:rsid w:val="00B42C6E"/>
    <w:rsid w:val="00B44787"/>
    <w:rsid w:val="00B540B1"/>
    <w:rsid w:val="00B55F16"/>
    <w:rsid w:val="00B56D7F"/>
    <w:rsid w:val="00B65C62"/>
    <w:rsid w:val="00B67C90"/>
    <w:rsid w:val="00B739FD"/>
    <w:rsid w:val="00B82995"/>
    <w:rsid w:val="00B84EC6"/>
    <w:rsid w:val="00B91470"/>
    <w:rsid w:val="00B96003"/>
    <w:rsid w:val="00B978E2"/>
    <w:rsid w:val="00BA0357"/>
    <w:rsid w:val="00BA1ADF"/>
    <w:rsid w:val="00BA343F"/>
    <w:rsid w:val="00BA5CC1"/>
    <w:rsid w:val="00BA796A"/>
    <w:rsid w:val="00BB5BED"/>
    <w:rsid w:val="00BC0129"/>
    <w:rsid w:val="00BC54A5"/>
    <w:rsid w:val="00BC5815"/>
    <w:rsid w:val="00BD602F"/>
    <w:rsid w:val="00BD6579"/>
    <w:rsid w:val="00BD74C8"/>
    <w:rsid w:val="00BE4491"/>
    <w:rsid w:val="00BE654F"/>
    <w:rsid w:val="00BF0899"/>
    <w:rsid w:val="00BF394C"/>
    <w:rsid w:val="00BF410C"/>
    <w:rsid w:val="00BF63EB"/>
    <w:rsid w:val="00C017C0"/>
    <w:rsid w:val="00C1048D"/>
    <w:rsid w:val="00C1096E"/>
    <w:rsid w:val="00C133E4"/>
    <w:rsid w:val="00C17085"/>
    <w:rsid w:val="00C24283"/>
    <w:rsid w:val="00C24818"/>
    <w:rsid w:val="00C258F0"/>
    <w:rsid w:val="00C25C00"/>
    <w:rsid w:val="00C314B2"/>
    <w:rsid w:val="00C3154C"/>
    <w:rsid w:val="00C367C3"/>
    <w:rsid w:val="00C4089C"/>
    <w:rsid w:val="00C42BDE"/>
    <w:rsid w:val="00C4359E"/>
    <w:rsid w:val="00C437EA"/>
    <w:rsid w:val="00C52FA4"/>
    <w:rsid w:val="00C62A30"/>
    <w:rsid w:val="00C635CD"/>
    <w:rsid w:val="00C643B7"/>
    <w:rsid w:val="00C7758D"/>
    <w:rsid w:val="00C813AC"/>
    <w:rsid w:val="00C8398B"/>
    <w:rsid w:val="00C84EBB"/>
    <w:rsid w:val="00C8565E"/>
    <w:rsid w:val="00C86402"/>
    <w:rsid w:val="00C93192"/>
    <w:rsid w:val="00CA4349"/>
    <w:rsid w:val="00CB019F"/>
    <w:rsid w:val="00CB24DC"/>
    <w:rsid w:val="00CB2BB8"/>
    <w:rsid w:val="00CC0ABD"/>
    <w:rsid w:val="00CD304D"/>
    <w:rsid w:val="00CD3219"/>
    <w:rsid w:val="00CD7A06"/>
    <w:rsid w:val="00CE1188"/>
    <w:rsid w:val="00CE12EB"/>
    <w:rsid w:val="00CE3A45"/>
    <w:rsid w:val="00CE3BF4"/>
    <w:rsid w:val="00CE491E"/>
    <w:rsid w:val="00CE61FF"/>
    <w:rsid w:val="00CF0051"/>
    <w:rsid w:val="00CF19C1"/>
    <w:rsid w:val="00CF3337"/>
    <w:rsid w:val="00D12FBE"/>
    <w:rsid w:val="00D1490A"/>
    <w:rsid w:val="00D20461"/>
    <w:rsid w:val="00D2121A"/>
    <w:rsid w:val="00D331E4"/>
    <w:rsid w:val="00D358B6"/>
    <w:rsid w:val="00D365D9"/>
    <w:rsid w:val="00D37604"/>
    <w:rsid w:val="00D44E95"/>
    <w:rsid w:val="00D55F70"/>
    <w:rsid w:val="00D56A13"/>
    <w:rsid w:val="00D60C8D"/>
    <w:rsid w:val="00D63800"/>
    <w:rsid w:val="00D71D84"/>
    <w:rsid w:val="00D72562"/>
    <w:rsid w:val="00D8164F"/>
    <w:rsid w:val="00D8236F"/>
    <w:rsid w:val="00D84A7B"/>
    <w:rsid w:val="00D8608D"/>
    <w:rsid w:val="00D865BA"/>
    <w:rsid w:val="00D90E56"/>
    <w:rsid w:val="00D91DDB"/>
    <w:rsid w:val="00D920C8"/>
    <w:rsid w:val="00D92E3A"/>
    <w:rsid w:val="00D94600"/>
    <w:rsid w:val="00D9598E"/>
    <w:rsid w:val="00DA2692"/>
    <w:rsid w:val="00DA3D16"/>
    <w:rsid w:val="00DB0804"/>
    <w:rsid w:val="00DB3D8D"/>
    <w:rsid w:val="00DB731D"/>
    <w:rsid w:val="00DC20D8"/>
    <w:rsid w:val="00DC2608"/>
    <w:rsid w:val="00DC4DA4"/>
    <w:rsid w:val="00DC6F26"/>
    <w:rsid w:val="00DC7533"/>
    <w:rsid w:val="00DD250E"/>
    <w:rsid w:val="00DD3644"/>
    <w:rsid w:val="00DD49B3"/>
    <w:rsid w:val="00DE5701"/>
    <w:rsid w:val="00DE70B6"/>
    <w:rsid w:val="00DF4228"/>
    <w:rsid w:val="00DF6A51"/>
    <w:rsid w:val="00DF6C93"/>
    <w:rsid w:val="00E05A59"/>
    <w:rsid w:val="00E11783"/>
    <w:rsid w:val="00E16A8B"/>
    <w:rsid w:val="00E200A7"/>
    <w:rsid w:val="00E21348"/>
    <w:rsid w:val="00E2352B"/>
    <w:rsid w:val="00E244D3"/>
    <w:rsid w:val="00E250E7"/>
    <w:rsid w:val="00E273FB"/>
    <w:rsid w:val="00E337C9"/>
    <w:rsid w:val="00E34702"/>
    <w:rsid w:val="00E40BE5"/>
    <w:rsid w:val="00E43C4B"/>
    <w:rsid w:val="00E543AF"/>
    <w:rsid w:val="00E549AA"/>
    <w:rsid w:val="00E66CEC"/>
    <w:rsid w:val="00E75482"/>
    <w:rsid w:val="00E7654C"/>
    <w:rsid w:val="00E7797B"/>
    <w:rsid w:val="00E82386"/>
    <w:rsid w:val="00E82B49"/>
    <w:rsid w:val="00E8396E"/>
    <w:rsid w:val="00E85788"/>
    <w:rsid w:val="00E97EA1"/>
    <w:rsid w:val="00EA0466"/>
    <w:rsid w:val="00EA1CC4"/>
    <w:rsid w:val="00EA2F4C"/>
    <w:rsid w:val="00EA2F83"/>
    <w:rsid w:val="00EB1895"/>
    <w:rsid w:val="00EB341B"/>
    <w:rsid w:val="00EC3009"/>
    <w:rsid w:val="00EC655A"/>
    <w:rsid w:val="00ED0465"/>
    <w:rsid w:val="00ED139D"/>
    <w:rsid w:val="00ED4452"/>
    <w:rsid w:val="00EE0C07"/>
    <w:rsid w:val="00EE3E28"/>
    <w:rsid w:val="00F00443"/>
    <w:rsid w:val="00F0317B"/>
    <w:rsid w:val="00F033B4"/>
    <w:rsid w:val="00F03939"/>
    <w:rsid w:val="00F10B4B"/>
    <w:rsid w:val="00F11CAA"/>
    <w:rsid w:val="00F40012"/>
    <w:rsid w:val="00F51327"/>
    <w:rsid w:val="00F54ADB"/>
    <w:rsid w:val="00F5627C"/>
    <w:rsid w:val="00F60161"/>
    <w:rsid w:val="00F61B39"/>
    <w:rsid w:val="00F61D3D"/>
    <w:rsid w:val="00F62A14"/>
    <w:rsid w:val="00F62C1B"/>
    <w:rsid w:val="00F71BCA"/>
    <w:rsid w:val="00F7634F"/>
    <w:rsid w:val="00F7644B"/>
    <w:rsid w:val="00F83EA3"/>
    <w:rsid w:val="00F84D17"/>
    <w:rsid w:val="00F87AEC"/>
    <w:rsid w:val="00F90CCB"/>
    <w:rsid w:val="00F927E8"/>
    <w:rsid w:val="00F93C13"/>
    <w:rsid w:val="00F94B05"/>
    <w:rsid w:val="00FB0324"/>
    <w:rsid w:val="00FB69A2"/>
    <w:rsid w:val="00FB6A84"/>
    <w:rsid w:val="00FC6D54"/>
    <w:rsid w:val="00FD0049"/>
    <w:rsid w:val="00FD251F"/>
    <w:rsid w:val="00FD3F78"/>
    <w:rsid w:val="00FD538F"/>
    <w:rsid w:val="00FD7D1D"/>
    <w:rsid w:val="00FE166A"/>
    <w:rsid w:val="00FE23D9"/>
    <w:rsid w:val="00FE3A0A"/>
    <w:rsid w:val="00FF01E3"/>
    <w:rsid w:val="00FF31C5"/>
    <w:rsid w:val="00FF6FA1"/>
    <w:rsid w:val="00FF710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o:shapelayout v:ext="edit">
      <o:idmap v:ext="edit" data="1"/>
    </o:shapelayout>
  </w:shapeDefaults>
  <w:decimalSymbol w:val="."/>
  <w:listSeparator w:val=","/>
  <w14:docId w14:val="1C9740B1"/>
  <w15:docId w15:val="{D2A73495-A9F1-492E-B58A-CA4AB3D4E4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84EC6"/>
    <w:pPr>
      <w:widowControl w:val="0"/>
      <w:jc w:val="both"/>
    </w:pPr>
    <w:rPr>
      <w:kern w:val="2"/>
      <w:sz w:val="21"/>
    </w:rPr>
  </w:style>
  <w:style w:type="paragraph" w:styleId="2">
    <w:name w:val="heading 2"/>
    <w:basedOn w:val="a"/>
    <w:next w:val="a"/>
    <w:link w:val="2Char"/>
    <w:qFormat/>
    <w:rsid w:val="00B84EC6"/>
    <w:pPr>
      <w:keepNext/>
      <w:keepLines/>
      <w:spacing w:before="260" w:after="260" w:line="415" w:lineRule="auto"/>
      <w:outlineLvl w:val="1"/>
    </w:pPr>
    <w:rPr>
      <w:rFonts w:ascii="Arial" w:eastAsia="黑体" w:hAnsi="Arial"/>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标题 2 Char"/>
    <w:link w:val="2"/>
    <w:rsid w:val="00B84EC6"/>
    <w:rPr>
      <w:rFonts w:ascii="Arial" w:eastAsia="黑体" w:hAnsi="Arial"/>
      <w:b/>
      <w:kern w:val="2"/>
      <w:sz w:val="32"/>
      <w:lang w:val="en-US" w:eastAsia="zh-CN" w:bidi="ar-SA"/>
    </w:rPr>
  </w:style>
  <w:style w:type="table" w:styleId="a3">
    <w:name w:val="Table Grid"/>
    <w:basedOn w:val="a1"/>
    <w:uiPriority w:val="59"/>
    <w:rsid w:val="0065745E"/>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Char"/>
    <w:rsid w:val="00F033B4"/>
    <w:pPr>
      <w:pBdr>
        <w:bottom w:val="single" w:sz="6" w:space="1" w:color="auto"/>
      </w:pBdr>
      <w:tabs>
        <w:tab w:val="center" w:pos="4153"/>
        <w:tab w:val="right" w:pos="8306"/>
      </w:tabs>
      <w:snapToGrid w:val="0"/>
      <w:jc w:val="center"/>
    </w:pPr>
    <w:rPr>
      <w:sz w:val="18"/>
      <w:szCs w:val="18"/>
      <w:lang w:val="x-none" w:eastAsia="x-none"/>
    </w:rPr>
  </w:style>
  <w:style w:type="character" w:customStyle="1" w:styleId="Char">
    <w:name w:val="页眉 Char"/>
    <w:link w:val="a4"/>
    <w:rsid w:val="00F033B4"/>
    <w:rPr>
      <w:kern w:val="2"/>
      <w:sz w:val="18"/>
      <w:szCs w:val="18"/>
    </w:rPr>
  </w:style>
  <w:style w:type="paragraph" w:styleId="a5">
    <w:name w:val="footer"/>
    <w:basedOn w:val="a"/>
    <w:link w:val="Char0"/>
    <w:uiPriority w:val="99"/>
    <w:rsid w:val="00F033B4"/>
    <w:pPr>
      <w:tabs>
        <w:tab w:val="center" w:pos="4153"/>
        <w:tab w:val="right" w:pos="8306"/>
      </w:tabs>
      <w:snapToGrid w:val="0"/>
      <w:jc w:val="left"/>
    </w:pPr>
    <w:rPr>
      <w:sz w:val="18"/>
      <w:szCs w:val="18"/>
      <w:lang w:val="x-none" w:eastAsia="x-none"/>
    </w:rPr>
  </w:style>
  <w:style w:type="character" w:customStyle="1" w:styleId="Char0">
    <w:name w:val="页脚 Char"/>
    <w:link w:val="a5"/>
    <w:uiPriority w:val="99"/>
    <w:rsid w:val="00F033B4"/>
    <w:rPr>
      <w:kern w:val="2"/>
      <w:sz w:val="18"/>
      <w:szCs w:val="18"/>
    </w:rPr>
  </w:style>
  <w:style w:type="paragraph" w:styleId="a6">
    <w:name w:val="List Paragraph"/>
    <w:basedOn w:val="a"/>
    <w:uiPriority w:val="34"/>
    <w:qFormat/>
    <w:rsid w:val="00A214BF"/>
    <w:pPr>
      <w:ind w:firstLineChars="200" w:firstLine="420"/>
    </w:pPr>
    <w:rPr>
      <w:rFonts w:ascii="Calibri" w:hAnsi="Calibri"/>
      <w:szCs w:val="22"/>
    </w:rPr>
  </w:style>
  <w:style w:type="paragraph" w:styleId="a7">
    <w:name w:val="Balloon Text"/>
    <w:basedOn w:val="a"/>
    <w:link w:val="Char1"/>
    <w:rsid w:val="003B217B"/>
    <w:rPr>
      <w:sz w:val="18"/>
      <w:szCs w:val="18"/>
    </w:rPr>
  </w:style>
  <w:style w:type="character" w:customStyle="1" w:styleId="Char1">
    <w:name w:val="批注框文本 Char"/>
    <w:basedOn w:val="a0"/>
    <w:link w:val="a7"/>
    <w:rsid w:val="003B217B"/>
    <w:rPr>
      <w:kern w:val="2"/>
      <w:sz w:val="18"/>
      <w:szCs w:val="18"/>
    </w:rPr>
  </w:style>
  <w:style w:type="character" w:styleId="a8">
    <w:name w:val="annotation reference"/>
    <w:basedOn w:val="a0"/>
    <w:rsid w:val="00EB1895"/>
    <w:rPr>
      <w:sz w:val="21"/>
      <w:szCs w:val="21"/>
    </w:rPr>
  </w:style>
  <w:style w:type="paragraph" w:styleId="a9">
    <w:name w:val="annotation text"/>
    <w:basedOn w:val="a"/>
    <w:link w:val="aa"/>
    <w:rsid w:val="00EB1895"/>
    <w:pPr>
      <w:jc w:val="left"/>
    </w:pPr>
  </w:style>
  <w:style w:type="character" w:customStyle="1" w:styleId="aa">
    <w:name w:val="批注文字 字符"/>
    <w:basedOn w:val="a0"/>
    <w:link w:val="a9"/>
    <w:rsid w:val="00EB1895"/>
    <w:rPr>
      <w:kern w:val="2"/>
      <w:sz w:val="21"/>
    </w:rPr>
  </w:style>
  <w:style w:type="paragraph" w:styleId="ab">
    <w:name w:val="annotation subject"/>
    <w:basedOn w:val="a9"/>
    <w:next w:val="a9"/>
    <w:link w:val="ac"/>
    <w:rsid w:val="00EB1895"/>
    <w:rPr>
      <w:b/>
      <w:bCs/>
    </w:rPr>
  </w:style>
  <w:style w:type="character" w:customStyle="1" w:styleId="ac">
    <w:name w:val="批注主题 字符"/>
    <w:basedOn w:val="aa"/>
    <w:link w:val="ab"/>
    <w:rsid w:val="00EB1895"/>
    <w:rPr>
      <w:b/>
      <w:bCs/>
      <w:kern w:val="2"/>
      <w:sz w:val="21"/>
    </w:rPr>
  </w:style>
  <w:style w:type="paragraph" w:styleId="ad">
    <w:name w:val="Document Map"/>
    <w:basedOn w:val="a"/>
    <w:link w:val="ae"/>
    <w:rsid w:val="00026C8A"/>
    <w:rPr>
      <w:rFonts w:ascii="宋体"/>
      <w:sz w:val="18"/>
      <w:szCs w:val="18"/>
    </w:rPr>
  </w:style>
  <w:style w:type="character" w:customStyle="1" w:styleId="ae">
    <w:name w:val="文档结构图 字符"/>
    <w:basedOn w:val="a0"/>
    <w:link w:val="ad"/>
    <w:rsid w:val="00026C8A"/>
    <w:rPr>
      <w:rFonts w:ascii="宋体"/>
      <w:kern w:val="2"/>
      <w:sz w:val="18"/>
      <w:szCs w:val="18"/>
    </w:rPr>
  </w:style>
  <w:style w:type="paragraph" w:styleId="af">
    <w:name w:val="Subtitle"/>
    <w:basedOn w:val="a"/>
    <w:next w:val="a"/>
    <w:link w:val="af0"/>
    <w:qFormat/>
    <w:rsid w:val="00CE3BF4"/>
    <w:pPr>
      <w:spacing w:before="240" w:after="60" w:line="312" w:lineRule="auto"/>
      <w:jc w:val="center"/>
      <w:outlineLvl w:val="1"/>
    </w:pPr>
    <w:rPr>
      <w:rFonts w:asciiTheme="majorHAnsi" w:hAnsiTheme="majorHAnsi" w:cstheme="majorBidi"/>
      <w:b/>
      <w:bCs/>
      <w:kern w:val="28"/>
      <w:sz w:val="32"/>
      <w:szCs w:val="32"/>
    </w:rPr>
  </w:style>
  <w:style w:type="character" w:customStyle="1" w:styleId="af0">
    <w:name w:val="副标题 字符"/>
    <w:basedOn w:val="a0"/>
    <w:link w:val="af"/>
    <w:rsid w:val="00CE3BF4"/>
    <w:rPr>
      <w:rFonts w:asciiTheme="majorHAnsi" w:hAnsiTheme="majorHAnsi" w:cstheme="majorBidi"/>
      <w:b/>
      <w:bCs/>
      <w:kern w:val="28"/>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70420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ustomXml" Target="../customXml/item13.xml"/><Relationship Id="rId18" Type="http://schemas.openxmlformats.org/officeDocument/2006/relationships/customXml" Target="../customXml/item18.xml"/><Relationship Id="rId26" Type="http://schemas.openxmlformats.org/officeDocument/2006/relationships/styles" Target="styles.xml"/><Relationship Id="rId3" Type="http://schemas.openxmlformats.org/officeDocument/2006/relationships/customXml" Target="../customXml/item3.xml"/><Relationship Id="rId21" Type="http://schemas.openxmlformats.org/officeDocument/2006/relationships/customXml" Target="../customXml/item21.xml"/><Relationship Id="rId7" Type="http://schemas.openxmlformats.org/officeDocument/2006/relationships/customXml" Target="../customXml/item7.xml"/><Relationship Id="rId12" Type="http://schemas.openxmlformats.org/officeDocument/2006/relationships/customXml" Target="../customXml/item12.xml"/><Relationship Id="rId17" Type="http://schemas.openxmlformats.org/officeDocument/2006/relationships/customXml" Target="../customXml/item17.xml"/><Relationship Id="rId25" Type="http://schemas.openxmlformats.org/officeDocument/2006/relationships/numbering" Target="numbering.xm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customXml" Target="../customXml/item16.xml"/><Relationship Id="rId20" Type="http://schemas.openxmlformats.org/officeDocument/2006/relationships/customXml" Target="../customXml/item20.xml"/><Relationship Id="rId29" Type="http://schemas.openxmlformats.org/officeDocument/2006/relationships/footnotes" Target="footnotes.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customXml" Target="../customXml/item11.xml"/><Relationship Id="rId24" Type="http://schemas.openxmlformats.org/officeDocument/2006/relationships/customXml" Target="../customXml/item24.xml"/><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customXml" Target="../customXml/item15.xml"/><Relationship Id="rId23" Type="http://schemas.openxmlformats.org/officeDocument/2006/relationships/customXml" Target="../customXml/item23.xml"/><Relationship Id="rId28" Type="http://schemas.openxmlformats.org/officeDocument/2006/relationships/webSettings" Target="webSettings.xml"/><Relationship Id="rId10" Type="http://schemas.openxmlformats.org/officeDocument/2006/relationships/customXml" Target="../customXml/item10.xml"/><Relationship Id="rId19" Type="http://schemas.openxmlformats.org/officeDocument/2006/relationships/customXml" Target="../customXml/item19.xml"/><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customXml" Target="../customXml/item9.xml"/><Relationship Id="rId14" Type="http://schemas.openxmlformats.org/officeDocument/2006/relationships/customXml" Target="../customXml/item14.xml"/><Relationship Id="rId22" Type="http://schemas.openxmlformats.org/officeDocument/2006/relationships/customXml" Target="../customXml/item22.xml"/><Relationship Id="rId27" Type="http://schemas.openxmlformats.org/officeDocument/2006/relationships/settings" Target="settings.xml"/><Relationship Id="rId30" Type="http://schemas.openxmlformats.org/officeDocument/2006/relationships/endnotes" Target="endnotes.xml"/><Relationship Id="rId8" Type="http://schemas.openxmlformats.org/officeDocument/2006/relationships/customXml" Target="../customXml/item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_rels/item9.xml.rels><?xml version="1.0" encoding="UTF-8" standalone="yes"?>
<Relationships xmlns="http://schemas.openxmlformats.org/package/2006/relationships"><Relationship Id="rId1" Type="http://schemas.openxmlformats.org/officeDocument/2006/relationships/customXmlProps" Target="itemProps9.xml"/></Relationships>
</file>

<file path=customXml/_rels/item10.xml.rels><?xml version="1.0" encoding="UTF-8" standalone="yes"?>
<Relationships xmlns="http://schemas.openxmlformats.org/package/2006/relationships"><Relationship Id="rId1" Type="http://schemas.openxmlformats.org/officeDocument/2006/relationships/customXmlProps" Target="itemProps10.xml"/></Relationships>
</file>

<file path=customXml/_rels/item11.xml.rels><?xml version="1.0" encoding="UTF-8" standalone="yes"?>
<Relationships xmlns="http://schemas.openxmlformats.org/package/2006/relationships"><Relationship Id="rId1" Type="http://schemas.openxmlformats.org/officeDocument/2006/relationships/customXmlProps" Target="itemProps11.xml"/></Relationships>
</file>

<file path=customXml/_rels/item12.xml.rels><?xml version="1.0" encoding="UTF-8" standalone="yes"?>
<Relationships xmlns="http://schemas.openxmlformats.org/package/2006/relationships"><Relationship Id="rId1" Type="http://schemas.openxmlformats.org/officeDocument/2006/relationships/customXmlProps" Target="itemProps12.xml"/></Relationships>
</file>

<file path=customXml/_rels/item13.xml.rels><?xml version="1.0" encoding="UTF-8" standalone="yes"?>
<Relationships xmlns="http://schemas.openxmlformats.org/package/2006/relationships"><Relationship Id="rId1" Type="http://schemas.openxmlformats.org/officeDocument/2006/relationships/customXmlProps" Target="itemProps13.xml"/></Relationships>
</file>

<file path=customXml/_rels/item14.xml.rels><?xml version="1.0" encoding="UTF-8" standalone="yes"?>
<Relationships xmlns="http://schemas.openxmlformats.org/package/2006/relationships"><Relationship Id="rId1" Type="http://schemas.openxmlformats.org/officeDocument/2006/relationships/customXmlProps" Target="itemProps14.xml"/></Relationships>
</file>

<file path=customXml/_rels/item15.xml.rels><?xml version="1.0" encoding="UTF-8" standalone="yes"?>
<Relationships xmlns="http://schemas.openxmlformats.org/package/2006/relationships"><Relationship Id="rId1" Type="http://schemas.openxmlformats.org/officeDocument/2006/relationships/customXmlProps" Target="itemProps15.xml"/></Relationships>
</file>

<file path=customXml/_rels/item16.xml.rels><?xml version="1.0" encoding="UTF-8" standalone="yes"?>
<Relationships xmlns="http://schemas.openxmlformats.org/package/2006/relationships"><Relationship Id="rId1" Type="http://schemas.openxmlformats.org/officeDocument/2006/relationships/customXmlProps" Target="itemProps16.xml"/></Relationships>
</file>

<file path=customXml/_rels/item17.xml.rels><?xml version="1.0" encoding="UTF-8" standalone="yes"?>
<Relationships xmlns="http://schemas.openxmlformats.org/package/2006/relationships"><Relationship Id="rId1" Type="http://schemas.openxmlformats.org/officeDocument/2006/relationships/customXmlProps" Target="itemProps17.xml"/></Relationships>
</file>

<file path=customXml/_rels/item18.xml.rels><?xml version="1.0" encoding="UTF-8" standalone="yes"?>
<Relationships xmlns="http://schemas.openxmlformats.org/package/2006/relationships"><Relationship Id="rId1" Type="http://schemas.openxmlformats.org/officeDocument/2006/relationships/customXmlProps" Target="itemProps18.xml"/></Relationships>
</file>

<file path=customXml/_rels/item19.xml.rels><?xml version="1.0" encoding="UTF-8" standalone="yes"?>
<Relationships xmlns="http://schemas.openxmlformats.org/package/2006/relationships"><Relationship Id="rId1" Type="http://schemas.openxmlformats.org/officeDocument/2006/relationships/customXmlProps" Target="itemProps19.xml"/></Relationships>
</file>

<file path=customXml/_rels/item20.xml.rels><?xml version="1.0" encoding="UTF-8" standalone="yes"?>
<Relationships xmlns="http://schemas.openxmlformats.org/package/2006/relationships"><Relationship Id="rId1" Type="http://schemas.openxmlformats.org/officeDocument/2006/relationships/customXmlProps" Target="itemProps20.xml"/></Relationships>
</file>

<file path=customXml/_rels/item21.xml.rels><?xml version="1.0" encoding="UTF-8" standalone="yes"?>
<Relationships xmlns="http://schemas.openxmlformats.org/package/2006/relationships"><Relationship Id="rId1" Type="http://schemas.openxmlformats.org/officeDocument/2006/relationships/customXmlProps" Target="itemProps21.xml"/></Relationships>
</file>

<file path=customXml/_rels/item22.xml.rels><?xml version="1.0" encoding="UTF-8" standalone="yes"?>
<Relationships xmlns="http://schemas.openxmlformats.org/package/2006/relationships"><Relationship Id="rId1" Type="http://schemas.openxmlformats.org/officeDocument/2006/relationships/customXmlProps" Target="itemProps22.xml"/></Relationships>
</file>

<file path=customXml/_rels/item23.xml.rels><?xml version="1.0" encoding="UTF-8" standalone="yes"?>
<Relationships xmlns="http://schemas.openxmlformats.org/package/2006/relationships"><Relationship Id="rId1" Type="http://schemas.openxmlformats.org/officeDocument/2006/relationships/customXmlProps" Target="itemProps23.xml"/></Relationships>
</file>

<file path=customXml/_rels/item24.xml.rels><?xml version="1.0" encoding="UTF-8" standalone="yes"?>
<Relationships xmlns="http://schemas.openxmlformats.org/package/2006/relationships"><Relationship Id="rId1" Type="http://schemas.openxmlformats.org/officeDocument/2006/relationships/customXmlProps" Target="itemProps24.xml"/></Relationships>
</file>

<file path=customXml/item1.xml>
</file>

<file path=customXml/item2.xml>
</file>

<file path=customXml/item3.xml>
</file>

<file path=customXml/item4.xml>
</file>

<file path=customXml/item5.xml>
</file>

<file path=customXml/item6.xml>
</file>

<file path=customXml/item7.xml>
</file>

<file path=customXml/item8.xml>
</file>

<file path=customXml/item9.xml>
</file>

<file path=customXml/item10.xml>
</file>

<file path=customXml/item11.xml>
</file>

<file path=customXml/item12.xml>
</file>

<file path=customXml/item13.xml>
</file>

<file path=customXml/item14.xml>
</file>

<file path=customXml/item15.xml>
</file>

<file path=customXml/item16.xml>
</file>

<file path=customXml/item17.xml>
</file>

<file path=customXml/item18.xml>
</file>

<file path=customXml/item19.xml>
</file>

<file path=customXml/item20.xml>
</file>

<file path=customXml/item21.xml>
</file>

<file path=customXml/item22.xml>
</file>

<file path=customXml/item23.xml>
</file>

<file path=customXml/item2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20F8640-7EA8-4756-BFC3-6413CF298D06}"/>
</file>

<file path=customXml/itemProps2.xml><?xml version="1.0" encoding="utf-8"?>
<ds:datastoreItem xmlns:ds="http://schemas.openxmlformats.org/officeDocument/2006/customXml" ds:itemID="{A2BE9F88-E29A-4A16-95EA-3565CDBB2374}"/>
</file>

<file path=customXml/itemProps3.xml><?xml version="1.0" encoding="utf-8"?>
<ds:datastoreItem xmlns:ds="http://schemas.openxmlformats.org/officeDocument/2006/customXml" ds:itemID="{BF0E67D7-5423-4C32-BAE2-BE1E0ABA75A0}"/>
</file>

<file path=customXml/itemProps4.xml><?xml version="1.0" encoding="utf-8"?>
<ds:datastoreItem xmlns:ds="http://schemas.openxmlformats.org/officeDocument/2006/customXml" ds:itemID="{3645738F-EC22-45FA-B24A-70CCB51F29CC}"/>
</file>

<file path=customXml/itemProps5.xml><?xml version="1.0" encoding="utf-8"?>
<ds:datastoreItem xmlns:ds="http://schemas.openxmlformats.org/officeDocument/2006/customXml" ds:itemID="{87C06125-55CF-4976-B0E7-E006F1612664}"/>
</file>

<file path=customXml/itemProps6.xml><?xml version="1.0" encoding="utf-8"?>
<ds:datastoreItem xmlns:ds="http://schemas.openxmlformats.org/officeDocument/2006/customXml" ds:itemID="{5885504B-6ECD-46B7-A11D-641C1992E4B0}"/>
</file>

<file path=customXml/itemProps7.xml><?xml version="1.0" encoding="utf-8"?>
<ds:datastoreItem xmlns:ds="http://schemas.openxmlformats.org/officeDocument/2006/customXml" ds:itemID="{942F4DFA-95BD-4894-B5B6-1D43ED1518D9}"/>
</file>

<file path=customXml/itemProps8.xml><?xml version="1.0" encoding="utf-8"?>
<ds:datastoreItem xmlns:ds="http://schemas.openxmlformats.org/officeDocument/2006/customXml" ds:itemID="{85609109-264E-4BED-AE93-C012109809FC}"/>
</file>

<file path=customXml/itemProps9.xml><?xml version="1.0" encoding="utf-8"?>
<ds:datastoreItem xmlns:ds="http://schemas.openxmlformats.org/officeDocument/2006/customXml" ds:itemID="{6D843877-3876-4E6C-A9C7-93CE92C98A43}"/>
</file>

<file path=customXml/itemProps10.xml><?xml version="1.0" encoding="utf-8"?>
<ds:datastoreItem xmlns:ds="http://schemas.openxmlformats.org/officeDocument/2006/customXml" ds:itemID="{77D48DAF-EE48-4D01-BD3E-BA48F29217BE}"/>
</file>

<file path=customXml/itemProps11.xml><?xml version="1.0" encoding="utf-8"?>
<ds:datastoreItem xmlns:ds="http://schemas.openxmlformats.org/officeDocument/2006/customXml" ds:itemID="{AD10594C-CBA6-4065-97B0-33E9D2AA6142}"/>
</file>

<file path=customXml/itemProps12.xml><?xml version="1.0" encoding="utf-8"?>
<ds:datastoreItem xmlns:ds="http://schemas.openxmlformats.org/officeDocument/2006/customXml" ds:itemID="{E4D64157-2204-418D-9215-5857ADEDCF44}"/>
</file>

<file path=customXml/itemProps13.xml><?xml version="1.0" encoding="utf-8"?>
<ds:datastoreItem xmlns:ds="http://schemas.openxmlformats.org/officeDocument/2006/customXml" ds:itemID="{5E6382A0-DE24-4C60-A71E-594F234DB76B}"/>
</file>

<file path=customXml/itemProps14.xml><?xml version="1.0" encoding="utf-8"?>
<ds:datastoreItem xmlns:ds="http://schemas.openxmlformats.org/officeDocument/2006/customXml" ds:itemID="{AA19C96B-18FD-4FA9-B1E9-C0EB5FC1650A}"/>
</file>

<file path=customXml/itemProps15.xml><?xml version="1.0" encoding="utf-8"?>
<ds:datastoreItem xmlns:ds="http://schemas.openxmlformats.org/officeDocument/2006/customXml" ds:itemID="{32288A7D-B4FB-4FC4-A151-8218C3816BF7}"/>
</file>

<file path=customXml/itemProps16.xml><?xml version="1.0" encoding="utf-8"?>
<ds:datastoreItem xmlns:ds="http://schemas.openxmlformats.org/officeDocument/2006/customXml" ds:itemID="{9E621ECA-D5BB-430C-B88B-8E358AFC1816}"/>
</file>

<file path=customXml/itemProps17.xml><?xml version="1.0" encoding="utf-8"?>
<ds:datastoreItem xmlns:ds="http://schemas.openxmlformats.org/officeDocument/2006/customXml" ds:itemID="{DF244862-039B-44EF-B275-6490DDD21670}"/>
</file>

<file path=customXml/itemProps18.xml><?xml version="1.0" encoding="utf-8"?>
<ds:datastoreItem xmlns:ds="http://schemas.openxmlformats.org/officeDocument/2006/customXml" ds:itemID="{06C54987-FD4B-4424-AE5C-94378A97613E}"/>
</file>

<file path=customXml/itemProps19.xml><?xml version="1.0" encoding="utf-8"?>
<ds:datastoreItem xmlns:ds="http://schemas.openxmlformats.org/officeDocument/2006/customXml" ds:itemID="{468E2DA1-DE7E-4A1C-AA02-46AF23010400}"/>
</file>

<file path=customXml/itemProps20.xml><?xml version="1.0" encoding="utf-8"?>
<ds:datastoreItem xmlns:ds="http://schemas.openxmlformats.org/officeDocument/2006/customXml" ds:itemID="{E82113EE-2A3F-45F4-94EF-E4E170212189}"/>
</file>

<file path=customXml/itemProps21.xml><?xml version="1.0" encoding="utf-8"?>
<ds:datastoreItem xmlns:ds="http://schemas.openxmlformats.org/officeDocument/2006/customXml" ds:itemID="{8D8FCF89-DA5B-4B3F-A426-96DC3717C4F6}"/>
</file>

<file path=customXml/itemProps22.xml><?xml version="1.0" encoding="utf-8"?>
<ds:datastoreItem xmlns:ds="http://schemas.openxmlformats.org/officeDocument/2006/customXml" ds:itemID="{441437B7-D940-46FF-B711-3E63C91C6D20}"/>
</file>

<file path=customXml/itemProps23.xml><?xml version="1.0" encoding="utf-8"?>
<ds:datastoreItem xmlns:ds="http://schemas.openxmlformats.org/officeDocument/2006/customXml" ds:itemID="{35B1C09C-29CD-477D-8A1B-06F9744385FD}"/>
</file>

<file path=customXml/itemProps24.xml><?xml version="1.0" encoding="utf-8"?>
<ds:datastoreItem xmlns:ds="http://schemas.openxmlformats.org/officeDocument/2006/customXml" ds:itemID="{F02136D0-C84E-49EA-A37B-D8B6AEB114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210</Words>
  <Characters>1197</Characters>
  <Application>Microsoft Office Word</Application>
  <DocSecurity>0</DocSecurity>
  <Lines>9</Lines>
  <Paragraphs>2</Paragraphs>
  <ScaleCrop>false</ScaleCrop>
  <Company>北京京都会计师事务所</Company>
  <LinksUpToDate>false</LinksUpToDate>
  <CharactersWithSpaces>1405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业务承接评价表</dc:title>
  <dc:creator>康北涛</dc:creator>
  <cp:lastModifiedBy>Wan Sining 万思宁</cp:lastModifiedBy>
  <cp:revision>2</cp:revision>
  <dcterms:created xsi:type="dcterms:W3CDTF">2021-11-02T09:08:00Z</dcterms:created>
  <dcterms:modified xsi:type="dcterms:W3CDTF">2021-11-02T09:08:00Z</dcterms:modified>
</cp:coreProperties>
</file>