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79643" w14:textId="77777777" w:rsidR="00C96826" w:rsidRPr="002D7D52" w:rsidRDefault="00C96826" w:rsidP="00D5553B">
      <w:pPr>
        <w:pStyle w:val="BodyText"/>
        <w:rPr>
          <w:rFonts w:ascii="Arial" w:hAnsi="Arial"/>
          <w:b/>
          <w:bCs/>
          <w:color w:val="FF0000"/>
          <w:kern w:val="28"/>
          <w:sz w:val="66"/>
          <w:szCs w:val="66"/>
        </w:rPr>
      </w:pPr>
      <w:r w:rsidRPr="002D7D52">
        <w:rPr>
          <w:rFonts w:ascii="Arial" w:hAnsi="Arial"/>
          <w:b/>
          <w:bCs/>
          <w:color w:val="FF0000"/>
          <w:kern w:val="28"/>
          <w:sz w:val="66"/>
          <w:szCs w:val="66"/>
        </w:rPr>
        <w:t>Name of Group</w:t>
      </w:r>
    </w:p>
    <w:p w14:paraId="672A6659" w14:textId="77777777" w:rsidR="00C96826" w:rsidRPr="002D7D52" w:rsidRDefault="00C96826" w:rsidP="00C96826">
      <w:pPr>
        <w:pStyle w:val="Subtitle"/>
        <w:outlineLvl w:val="9"/>
        <w:rPr>
          <w:b/>
        </w:rPr>
      </w:pPr>
    </w:p>
    <w:p w14:paraId="6AA245EE" w14:textId="77777777" w:rsidR="00C96826" w:rsidRPr="002D7D52" w:rsidRDefault="00C96826" w:rsidP="00C96826">
      <w:pPr>
        <w:pStyle w:val="Subtitle"/>
        <w:outlineLvl w:val="9"/>
        <w:rPr>
          <w:b/>
        </w:rPr>
      </w:pPr>
      <w:r w:rsidRPr="002D7D52">
        <w:rPr>
          <w:b/>
        </w:rPr>
        <w:t>Group Audit Instructions</w:t>
      </w:r>
    </w:p>
    <w:p w14:paraId="426EE0EE" w14:textId="77777777" w:rsidR="00C96826" w:rsidRPr="002D7D52" w:rsidRDefault="00C96826" w:rsidP="00C96826">
      <w:pPr>
        <w:pStyle w:val="Subtitle"/>
        <w:outlineLvl w:val="9"/>
        <w:rPr>
          <w:b/>
        </w:rPr>
      </w:pPr>
      <w:r w:rsidRPr="002D7D52">
        <w:rPr>
          <w:b/>
        </w:rPr>
        <w:t xml:space="preserve">Period ended </w:t>
      </w:r>
      <w:r w:rsidRPr="002D7D52">
        <w:rPr>
          <w:b/>
          <w:color w:val="FF0000"/>
        </w:rPr>
        <w:t>Day Month Year</w:t>
      </w:r>
    </w:p>
    <w:p w14:paraId="0A37501D" w14:textId="77777777" w:rsidR="00C96826" w:rsidRPr="002D7D52" w:rsidRDefault="00C96826" w:rsidP="00C96826">
      <w:pPr>
        <w:pStyle w:val="BodyText"/>
        <w:rPr>
          <w:rFonts w:ascii="Arial" w:hAnsi="Arial"/>
          <w:b/>
          <w:bCs/>
          <w:kern w:val="28"/>
          <w:sz w:val="24"/>
          <w:szCs w:val="24"/>
        </w:rPr>
      </w:pPr>
    </w:p>
    <w:p w14:paraId="43263935" w14:textId="77777777" w:rsidR="00C96826" w:rsidRPr="002D7D52" w:rsidRDefault="00C96826" w:rsidP="00C96826">
      <w:pPr>
        <w:pStyle w:val="BodyText"/>
        <w:rPr>
          <w:rFonts w:ascii="Arial" w:hAnsi="Arial"/>
          <w:b/>
          <w:bCs/>
          <w:color w:val="FF0000"/>
          <w:kern w:val="28"/>
          <w:sz w:val="24"/>
          <w:szCs w:val="24"/>
        </w:rPr>
      </w:pPr>
      <w:r w:rsidRPr="002D7D52">
        <w:rPr>
          <w:rFonts w:ascii="Arial" w:hAnsi="Arial"/>
          <w:b/>
          <w:bCs/>
          <w:color w:val="FF0000"/>
          <w:kern w:val="28"/>
          <w:sz w:val="24"/>
          <w:szCs w:val="24"/>
        </w:rPr>
        <w:t>Date of instructions</w:t>
      </w:r>
    </w:p>
    <w:p w14:paraId="5DAB6C7B" w14:textId="77777777" w:rsidR="00C96826" w:rsidRPr="002D7D52" w:rsidRDefault="00C96826" w:rsidP="00C96826">
      <w:pPr>
        <w:pStyle w:val="BodyText"/>
        <w:spacing w:after="0"/>
        <w:ind w:left="1354"/>
        <w:rPr>
          <w:color w:val="FF0000"/>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96826" w:rsidRPr="002D7D52" w14:paraId="7B1CF669" w14:textId="77777777" w:rsidTr="00C96826">
        <w:tc>
          <w:tcPr>
            <w:tcW w:w="9090" w:type="dxa"/>
          </w:tcPr>
          <w:p w14:paraId="659DA621" w14:textId="5B26C780" w:rsidR="00C96826" w:rsidRDefault="00C96826" w:rsidP="00A467AF">
            <w:pPr>
              <w:pStyle w:val="Heading2"/>
              <w:ind w:right="-468"/>
              <w:rPr>
                <w:color w:val="FF0000"/>
              </w:rPr>
            </w:pPr>
            <w:r w:rsidRPr="002D7D52">
              <w:rPr>
                <w:color w:val="FF0000"/>
              </w:rPr>
              <w:t>Instructional Note to Group Engagement Team</w:t>
            </w:r>
          </w:p>
          <w:p w14:paraId="79C04D91" w14:textId="7E9F3E99" w:rsidR="004D48EA" w:rsidRPr="004D48EA" w:rsidRDefault="00C90A1F">
            <w:pPr>
              <w:pStyle w:val="Heading2"/>
              <w:ind w:right="-468"/>
              <w:rPr>
                <w:color w:val="FF0000"/>
              </w:rPr>
            </w:pPr>
            <w:r>
              <w:rPr>
                <w:color w:val="FF0000"/>
              </w:rPr>
              <w:t>June</w:t>
            </w:r>
            <w:r w:rsidR="00A80E45" w:rsidRPr="00DC7EA8">
              <w:rPr>
                <w:color w:val="FF0000"/>
              </w:rPr>
              <w:t xml:space="preserve"> </w:t>
            </w:r>
            <w:r w:rsidR="004D48EA" w:rsidRPr="00DC7EA8">
              <w:rPr>
                <w:color w:val="FF0000"/>
              </w:rPr>
              <w:t>202</w:t>
            </w:r>
            <w:r w:rsidR="00A80E45">
              <w:rPr>
                <w:color w:val="FF0000"/>
              </w:rPr>
              <w:t>3</w:t>
            </w:r>
          </w:p>
          <w:p w14:paraId="0FF6E49F" w14:textId="3E31604E" w:rsidR="00FF779F" w:rsidRPr="00FF779F" w:rsidRDefault="00FF779F" w:rsidP="00EF2D4F">
            <w:pPr>
              <w:pStyle w:val="Heading2"/>
              <w:rPr>
                <w:color w:val="FF0000"/>
              </w:rPr>
            </w:pPr>
            <w:r w:rsidRPr="002266FE">
              <w:rPr>
                <w:color w:val="FF0000"/>
              </w:rPr>
              <w:t xml:space="preserve">Effective for group audits for periods beginning on or after December </w:t>
            </w:r>
            <w:r w:rsidR="008C608B">
              <w:rPr>
                <w:color w:val="FF0000"/>
              </w:rPr>
              <w:t>15</w:t>
            </w:r>
            <w:r w:rsidRPr="002266FE">
              <w:rPr>
                <w:color w:val="FF0000"/>
              </w:rPr>
              <w:t xml:space="preserve">, </w:t>
            </w:r>
            <w:r w:rsidR="007231D3" w:rsidRPr="002266FE">
              <w:rPr>
                <w:color w:val="FF0000"/>
              </w:rPr>
              <w:t>2022.</w:t>
            </w:r>
          </w:p>
          <w:p w14:paraId="0CA8F30F" w14:textId="77777777" w:rsidR="00C96826" w:rsidRDefault="00C96826" w:rsidP="009801F6">
            <w:pPr>
              <w:pStyle w:val="BodyText"/>
              <w:spacing w:after="120"/>
              <w:rPr>
                <w:color w:val="FF0000"/>
              </w:rPr>
            </w:pPr>
            <w:r w:rsidRPr="002D7D52">
              <w:rPr>
                <w:color w:val="FF0000"/>
              </w:rPr>
              <w:t>These group audit instructions are used to communicate with component auditors in a group audit. While a separate set of instructions is provided to each component auditor, the tailoring in this document is minimal. This document is used in connection with the Work to be Performed by Component Auditor document, where more specific tailoring for each component and component auditor is necessary. Accordingly, the Work to be Performed by the Component Auditor document is provided to the component auditor at the same time as these Group Audit Instructions.</w:t>
            </w:r>
          </w:p>
          <w:p w14:paraId="0840E698" w14:textId="77777777" w:rsidR="009801F6" w:rsidRPr="002D7D52" w:rsidRDefault="009801F6" w:rsidP="00A467AF">
            <w:pPr>
              <w:pStyle w:val="BodyText"/>
              <w:spacing w:after="0"/>
              <w:rPr>
                <w:color w:val="FF0000"/>
              </w:rPr>
            </w:pPr>
            <w:r>
              <w:rPr>
                <w:color w:val="FF0000"/>
              </w:rPr>
              <w:t>Delete all instructional notes to the group engagement team prior to sending to the component auditor.</w:t>
            </w:r>
          </w:p>
        </w:tc>
      </w:tr>
    </w:tbl>
    <w:p w14:paraId="02EB378F" w14:textId="77777777" w:rsidR="004F05CA" w:rsidRPr="002D7D52" w:rsidRDefault="004F05CA">
      <w:pPr>
        <w:rPr>
          <w:sz w:val="66"/>
        </w:rPr>
        <w:sectPr w:rsidR="004F05CA" w:rsidRPr="002D7D52" w:rsidSect="0059421D">
          <w:headerReference w:type="default" r:id="rId11"/>
          <w:headerReference w:type="first" r:id="rId12"/>
          <w:footerReference w:type="first" r:id="rId13"/>
          <w:pgSz w:w="11907" w:h="16839" w:code="9"/>
          <w:pgMar w:top="1440" w:right="1440" w:bottom="1138" w:left="1440" w:header="706" w:footer="562" w:gutter="0"/>
          <w:cols w:space="708"/>
          <w:titlePg/>
          <w:docGrid w:linePitch="360"/>
        </w:sectPr>
      </w:pPr>
    </w:p>
    <w:p w14:paraId="406425CA" w14:textId="77777777" w:rsidR="00CE0484" w:rsidRPr="002D7D52" w:rsidRDefault="004F05CA" w:rsidP="004F05CA">
      <w:pPr>
        <w:spacing w:after="2520"/>
        <w:rPr>
          <w:sz w:val="66"/>
        </w:rPr>
      </w:pPr>
      <w:r w:rsidRPr="002D7D52">
        <w:rPr>
          <w:sz w:val="48"/>
          <w:szCs w:val="48"/>
        </w:rPr>
        <w:lastRenderedPageBreak/>
        <w:t>Contents</w:t>
      </w:r>
    </w:p>
    <w:p w14:paraId="385F1DF7" w14:textId="77777777" w:rsidR="004F05CA" w:rsidRPr="002D7D52" w:rsidRDefault="004F05CA" w:rsidP="002A465D">
      <w:pPr>
        <w:ind w:left="360" w:hanging="360"/>
        <w:rPr>
          <w:szCs w:val="22"/>
        </w:rPr>
      </w:pPr>
      <w:r w:rsidRPr="002D7D52">
        <w:rPr>
          <w:sz w:val="24"/>
          <w:szCs w:val="24"/>
        </w:rPr>
        <w:t>1</w:t>
      </w:r>
      <w:r w:rsidR="002A465D" w:rsidRPr="002D7D52">
        <w:rPr>
          <w:sz w:val="24"/>
          <w:szCs w:val="24"/>
        </w:rPr>
        <w:t>.</w:t>
      </w:r>
      <w:r w:rsidRPr="002D7D52">
        <w:rPr>
          <w:szCs w:val="22"/>
        </w:rPr>
        <w:tab/>
        <w:t>INTRODUCTION AND CONTACT INFORMATION</w:t>
      </w:r>
    </w:p>
    <w:p w14:paraId="78F48D9F" w14:textId="77777777" w:rsidR="004F05CA" w:rsidRPr="002D7D52" w:rsidRDefault="004F05CA" w:rsidP="002A465D">
      <w:pPr>
        <w:ind w:left="810" w:hanging="450"/>
        <w:rPr>
          <w:szCs w:val="22"/>
        </w:rPr>
      </w:pPr>
      <w:r w:rsidRPr="002D7D52">
        <w:rPr>
          <w:szCs w:val="22"/>
        </w:rPr>
        <w:t>1.1</w:t>
      </w:r>
      <w:r w:rsidRPr="002D7D52">
        <w:rPr>
          <w:szCs w:val="22"/>
        </w:rPr>
        <w:tab/>
        <w:t>Definitions and overview</w:t>
      </w:r>
    </w:p>
    <w:p w14:paraId="7C26B1DD" w14:textId="77777777" w:rsidR="004F05CA" w:rsidRPr="002D7D52" w:rsidRDefault="004F05CA" w:rsidP="002A465D">
      <w:pPr>
        <w:ind w:left="810" w:hanging="450"/>
        <w:rPr>
          <w:szCs w:val="22"/>
        </w:rPr>
      </w:pPr>
      <w:r w:rsidRPr="002D7D52">
        <w:rPr>
          <w:szCs w:val="22"/>
        </w:rPr>
        <w:t>1.2</w:t>
      </w:r>
      <w:r w:rsidRPr="002D7D52">
        <w:rPr>
          <w:szCs w:val="22"/>
        </w:rPr>
        <w:tab/>
        <w:t>Professional standards applied in Group Audit</w:t>
      </w:r>
    </w:p>
    <w:p w14:paraId="49E616C3" w14:textId="77777777" w:rsidR="004F05CA" w:rsidRPr="002D7D52" w:rsidRDefault="004F05CA" w:rsidP="002A465D">
      <w:pPr>
        <w:ind w:left="810" w:hanging="450"/>
        <w:rPr>
          <w:szCs w:val="22"/>
        </w:rPr>
      </w:pPr>
      <w:r w:rsidRPr="002D7D52">
        <w:rPr>
          <w:szCs w:val="22"/>
        </w:rPr>
        <w:t>1.3</w:t>
      </w:r>
      <w:r w:rsidRPr="002D7D52">
        <w:rPr>
          <w:szCs w:val="22"/>
        </w:rPr>
        <w:tab/>
        <w:t>Acknowledgment of Group Audit Instructions</w:t>
      </w:r>
    </w:p>
    <w:p w14:paraId="77C1BD31" w14:textId="77777777" w:rsidR="004F05CA" w:rsidRPr="002D7D52" w:rsidRDefault="004F05CA" w:rsidP="002A465D">
      <w:pPr>
        <w:ind w:left="810" w:hanging="450"/>
        <w:rPr>
          <w:szCs w:val="22"/>
        </w:rPr>
      </w:pPr>
      <w:r w:rsidRPr="002D7D52">
        <w:rPr>
          <w:szCs w:val="22"/>
        </w:rPr>
        <w:t>1.4</w:t>
      </w:r>
      <w:r w:rsidRPr="002D7D52">
        <w:rPr>
          <w:szCs w:val="22"/>
        </w:rPr>
        <w:tab/>
        <w:t>Group Engagement Team contact information</w:t>
      </w:r>
    </w:p>
    <w:p w14:paraId="303D33BD" w14:textId="77777777" w:rsidR="004F05CA" w:rsidRPr="002D7D52" w:rsidRDefault="004F05CA" w:rsidP="002A465D">
      <w:pPr>
        <w:ind w:left="810" w:hanging="450"/>
        <w:rPr>
          <w:szCs w:val="22"/>
        </w:rPr>
      </w:pPr>
      <w:r w:rsidRPr="002D7D52">
        <w:rPr>
          <w:szCs w:val="22"/>
        </w:rPr>
        <w:t>1.5</w:t>
      </w:r>
      <w:r w:rsidRPr="002D7D52">
        <w:rPr>
          <w:szCs w:val="22"/>
        </w:rPr>
        <w:tab/>
        <w:t>Communication protocols</w:t>
      </w:r>
    </w:p>
    <w:p w14:paraId="6A05A809" w14:textId="77777777" w:rsidR="004F05CA" w:rsidRPr="002D7D52" w:rsidRDefault="004F05CA" w:rsidP="004F05CA">
      <w:pPr>
        <w:rPr>
          <w:szCs w:val="22"/>
        </w:rPr>
      </w:pPr>
    </w:p>
    <w:p w14:paraId="0D4392EE" w14:textId="77777777" w:rsidR="004F05CA" w:rsidRPr="002D7D52" w:rsidRDefault="004F05CA" w:rsidP="002E419C">
      <w:pPr>
        <w:ind w:left="360" w:hanging="360"/>
        <w:rPr>
          <w:szCs w:val="22"/>
        </w:rPr>
      </w:pPr>
      <w:r w:rsidRPr="002D7D52">
        <w:rPr>
          <w:szCs w:val="22"/>
        </w:rPr>
        <w:t>2</w:t>
      </w:r>
      <w:r w:rsidR="002A465D" w:rsidRPr="002D7D52">
        <w:rPr>
          <w:szCs w:val="22"/>
        </w:rPr>
        <w:t>.</w:t>
      </w:r>
      <w:r w:rsidRPr="002D7D52">
        <w:rPr>
          <w:szCs w:val="22"/>
        </w:rPr>
        <w:tab/>
        <w:t>KEY INFORMATION</w:t>
      </w:r>
    </w:p>
    <w:p w14:paraId="6AE8AD4F" w14:textId="77777777" w:rsidR="004F05CA" w:rsidRPr="002D7D52" w:rsidRDefault="004F05CA" w:rsidP="002E419C">
      <w:pPr>
        <w:ind w:left="810" w:hanging="450"/>
        <w:rPr>
          <w:szCs w:val="22"/>
        </w:rPr>
      </w:pPr>
      <w:r w:rsidRPr="002D7D52">
        <w:rPr>
          <w:szCs w:val="22"/>
        </w:rPr>
        <w:t>2.1</w:t>
      </w:r>
      <w:r w:rsidRPr="002D7D52">
        <w:rPr>
          <w:szCs w:val="22"/>
        </w:rPr>
        <w:tab/>
        <w:t>Group overview</w:t>
      </w:r>
    </w:p>
    <w:p w14:paraId="7B2F789B" w14:textId="77777777" w:rsidR="004F05CA" w:rsidRPr="002D7D52" w:rsidRDefault="004F05CA" w:rsidP="002E419C">
      <w:pPr>
        <w:ind w:left="810" w:hanging="450"/>
        <w:rPr>
          <w:szCs w:val="22"/>
        </w:rPr>
      </w:pPr>
      <w:r w:rsidRPr="002D7D52">
        <w:rPr>
          <w:szCs w:val="22"/>
        </w:rPr>
        <w:t>2.2</w:t>
      </w:r>
      <w:r w:rsidRPr="002D7D52">
        <w:rPr>
          <w:szCs w:val="22"/>
        </w:rPr>
        <w:tab/>
        <w:t>Group financial reporting framework</w:t>
      </w:r>
    </w:p>
    <w:p w14:paraId="1EB62252" w14:textId="77777777" w:rsidR="004F05CA" w:rsidRPr="002D7D52" w:rsidRDefault="004F05CA" w:rsidP="002E419C">
      <w:pPr>
        <w:ind w:left="810" w:hanging="450"/>
        <w:rPr>
          <w:szCs w:val="22"/>
        </w:rPr>
      </w:pPr>
      <w:r w:rsidRPr="002D7D52">
        <w:rPr>
          <w:szCs w:val="22"/>
        </w:rPr>
        <w:t>2.3</w:t>
      </w:r>
      <w:r w:rsidRPr="002D7D52">
        <w:rPr>
          <w:szCs w:val="22"/>
        </w:rPr>
        <w:tab/>
        <w:t>Related parties</w:t>
      </w:r>
    </w:p>
    <w:p w14:paraId="7C0DC294" w14:textId="77777777" w:rsidR="004F05CA" w:rsidRPr="002D7D52" w:rsidRDefault="004F05CA" w:rsidP="002E419C">
      <w:pPr>
        <w:ind w:left="810" w:hanging="450"/>
        <w:rPr>
          <w:szCs w:val="22"/>
        </w:rPr>
      </w:pPr>
      <w:r w:rsidRPr="002D7D52">
        <w:rPr>
          <w:szCs w:val="22"/>
        </w:rPr>
        <w:t>2.4</w:t>
      </w:r>
      <w:r w:rsidRPr="002D7D52">
        <w:rPr>
          <w:szCs w:val="22"/>
        </w:rPr>
        <w:tab/>
        <w:t>Significant risks</w:t>
      </w:r>
    </w:p>
    <w:p w14:paraId="242A3FAC" w14:textId="77777777" w:rsidR="004F05CA" w:rsidRPr="002D7D52" w:rsidRDefault="004F05CA" w:rsidP="002E419C">
      <w:pPr>
        <w:ind w:left="810" w:hanging="450"/>
        <w:rPr>
          <w:szCs w:val="22"/>
        </w:rPr>
      </w:pPr>
      <w:r w:rsidRPr="002D7D52">
        <w:rPr>
          <w:szCs w:val="22"/>
        </w:rPr>
        <w:t>2.5</w:t>
      </w:r>
      <w:r w:rsidRPr="002D7D52">
        <w:rPr>
          <w:szCs w:val="22"/>
        </w:rPr>
        <w:tab/>
        <w:t>Significant changes from prior period</w:t>
      </w:r>
    </w:p>
    <w:p w14:paraId="5A39BBE3" w14:textId="77777777" w:rsidR="004F05CA" w:rsidRPr="002D7D52" w:rsidRDefault="004F05CA" w:rsidP="004F05CA">
      <w:pPr>
        <w:rPr>
          <w:szCs w:val="22"/>
        </w:rPr>
      </w:pPr>
    </w:p>
    <w:p w14:paraId="0D9F5BB7" w14:textId="77777777" w:rsidR="004F05CA" w:rsidRPr="002D7D52" w:rsidRDefault="004F05CA" w:rsidP="002A465D">
      <w:pPr>
        <w:ind w:left="360" w:hanging="360"/>
        <w:rPr>
          <w:szCs w:val="22"/>
        </w:rPr>
      </w:pPr>
      <w:r w:rsidRPr="002D7D52">
        <w:rPr>
          <w:szCs w:val="22"/>
        </w:rPr>
        <w:t>3</w:t>
      </w:r>
      <w:r w:rsidR="002A465D" w:rsidRPr="002D7D52">
        <w:rPr>
          <w:szCs w:val="22"/>
        </w:rPr>
        <w:t>.</w:t>
      </w:r>
      <w:r w:rsidRPr="002D7D52">
        <w:rPr>
          <w:szCs w:val="22"/>
        </w:rPr>
        <w:tab/>
        <w:t>WORK TO BE PERFORMED</w:t>
      </w:r>
    </w:p>
    <w:p w14:paraId="7E5ED655" w14:textId="77777777" w:rsidR="004F05CA" w:rsidRPr="002D7D52" w:rsidRDefault="004F05CA" w:rsidP="002E419C">
      <w:pPr>
        <w:ind w:left="810" w:hanging="450"/>
        <w:rPr>
          <w:szCs w:val="22"/>
        </w:rPr>
      </w:pPr>
      <w:r w:rsidRPr="002D7D52">
        <w:rPr>
          <w:szCs w:val="22"/>
        </w:rPr>
        <w:t>3.1</w:t>
      </w:r>
      <w:r w:rsidRPr="002D7D52">
        <w:rPr>
          <w:szCs w:val="22"/>
        </w:rPr>
        <w:tab/>
        <w:t>Type of work to be performed</w:t>
      </w:r>
    </w:p>
    <w:p w14:paraId="058524C2" w14:textId="77777777" w:rsidR="004F05CA" w:rsidRPr="002D7D52" w:rsidRDefault="004F05CA" w:rsidP="002E419C">
      <w:pPr>
        <w:ind w:left="810" w:hanging="450"/>
        <w:rPr>
          <w:szCs w:val="22"/>
        </w:rPr>
      </w:pPr>
      <w:r w:rsidRPr="002D7D52">
        <w:rPr>
          <w:szCs w:val="22"/>
        </w:rPr>
        <w:t>3.2</w:t>
      </w:r>
      <w:r w:rsidRPr="002D7D52">
        <w:rPr>
          <w:szCs w:val="22"/>
        </w:rPr>
        <w:tab/>
        <w:t>Early warning memorandum</w:t>
      </w:r>
    </w:p>
    <w:p w14:paraId="219767F4" w14:textId="77777777" w:rsidR="004F05CA" w:rsidRPr="002D7D52" w:rsidRDefault="004F05CA" w:rsidP="002E419C">
      <w:pPr>
        <w:ind w:left="810" w:hanging="450"/>
        <w:rPr>
          <w:szCs w:val="22"/>
        </w:rPr>
      </w:pPr>
      <w:r w:rsidRPr="002D7D52">
        <w:rPr>
          <w:szCs w:val="22"/>
        </w:rPr>
        <w:t>3.3</w:t>
      </w:r>
      <w:r w:rsidRPr="002D7D52">
        <w:rPr>
          <w:szCs w:val="22"/>
        </w:rPr>
        <w:tab/>
        <w:t>Completion memorandum</w:t>
      </w:r>
    </w:p>
    <w:p w14:paraId="3E70B626" w14:textId="77777777" w:rsidR="004F05CA" w:rsidRPr="002D7D52" w:rsidRDefault="004F05CA" w:rsidP="002E419C">
      <w:pPr>
        <w:ind w:left="810" w:hanging="450"/>
        <w:rPr>
          <w:szCs w:val="22"/>
        </w:rPr>
      </w:pPr>
      <w:r w:rsidRPr="002D7D52">
        <w:rPr>
          <w:szCs w:val="22"/>
        </w:rPr>
        <w:t>3.4</w:t>
      </w:r>
      <w:r w:rsidRPr="002D7D52">
        <w:rPr>
          <w:szCs w:val="22"/>
        </w:rPr>
        <w:tab/>
        <w:t>Workpaper access and review</w:t>
      </w:r>
    </w:p>
    <w:p w14:paraId="02282166" w14:textId="77777777" w:rsidR="004F05CA" w:rsidRPr="002D7D52" w:rsidRDefault="004F05CA" w:rsidP="002E419C">
      <w:pPr>
        <w:ind w:left="810" w:hanging="450"/>
        <w:rPr>
          <w:szCs w:val="22"/>
        </w:rPr>
      </w:pPr>
      <w:r w:rsidRPr="002D7D52">
        <w:rPr>
          <w:szCs w:val="22"/>
        </w:rPr>
        <w:t>3.5</w:t>
      </w:r>
      <w:r w:rsidRPr="002D7D52">
        <w:rPr>
          <w:szCs w:val="22"/>
        </w:rPr>
        <w:tab/>
        <w:t>Documentation assembly and retention</w:t>
      </w:r>
    </w:p>
    <w:p w14:paraId="41C8F396" w14:textId="77777777" w:rsidR="004F05CA" w:rsidRPr="002D7D52" w:rsidRDefault="004F05CA" w:rsidP="004F05CA">
      <w:pPr>
        <w:rPr>
          <w:szCs w:val="22"/>
        </w:rPr>
      </w:pPr>
    </w:p>
    <w:p w14:paraId="083A5FD8" w14:textId="77777777" w:rsidR="004F05CA" w:rsidRPr="002D7D52" w:rsidRDefault="004F05CA" w:rsidP="002A465D">
      <w:pPr>
        <w:ind w:left="360" w:hanging="360"/>
        <w:rPr>
          <w:szCs w:val="22"/>
        </w:rPr>
      </w:pPr>
      <w:r w:rsidRPr="002D7D52">
        <w:rPr>
          <w:szCs w:val="22"/>
        </w:rPr>
        <w:t>4</w:t>
      </w:r>
      <w:r w:rsidR="002A465D" w:rsidRPr="002D7D52">
        <w:rPr>
          <w:szCs w:val="22"/>
        </w:rPr>
        <w:t>.</w:t>
      </w:r>
      <w:r w:rsidRPr="002D7D52">
        <w:rPr>
          <w:szCs w:val="22"/>
        </w:rPr>
        <w:tab/>
        <w:t>TIMETABLE, DELIVERABLES, AND OTHER ATTACHMENTS</w:t>
      </w:r>
    </w:p>
    <w:p w14:paraId="057328B6" w14:textId="77777777" w:rsidR="004F05CA" w:rsidRPr="002D7D52" w:rsidRDefault="004F05CA" w:rsidP="002E419C">
      <w:pPr>
        <w:ind w:left="810" w:hanging="450"/>
        <w:rPr>
          <w:szCs w:val="22"/>
        </w:rPr>
      </w:pPr>
      <w:r w:rsidRPr="002D7D52">
        <w:rPr>
          <w:szCs w:val="22"/>
        </w:rPr>
        <w:t>4.1</w:t>
      </w:r>
      <w:r w:rsidRPr="002D7D52">
        <w:rPr>
          <w:szCs w:val="22"/>
        </w:rPr>
        <w:tab/>
        <w:t xml:space="preserve">Group </w:t>
      </w:r>
      <w:r w:rsidR="002E54A3" w:rsidRPr="002D7D52">
        <w:rPr>
          <w:szCs w:val="22"/>
        </w:rPr>
        <w:t>A</w:t>
      </w:r>
      <w:r w:rsidRPr="002D7D52">
        <w:rPr>
          <w:szCs w:val="22"/>
        </w:rPr>
        <w:t>udit timetable</w:t>
      </w:r>
    </w:p>
    <w:p w14:paraId="6250ACA9" w14:textId="77777777" w:rsidR="004F05CA" w:rsidRPr="002D7D52" w:rsidRDefault="004F05CA" w:rsidP="002E419C">
      <w:pPr>
        <w:ind w:left="810" w:hanging="450"/>
        <w:rPr>
          <w:szCs w:val="22"/>
        </w:rPr>
      </w:pPr>
      <w:r w:rsidRPr="002D7D52">
        <w:rPr>
          <w:szCs w:val="22"/>
        </w:rPr>
        <w:t>4.2</w:t>
      </w:r>
      <w:r w:rsidRPr="002D7D52">
        <w:rPr>
          <w:szCs w:val="22"/>
        </w:rPr>
        <w:tab/>
        <w:t>Deliverables and due dates</w:t>
      </w:r>
    </w:p>
    <w:p w14:paraId="125B22E5" w14:textId="77777777" w:rsidR="004F05CA" w:rsidRPr="002D7D52" w:rsidRDefault="004F05CA" w:rsidP="002E419C">
      <w:pPr>
        <w:ind w:left="810" w:hanging="450"/>
        <w:rPr>
          <w:szCs w:val="22"/>
        </w:rPr>
      </w:pPr>
      <w:r w:rsidRPr="002D7D52">
        <w:rPr>
          <w:szCs w:val="22"/>
        </w:rPr>
        <w:t>4.3</w:t>
      </w:r>
      <w:r w:rsidRPr="002D7D52">
        <w:rPr>
          <w:szCs w:val="22"/>
        </w:rPr>
        <w:tab/>
        <w:t>Other attachments</w:t>
      </w:r>
      <w:r w:rsidRPr="002D7D52">
        <w:rPr>
          <w:szCs w:val="22"/>
        </w:rPr>
        <w:tab/>
        <w:t xml:space="preserve"> </w:t>
      </w:r>
    </w:p>
    <w:p w14:paraId="72A3D3EC" w14:textId="77777777" w:rsidR="00233425" w:rsidRPr="002D7D52" w:rsidRDefault="00233425">
      <w:pPr>
        <w:rPr>
          <w:szCs w:val="22"/>
        </w:rPr>
        <w:sectPr w:rsidR="00233425" w:rsidRPr="002D7D52" w:rsidSect="001369A3">
          <w:headerReference w:type="default" r:id="rId14"/>
          <w:footerReference w:type="default" r:id="rId15"/>
          <w:pgSz w:w="11907" w:h="16839" w:code="9"/>
          <w:pgMar w:top="1440" w:right="1440" w:bottom="1138" w:left="1440" w:header="706" w:footer="562" w:gutter="0"/>
          <w:cols w:space="708"/>
          <w:docGrid w:linePitch="360"/>
        </w:sectPr>
      </w:pPr>
    </w:p>
    <w:p w14:paraId="7014284E" w14:textId="77777777" w:rsidR="00267A5C" w:rsidRPr="002D7D52" w:rsidRDefault="00233425" w:rsidP="00267A5C">
      <w:pPr>
        <w:pStyle w:val="ListParagraph"/>
        <w:numPr>
          <w:ilvl w:val="0"/>
          <w:numId w:val="37"/>
        </w:numPr>
        <w:spacing w:after="2520"/>
        <w:ind w:left="450" w:hanging="446"/>
        <w:rPr>
          <w:sz w:val="48"/>
          <w:szCs w:val="48"/>
        </w:rPr>
      </w:pPr>
      <w:r w:rsidRPr="002D7D52">
        <w:rPr>
          <w:sz w:val="48"/>
          <w:szCs w:val="48"/>
        </w:rPr>
        <w:lastRenderedPageBreak/>
        <w:t>Introduction and contact information</w:t>
      </w:r>
    </w:p>
    <w:p w14:paraId="27D3081A" w14:textId="77777777" w:rsidR="00267A5C" w:rsidRPr="002D7D52" w:rsidRDefault="00267A5C" w:rsidP="00267A5C">
      <w:pPr>
        <w:pStyle w:val="Heading1"/>
        <w:numPr>
          <w:ilvl w:val="0"/>
          <w:numId w:val="40"/>
        </w:numPr>
        <w:ind w:left="450" w:hanging="450"/>
        <w:rPr>
          <w:rFonts w:ascii="Arial" w:hAnsi="Arial"/>
          <w:b/>
          <w:sz w:val="24"/>
          <w:szCs w:val="24"/>
        </w:rPr>
      </w:pPr>
      <w:r w:rsidRPr="002D7D52">
        <w:rPr>
          <w:rFonts w:ascii="Arial" w:hAnsi="Arial"/>
          <w:b/>
          <w:sz w:val="24"/>
          <w:szCs w:val="24"/>
        </w:rPr>
        <w:t>Definitions and overview</w:t>
      </w:r>
    </w:p>
    <w:p w14:paraId="0029B9C9" w14:textId="77777777" w:rsidR="00267A5C" w:rsidRPr="002D7D52" w:rsidRDefault="00267A5C" w:rsidP="00745261">
      <w:pPr>
        <w:pStyle w:val="BodyText"/>
        <w:rPr>
          <w:color w:val="000000" w:themeColor="text1"/>
        </w:rPr>
      </w:pPr>
      <w:r w:rsidRPr="002D7D52">
        <w:t>For purposes of these Group Audit Instructions, the following terms have the meanings attributed below.</w:t>
      </w:r>
      <w:r w:rsidRPr="002D7D52" w:rsidDel="00C4145C">
        <w:rPr>
          <w:color w:val="000000" w:themeColor="text1"/>
        </w:rPr>
        <w:t xml:space="preserve"> </w:t>
      </w:r>
    </w:p>
    <w:tbl>
      <w:tblPr>
        <w:tblStyle w:val="TableGridLight"/>
        <w:tblW w:w="9090" w:type="dxa"/>
        <w:tblInd w:w="-5" w:type="dxa"/>
        <w:tblLook w:val="04A0" w:firstRow="1" w:lastRow="0" w:firstColumn="1" w:lastColumn="0" w:noHBand="0" w:noVBand="1"/>
      </w:tblPr>
      <w:tblGrid>
        <w:gridCol w:w="3600"/>
        <w:gridCol w:w="5490"/>
      </w:tblGrid>
      <w:tr w:rsidR="00267A5C" w:rsidRPr="002D7D52" w14:paraId="3C197B54" w14:textId="77777777" w:rsidTr="00745261">
        <w:tc>
          <w:tcPr>
            <w:tcW w:w="3600" w:type="dxa"/>
          </w:tcPr>
          <w:p w14:paraId="18089E2F" w14:textId="77777777" w:rsidR="00267A5C" w:rsidRPr="002D7D52" w:rsidRDefault="00267A5C" w:rsidP="00745261">
            <w:pPr>
              <w:pStyle w:val="BodyText"/>
              <w:spacing w:before="60" w:after="60"/>
              <w:ind w:left="-18"/>
              <w:rPr>
                <w:color w:val="000000" w:themeColor="text1"/>
              </w:rPr>
            </w:pPr>
            <w:r w:rsidRPr="002D7D52">
              <w:rPr>
                <w:b/>
                <w:color w:val="000000" w:themeColor="text1"/>
              </w:rPr>
              <w:t>Component</w:t>
            </w:r>
          </w:p>
        </w:tc>
        <w:tc>
          <w:tcPr>
            <w:tcW w:w="5490" w:type="dxa"/>
          </w:tcPr>
          <w:p w14:paraId="0C36827E" w14:textId="77777777" w:rsidR="00267A5C" w:rsidRPr="002D7D52" w:rsidRDefault="00267A5C" w:rsidP="00745261">
            <w:pPr>
              <w:pStyle w:val="BodyText"/>
              <w:spacing w:before="60" w:after="60"/>
              <w:rPr>
                <w:color w:val="000000" w:themeColor="text1"/>
              </w:rPr>
            </w:pPr>
            <w:r w:rsidRPr="002D7D52">
              <w:rPr>
                <w:color w:val="000000" w:themeColor="text1"/>
              </w:rPr>
              <w:t xml:space="preserve">The entity or business activity for which </w:t>
            </w:r>
            <w:r w:rsidR="00F94683" w:rsidRPr="002D7D52">
              <w:rPr>
                <w:color w:val="000000" w:themeColor="text1"/>
              </w:rPr>
              <w:t xml:space="preserve">group or component </w:t>
            </w:r>
            <w:r w:rsidRPr="002D7D52">
              <w:rPr>
                <w:color w:val="000000" w:themeColor="text1"/>
              </w:rPr>
              <w:t>management prepares Component Financial Information that will be included in the Group Financial Statements</w:t>
            </w:r>
          </w:p>
        </w:tc>
      </w:tr>
      <w:tr w:rsidR="00267A5C" w:rsidRPr="002D7D52" w14:paraId="53829364" w14:textId="77777777" w:rsidTr="00745261">
        <w:tc>
          <w:tcPr>
            <w:tcW w:w="3600" w:type="dxa"/>
          </w:tcPr>
          <w:p w14:paraId="4A25398B" w14:textId="77777777" w:rsidR="00267A5C" w:rsidRPr="002D7D52" w:rsidRDefault="00267A5C" w:rsidP="00745261">
            <w:pPr>
              <w:pStyle w:val="BodyText"/>
              <w:spacing w:before="60" w:after="60"/>
              <w:ind w:left="-18"/>
              <w:rPr>
                <w:color w:val="000000" w:themeColor="text1"/>
              </w:rPr>
            </w:pPr>
            <w:r w:rsidRPr="002D7D52">
              <w:rPr>
                <w:b/>
                <w:color w:val="000000" w:themeColor="text1"/>
              </w:rPr>
              <w:t xml:space="preserve">Component Auditor </w:t>
            </w:r>
            <w:r w:rsidRPr="002D7D52">
              <w:rPr>
                <w:color w:val="000000" w:themeColor="text1"/>
              </w:rPr>
              <w:t>(or “you”)</w:t>
            </w:r>
          </w:p>
        </w:tc>
        <w:tc>
          <w:tcPr>
            <w:tcW w:w="5490" w:type="dxa"/>
          </w:tcPr>
          <w:p w14:paraId="2F6A07A1" w14:textId="77777777" w:rsidR="00267A5C" w:rsidRPr="002D7D52" w:rsidRDefault="00267A5C" w:rsidP="00745261">
            <w:pPr>
              <w:pStyle w:val="BodyText"/>
              <w:spacing w:before="60" w:after="60"/>
              <w:rPr>
                <w:color w:val="000000" w:themeColor="text1"/>
              </w:rPr>
            </w:pPr>
            <w:r w:rsidRPr="002D7D52">
              <w:rPr>
                <w:color w:val="000000" w:themeColor="text1"/>
              </w:rPr>
              <w:t>The auditor who, at the request of the Group Engagement Team, performs work on the Component Financial Information for purposes of the Group Audit</w:t>
            </w:r>
          </w:p>
        </w:tc>
      </w:tr>
      <w:tr w:rsidR="00267A5C" w:rsidRPr="002D7D52" w14:paraId="192CB39C" w14:textId="77777777" w:rsidTr="00745261">
        <w:tc>
          <w:tcPr>
            <w:tcW w:w="3600" w:type="dxa"/>
          </w:tcPr>
          <w:p w14:paraId="036640AC" w14:textId="77777777" w:rsidR="00267A5C" w:rsidRPr="002D7D52" w:rsidRDefault="00267A5C" w:rsidP="00745261">
            <w:pPr>
              <w:pStyle w:val="BodyText"/>
              <w:spacing w:before="60" w:after="60"/>
              <w:ind w:left="-18"/>
              <w:rPr>
                <w:color w:val="000000" w:themeColor="text1"/>
              </w:rPr>
            </w:pPr>
            <w:r w:rsidRPr="002D7D52">
              <w:rPr>
                <w:b/>
                <w:color w:val="000000" w:themeColor="text1"/>
              </w:rPr>
              <w:t>Component Financial Information</w:t>
            </w:r>
            <w:r w:rsidRPr="002D7D52">
              <w:rPr>
                <w:color w:val="000000" w:themeColor="text1"/>
              </w:rPr>
              <w:t xml:space="preserve"> </w:t>
            </w:r>
          </w:p>
        </w:tc>
        <w:tc>
          <w:tcPr>
            <w:tcW w:w="5490" w:type="dxa"/>
          </w:tcPr>
          <w:p w14:paraId="12F811AE" w14:textId="77777777" w:rsidR="00267A5C" w:rsidRPr="002D7D52" w:rsidRDefault="00267A5C" w:rsidP="00745261">
            <w:pPr>
              <w:pStyle w:val="BodyText"/>
              <w:spacing w:before="60" w:after="60"/>
              <w:rPr>
                <w:color w:val="000000" w:themeColor="text1"/>
              </w:rPr>
            </w:pPr>
            <w:r w:rsidRPr="002D7D52">
              <w:rPr>
                <w:color w:val="000000" w:themeColor="text1"/>
              </w:rPr>
              <w:t>The financial information of the Component upon which the Component Auditor performs work for purposes of the Group Audit</w:t>
            </w:r>
          </w:p>
        </w:tc>
      </w:tr>
      <w:tr w:rsidR="00267A5C" w:rsidRPr="002D7D52" w14:paraId="4E142D77" w14:textId="77777777" w:rsidTr="00745261">
        <w:tc>
          <w:tcPr>
            <w:tcW w:w="3600" w:type="dxa"/>
          </w:tcPr>
          <w:p w14:paraId="2BF99992" w14:textId="77777777" w:rsidR="00267A5C" w:rsidRPr="002D7D52" w:rsidRDefault="00267A5C" w:rsidP="00745261">
            <w:pPr>
              <w:pStyle w:val="BodyText"/>
              <w:spacing w:before="60" w:after="60"/>
              <w:ind w:left="-18"/>
              <w:rPr>
                <w:color w:val="000000" w:themeColor="text1"/>
              </w:rPr>
            </w:pPr>
            <w:r w:rsidRPr="002D7D52">
              <w:rPr>
                <w:b/>
                <w:color w:val="000000" w:themeColor="text1"/>
              </w:rPr>
              <w:t>Group</w:t>
            </w:r>
          </w:p>
        </w:tc>
        <w:tc>
          <w:tcPr>
            <w:tcW w:w="5490" w:type="dxa"/>
          </w:tcPr>
          <w:p w14:paraId="1AD2F429" w14:textId="77777777" w:rsidR="00267A5C" w:rsidRPr="002D7D52" w:rsidRDefault="00267A5C" w:rsidP="00745261">
            <w:pPr>
              <w:pStyle w:val="BodyText"/>
              <w:spacing w:before="60" w:after="60"/>
              <w:rPr>
                <w:color w:val="000000" w:themeColor="text1"/>
              </w:rPr>
            </w:pPr>
            <w:r w:rsidRPr="002D7D52">
              <w:rPr>
                <w:color w:val="FF0000"/>
              </w:rPr>
              <w:t>Name of group</w:t>
            </w:r>
          </w:p>
        </w:tc>
      </w:tr>
      <w:tr w:rsidR="00267A5C" w:rsidRPr="002D7D52" w14:paraId="253DB948" w14:textId="77777777" w:rsidTr="00745261">
        <w:tc>
          <w:tcPr>
            <w:tcW w:w="3600" w:type="dxa"/>
          </w:tcPr>
          <w:p w14:paraId="2452C403" w14:textId="77777777" w:rsidR="00267A5C" w:rsidRPr="002D7D52" w:rsidRDefault="00267A5C" w:rsidP="00745261">
            <w:pPr>
              <w:pStyle w:val="BodyText"/>
              <w:spacing w:before="60" w:after="60"/>
              <w:ind w:left="-18"/>
              <w:rPr>
                <w:color w:val="000000" w:themeColor="text1"/>
              </w:rPr>
            </w:pPr>
            <w:r w:rsidRPr="002D7D52">
              <w:rPr>
                <w:b/>
                <w:color w:val="000000" w:themeColor="text1"/>
              </w:rPr>
              <w:t>Group Audit</w:t>
            </w:r>
            <w:r w:rsidRPr="002D7D52">
              <w:rPr>
                <w:color w:val="000000" w:themeColor="text1"/>
              </w:rPr>
              <w:t xml:space="preserve"> </w:t>
            </w:r>
          </w:p>
        </w:tc>
        <w:tc>
          <w:tcPr>
            <w:tcW w:w="5490" w:type="dxa"/>
          </w:tcPr>
          <w:p w14:paraId="7048FB30" w14:textId="77777777" w:rsidR="00267A5C" w:rsidRPr="002D7D52" w:rsidRDefault="00267A5C" w:rsidP="009551DA">
            <w:pPr>
              <w:pStyle w:val="BodyText"/>
              <w:spacing w:before="60" w:after="60"/>
              <w:rPr>
                <w:color w:val="000000" w:themeColor="text1"/>
              </w:rPr>
            </w:pPr>
            <w:r w:rsidRPr="002D7D52">
              <w:rPr>
                <w:color w:val="000000" w:themeColor="text1"/>
              </w:rPr>
              <w:t xml:space="preserve">Audit of the Group Financial Statements performed by the Group </w:t>
            </w:r>
            <w:r w:rsidR="009551DA" w:rsidRPr="002D7D52">
              <w:rPr>
                <w:color w:val="000000" w:themeColor="text1"/>
              </w:rPr>
              <w:t>Engagement Team</w:t>
            </w:r>
          </w:p>
        </w:tc>
      </w:tr>
      <w:tr w:rsidR="00267A5C" w:rsidRPr="002D7D52" w14:paraId="73772CE7" w14:textId="77777777" w:rsidTr="00745261">
        <w:tc>
          <w:tcPr>
            <w:tcW w:w="3600" w:type="dxa"/>
          </w:tcPr>
          <w:p w14:paraId="7052F41D" w14:textId="77777777" w:rsidR="00267A5C" w:rsidRPr="002D7D52" w:rsidRDefault="00267A5C" w:rsidP="00745261">
            <w:pPr>
              <w:pStyle w:val="BodyText"/>
              <w:spacing w:before="60" w:after="60"/>
              <w:ind w:left="-18"/>
              <w:rPr>
                <w:color w:val="000000" w:themeColor="text1"/>
              </w:rPr>
            </w:pPr>
            <w:r w:rsidRPr="002D7D52">
              <w:rPr>
                <w:b/>
                <w:color w:val="000000" w:themeColor="text1"/>
              </w:rPr>
              <w:t>Group Engagement Team</w:t>
            </w:r>
            <w:r w:rsidRPr="002D7D52">
              <w:rPr>
                <w:color w:val="000000" w:themeColor="text1"/>
              </w:rPr>
              <w:t xml:space="preserve"> (or “we”)</w:t>
            </w:r>
          </w:p>
        </w:tc>
        <w:tc>
          <w:tcPr>
            <w:tcW w:w="5490" w:type="dxa"/>
          </w:tcPr>
          <w:p w14:paraId="7B595962" w14:textId="77777777" w:rsidR="00267A5C" w:rsidRPr="002D7D52" w:rsidRDefault="00267A5C" w:rsidP="00745261">
            <w:pPr>
              <w:pStyle w:val="BodyText"/>
              <w:spacing w:before="60" w:after="60"/>
              <w:rPr>
                <w:color w:val="000000" w:themeColor="text1"/>
              </w:rPr>
            </w:pPr>
            <w:r w:rsidRPr="002D7D52">
              <w:rPr>
                <w:color w:val="FF0000"/>
              </w:rPr>
              <w:t>Name of Grant Thornton International Ltd member firm</w:t>
            </w:r>
          </w:p>
        </w:tc>
      </w:tr>
      <w:tr w:rsidR="00267A5C" w:rsidRPr="002D7D52" w14:paraId="26A240E7" w14:textId="77777777" w:rsidTr="00745261">
        <w:tc>
          <w:tcPr>
            <w:tcW w:w="3600" w:type="dxa"/>
          </w:tcPr>
          <w:p w14:paraId="57ABF7A6" w14:textId="77777777" w:rsidR="00267A5C" w:rsidRPr="002D7D52" w:rsidRDefault="00267A5C" w:rsidP="00745261">
            <w:pPr>
              <w:pStyle w:val="BodyText"/>
              <w:spacing w:before="60" w:after="60"/>
              <w:ind w:left="-18"/>
              <w:rPr>
                <w:color w:val="000000" w:themeColor="text1"/>
              </w:rPr>
            </w:pPr>
            <w:r w:rsidRPr="002D7D52">
              <w:rPr>
                <w:b/>
                <w:color w:val="000000" w:themeColor="text1"/>
              </w:rPr>
              <w:t>Group Financial Statements</w:t>
            </w:r>
          </w:p>
        </w:tc>
        <w:tc>
          <w:tcPr>
            <w:tcW w:w="5490" w:type="dxa"/>
          </w:tcPr>
          <w:p w14:paraId="096F852A" w14:textId="77777777" w:rsidR="00267A5C" w:rsidRPr="002D7D52" w:rsidRDefault="00267A5C" w:rsidP="00316A9F">
            <w:pPr>
              <w:pStyle w:val="BodyText"/>
              <w:spacing w:before="60" w:after="60"/>
              <w:rPr>
                <w:color w:val="000000" w:themeColor="text1"/>
              </w:rPr>
            </w:pPr>
            <w:r w:rsidRPr="002D7D52">
              <w:rPr>
                <w:color w:val="FF0000"/>
              </w:rPr>
              <w:t xml:space="preserve">Identify financial statements being audited by the group engagement team, including the </w:t>
            </w:r>
            <w:r w:rsidR="00316A9F">
              <w:rPr>
                <w:color w:val="FF0000"/>
              </w:rPr>
              <w:t>date of the financial statements</w:t>
            </w:r>
          </w:p>
        </w:tc>
      </w:tr>
    </w:tbl>
    <w:p w14:paraId="0AB6C8A0" w14:textId="77777777" w:rsidR="00267A5C" w:rsidRPr="002D7D52" w:rsidRDefault="00267A5C" w:rsidP="00745261">
      <w:pPr>
        <w:pStyle w:val="BodyText"/>
        <w:spacing w:before="284"/>
      </w:pPr>
      <w:r w:rsidRPr="002D7D52">
        <w:t xml:space="preserve">As the </w:t>
      </w:r>
      <w:r w:rsidR="009551DA" w:rsidRPr="002D7D52">
        <w:t>auditor of the Group Financial Statements</w:t>
      </w:r>
      <w:r w:rsidRPr="002D7D52">
        <w:t xml:space="preserve">, our firm is engaged to audit the Group Financial Statements, which will include the Component Financial Information. For purposes of the Group Audit, we are requesting you, as the Component Auditor, to perform work on the Component Financial Information based on these Group Audit Instructions, which we will use for purposes of our audit of the Group Financial Statements. Among other things, the Group Audit Instructions include the type of work we are expecting you to perform on the Component Financial Information and the nature of our involvement in that work, key information relevant to the Group Audit and your work, key reporting deadlines and deliverables, and communication protocols. </w:t>
      </w:r>
    </w:p>
    <w:p w14:paraId="10658087" w14:textId="77777777" w:rsidR="00267A5C" w:rsidRPr="002D7D52" w:rsidRDefault="00267A5C" w:rsidP="00267A5C">
      <w:pPr>
        <w:pStyle w:val="Heading1"/>
        <w:numPr>
          <w:ilvl w:val="0"/>
          <w:numId w:val="40"/>
        </w:numPr>
        <w:ind w:left="450" w:hanging="450"/>
        <w:rPr>
          <w:rFonts w:ascii="Arial" w:hAnsi="Arial"/>
          <w:b/>
          <w:sz w:val="24"/>
          <w:szCs w:val="24"/>
        </w:rPr>
      </w:pPr>
      <w:r w:rsidRPr="002D7D52">
        <w:rPr>
          <w:rFonts w:ascii="Arial" w:hAnsi="Arial"/>
          <w:b/>
          <w:sz w:val="24"/>
          <w:szCs w:val="24"/>
        </w:rPr>
        <w:t>Professional standards applied in Group Audit</w:t>
      </w:r>
    </w:p>
    <w:p w14:paraId="370582CC" w14:textId="7C9185A6" w:rsidR="00267A5C" w:rsidRPr="002D7D52" w:rsidRDefault="00267A5C" w:rsidP="00745261">
      <w:pPr>
        <w:pStyle w:val="BodyText"/>
        <w:rPr>
          <w:bCs/>
        </w:rPr>
      </w:pPr>
      <w:r>
        <w:t>The Group Audit is being performed in accordance with International Standards on Auditing</w:t>
      </w:r>
      <w:r w:rsidR="00CF6AD4">
        <w:t xml:space="preserve"> </w:t>
      </w:r>
      <w:r w:rsidRPr="025CCD4B">
        <w:rPr>
          <w:color w:val="FF0000"/>
        </w:rPr>
        <w:t>(alternatively, refer to the relevant auditing standards in the jurisdiction)</w:t>
      </w:r>
      <w:r>
        <w:t xml:space="preserve">. The relevant ethical requirements, including those pertaining to independence, applicable to the Group Audit are International Ethics Standards Board for Accountants’ Code of Ethics for Professional Accountants (“IESBA Code”) </w:t>
      </w:r>
      <w:r w:rsidRPr="025CCD4B">
        <w:rPr>
          <w:color w:val="FF0000"/>
        </w:rPr>
        <w:t>(alternatively, refer to the ethical requirements, including independence requirements, relevant in the jurisdiction)</w:t>
      </w:r>
      <w:r>
        <w:t xml:space="preserve">. </w:t>
      </w:r>
    </w:p>
    <w:p w14:paraId="427CE1B9" w14:textId="77777777" w:rsidR="00267A5C" w:rsidRPr="002D7D52" w:rsidRDefault="00267A5C" w:rsidP="00267A5C">
      <w:pPr>
        <w:pStyle w:val="Heading1"/>
        <w:numPr>
          <w:ilvl w:val="0"/>
          <w:numId w:val="40"/>
        </w:numPr>
        <w:ind w:left="450" w:hanging="450"/>
        <w:rPr>
          <w:rFonts w:ascii="Arial" w:hAnsi="Arial"/>
          <w:b/>
          <w:sz w:val="24"/>
          <w:szCs w:val="24"/>
        </w:rPr>
      </w:pPr>
      <w:r w:rsidRPr="002D7D52">
        <w:rPr>
          <w:rFonts w:ascii="Arial" w:hAnsi="Arial"/>
          <w:b/>
          <w:sz w:val="24"/>
          <w:szCs w:val="24"/>
        </w:rPr>
        <w:lastRenderedPageBreak/>
        <w:t>Acknowledgment of Group Audit Instructions</w:t>
      </w:r>
    </w:p>
    <w:p w14:paraId="4FBAED57" w14:textId="77777777" w:rsidR="00267A5C" w:rsidRPr="002D7D52" w:rsidRDefault="00267A5C" w:rsidP="00745261">
      <w:pPr>
        <w:pStyle w:val="BodyText"/>
        <w:spacing w:after="120"/>
        <w:rPr>
          <w:color w:val="000000" w:themeColor="text1"/>
        </w:rPr>
      </w:pPr>
      <w:r w:rsidRPr="002D7D52">
        <w:rPr>
          <w:color w:val="000000" w:themeColor="text1"/>
        </w:rPr>
        <w:t xml:space="preserve">To comply with our professional responsibilities relating to the use of your work, we request that you provide us with the </w:t>
      </w:r>
      <w:r w:rsidRPr="002D7D52">
        <w:rPr>
          <w:b/>
          <w:color w:val="000000" w:themeColor="text1"/>
        </w:rPr>
        <w:t>Acknowledgment of Group Audit Instructions</w:t>
      </w:r>
      <w:r w:rsidRPr="002D7D52">
        <w:rPr>
          <w:color w:val="000000" w:themeColor="text1"/>
        </w:rPr>
        <w:t xml:space="preserve"> attached in Section 4.2. This memorandum includes important matters related to:</w:t>
      </w:r>
    </w:p>
    <w:p w14:paraId="4A5BE419" w14:textId="77777777" w:rsidR="00267A5C" w:rsidRPr="002D7D52" w:rsidRDefault="00267A5C" w:rsidP="00745261">
      <w:pPr>
        <w:pStyle w:val="BodyText"/>
        <w:numPr>
          <w:ilvl w:val="0"/>
          <w:numId w:val="39"/>
        </w:numPr>
        <w:spacing w:after="120"/>
        <w:ind w:left="360"/>
        <w:rPr>
          <w:color w:val="000000" w:themeColor="text1"/>
        </w:rPr>
      </w:pPr>
      <w:r w:rsidRPr="002D7D52">
        <w:rPr>
          <w:color w:val="000000" w:themeColor="text1"/>
        </w:rPr>
        <w:t>Your understanding and ability to comply with the Group Audit Instructions</w:t>
      </w:r>
    </w:p>
    <w:p w14:paraId="07E610BE" w14:textId="77777777" w:rsidR="00267A5C" w:rsidRPr="002D7D52" w:rsidRDefault="00267A5C" w:rsidP="00745261">
      <w:pPr>
        <w:pStyle w:val="BodyText"/>
        <w:numPr>
          <w:ilvl w:val="0"/>
          <w:numId w:val="39"/>
        </w:numPr>
        <w:spacing w:after="120"/>
        <w:ind w:left="360"/>
        <w:rPr>
          <w:color w:val="000000" w:themeColor="text1"/>
        </w:rPr>
      </w:pPr>
      <w:r w:rsidRPr="002D7D52">
        <w:rPr>
          <w:color w:val="000000" w:themeColor="text1"/>
        </w:rPr>
        <w:t>Your cooperation and ability to allow us to be involved in your work as required or necessary</w:t>
      </w:r>
    </w:p>
    <w:p w14:paraId="758D5792" w14:textId="50CE6C65" w:rsidR="00267A5C" w:rsidRDefault="00267A5C" w:rsidP="00745261">
      <w:pPr>
        <w:pStyle w:val="BodyText"/>
        <w:numPr>
          <w:ilvl w:val="0"/>
          <w:numId w:val="39"/>
        </w:numPr>
        <w:spacing w:after="120"/>
        <w:ind w:left="360"/>
        <w:rPr>
          <w:color w:val="000000" w:themeColor="text1"/>
        </w:rPr>
      </w:pPr>
      <w:r w:rsidRPr="002D7D52">
        <w:rPr>
          <w:color w:val="000000" w:themeColor="text1"/>
        </w:rPr>
        <w:t>Your independence based on the relevant ethical requirements</w:t>
      </w:r>
    </w:p>
    <w:p w14:paraId="022F52D5" w14:textId="2D570A76" w:rsidR="00267A5C" w:rsidRPr="002D7D52" w:rsidRDefault="00267A5C" w:rsidP="00745261">
      <w:pPr>
        <w:pStyle w:val="BodyText"/>
        <w:numPr>
          <w:ilvl w:val="0"/>
          <w:numId w:val="39"/>
        </w:numPr>
        <w:ind w:left="360"/>
        <w:rPr>
          <w:color w:val="000000" w:themeColor="text1"/>
        </w:rPr>
      </w:pPr>
      <w:r w:rsidRPr="002D7D52">
        <w:rPr>
          <w:color w:val="000000" w:themeColor="text1"/>
        </w:rPr>
        <w:t xml:space="preserve">Certain other matters related to your competence, capabilities, </w:t>
      </w:r>
      <w:r w:rsidR="008B54BD">
        <w:rPr>
          <w:color w:val="000000" w:themeColor="text1"/>
        </w:rPr>
        <w:t>time</w:t>
      </w:r>
      <w:r w:rsidR="005E7B12">
        <w:rPr>
          <w:color w:val="000000" w:themeColor="text1"/>
        </w:rPr>
        <w:t>,</w:t>
      </w:r>
      <w:r w:rsidR="008B54BD">
        <w:rPr>
          <w:color w:val="000000" w:themeColor="text1"/>
        </w:rPr>
        <w:t xml:space="preserve"> </w:t>
      </w:r>
      <w:r w:rsidRPr="002D7D52">
        <w:rPr>
          <w:color w:val="000000" w:themeColor="text1"/>
        </w:rPr>
        <w:t>skills</w:t>
      </w:r>
      <w:r w:rsidR="005E7B12">
        <w:rPr>
          <w:color w:val="000000" w:themeColor="text1"/>
        </w:rPr>
        <w:t xml:space="preserve"> and resources</w:t>
      </w:r>
      <w:r w:rsidRPr="002D7D52">
        <w:rPr>
          <w:color w:val="000000" w:themeColor="text1"/>
        </w:rPr>
        <w:t xml:space="preserve">. </w:t>
      </w:r>
    </w:p>
    <w:p w14:paraId="64674F43" w14:textId="2642614C" w:rsidR="00267A5C" w:rsidRPr="002D7D52" w:rsidRDefault="00267A5C" w:rsidP="00745261">
      <w:pPr>
        <w:pStyle w:val="BodyText"/>
        <w:rPr>
          <w:color w:val="000000" w:themeColor="text1"/>
        </w:rPr>
      </w:pPr>
      <w:r w:rsidRPr="002D7D52">
        <w:rPr>
          <w:color w:val="000000" w:themeColor="text1"/>
        </w:rPr>
        <w:t>It also requests relevant contact information for the</w:t>
      </w:r>
      <w:r w:rsidR="009551DA" w:rsidRPr="002D7D52">
        <w:rPr>
          <w:color w:val="000000" w:themeColor="text1"/>
        </w:rPr>
        <w:t xml:space="preserve"> engagement team of the</w:t>
      </w:r>
      <w:r w:rsidRPr="002D7D52">
        <w:rPr>
          <w:color w:val="000000" w:themeColor="text1"/>
        </w:rPr>
        <w:t xml:space="preserve"> Component </w:t>
      </w:r>
      <w:r w:rsidR="009551DA" w:rsidRPr="002D7D52">
        <w:rPr>
          <w:color w:val="000000" w:themeColor="text1"/>
        </w:rPr>
        <w:t>Auditor</w:t>
      </w:r>
      <w:r w:rsidRPr="002D7D52">
        <w:rPr>
          <w:color w:val="000000" w:themeColor="text1"/>
        </w:rPr>
        <w:t>.</w:t>
      </w:r>
    </w:p>
    <w:p w14:paraId="0D8F0841" w14:textId="77777777" w:rsidR="00267A5C" w:rsidRPr="002D7D52" w:rsidRDefault="00267A5C" w:rsidP="00745261">
      <w:pPr>
        <w:pStyle w:val="BodyText"/>
        <w:rPr>
          <w:color w:val="000000" w:themeColor="text1"/>
        </w:rPr>
      </w:pPr>
      <w:r w:rsidRPr="002D7D52">
        <w:rPr>
          <w:color w:val="000000" w:themeColor="text1"/>
        </w:rPr>
        <w:t xml:space="preserve">We request that you inform the Group Engagement Team on a timely basis of any changes to the acknowledgments, representations, and information provided in the </w:t>
      </w:r>
      <w:r w:rsidRPr="002D7D52">
        <w:rPr>
          <w:b/>
          <w:color w:val="000000" w:themeColor="text1"/>
        </w:rPr>
        <w:t xml:space="preserve">Acknowledgment of Group Audit Instructions </w:t>
      </w:r>
      <w:r w:rsidRPr="002D7D52">
        <w:rPr>
          <w:color w:val="000000" w:themeColor="text1"/>
        </w:rPr>
        <w:t xml:space="preserve">that occur during the course of your work. </w:t>
      </w:r>
    </w:p>
    <w:p w14:paraId="29380A15" w14:textId="77777777" w:rsidR="00267A5C" w:rsidRPr="002D7D52" w:rsidRDefault="00267A5C" w:rsidP="00267A5C">
      <w:pPr>
        <w:pStyle w:val="Heading1"/>
        <w:numPr>
          <w:ilvl w:val="0"/>
          <w:numId w:val="40"/>
        </w:numPr>
        <w:ind w:left="450" w:hanging="450"/>
        <w:rPr>
          <w:rFonts w:ascii="Arial" w:hAnsi="Arial"/>
          <w:b/>
          <w:sz w:val="24"/>
          <w:szCs w:val="24"/>
        </w:rPr>
      </w:pPr>
      <w:r w:rsidRPr="002D7D52">
        <w:rPr>
          <w:rFonts w:ascii="Arial" w:hAnsi="Arial"/>
          <w:b/>
          <w:sz w:val="24"/>
          <w:szCs w:val="24"/>
        </w:rPr>
        <w:t>Group Engagement Team contact information</w:t>
      </w:r>
    </w:p>
    <w:p w14:paraId="0EF4DFFB" w14:textId="5F0BB772" w:rsidR="00267A5C" w:rsidRPr="00F503B2" w:rsidRDefault="00267A5C" w:rsidP="00745261">
      <w:pPr>
        <w:pStyle w:val="BodyText"/>
        <w:rPr>
          <w:color w:val="000000" w:themeColor="text1"/>
          <w:szCs w:val="22"/>
        </w:rPr>
      </w:pPr>
      <w:r w:rsidRPr="002D7D52">
        <w:rPr>
          <w:color w:val="000000" w:themeColor="text1"/>
        </w:rPr>
        <w:t xml:space="preserve">Please contact us if you need clarification regarding the Group Audit Instructions or any other matters. Our contact information for key members of the Group Engagement Team is as follows. </w:t>
      </w:r>
      <w:r w:rsidR="00F503B2" w:rsidRPr="00F503B2">
        <w:rPr>
          <w:color w:val="000000" w:themeColor="text1"/>
        </w:rPr>
        <w:t xml:space="preserve">Primary contacts are denoted with an asterisk. </w:t>
      </w:r>
      <w:r w:rsidR="00F503B2" w:rsidRPr="00F503B2">
        <w:rPr>
          <w:color w:val="FF0000"/>
          <w:szCs w:val="22"/>
        </w:rPr>
        <w:t>[</w:t>
      </w:r>
      <w:r w:rsidR="00F503B2" w:rsidRPr="00F503B2">
        <w:rPr>
          <w:rFonts w:ascii="Arial Black" w:hAnsi="Arial Black"/>
          <w:b/>
          <w:color w:val="FF0000"/>
          <w:sz w:val="19"/>
          <w:szCs w:val="19"/>
        </w:rPr>
        <w:t>Instructional Note to Group Engagement Team:</w:t>
      </w:r>
      <w:r w:rsidR="00F503B2" w:rsidRPr="00F503B2">
        <w:rPr>
          <w:color w:val="FF0000"/>
          <w:szCs w:val="22"/>
        </w:rPr>
        <w:t xml:space="preserve"> Key engagement team members include all engagement team members who have significant engagement responsibilities, including the engagement partner. Depending on the circumstances, key engagement team members may include more experienced members of the engagement team (such as the manager or senior), individuals with specialized skills or knowledge in accounting or auditing, and auditor’s internal experts. Include an asterisk next to the name of the individual(s) that will serve as primary group engagement team contacts.]</w:t>
      </w:r>
    </w:p>
    <w:tbl>
      <w:tblPr>
        <w:tblStyle w:val="TableGrid"/>
        <w:tblW w:w="9180" w:type="dxa"/>
        <w:tblInd w:w="-5" w:type="dxa"/>
        <w:tblLayout w:type="fixed"/>
        <w:tblCellMar>
          <w:left w:w="0" w:type="dxa"/>
          <w:right w:w="0" w:type="dxa"/>
        </w:tblCellMar>
        <w:tblLook w:val="01E0" w:firstRow="1" w:lastRow="1" w:firstColumn="1" w:lastColumn="1" w:noHBand="0" w:noVBand="0"/>
      </w:tblPr>
      <w:tblGrid>
        <w:gridCol w:w="2430"/>
        <w:gridCol w:w="1380"/>
        <w:gridCol w:w="1350"/>
        <w:gridCol w:w="1580"/>
        <w:gridCol w:w="2440"/>
      </w:tblGrid>
      <w:tr w:rsidR="00267A5C" w:rsidRPr="002D7D52" w14:paraId="58DDE9AD" w14:textId="77777777" w:rsidTr="00745261">
        <w:trPr>
          <w:cantSplit/>
          <w:trHeight w:val="144"/>
        </w:trPr>
        <w:tc>
          <w:tcPr>
            <w:tcW w:w="2430" w:type="dxa"/>
            <w:tcBorders>
              <w:top w:val="single" w:sz="4" w:space="0" w:color="auto"/>
            </w:tcBorders>
            <w:shd w:val="clear" w:color="auto" w:fill="B2A1C7"/>
            <w:vAlign w:val="bottom"/>
          </w:tcPr>
          <w:p w14:paraId="0D909AED" w14:textId="77777777" w:rsidR="00267A5C" w:rsidRPr="002D7D52" w:rsidRDefault="00267A5C" w:rsidP="00745261">
            <w:pPr>
              <w:pStyle w:val="Heading3"/>
              <w:spacing w:before="60" w:after="60"/>
              <w:ind w:left="90"/>
              <w:jc w:val="center"/>
              <w:rPr>
                <w:b/>
              </w:rPr>
            </w:pPr>
            <w:r w:rsidRPr="002D7D52">
              <w:rPr>
                <w:b/>
              </w:rPr>
              <w:t>Name</w:t>
            </w:r>
          </w:p>
        </w:tc>
        <w:tc>
          <w:tcPr>
            <w:tcW w:w="1380" w:type="dxa"/>
            <w:tcBorders>
              <w:top w:val="single" w:sz="4" w:space="0" w:color="auto"/>
            </w:tcBorders>
            <w:shd w:val="clear" w:color="auto" w:fill="B2A1C7"/>
          </w:tcPr>
          <w:p w14:paraId="7810568A" w14:textId="77777777" w:rsidR="00267A5C" w:rsidRPr="002D7D52" w:rsidRDefault="00267A5C" w:rsidP="00745261">
            <w:pPr>
              <w:pStyle w:val="Heading3"/>
              <w:spacing w:before="60" w:after="60"/>
              <w:ind w:left="30"/>
              <w:jc w:val="center"/>
              <w:rPr>
                <w:b/>
              </w:rPr>
            </w:pPr>
            <w:r w:rsidRPr="002D7D52">
              <w:rPr>
                <w:b/>
              </w:rPr>
              <w:t>Role</w:t>
            </w:r>
          </w:p>
        </w:tc>
        <w:tc>
          <w:tcPr>
            <w:tcW w:w="1350" w:type="dxa"/>
            <w:tcBorders>
              <w:top w:val="single" w:sz="4" w:space="0" w:color="auto"/>
            </w:tcBorders>
            <w:shd w:val="clear" w:color="auto" w:fill="B2A1C7"/>
          </w:tcPr>
          <w:p w14:paraId="1D2B207C" w14:textId="77777777" w:rsidR="00267A5C" w:rsidRPr="002D7D52" w:rsidRDefault="00267A5C" w:rsidP="00745261">
            <w:pPr>
              <w:pStyle w:val="Heading3"/>
              <w:spacing w:before="60" w:after="60"/>
              <w:ind w:left="30"/>
              <w:jc w:val="center"/>
              <w:rPr>
                <w:b/>
              </w:rPr>
            </w:pPr>
            <w:r w:rsidRPr="002D7D52">
              <w:rPr>
                <w:b/>
              </w:rPr>
              <w:t>Location</w:t>
            </w:r>
          </w:p>
        </w:tc>
        <w:tc>
          <w:tcPr>
            <w:tcW w:w="1580" w:type="dxa"/>
            <w:tcBorders>
              <w:top w:val="single" w:sz="4" w:space="0" w:color="auto"/>
            </w:tcBorders>
            <w:shd w:val="clear" w:color="auto" w:fill="B2A1C7"/>
            <w:vAlign w:val="bottom"/>
          </w:tcPr>
          <w:p w14:paraId="69047E7B" w14:textId="77777777" w:rsidR="00267A5C" w:rsidRPr="002D7D52" w:rsidRDefault="00267A5C" w:rsidP="00745261">
            <w:pPr>
              <w:pStyle w:val="Heading3"/>
              <w:spacing w:before="60" w:after="60"/>
              <w:ind w:left="30"/>
              <w:jc w:val="center"/>
              <w:rPr>
                <w:b/>
              </w:rPr>
            </w:pPr>
            <w:r w:rsidRPr="002D7D52">
              <w:rPr>
                <w:b/>
              </w:rPr>
              <w:t>Phone</w:t>
            </w:r>
          </w:p>
        </w:tc>
        <w:tc>
          <w:tcPr>
            <w:tcW w:w="2440" w:type="dxa"/>
            <w:tcBorders>
              <w:top w:val="single" w:sz="4" w:space="0" w:color="auto"/>
            </w:tcBorders>
            <w:shd w:val="clear" w:color="auto" w:fill="B2A1C7"/>
            <w:vAlign w:val="bottom"/>
          </w:tcPr>
          <w:p w14:paraId="03CA40FF" w14:textId="77777777" w:rsidR="00267A5C" w:rsidRPr="002D7D52" w:rsidRDefault="00267A5C" w:rsidP="00745261">
            <w:pPr>
              <w:pStyle w:val="Heading3"/>
              <w:spacing w:before="60" w:after="60"/>
              <w:ind w:left="70"/>
              <w:jc w:val="center"/>
              <w:rPr>
                <w:b/>
              </w:rPr>
            </w:pPr>
            <w:r w:rsidRPr="002D7D52">
              <w:rPr>
                <w:b/>
              </w:rPr>
              <w:t>Email</w:t>
            </w:r>
          </w:p>
        </w:tc>
      </w:tr>
      <w:tr w:rsidR="00267A5C" w:rsidRPr="002D7D52" w14:paraId="0D0B940D" w14:textId="77777777" w:rsidTr="00745261">
        <w:trPr>
          <w:trHeight w:val="144"/>
        </w:trPr>
        <w:tc>
          <w:tcPr>
            <w:tcW w:w="2430" w:type="dxa"/>
          </w:tcPr>
          <w:p w14:paraId="0E27B00A" w14:textId="77777777" w:rsidR="00267A5C" w:rsidRPr="002D7D52" w:rsidRDefault="00267A5C" w:rsidP="00745261">
            <w:pPr>
              <w:autoSpaceDE w:val="0"/>
              <w:autoSpaceDN w:val="0"/>
              <w:adjustRightInd w:val="0"/>
              <w:spacing w:before="60" w:after="60" w:line="280" w:lineRule="atLeast"/>
              <w:ind w:left="90" w:right="180"/>
              <w:jc w:val="both"/>
              <w:rPr>
                <w:color w:val="000000" w:themeColor="text1"/>
              </w:rPr>
            </w:pPr>
          </w:p>
        </w:tc>
        <w:tc>
          <w:tcPr>
            <w:tcW w:w="1380" w:type="dxa"/>
          </w:tcPr>
          <w:p w14:paraId="60061E4C" w14:textId="77777777" w:rsidR="00267A5C" w:rsidRPr="002D7D52" w:rsidRDefault="00267A5C" w:rsidP="00745261">
            <w:pPr>
              <w:autoSpaceDE w:val="0"/>
              <w:autoSpaceDN w:val="0"/>
              <w:adjustRightInd w:val="0"/>
              <w:spacing w:before="60" w:after="60" w:line="280" w:lineRule="atLeast"/>
              <w:ind w:left="30" w:right="90"/>
              <w:rPr>
                <w:color w:val="000000" w:themeColor="text1"/>
              </w:rPr>
            </w:pPr>
          </w:p>
        </w:tc>
        <w:tc>
          <w:tcPr>
            <w:tcW w:w="1350" w:type="dxa"/>
          </w:tcPr>
          <w:p w14:paraId="44EAFD9C" w14:textId="77777777" w:rsidR="00267A5C" w:rsidRPr="002D7D52" w:rsidRDefault="00267A5C" w:rsidP="00745261">
            <w:pPr>
              <w:autoSpaceDE w:val="0"/>
              <w:autoSpaceDN w:val="0"/>
              <w:adjustRightInd w:val="0"/>
              <w:spacing w:before="60" w:after="60" w:line="280" w:lineRule="atLeast"/>
              <w:ind w:left="30" w:right="90"/>
              <w:rPr>
                <w:color w:val="000000" w:themeColor="text1"/>
              </w:rPr>
            </w:pPr>
          </w:p>
        </w:tc>
        <w:tc>
          <w:tcPr>
            <w:tcW w:w="1580" w:type="dxa"/>
            <w:vAlign w:val="center"/>
          </w:tcPr>
          <w:p w14:paraId="4B94D5A5" w14:textId="77777777" w:rsidR="00267A5C" w:rsidRPr="002D7D52" w:rsidRDefault="00267A5C" w:rsidP="00745261">
            <w:pPr>
              <w:autoSpaceDE w:val="0"/>
              <w:autoSpaceDN w:val="0"/>
              <w:adjustRightInd w:val="0"/>
              <w:spacing w:before="60" w:after="60" w:line="280" w:lineRule="atLeast"/>
              <w:ind w:left="30" w:right="90"/>
              <w:rPr>
                <w:color w:val="000000" w:themeColor="text1"/>
              </w:rPr>
            </w:pPr>
          </w:p>
        </w:tc>
        <w:tc>
          <w:tcPr>
            <w:tcW w:w="2440" w:type="dxa"/>
            <w:vAlign w:val="center"/>
          </w:tcPr>
          <w:p w14:paraId="3DEEC669" w14:textId="77777777" w:rsidR="00267A5C" w:rsidRPr="002D7D52" w:rsidRDefault="00267A5C" w:rsidP="00745261">
            <w:pPr>
              <w:autoSpaceDE w:val="0"/>
              <w:autoSpaceDN w:val="0"/>
              <w:adjustRightInd w:val="0"/>
              <w:spacing w:before="60" w:after="60" w:line="280" w:lineRule="atLeast"/>
              <w:ind w:left="70" w:right="180"/>
              <w:rPr>
                <w:color w:val="000000" w:themeColor="text1"/>
              </w:rPr>
            </w:pPr>
          </w:p>
        </w:tc>
      </w:tr>
      <w:tr w:rsidR="00267A5C" w:rsidRPr="002D7D52" w14:paraId="3656B9AB" w14:textId="77777777" w:rsidTr="00745261">
        <w:trPr>
          <w:trHeight w:val="144"/>
        </w:trPr>
        <w:tc>
          <w:tcPr>
            <w:tcW w:w="2430" w:type="dxa"/>
          </w:tcPr>
          <w:p w14:paraId="45FB0818" w14:textId="77777777" w:rsidR="00267A5C" w:rsidRPr="002D7D52" w:rsidRDefault="00267A5C" w:rsidP="00745261">
            <w:pPr>
              <w:autoSpaceDE w:val="0"/>
              <w:autoSpaceDN w:val="0"/>
              <w:adjustRightInd w:val="0"/>
              <w:spacing w:before="60" w:after="60" w:line="280" w:lineRule="atLeast"/>
              <w:ind w:left="90" w:right="180"/>
              <w:rPr>
                <w:color w:val="000000" w:themeColor="text1"/>
              </w:rPr>
            </w:pPr>
          </w:p>
        </w:tc>
        <w:tc>
          <w:tcPr>
            <w:tcW w:w="1380" w:type="dxa"/>
          </w:tcPr>
          <w:p w14:paraId="049F31CB" w14:textId="77777777" w:rsidR="00267A5C" w:rsidRPr="002D7D52" w:rsidRDefault="00267A5C" w:rsidP="00745261">
            <w:pPr>
              <w:autoSpaceDE w:val="0"/>
              <w:autoSpaceDN w:val="0"/>
              <w:adjustRightInd w:val="0"/>
              <w:spacing w:before="60" w:after="60" w:line="280" w:lineRule="atLeast"/>
              <w:ind w:left="30" w:right="90"/>
              <w:rPr>
                <w:color w:val="000000" w:themeColor="text1"/>
              </w:rPr>
            </w:pPr>
          </w:p>
        </w:tc>
        <w:tc>
          <w:tcPr>
            <w:tcW w:w="1350" w:type="dxa"/>
          </w:tcPr>
          <w:p w14:paraId="53128261" w14:textId="77777777" w:rsidR="00267A5C" w:rsidRPr="002D7D52" w:rsidRDefault="00267A5C" w:rsidP="00745261">
            <w:pPr>
              <w:autoSpaceDE w:val="0"/>
              <w:autoSpaceDN w:val="0"/>
              <w:adjustRightInd w:val="0"/>
              <w:spacing w:before="60" w:after="60" w:line="280" w:lineRule="atLeast"/>
              <w:ind w:left="30" w:right="90"/>
              <w:rPr>
                <w:color w:val="000000" w:themeColor="text1"/>
              </w:rPr>
            </w:pPr>
          </w:p>
        </w:tc>
        <w:tc>
          <w:tcPr>
            <w:tcW w:w="1580" w:type="dxa"/>
            <w:vAlign w:val="center"/>
          </w:tcPr>
          <w:p w14:paraId="62486C05" w14:textId="77777777" w:rsidR="00267A5C" w:rsidRPr="002D7D52" w:rsidRDefault="00267A5C" w:rsidP="00745261">
            <w:pPr>
              <w:autoSpaceDE w:val="0"/>
              <w:autoSpaceDN w:val="0"/>
              <w:adjustRightInd w:val="0"/>
              <w:spacing w:before="60" w:after="60" w:line="280" w:lineRule="atLeast"/>
              <w:ind w:left="30" w:right="90"/>
              <w:rPr>
                <w:color w:val="000000" w:themeColor="text1"/>
              </w:rPr>
            </w:pPr>
          </w:p>
        </w:tc>
        <w:tc>
          <w:tcPr>
            <w:tcW w:w="2440" w:type="dxa"/>
            <w:vAlign w:val="center"/>
          </w:tcPr>
          <w:p w14:paraId="4101652C" w14:textId="77777777" w:rsidR="00267A5C" w:rsidRPr="002D7D52" w:rsidRDefault="00267A5C" w:rsidP="00745261">
            <w:pPr>
              <w:autoSpaceDE w:val="0"/>
              <w:autoSpaceDN w:val="0"/>
              <w:adjustRightInd w:val="0"/>
              <w:spacing w:before="60" w:after="60" w:line="280" w:lineRule="atLeast"/>
              <w:ind w:left="70" w:right="180"/>
              <w:rPr>
                <w:color w:val="000000" w:themeColor="text1"/>
              </w:rPr>
            </w:pPr>
          </w:p>
        </w:tc>
      </w:tr>
    </w:tbl>
    <w:p w14:paraId="4B99056E" w14:textId="77777777" w:rsidR="00267A5C" w:rsidRPr="002D7D52" w:rsidRDefault="00267A5C" w:rsidP="00267A5C">
      <w:pPr>
        <w:pStyle w:val="CORPSCTRLMAJC"/>
        <w:spacing w:after="0" w:line="240" w:lineRule="auto"/>
        <w:ind w:left="450"/>
        <w:rPr>
          <w:color w:val="FF0000"/>
          <w:lang w:val="en-US"/>
        </w:rPr>
      </w:pPr>
    </w:p>
    <w:p w14:paraId="1299C43A" w14:textId="77777777" w:rsidR="00267A5C" w:rsidRPr="002D7D52" w:rsidRDefault="00267A5C" w:rsidP="00267A5C">
      <w:pPr>
        <w:pStyle w:val="BodyText"/>
        <w:spacing w:after="0"/>
        <w:ind w:left="450"/>
        <w:rPr>
          <w:color w:val="FF0000"/>
        </w:rPr>
      </w:pP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267A5C" w:rsidRPr="002D7D52" w14:paraId="1D0FBA33" w14:textId="77777777" w:rsidTr="00745261">
        <w:tc>
          <w:tcPr>
            <w:tcW w:w="9180" w:type="dxa"/>
          </w:tcPr>
          <w:p w14:paraId="2F1EEEAF" w14:textId="77777777" w:rsidR="00267A5C" w:rsidRPr="002D7D52" w:rsidRDefault="00267A5C" w:rsidP="00745261">
            <w:pPr>
              <w:pStyle w:val="Heading2"/>
              <w:rPr>
                <w:color w:val="FF0000"/>
              </w:rPr>
            </w:pPr>
            <w:bookmarkStart w:id="0" w:name="_Hlk65053418"/>
            <w:r w:rsidRPr="002D7D52">
              <w:rPr>
                <w:color w:val="FF0000"/>
              </w:rPr>
              <w:t>Instructional Note to Group Engagement Team</w:t>
            </w:r>
          </w:p>
          <w:p w14:paraId="07208121" w14:textId="77777777" w:rsidR="00267A5C" w:rsidRPr="002D7D52" w:rsidRDefault="00267A5C" w:rsidP="00745261">
            <w:pPr>
              <w:pStyle w:val="BodyText"/>
              <w:spacing w:after="120"/>
              <w:rPr>
                <w:color w:val="FF0000"/>
              </w:rPr>
            </w:pPr>
            <w:r w:rsidRPr="002D7D52">
              <w:rPr>
                <w:color w:val="FF0000"/>
                <w:lang w:eastAsia="fr-FR"/>
              </w:rPr>
              <w:t>Use of the following</w:t>
            </w:r>
            <w:r w:rsidR="002E54A3" w:rsidRPr="002D7D52">
              <w:rPr>
                <w:color w:val="FF0000"/>
                <w:lang w:eastAsia="fr-FR"/>
              </w:rPr>
              <w:t xml:space="preserve"> paragraph and related table</w:t>
            </w:r>
            <w:r w:rsidRPr="002D7D52">
              <w:rPr>
                <w:color w:val="FF0000"/>
                <w:lang w:eastAsia="fr-FR"/>
              </w:rPr>
              <w:t xml:space="preserve"> is optional. It may be used, for example, if the component auditor is a member firm and secondees from the group engagement team’s firm will be involved in the group audit.</w:t>
            </w:r>
          </w:p>
        </w:tc>
      </w:tr>
    </w:tbl>
    <w:bookmarkEnd w:id="0"/>
    <w:p w14:paraId="6E00A748" w14:textId="77777777" w:rsidR="00267A5C" w:rsidRPr="002D7D52" w:rsidRDefault="00267A5C" w:rsidP="00745261">
      <w:pPr>
        <w:pStyle w:val="BodyText"/>
        <w:rPr>
          <w:color w:val="000000" w:themeColor="text1"/>
        </w:rPr>
      </w:pPr>
      <w:r w:rsidRPr="002D7D52">
        <w:rPr>
          <w:color w:val="000000" w:themeColor="text1"/>
        </w:rPr>
        <w:t>Below please find the contact information for other individuals from our firm that may be involved during the course of the Group Audit.</w:t>
      </w:r>
    </w:p>
    <w:tbl>
      <w:tblPr>
        <w:tblStyle w:val="TableGrid"/>
        <w:tblW w:w="7800" w:type="dxa"/>
        <w:tblInd w:w="-5" w:type="dxa"/>
        <w:tblLayout w:type="fixed"/>
        <w:tblCellMar>
          <w:left w:w="0" w:type="dxa"/>
          <w:right w:w="0" w:type="dxa"/>
        </w:tblCellMar>
        <w:tblLook w:val="01E0" w:firstRow="1" w:lastRow="1" w:firstColumn="1" w:lastColumn="1" w:noHBand="0" w:noVBand="0"/>
      </w:tblPr>
      <w:tblGrid>
        <w:gridCol w:w="2430"/>
        <w:gridCol w:w="1350"/>
        <w:gridCol w:w="1580"/>
        <w:gridCol w:w="2440"/>
      </w:tblGrid>
      <w:tr w:rsidR="00745261" w:rsidRPr="002D7D52" w14:paraId="6AF5D5CC" w14:textId="77777777" w:rsidTr="00745261">
        <w:trPr>
          <w:cantSplit/>
          <w:trHeight w:val="144"/>
        </w:trPr>
        <w:tc>
          <w:tcPr>
            <w:tcW w:w="2430" w:type="dxa"/>
            <w:tcBorders>
              <w:top w:val="single" w:sz="4" w:space="0" w:color="auto"/>
            </w:tcBorders>
            <w:shd w:val="clear" w:color="auto" w:fill="B2A1C7"/>
            <w:vAlign w:val="bottom"/>
          </w:tcPr>
          <w:p w14:paraId="76CAFD79" w14:textId="77777777" w:rsidR="00745261" w:rsidRPr="002D7D52" w:rsidRDefault="00745261" w:rsidP="00A467AF">
            <w:pPr>
              <w:pStyle w:val="Heading3"/>
              <w:spacing w:before="60" w:after="60"/>
              <w:ind w:left="90"/>
              <w:jc w:val="center"/>
              <w:rPr>
                <w:b/>
              </w:rPr>
            </w:pPr>
            <w:r w:rsidRPr="002D7D52">
              <w:rPr>
                <w:b/>
              </w:rPr>
              <w:t>Name</w:t>
            </w:r>
          </w:p>
        </w:tc>
        <w:tc>
          <w:tcPr>
            <w:tcW w:w="1350" w:type="dxa"/>
            <w:tcBorders>
              <w:top w:val="single" w:sz="4" w:space="0" w:color="auto"/>
            </w:tcBorders>
            <w:shd w:val="clear" w:color="auto" w:fill="B2A1C7"/>
          </w:tcPr>
          <w:p w14:paraId="54395E17" w14:textId="77777777" w:rsidR="00745261" w:rsidRPr="002D7D52" w:rsidRDefault="00745261" w:rsidP="00A467AF">
            <w:pPr>
              <w:pStyle w:val="Heading3"/>
              <w:spacing w:before="60" w:after="60"/>
              <w:ind w:left="30"/>
              <w:jc w:val="center"/>
              <w:rPr>
                <w:b/>
              </w:rPr>
            </w:pPr>
            <w:r w:rsidRPr="002D7D52">
              <w:rPr>
                <w:b/>
              </w:rPr>
              <w:t>Location</w:t>
            </w:r>
          </w:p>
        </w:tc>
        <w:tc>
          <w:tcPr>
            <w:tcW w:w="1580" w:type="dxa"/>
            <w:tcBorders>
              <w:top w:val="single" w:sz="4" w:space="0" w:color="auto"/>
            </w:tcBorders>
            <w:shd w:val="clear" w:color="auto" w:fill="B2A1C7"/>
            <w:vAlign w:val="bottom"/>
          </w:tcPr>
          <w:p w14:paraId="040DD275" w14:textId="77777777" w:rsidR="00745261" w:rsidRPr="002D7D52" w:rsidRDefault="00745261" w:rsidP="00A467AF">
            <w:pPr>
              <w:pStyle w:val="Heading3"/>
              <w:spacing w:before="60" w:after="60"/>
              <w:ind w:left="30"/>
              <w:jc w:val="center"/>
              <w:rPr>
                <w:b/>
              </w:rPr>
            </w:pPr>
            <w:r w:rsidRPr="002D7D52">
              <w:rPr>
                <w:b/>
              </w:rPr>
              <w:t>Phone</w:t>
            </w:r>
          </w:p>
        </w:tc>
        <w:tc>
          <w:tcPr>
            <w:tcW w:w="2440" w:type="dxa"/>
            <w:tcBorders>
              <w:top w:val="single" w:sz="4" w:space="0" w:color="auto"/>
            </w:tcBorders>
            <w:shd w:val="clear" w:color="auto" w:fill="B2A1C7"/>
            <w:vAlign w:val="bottom"/>
          </w:tcPr>
          <w:p w14:paraId="3B3096D1" w14:textId="77777777" w:rsidR="00745261" w:rsidRPr="002D7D52" w:rsidRDefault="00745261" w:rsidP="00A467AF">
            <w:pPr>
              <w:pStyle w:val="Heading3"/>
              <w:spacing w:before="60" w:after="60"/>
              <w:ind w:left="70"/>
              <w:jc w:val="center"/>
              <w:rPr>
                <w:b/>
              </w:rPr>
            </w:pPr>
            <w:r w:rsidRPr="002D7D52">
              <w:rPr>
                <w:b/>
              </w:rPr>
              <w:t>Email</w:t>
            </w:r>
          </w:p>
        </w:tc>
      </w:tr>
      <w:tr w:rsidR="00745261" w:rsidRPr="002D7D52" w14:paraId="4DDBEF00" w14:textId="77777777" w:rsidTr="00745261">
        <w:trPr>
          <w:trHeight w:val="144"/>
        </w:trPr>
        <w:tc>
          <w:tcPr>
            <w:tcW w:w="2430" w:type="dxa"/>
          </w:tcPr>
          <w:p w14:paraId="3461D779" w14:textId="77777777" w:rsidR="00745261" w:rsidRPr="002D7D52" w:rsidRDefault="00745261" w:rsidP="00A467AF">
            <w:pPr>
              <w:autoSpaceDE w:val="0"/>
              <w:autoSpaceDN w:val="0"/>
              <w:adjustRightInd w:val="0"/>
              <w:spacing w:before="60" w:after="60" w:line="280" w:lineRule="atLeast"/>
              <w:ind w:left="90" w:right="180"/>
              <w:jc w:val="both"/>
              <w:rPr>
                <w:color w:val="000000" w:themeColor="text1"/>
              </w:rPr>
            </w:pPr>
          </w:p>
        </w:tc>
        <w:tc>
          <w:tcPr>
            <w:tcW w:w="1350" w:type="dxa"/>
          </w:tcPr>
          <w:p w14:paraId="3CF2D8B6" w14:textId="77777777" w:rsidR="00745261" w:rsidRPr="002D7D52" w:rsidRDefault="00745261" w:rsidP="00A467AF">
            <w:pPr>
              <w:autoSpaceDE w:val="0"/>
              <w:autoSpaceDN w:val="0"/>
              <w:adjustRightInd w:val="0"/>
              <w:spacing w:before="60" w:after="60" w:line="280" w:lineRule="atLeast"/>
              <w:ind w:left="30" w:right="90"/>
              <w:rPr>
                <w:color w:val="000000" w:themeColor="text1"/>
              </w:rPr>
            </w:pPr>
          </w:p>
        </w:tc>
        <w:tc>
          <w:tcPr>
            <w:tcW w:w="1580" w:type="dxa"/>
            <w:vAlign w:val="center"/>
          </w:tcPr>
          <w:p w14:paraId="0FB78278" w14:textId="77777777" w:rsidR="00745261" w:rsidRPr="002D7D52" w:rsidRDefault="00745261" w:rsidP="00A467AF">
            <w:pPr>
              <w:autoSpaceDE w:val="0"/>
              <w:autoSpaceDN w:val="0"/>
              <w:adjustRightInd w:val="0"/>
              <w:spacing w:before="60" w:after="60" w:line="280" w:lineRule="atLeast"/>
              <w:ind w:left="30" w:right="90"/>
              <w:rPr>
                <w:color w:val="000000" w:themeColor="text1"/>
              </w:rPr>
            </w:pPr>
          </w:p>
        </w:tc>
        <w:tc>
          <w:tcPr>
            <w:tcW w:w="2440" w:type="dxa"/>
            <w:vAlign w:val="center"/>
          </w:tcPr>
          <w:p w14:paraId="1FC39945" w14:textId="77777777" w:rsidR="00745261" w:rsidRPr="002D7D52" w:rsidRDefault="00745261" w:rsidP="00A467AF">
            <w:pPr>
              <w:autoSpaceDE w:val="0"/>
              <w:autoSpaceDN w:val="0"/>
              <w:adjustRightInd w:val="0"/>
              <w:spacing w:before="60" w:after="60" w:line="280" w:lineRule="atLeast"/>
              <w:ind w:left="70" w:right="180"/>
              <w:rPr>
                <w:color w:val="000000" w:themeColor="text1"/>
              </w:rPr>
            </w:pPr>
          </w:p>
        </w:tc>
      </w:tr>
      <w:tr w:rsidR="00745261" w:rsidRPr="002D7D52" w14:paraId="0562CB0E" w14:textId="77777777" w:rsidTr="00745261">
        <w:trPr>
          <w:trHeight w:val="144"/>
        </w:trPr>
        <w:tc>
          <w:tcPr>
            <w:tcW w:w="2430" w:type="dxa"/>
          </w:tcPr>
          <w:p w14:paraId="34CE0A41" w14:textId="77777777" w:rsidR="00745261" w:rsidRPr="002D7D52" w:rsidRDefault="00745261" w:rsidP="00A467AF">
            <w:pPr>
              <w:autoSpaceDE w:val="0"/>
              <w:autoSpaceDN w:val="0"/>
              <w:adjustRightInd w:val="0"/>
              <w:spacing w:before="60" w:after="60" w:line="280" w:lineRule="atLeast"/>
              <w:ind w:left="90" w:right="180"/>
              <w:rPr>
                <w:color w:val="000000" w:themeColor="text1"/>
              </w:rPr>
            </w:pPr>
          </w:p>
        </w:tc>
        <w:tc>
          <w:tcPr>
            <w:tcW w:w="1350" w:type="dxa"/>
          </w:tcPr>
          <w:p w14:paraId="62EBF3C5" w14:textId="77777777" w:rsidR="00745261" w:rsidRPr="002D7D52" w:rsidRDefault="00745261" w:rsidP="00A467AF">
            <w:pPr>
              <w:autoSpaceDE w:val="0"/>
              <w:autoSpaceDN w:val="0"/>
              <w:adjustRightInd w:val="0"/>
              <w:spacing w:before="60" w:after="60" w:line="280" w:lineRule="atLeast"/>
              <w:ind w:left="30" w:right="90"/>
              <w:rPr>
                <w:color w:val="000000" w:themeColor="text1"/>
              </w:rPr>
            </w:pPr>
          </w:p>
        </w:tc>
        <w:tc>
          <w:tcPr>
            <w:tcW w:w="1580" w:type="dxa"/>
            <w:vAlign w:val="center"/>
          </w:tcPr>
          <w:p w14:paraId="6D98A12B" w14:textId="77777777" w:rsidR="00745261" w:rsidRPr="002D7D52" w:rsidRDefault="00745261" w:rsidP="00A467AF">
            <w:pPr>
              <w:autoSpaceDE w:val="0"/>
              <w:autoSpaceDN w:val="0"/>
              <w:adjustRightInd w:val="0"/>
              <w:spacing w:before="60" w:after="60" w:line="280" w:lineRule="atLeast"/>
              <w:ind w:left="30" w:right="90"/>
              <w:rPr>
                <w:color w:val="000000" w:themeColor="text1"/>
              </w:rPr>
            </w:pPr>
          </w:p>
        </w:tc>
        <w:tc>
          <w:tcPr>
            <w:tcW w:w="2440" w:type="dxa"/>
            <w:vAlign w:val="center"/>
          </w:tcPr>
          <w:p w14:paraId="2946DB82" w14:textId="77777777" w:rsidR="00745261" w:rsidRPr="002D7D52" w:rsidRDefault="00745261" w:rsidP="00A467AF">
            <w:pPr>
              <w:autoSpaceDE w:val="0"/>
              <w:autoSpaceDN w:val="0"/>
              <w:adjustRightInd w:val="0"/>
              <w:spacing w:before="60" w:after="60" w:line="280" w:lineRule="atLeast"/>
              <w:ind w:left="70" w:right="180"/>
              <w:rPr>
                <w:color w:val="000000" w:themeColor="text1"/>
              </w:rPr>
            </w:pPr>
          </w:p>
        </w:tc>
      </w:tr>
    </w:tbl>
    <w:p w14:paraId="5997CC1D" w14:textId="77777777" w:rsidR="00267A5C" w:rsidRPr="002D7D52" w:rsidRDefault="00267A5C" w:rsidP="00745261">
      <w:pPr>
        <w:pStyle w:val="CORPSCTRLMAJC"/>
        <w:spacing w:after="120" w:line="240" w:lineRule="auto"/>
        <w:ind w:left="446"/>
        <w:rPr>
          <w:rFonts w:asciiTheme="minorHAnsi" w:hAnsiTheme="minorHAnsi"/>
          <w:lang w:val="en-US"/>
        </w:rPr>
      </w:pPr>
    </w:p>
    <w:p w14:paraId="366BA7F0" w14:textId="77777777" w:rsidR="00267A5C" w:rsidRPr="002D7D52" w:rsidRDefault="00267A5C" w:rsidP="00267A5C">
      <w:pPr>
        <w:pStyle w:val="Heading1"/>
        <w:numPr>
          <w:ilvl w:val="0"/>
          <w:numId w:val="40"/>
        </w:numPr>
        <w:ind w:left="450" w:hanging="450"/>
        <w:rPr>
          <w:rFonts w:ascii="Arial" w:hAnsi="Arial"/>
          <w:b/>
          <w:sz w:val="24"/>
          <w:szCs w:val="24"/>
        </w:rPr>
      </w:pPr>
      <w:r w:rsidRPr="002D7D52">
        <w:rPr>
          <w:rFonts w:ascii="Arial" w:hAnsi="Arial"/>
          <w:b/>
          <w:sz w:val="24"/>
          <w:szCs w:val="24"/>
        </w:rPr>
        <w:t>Communication protocols</w:t>
      </w:r>
    </w:p>
    <w:p w14:paraId="13B5BB64" w14:textId="77777777" w:rsidR="00267A5C" w:rsidRPr="002D7D52" w:rsidRDefault="00267A5C" w:rsidP="00745261">
      <w:pPr>
        <w:pStyle w:val="BodyText"/>
      </w:pPr>
      <w:r w:rsidRPr="002D7D52">
        <w:rPr>
          <w:lang w:eastAsia="fr-FR"/>
        </w:rPr>
        <w:t xml:space="preserve">Timely and detailed communication between us throughout the course of your work is essential to the timely completion and effective </w:t>
      </w:r>
      <w:r w:rsidRPr="002D7D52">
        <w:t xml:space="preserve">execution of the Group Audit. Section 4 of the Group Audit Instructions </w:t>
      </w:r>
      <w:r w:rsidRPr="002D7D52">
        <w:lastRenderedPageBreak/>
        <w:t>includes a timetable for the audit of the Group Financial Statements and the use of your work as well as the expected deliverables and their due dates. All deliverables are expected to be in</w:t>
      </w:r>
      <w:r w:rsidRPr="002D7D52">
        <w:rPr>
          <w:color w:val="FF0000"/>
        </w:rPr>
        <w:t xml:space="preserve"> [insert language(s)]</w:t>
      </w:r>
      <w:r w:rsidRPr="002D7D52">
        <w:t>.</w:t>
      </w:r>
    </w:p>
    <w:p w14:paraId="351CBDAA" w14:textId="77777777" w:rsidR="00267A5C" w:rsidRPr="002D7D52" w:rsidRDefault="00267A5C" w:rsidP="00745261">
      <w:pPr>
        <w:pStyle w:val="BodyText"/>
        <w:keepNext/>
        <w:spacing w:after="120"/>
      </w:pPr>
      <w:r w:rsidRPr="002D7D52">
        <w:t>Deliverables and other written communications may be emailed directly to</w:t>
      </w:r>
      <w:r w:rsidRPr="002D7D52">
        <w:rPr>
          <w:color w:val="FF0000"/>
        </w:rPr>
        <w:t xml:space="preserve"> [identify one of the members of the group engagement team included above]</w:t>
      </w:r>
      <w:r w:rsidRPr="002D7D52">
        <w:rPr>
          <w:color w:val="000000" w:themeColor="text1"/>
        </w:rPr>
        <w:t xml:space="preserve">, the primary contact. </w:t>
      </w:r>
      <w:r w:rsidRPr="002D7D52">
        <w:t>They may also be mailed to:</w:t>
      </w:r>
    </w:p>
    <w:p w14:paraId="1D12C2B6" w14:textId="77777777" w:rsidR="00267A5C" w:rsidRPr="002D7D52" w:rsidRDefault="00267A5C" w:rsidP="002E419C">
      <w:pPr>
        <w:pStyle w:val="BodyText"/>
        <w:keepNext/>
        <w:spacing w:after="0"/>
        <w:ind w:left="2074"/>
        <w:rPr>
          <w:color w:val="FF0000"/>
        </w:rPr>
      </w:pPr>
      <w:r w:rsidRPr="002D7D52">
        <w:rPr>
          <w:color w:val="FF0000"/>
        </w:rPr>
        <w:t>Name of engagement team’s firm</w:t>
      </w:r>
    </w:p>
    <w:p w14:paraId="035F1528" w14:textId="77777777" w:rsidR="00267A5C" w:rsidRPr="002D7D52" w:rsidRDefault="00267A5C" w:rsidP="002E419C">
      <w:pPr>
        <w:pStyle w:val="BodyText"/>
        <w:keepNext/>
        <w:spacing w:after="0"/>
        <w:ind w:left="2070"/>
        <w:rPr>
          <w:color w:val="FF0000"/>
        </w:rPr>
      </w:pPr>
      <w:r w:rsidRPr="002D7D52">
        <w:rPr>
          <w:color w:val="FF0000"/>
        </w:rPr>
        <w:t>Name of group engagement partner or manager</w:t>
      </w:r>
    </w:p>
    <w:p w14:paraId="7A4F8523" w14:textId="39619BB9" w:rsidR="00267A5C" w:rsidRDefault="00267A5C" w:rsidP="00745261">
      <w:pPr>
        <w:pStyle w:val="ListParagraph"/>
        <w:spacing w:after="2520"/>
        <w:ind w:left="2070"/>
        <w:rPr>
          <w:color w:val="FF0000"/>
        </w:rPr>
      </w:pPr>
      <w:r w:rsidRPr="002D7D52">
        <w:rPr>
          <w:color w:val="FF0000"/>
        </w:rPr>
        <w:t>Address of group engagement team’s firm</w:t>
      </w: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F503B2" w:rsidRPr="002D7D52" w14:paraId="775ECCDD" w14:textId="77777777" w:rsidTr="00A467AF">
        <w:tc>
          <w:tcPr>
            <w:tcW w:w="9180" w:type="dxa"/>
          </w:tcPr>
          <w:p w14:paraId="37BF54C5" w14:textId="77777777" w:rsidR="00F503B2" w:rsidRPr="002D7D52" w:rsidRDefault="00F503B2" w:rsidP="00A467AF">
            <w:pPr>
              <w:pStyle w:val="Heading2"/>
              <w:rPr>
                <w:color w:val="FF0000"/>
              </w:rPr>
            </w:pPr>
            <w:r w:rsidRPr="002D7D52">
              <w:rPr>
                <w:color w:val="FF0000"/>
              </w:rPr>
              <w:t>Instructional Note to Group Engagement Team</w:t>
            </w:r>
          </w:p>
          <w:p w14:paraId="4223ED99" w14:textId="229A432C" w:rsidR="00F503B2" w:rsidRPr="00F503B2" w:rsidRDefault="00F503B2" w:rsidP="00A467AF">
            <w:pPr>
              <w:pStyle w:val="BodyText"/>
              <w:spacing w:after="120"/>
              <w:rPr>
                <w:color w:val="FF0000"/>
                <w:szCs w:val="22"/>
              </w:rPr>
            </w:pPr>
            <w:r w:rsidRPr="00F503B2">
              <w:rPr>
                <w:color w:val="FF0000"/>
                <w:szCs w:val="22"/>
                <w:lang w:eastAsia="fr-FR"/>
              </w:rPr>
              <w:t xml:space="preserve">Replace the previous sentence </w:t>
            </w:r>
            <w:r>
              <w:rPr>
                <w:color w:val="FF0000"/>
                <w:szCs w:val="22"/>
                <w:lang w:eastAsia="fr-FR"/>
              </w:rPr>
              <w:t xml:space="preserve">in cases </w:t>
            </w:r>
            <w:r w:rsidR="008A6206">
              <w:rPr>
                <w:color w:val="FF0000"/>
                <w:szCs w:val="22"/>
                <w:lang w:eastAsia="fr-FR"/>
              </w:rPr>
              <w:t xml:space="preserve">where </w:t>
            </w:r>
            <w:r>
              <w:rPr>
                <w:color w:val="FF0000"/>
                <w:szCs w:val="22"/>
                <w:lang w:eastAsia="fr-FR"/>
              </w:rPr>
              <w:t xml:space="preserve">the firm uses a different communication protocol or workflow tool for the secure sharing of deliverables or other </w:t>
            </w:r>
            <w:r w:rsidR="00772B24">
              <w:rPr>
                <w:color w:val="FF0000"/>
                <w:szCs w:val="22"/>
                <w:lang w:eastAsia="fr-FR"/>
              </w:rPr>
              <w:t>written communications</w:t>
            </w:r>
            <w:r w:rsidRPr="00F503B2">
              <w:rPr>
                <w:color w:val="FF0000"/>
                <w:szCs w:val="22"/>
                <w:lang w:eastAsia="fr-FR"/>
              </w:rPr>
              <w:t>.</w:t>
            </w:r>
          </w:p>
        </w:tc>
      </w:tr>
    </w:tbl>
    <w:p w14:paraId="709FCD5D" w14:textId="3D965BBA" w:rsidR="00F503B2" w:rsidRDefault="00F503B2" w:rsidP="00745261">
      <w:pPr>
        <w:pStyle w:val="ListParagraph"/>
        <w:spacing w:after="2520"/>
        <w:ind w:left="2070"/>
        <w:rPr>
          <w:color w:val="FF0000"/>
        </w:rPr>
      </w:pPr>
    </w:p>
    <w:p w14:paraId="4C49BA9F" w14:textId="77777777" w:rsidR="00F503B2" w:rsidRPr="002D7D52" w:rsidRDefault="00F503B2" w:rsidP="00745261">
      <w:pPr>
        <w:pStyle w:val="ListParagraph"/>
        <w:spacing w:after="2520"/>
        <w:ind w:left="2070"/>
        <w:rPr>
          <w:color w:val="FF0000"/>
        </w:rPr>
      </w:pPr>
    </w:p>
    <w:p w14:paraId="110FFD37" w14:textId="77777777" w:rsidR="00D96AFD" w:rsidRPr="002D7D52" w:rsidRDefault="00D96AFD" w:rsidP="00267A5C">
      <w:pPr>
        <w:pStyle w:val="ListParagraph"/>
        <w:spacing w:after="2520"/>
        <w:ind w:left="450"/>
        <w:rPr>
          <w:sz w:val="48"/>
          <w:szCs w:val="48"/>
        </w:rPr>
        <w:sectPr w:rsidR="00D96AFD" w:rsidRPr="002D7D52" w:rsidSect="0059421D">
          <w:headerReference w:type="first" r:id="rId16"/>
          <w:footerReference w:type="first" r:id="rId17"/>
          <w:pgSz w:w="11907" w:h="16839" w:code="9"/>
          <w:pgMar w:top="1440" w:right="1440" w:bottom="1138" w:left="1440" w:header="706" w:footer="562" w:gutter="0"/>
          <w:cols w:space="708"/>
          <w:titlePg/>
          <w:docGrid w:linePitch="360"/>
        </w:sectPr>
      </w:pPr>
    </w:p>
    <w:p w14:paraId="4296AB4D" w14:textId="77777777" w:rsidR="00D96AFD" w:rsidRPr="002D7D52" w:rsidRDefault="00D96AFD" w:rsidP="00D96AFD">
      <w:pPr>
        <w:pStyle w:val="ListParagraph"/>
        <w:numPr>
          <w:ilvl w:val="0"/>
          <w:numId w:val="37"/>
        </w:numPr>
        <w:spacing w:after="2520"/>
        <w:ind w:left="450" w:hanging="446"/>
        <w:rPr>
          <w:sz w:val="48"/>
          <w:szCs w:val="48"/>
        </w:rPr>
      </w:pPr>
      <w:r w:rsidRPr="002D7D52">
        <w:rPr>
          <w:sz w:val="48"/>
          <w:szCs w:val="48"/>
        </w:rPr>
        <w:lastRenderedPageBreak/>
        <w:t>Key information</w:t>
      </w:r>
    </w:p>
    <w:p w14:paraId="6B699379" w14:textId="77777777" w:rsidR="00D96AFD" w:rsidRPr="002D7D52" w:rsidRDefault="00D96AFD" w:rsidP="00D96AFD">
      <w:pPr>
        <w:pStyle w:val="BodyText"/>
        <w:spacing w:after="0"/>
        <w:ind w:left="720"/>
        <w:rPr>
          <w:color w:val="FF0000"/>
        </w:rPr>
      </w:pP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D96AFD" w:rsidRPr="002D7D52" w14:paraId="633DCED1" w14:textId="77777777" w:rsidTr="00745261">
        <w:tc>
          <w:tcPr>
            <w:tcW w:w="9180" w:type="dxa"/>
          </w:tcPr>
          <w:p w14:paraId="65B85E1E" w14:textId="77777777" w:rsidR="00D96AFD" w:rsidRPr="002D7D52" w:rsidRDefault="00D96AFD" w:rsidP="00A467AF">
            <w:pPr>
              <w:pStyle w:val="Heading2"/>
              <w:rPr>
                <w:color w:val="FF0000"/>
              </w:rPr>
            </w:pPr>
            <w:r w:rsidRPr="002D7D52">
              <w:rPr>
                <w:color w:val="FF0000"/>
              </w:rPr>
              <w:t>Instructional Note to Group Engagement Team</w:t>
            </w:r>
          </w:p>
          <w:p w14:paraId="1BD43AE9" w14:textId="77777777" w:rsidR="00D96AFD" w:rsidRPr="002D7D52" w:rsidRDefault="00D96AFD" w:rsidP="00A467AF">
            <w:pPr>
              <w:pStyle w:val="BodyText"/>
              <w:spacing w:after="120"/>
              <w:rPr>
                <w:color w:val="FF0000"/>
                <w:lang w:eastAsia="fr-FR"/>
              </w:rPr>
            </w:pPr>
            <w:r w:rsidRPr="002D7D52">
              <w:rPr>
                <w:color w:val="FF0000"/>
                <w:lang w:eastAsia="fr-FR"/>
              </w:rPr>
              <w:t>Provide a brief overview of the group</w:t>
            </w:r>
            <w:r w:rsidR="002E54A3" w:rsidRPr="002D7D52">
              <w:rPr>
                <w:color w:val="FF0000"/>
                <w:lang w:eastAsia="fr-FR"/>
              </w:rPr>
              <w:t xml:space="preserve"> in Section 2.1</w:t>
            </w:r>
            <w:r w:rsidRPr="002D7D52">
              <w:rPr>
                <w:color w:val="FF0000"/>
                <w:lang w:eastAsia="fr-FR"/>
              </w:rPr>
              <w:t xml:space="preserve">. An organization chart and a link to the group’s website may be helpful. Exclude extraneous information. The following provides an example: </w:t>
            </w:r>
          </w:p>
          <w:p w14:paraId="24FC44AF" w14:textId="77777777" w:rsidR="00D96AFD" w:rsidRPr="002D7D52" w:rsidRDefault="00D96AFD" w:rsidP="00A467AF">
            <w:pPr>
              <w:pStyle w:val="BodyText"/>
              <w:tabs>
                <w:tab w:val="left" w:pos="7542"/>
              </w:tabs>
              <w:spacing w:after="0"/>
              <w:ind w:left="432" w:right="522"/>
              <w:rPr>
                <w:color w:val="FF0000"/>
              </w:rPr>
            </w:pPr>
            <w:r w:rsidRPr="002D7D52">
              <w:rPr>
                <w:color w:val="FF0000"/>
                <w:lang w:eastAsia="fr-FR"/>
              </w:rPr>
              <w:t>The Group is a corporation incorporated in Location X and listed on Exchange X. The Group manufactures stainless steel sinks and faucets in the United States, China, and Mexico and distributes its products worldwide. Refer to the Group’s financial statements for the prior period, which are attached herein, for additional details. An organization chart also has been provided. For further information, refer to the Group’s website at X.</w:t>
            </w:r>
          </w:p>
        </w:tc>
      </w:tr>
    </w:tbl>
    <w:p w14:paraId="3FE9F23F" w14:textId="77777777" w:rsidR="00777010" w:rsidRDefault="00777010" w:rsidP="00777010">
      <w:pPr>
        <w:pStyle w:val="Heading1"/>
        <w:ind w:left="450"/>
        <w:rPr>
          <w:rFonts w:ascii="Arial" w:hAnsi="Arial"/>
          <w:b/>
          <w:sz w:val="24"/>
          <w:szCs w:val="24"/>
        </w:rPr>
      </w:pPr>
    </w:p>
    <w:p w14:paraId="1E09DF8F" w14:textId="77777777" w:rsidR="00D96AFD" w:rsidRDefault="00D96AFD" w:rsidP="00D96AFD">
      <w:pPr>
        <w:pStyle w:val="Heading1"/>
        <w:numPr>
          <w:ilvl w:val="0"/>
          <w:numId w:val="43"/>
        </w:numPr>
        <w:ind w:left="450" w:hanging="450"/>
        <w:rPr>
          <w:rFonts w:ascii="Arial" w:hAnsi="Arial"/>
          <w:b/>
          <w:sz w:val="24"/>
          <w:szCs w:val="24"/>
        </w:rPr>
      </w:pPr>
      <w:r w:rsidRPr="002D7D52">
        <w:rPr>
          <w:rFonts w:ascii="Arial" w:hAnsi="Arial"/>
          <w:b/>
          <w:sz w:val="24"/>
          <w:szCs w:val="24"/>
        </w:rPr>
        <w:t>Group overview</w:t>
      </w:r>
    </w:p>
    <w:p w14:paraId="1F72F646" w14:textId="77777777" w:rsidR="00777010" w:rsidRPr="00777010" w:rsidRDefault="00777010" w:rsidP="00777010">
      <w:pPr>
        <w:pStyle w:val="BodyText"/>
      </w:pPr>
    </w:p>
    <w:p w14:paraId="1407A55D" w14:textId="77777777" w:rsidR="00D96AFD" w:rsidRPr="002D7D52" w:rsidRDefault="00D96AFD" w:rsidP="00745261">
      <w:pPr>
        <w:pStyle w:val="BodyText"/>
        <w:rPr>
          <w:color w:val="FF0000"/>
          <w:lang w:eastAsia="fr-FR"/>
        </w:rPr>
      </w:pPr>
      <w:r w:rsidRPr="002D7D52">
        <w:rPr>
          <w:color w:val="FF0000"/>
          <w:lang w:eastAsia="fr-FR"/>
        </w:rPr>
        <w:t>[Describe]</w:t>
      </w:r>
    </w:p>
    <w:p w14:paraId="400E6ECA" w14:textId="77777777" w:rsidR="00D96AFD" w:rsidRPr="002D7D52" w:rsidRDefault="00D96AFD" w:rsidP="00D96AFD">
      <w:pPr>
        <w:pStyle w:val="Heading1"/>
        <w:numPr>
          <w:ilvl w:val="0"/>
          <w:numId w:val="43"/>
        </w:numPr>
        <w:ind w:left="450" w:hanging="450"/>
        <w:rPr>
          <w:rFonts w:ascii="Arial" w:hAnsi="Arial"/>
          <w:b/>
          <w:sz w:val="24"/>
          <w:szCs w:val="24"/>
        </w:rPr>
      </w:pPr>
      <w:r w:rsidRPr="002D7D52">
        <w:rPr>
          <w:rFonts w:ascii="Arial" w:hAnsi="Arial"/>
          <w:b/>
          <w:sz w:val="24"/>
          <w:szCs w:val="24"/>
        </w:rPr>
        <w:t>Group financial reporting framework</w:t>
      </w:r>
    </w:p>
    <w:p w14:paraId="5FCFCACD" w14:textId="77777777" w:rsidR="00D96AFD" w:rsidRPr="002D7D52" w:rsidRDefault="00D96AFD" w:rsidP="00745261">
      <w:pPr>
        <w:pStyle w:val="BodyText"/>
        <w:rPr>
          <w:lang w:eastAsia="fr-FR"/>
        </w:rPr>
      </w:pPr>
      <w:r w:rsidRPr="002D7D52">
        <w:rPr>
          <w:lang w:eastAsia="fr-FR"/>
        </w:rPr>
        <w:t xml:space="preserve">Management of the Group is preparing and presenting the Group Financial Statements in accordance with </w:t>
      </w:r>
      <w:r w:rsidRPr="002D7D52">
        <w:rPr>
          <w:color w:val="FF0000"/>
          <w:lang w:eastAsia="fr-FR"/>
        </w:rPr>
        <w:t>(identify financial reporting framework applicable to the Group)</w:t>
      </w:r>
      <w:r w:rsidRPr="002D7D52">
        <w:rPr>
          <w:lang w:eastAsia="fr-FR"/>
        </w:rPr>
        <w:t xml:space="preserve">. A summary of the significant accounting policies applied by management can be found in the Group’s prior period financial statements, which are attached in Section 4.3 </w:t>
      </w:r>
      <w:r w:rsidRPr="002D7D52">
        <w:rPr>
          <w:color w:val="FF0000"/>
          <w:lang w:eastAsia="fr-FR"/>
        </w:rPr>
        <w:t>(alternatively, can be found in the Group’s accounting manual)</w:t>
      </w:r>
      <w:r w:rsidRPr="002D7D52">
        <w:rPr>
          <w:lang w:eastAsia="fr-FR"/>
        </w:rPr>
        <w:t xml:space="preserve">. </w:t>
      </w:r>
    </w:p>
    <w:p w14:paraId="07445ACF" w14:textId="77777777" w:rsidR="00D96AFD" w:rsidRPr="002D7D52" w:rsidRDefault="00D96AFD" w:rsidP="00745261">
      <w:pPr>
        <w:pStyle w:val="Heading3"/>
        <w:rPr>
          <w:rFonts w:ascii="Garamond" w:hAnsi="Garamond"/>
          <w:sz w:val="22"/>
          <w:szCs w:val="20"/>
          <w:lang w:eastAsia="fr-FR"/>
        </w:rPr>
      </w:pPr>
      <w:r w:rsidRPr="002D7D52">
        <w:rPr>
          <w:lang w:eastAsia="fr-FR"/>
        </w:rPr>
        <w:t>Changes in significant accounting policies</w:t>
      </w:r>
    </w:p>
    <w:p w14:paraId="5375FF34" w14:textId="77777777" w:rsidR="00D96AFD" w:rsidRPr="002D7D52" w:rsidRDefault="00D96AFD" w:rsidP="00745261">
      <w:pPr>
        <w:pStyle w:val="BodyText"/>
        <w:rPr>
          <w:color w:val="000000" w:themeColor="text1"/>
          <w:lang w:eastAsia="fr-FR"/>
        </w:rPr>
      </w:pPr>
      <w:r w:rsidRPr="002D7D52">
        <w:t xml:space="preserve">Group management has informed us that there have been no changes in the Group’s significant accounting policies from the prior period. </w:t>
      </w:r>
      <w:r w:rsidRPr="002D7D52">
        <w:rPr>
          <w:color w:val="FF0000"/>
        </w:rPr>
        <w:t xml:space="preserve">[Alternatively, Group management has informed us of the following changes in the Group’s significant accounting policies </w:t>
      </w:r>
      <w:r w:rsidRPr="002D7D52">
        <w:rPr>
          <w:color w:val="FF0000"/>
          <w:lang w:eastAsia="fr-FR"/>
        </w:rPr>
        <w:t>(describe the changes in the significant accounting policies).]</w:t>
      </w:r>
    </w:p>
    <w:p w14:paraId="2EE78248" w14:textId="77777777" w:rsidR="00D96AFD" w:rsidRPr="002D7D52" w:rsidRDefault="00D96AFD" w:rsidP="00745261">
      <w:pPr>
        <w:pStyle w:val="Heading3"/>
        <w:rPr>
          <w:lang w:eastAsia="fr-FR"/>
        </w:rPr>
      </w:pPr>
      <w:r w:rsidRPr="002D7D52">
        <w:rPr>
          <w:lang w:eastAsia="fr-FR"/>
        </w:rPr>
        <w:t>Communicating differences in significant accounting policies</w:t>
      </w:r>
    </w:p>
    <w:p w14:paraId="4CDC5497" w14:textId="77777777" w:rsidR="00D96AFD" w:rsidRPr="002D7D52" w:rsidRDefault="00D96AFD" w:rsidP="00745261">
      <w:pPr>
        <w:pStyle w:val="BodyText"/>
        <w:rPr>
          <w:szCs w:val="22"/>
        </w:rPr>
      </w:pPr>
      <w:r w:rsidRPr="002D7D52">
        <w:t xml:space="preserve">We request that you communicate to the Group Engagement Team on a timely basis if the </w:t>
      </w:r>
      <w:r w:rsidRPr="002D7D52">
        <w:rPr>
          <w:lang w:eastAsia="fr-FR"/>
        </w:rPr>
        <w:t>Component’s</w:t>
      </w:r>
      <w:r w:rsidRPr="002D7D52">
        <w:t xml:space="preserve"> accounting policies differ from the significant accounting policies applied by the Group, as such differences would be considered by us in obtaining sufficient appropriate audit evidence on which to base our opinion on the Group Financial Statements (see Section 3.2). </w:t>
      </w: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D96AFD" w:rsidRPr="002D7D52" w14:paraId="1D209BC9" w14:textId="77777777" w:rsidTr="00EF2EAE">
        <w:tc>
          <w:tcPr>
            <w:tcW w:w="9180" w:type="dxa"/>
          </w:tcPr>
          <w:p w14:paraId="31ACC21C" w14:textId="77777777" w:rsidR="00D96AFD" w:rsidRPr="002D7D52" w:rsidRDefault="00D96AFD" w:rsidP="00A467AF">
            <w:pPr>
              <w:pStyle w:val="Heading2"/>
              <w:rPr>
                <w:color w:val="FF0000"/>
              </w:rPr>
            </w:pPr>
            <w:r w:rsidRPr="002D7D52">
              <w:rPr>
                <w:color w:val="FF0000"/>
              </w:rPr>
              <w:lastRenderedPageBreak/>
              <w:t>Instructional Note to Group Engagement Team</w:t>
            </w:r>
          </w:p>
          <w:p w14:paraId="443362F0" w14:textId="77777777" w:rsidR="00D96AFD" w:rsidRPr="002D7D52" w:rsidRDefault="00D96AFD" w:rsidP="00A467AF">
            <w:pPr>
              <w:pStyle w:val="BodyText"/>
              <w:spacing w:after="0"/>
              <w:rPr>
                <w:color w:val="FF0000"/>
              </w:rPr>
            </w:pPr>
            <w:r w:rsidRPr="002D7D52">
              <w:rPr>
                <w:color w:val="FF0000"/>
              </w:rPr>
              <w:t>The list of related parties to be provided to the component auditor</w:t>
            </w:r>
            <w:r w:rsidR="002E54A3" w:rsidRPr="002D7D52">
              <w:rPr>
                <w:color w:val="FF0000"/>
              </w:rPr>
              <w:t xml:space="preserve"> in Section 2.3</w:t>
            </w:r>
            <w:r w:rsidRPr="002D7D52">
              <w:rPr>
                <w:color w:val="FF0000"/>
              </w:rPr>
              <w:t xml:space="preserve"> includes related parties provided by Group management and any other related parties of which the Group Engagement Team is aware. The nature of the relationship or affiliation may include, for example, parents, subsidiaries, special-purpose entities, brother-sister entities, officers, and directors.</w:t>
            </w:r>
          </w:p>
        </w:tc>
      </w:tr>
    </w:tbl>
    <w:p w14:paraId="08CE6F91" w14:textId="77777777" w:rsidR="00777010" w:rsidRDefault="00777010" w:rsidP="00777010">
      <w:pPr>
        <w:pStyle w:val="Heading1"/>
        <w:ind w:left="450"/>
        <w:rPr>
          <w:rFonts w:ascii="Arial" w:hAnsi="Arial"/>
          <w:b/>
          <w:sz w:val="24"/>
          <w:szCs w:val="24"/>
        </w:rPr>
      </w:pPr>
    </w:p>
    <w:p w14:paraId="630AF9C8" w14:textId="77777777" w:rsidR="00D96AFD" w:rsidRPr="002D7D52" w:rsidRDefault="00D96AFD" w:rsidP="00D96AFD">
      <w:pPr>
        <w:pStyle w:val="Heading1"/>
        <w:numPr>
          <w:ilvl w:val="0"/>
          <w:numId w:val="43"/>
        </w:numPr>
        <w:ind w:left="450" w:hanging="450"/>
        <w:rPr>
          <w:rFonts w:ascii="Arial" w:hAnsi="Arial"/>
          <w:b/>
          <w:sz w:val="24"/>
          <w:szCs w:val="24"/>
        </w:rPr>
      </w:pPr>
      <w:r w:rsidRPr="002D7D52">
        <w:rPr>
          <w:rFonts w:ascii="Arial" w:hAnsi="Arial"/>
          <w:b/>
          <w:sz w:val="24"/>
          <w:szCs w:val="24"/>
        </w:rPr>
        <w:t>Related parties</w:t>
      </w:r>
    </w:p>
    <w:p w14:paraId="28F5AED3" w14:textId="77777777" w:rsidR="00D96AFD" w:rsidRPr="002D7D52" w:rsidRDefault="00D96AFD" w:rsidP="00EF2EAE">
      <w:pPr>
        <w:pStyle w:val="BodyText"/>
      </w:pPr>
      <w:r w:rsidRPr="002D7D52">
        <w:t xml:space="preserve">Attached in Section 4.3 is a list of related parties of which you should be aware. </w:t>
      </w:r>
      <w:r w:rsidRPr="002D7D52">
        <w:rPr>
          <w:color w:val="FF0000"/>
        </w:rPr>
        <w:t xml:space="preserve">(Alternatively, </w:t>
      </w:r>
      <w:r w:rsidR="00B95222" w:rsidRPr="002D7D52">
        <w:rPr>
          <w:color w:val="FF0000"/>
        </w:rPr>
        <w:t>b</w:t>
      </w:r>
      <w:r w:rsidRPr="002D7D52">
        <w:rPr>
          <w:color w:val="FF0000"/>
        </w:rPr>
        <w:t xml:space="preserve">elow please find a list of related parties of which you should be aware.) </w:t>
      </w:r>
    </w:p>
    <w:tbl>
      <w:tblPr>
        <w:tblStyle w:val="TableGrid"/>
        <w:tblW w:w="9180" w:type="dxa"/>
        <w:tblInd w:w="-5" w:type="dxa"/>
        <w:tblLayout w:type="fixed"/>
        <w:tblCellMar>
          <w:left w:w="0" w:type="dxa"/>
          <w:right w:w="0" w:type="dxa"/>
        </w:tblCellMar>
        <w:tblLook w:val="01E0" w:firstRow="1" w:lastRow="1" w:firstColumn="1" w:lastColumn="1" w:noHBand="0" w:noVBand="0"/>
      </w:tblPr>
      <w:tblGrid>
        <w:gridCol w:w="2875"/>
        <w:gridCol w:w="1715"/>
        <w:gridCol w:w="2070"/>
        <w:gridCol w:w="2520"/>
      </w:tblGrid>
      <w:tr w:rsidR="00D96AFD" w:rsidRPr="002D7D52" w14:paraId="6407FBEB" w14:textId="77777777" w:rsidTr="00EF2EAE">
        <w:trPr>
          <w:cantSplit/>
          <w:trHeight w:val="144"/>
        </w:trPr>
        <w:tc>
          <w:tcPr>
            <w:tcW w:w="2875" w:type="dxa"/>
            <w:tcBorders>
              <w:top w:val="single" w:sz="4" w:space="0" w:color="auto"/>
            </w:tcBorders>
            <w:shd w:val="clear" w:color="auto" w:fill="B2A1C7"/>
            <w:vAlign w:val="bottom"/>
          </w:tcPr>
          <w:p w14:paraId="05435713" w14:textId="77777777" w:rsidR="00D96AFD" w:rsidRPr="002D7D52" w:rsidRDefault="00D96AFD" w:rsidP="00A467AF">
            <w:pPr>
              <w:pStyle w:val="Heading3"/>
              <w:spacing w:before="60" w:after="60"/>
              <w:ind w:left="-5"/>
              <w:jc w:val="center"/>
              <w:rPr>
                <w:b/>
              </w:rPr>
            </w:pPr>
            <w:r w:rsidRPr="002D7D52">
              <w:rPr>
                <w:b/>
              </w:rPr>
              <w:t>Related Party</w:t>
            </w:r>
          </w:p>
        </w:tc>
        <w:tc>
          <w:tcPr>
            <w:tcW w:w="1715" w:type="dxa"/>
            <w:tcBorders>
              <w:top w:val="single" w:sz="4" w:space="0" w:color="auto"/>
            </w:tcBorders>
            <w:shd w:val="clear" w:color="auto" w:fill="B2A1C7"/>
            <w:vAlign w:val="bottom"/>
          </w:tcPr>
          <w:p w14:paraId="543DB991" w14:textId="77777777" w:rsidR="00D96AFD" w:rsidRPr="002D7D52" w:rsidRDefault="00EF2EAE" w:rsidP="00A467AF">
            <w:pPr>
              <w:pStyle w:val="Heading3"/>
              <w:spacing w:before="60" w:after="60"/>
              <w:ind w:left="-5"/>
              <w:jc w:val="center"/>
              <w:rPr>
                <w:b/>
              </w:rPr>
            </w:pPr>
            <w:r w:rsidRPr="002D7D52">
              <w:rPr>
                <w:b/>
              </w:rPr>
              <w:t>Nature of a</w:t>
            </w:r>
            <w:r w:rsidR="00D96AFD" w:rsidRPr="002D7D52">
              <w:rPr>
                <w:b/>
              </w:rPr>
              <w:t>ffiliation</w:t>
            </w:r>
          </w:p>
        </w:tc>
        <w:tc>
          <w:tcPr>
            <w:tcW w:w="2070" w:type="dxa"/>
            <w:tcBorders>
              <w:top w:val="single" w:sz="4" w:space="0" w:color="auto"/>
            </w:tcBorders>
            <w:shd w:val="clear" w:color="auto" w:fill="B2A1C7"/>
            <w:vAlign w:val="bottom"/>
          </w:tcPr>
          <w:p w14:paraId="44BA00BD" w14:textId="77777777" w:rsidR="00EF2EAE" w:rsidRPr="002D7D52" w:rsidRDefault="00D96AFD" w:rsidP="00EF2EAE">
            <w:pPr>
              <w:pStyle w:val="Heading3"/>
              <w:spacing w:before="60"/>
              <w:jc w:val="center"/>
              <w:rPr>
                <w:b/>
              </w:rPr>
            </w:pPr>
            <w:r w:rsidRPr="002D7D52">
              <w:rPr>
                <w:b/>
              </w:rPr>
              <w:t xml:space="preserve">Expected </w:t>
            </w:r>
          </w:p>
          <w:p w14:paraId="40F16A79" w14:textId="77777777" w:rsidR="00D96AFD" w:rsidRPr="002D7D52" w:rsidRDefault="00EF2EAE" w:rsidP="00EF2EAE">
            <w:pPr>
              <w:pStyle w:val="Heading3"/>
              <w:spacing w:after="60"/>
              <w:jc w:val="center"/>
              <w:rPr>
                <w:b/>
              </w:rPr>
            </w:pPr>
            <w:r w:rsidRPr="002D7D52">
              <w:rPr>
                <w:b/>
              </w:rPr>
              <w:t>t</w:t>
            </w:r>
            <w:r w:rsidR="00D96AFD" w:rsidRPr="002D7D52">
              <w:rPr>
                <w:b/>
              </w:rPr>
              <w:t>ransactions</w:t>
            </w:r>
          </w:p>
        </w:tc>
        <w:tc>
          <w:tcPr>
            <w:tcW w:w="2520" w:type="dxa"/>
            <w:tcBorders>
              <w:top w:val="single" w:sz="4" w:space="0" w:color="auto"/>
            </w:tcBorders>
            <w:shd w:val="clear" w:color="auto" w:fill="B2A1C7"/>
            <w:vAlign w:val="bottom"/>
          </w:tcPr>
          <w:p w14:paraId="30C64776" w14:textId="77777777" w:rsidR="00D96AFD" w:rsidRPr="002D7D52" w:rsidRDefault="00EF2EAE" w:rsidP="00A467AF">
            <w:pPr>
              <w:pStyle w:val="Heading3"/>
              <w:spacing w:before="60" w:after="60"/>
              <w:jc w:val="center"/>
              <w:rPr>
                <w:b/>
              </w:rPr>
            </w:pPr>
            <w:r w:rsidRPr="002D7D52">
              <w:rPr>
                <w:b/>
              </w:rPr>
              <w:t>Business purpose and other relevant i</w:t>
            </w:r>
            <w:r w:rsidR="00D96AFD" w:rsidRPr="002D7D52">
              <w:rPr>
                <w:b/>
              </w:rPr>
              <w:t>nformation</w:t>
            </w:r>
          </w:p>
        </w:tc>
      </w:tr>
      <w:tr w:rsidR="00D96AFD" w:rsidRPr="002D7D52" w14:paraId="61CDCEAD" w14:textId="77777777" w:rsidTr="002E419C">
        <w:trPr>
          <w:trHeight w:val="144"/>
        </w:trPr>
        <w:tc>
          <w:tcPr>
            <w:tcW w:w="2875" w:type="dxa"/>
          </w:tcPr>
          <w:p w14:paraId="6BB9E253" w14:textId="77777777" w:rsidR="00D96AFD" w:rsidRPr="002D7D52" w:rsidRDefault="00D96AFD" w:rsidP="002E419C">
            <w:pPr>
              <w:autoSpaceDE w:val="0"/>
              <w:autoSpaceDN w:val="0"/>
              <w:adjustRightInd w:val="0"/>
              <w:spacing w:before="60" w:after="60" w:line="280" w:lineRule="atLeast"/>
              <w:ind w:left="85" w:right="180"/>
              <w:rPr>
                <w:color w:val="000000" w:themeColor="text1"/>
              </w:rPr>
            </w:pPr>
          </w:p>
        </w:tc>
        <w:tc>
          <w:tcPr>
            <w:tcW w:w="1715" w:type="dxa"/>
          </w:tcPr>
          <w:p w14:paraId="23DE523C" w14:textId="77777777" w:rsidR="00D96AFD" w:rsidRPr="002D7D52" w:rsidRDefault="00D96AFD" w:rsidP="00362B61">
            <w:pPr>
              <w:autoSpaceDE w:val="0"/>
              <w:autoSpaceDN w:val="0"/>
              <w:adjustRightInd w:val="0"/>
              <w:spacing w:before="60" w:after="60" w:line="280" w:lineRule="atLeast"/>
              <w:ind w:left="90" w:right="90"/>
              <w:rPr>
                <w:color w:val="000000" w:themeColor="text1"/>
              </w:rPr>
            </w:pPr>
          </w:p>
        </w:tc>
        <w:tc>
          <w:tcPr>
            <w:tcW w:w="2070" w:type="dxa"/>
          </w:tcPr>
          <w:p w14:paraId="52E56223" w14:textId="77777777" w:rsidR="00D96AFD" w:rsidRPr="002D7D52" w:rsidRDefault="00D96AFD" w:rsidP="00362B61">
            <w:pPr>
              <w:autoSpaceDE w:val="0"/>
              <w:autoSpaceDN w:val="0"/>
              <w:adjustRightInd w:val="0"/>
              <w:spacing w:before="60" w:after="60" w:line="280" w:lineRule="atLeast"/>
              <w:ind w:left="90" w:right="90"/>
              <w:rPr>
                <w:color w:val="FF0000"/>
              </w:rPr>
            </w:pPr>
          </w:p>
        </w:tc>
        <w:tc>
          <w:tcPr>
            <w:tcW w:w="2520" w:type="dxa"/>
          </w:tcPr>
          <w:p w14:paraId="07547A01" w14:textId="77777777" w:rsidR="00D96AFD" w:rsidRPr="002D7D52" w:rsidRDefault="00D96AFD" w:rsidP="002E419C">
            <w:pPr>
              <w:autoSpaceDE w:val="0"/>
              <w:autoSpaceDN w:val="0"/>
              <w:adjustRightInd w:val="0"/>
              <w:spacing w:before="60" w:after="60" w:line="280" w:lineRule="atLeast"/>
              <w:ind w:left="90" w:right="180"/>
              <w:rPr>
                <w:color w:val="FF0000"/>
              </w:rPr>
            </w:pPr>
          </w:p>
        </w:tc>
      </w:tr>
      <w:tr w:rsidR="00D96AFD" w:rsidRPr="002D7D52" w14:paraId="5043CB0F" w14:textId="77777777" w:rsidTr="00EF2EAE">
        <w:trPr>
          <w:trHeight w:val="144"/>
        </w:trPr>
        <w:tc>
          <w:tcPr>
            <w:tcW w:w="2875" w:type="dxa"/>
          </w:tcPr>
          <w:p w14:paraId="07459315" w14:textId="77777777" w:rsidR="00D96AFD" w:rsidRPr="002D7D52" w:rsidRDefault="00D96AFD" w:rsidP="00362B61">
            <w:pPr>
              <w:autoSpaceDE w:val="0"/>
              <w:autoSpaceDN w:val="0"/>
              <w:adjustRightInd w:val="0"/>
              <w:spacing w:before="60" w:after="60" w:line="280" w:lineRule="atLeast"/>
              <w:ind w:left="85" w:right="180"/>
              <w:rPr>
                <w:color w:val="000000" w:themeColor="text1"/>
              </w:rPr>
            </w:pPr>
          </w:p>
        </w:tc>
        <w:tc>
          <w:tcPr>
            <w:tcW w:w="1715" w:type="dxa"/>
          </w:tcPr>
          <w:p w14:paraId="6537F28F" w14:textId="77777777" w:rsidR="00D96AFD" w:rsidRPr="002D7D52" w:rsidRDefault="00D96AFD" w:rsidP="00362B61">
            <w:pPr>
              <w:autoSpaceDE w:val="0"/>
              <w:autoSpaceDN w:val="0"/>
              <w:adjustRightInd w:val="0"/>
              <w:spacing w:before="60" w:after="60" w:line="280" w:lineRule="atLeast"/>
              <w:ind w:left="90" w:right="90"/>
              <w:rPr>
                <w:color w:val="000000" w:themeColor="text1"/>
              </w:rPr>
            </w:pPr>
          </w:p>
        </w:tc>
        <w:tc>
          <w:tcPr>
            <w:tcW w:w="2070" w:type="dxa"/>
            <w:vAlign w:val="center"/>
          </w:tcPr>
          <w:p w14:paraId="6DFB9E20" w14:textId="77777777" w:rsidR="00D96AFD" w:rsidRPr="002D7D52" w:rsidRDefault="00D96AFD" w:rsidP="002E419C">
            <w:pPr>
              <w:autoSpaceDE w:val="0"/>
              <w:autoSpaceDN w:val="0"/>
              <w:adjustRightInd w:val="0"/>
              <w:spacing w:before="60" w:after="60" w:line="280" w:lineRule="atLeast"/>
              <w:ind w:left="90" w:right="90"/>
              <w:rPr>
                <w:color w:val="000000" w:themeColor="text1"/>
              </w:rPr>
            </w:pPr>
          </w:p>
        </w:tc>
        <w:tc>
          <w:tcPr>
            <w:tcW w:w="2520" w:type="dxa"/>
            <w:vAlign w:val="center"/>
          </w:tcPr>
          <w:p w14:paraId="70DF9E56" w14:textId="77777777" w:rsidR="00D96AFD" w:rsidRPr="002D7D52" w:rsidRDefault="00D96AFD" w:rsidP="002E419C">
            <w:pPr>
              <w:autoSpaceDE w:val="0"/>
              <w:autoSpaceDN w:val="0"/>
              <w:adjustRightInd w:val="0"/>
              <w:spacing w:before="60" w:after="60" w:line="280" w:lineRule="atLeast"/>
              <w:ind w:left="90" w:right="180"/>
              <w:rPr>
                <w:color w:val="000000" w:themeColor="text1"/>
              </w:rPr>
            </w:pPr>
          </w:p>
        </w:tc>
      </w:tr>
    </w:tbl>
    <w:p w14:paraId="44E871BC" w14:textId="77777777" w:rsidR="00D96AFD" w:rsidRPr="002D7D52" w:rsidRDefault="00D96AFD" w:rsidP="00D96AFD">
      <w:pPr>
        <w:pStyle w:val="BodyText"/>
        <w:spacing w:after="0" w:line="240" w:lineRule="auto"/>
        <w:ind w:left="1354"/>
      </w:pPr>
    </w:p>
    <w:p w14:paraId="7F7484FE" w14:textId="77777777" w:rsidR="00D96AFD" w:rsidRPr="002D7D52" w:rsidRDefault="00D96AFD" w:rsidP="00EF2EAE">
      <w:pPr>
        <w:pStyle w:val="Heading3"/>
        <w:rPr>
          <w:lang w:eastAsia="fr-FR"/>
        </w:rPr>
      </w:pPr>
      <w:r w:rsidRPr="002D7D52">
        <w:rPr>
          <w:lang w:eastAsia="fr-FR"/>
        </w:rPr>
        <w:t>Communicating related party relationships and transactions</w:t>
      </w:r>
    </w:p>
    <w:p w14:paraId="1E258C8D" w14:textId="77777777" w:rsidR="00D96AFD" w:rsidRPr="002D7D52" w:rsidRDefault="00D96AFD" w:rsidP="00EF2EAE">
      <w:pPr>
        <w:pStyle w:val="BodyText"/>
      </w:pPr>
      <w:r w:rsidRPr="002D7D52">
        <w:t xml:space="preserve">We request that you communicate to the Group Engagement Team on a timely basis (a) any additional related parties or other issues with the accuracy or completeness of the list provided of which you are aware, and (b) any significant related party transactions outside the Component’s normal course of business, which are presumed significant risks (see Section 3.2). </w:t>
      </w:r>
    </w:p>
    <w:p w14:paraId="11A5A40B" w14:textId="77777777" w:rsidR="00D96AFD" w:rsidRPr="002D7D52" w:rsidRDefault="00D96AFD" w:rsidP="00D96AFD">
      <w:pPr>
        <w:pStyle w:val="Heading1"/>
        <w:numPr>
          <w:ilvl w:val="0"/>
          <w:numId w:val="43"/>
        </w:numPr>
        <w:ind w:left="450" w:hanging="450"/>
        <w:rPr>
          <w:rFonts w:ascii="Arial" w:hAnsi="Arial"/>
          <w:b/>
          <w:sz w:val="24"/>
          <w:szCs w:val="24"/>
        </w:rPr>
      </w:pPr>
      <w:r w:rsidRPr="002D7D52">
        <w:rPr>
          <w:rFonts w:ascii="Arial" w:hAnsi="Arial"/>
          <w:b/>
          <w:sz w:val="24"/>
          <w:szCs w:val="24"/>
        </w:rPr>
        <w:t>Significant risks</w:t>
      </w:r>
    </w:p>
    <w:p w14:paraId="488C9D56" w14:textId="05908033" w:rsidR="00D96AFD" w:rsidRPr="002D7D52" w:rsidRDefault="00D96AFD" w:rsidP="00EF2EAE">
      <w:pPr>
        <w:pStyle w:val="BodyText"/>
        <w:spacing w:after="120"/>
        <w:rPr>
          <w:lang w:eastAsia="fr-FR"/>
        </w:rPr>
      </w:pPr>
      <w:r w:rsidRPr="002D7D52">
        <w:rPr>
          <w:lang w:eastAsia="fr-FR"/>
        </w:rPr>
        <w:t xml:space="preserve">A significant risk </w:t>
      </w:r>
      <w:r w:rsidR="000D1E28">
        <w:rPr>
          <w:lang w:eastAsia="fr-FR"/>
        </w:rPr>
        <w:t>is an identified risk of material misstatement for which the assessment of inherent risk is close to the upper end of the spectrum of inherent risk due to the degree to which risk factors affect the combination of the likelihood of a misstatement occurring and the magnitude of the potential misstatement if that misstatement occurs</w:t>
      </w:r>
      <w:r w:rsidRPr="002D7D52">
        <w:rPr>
          <w:lang w:eastAsia="fr-FR"/>
        </w:rPr>
        <w:t>. The Group Engagement Team has determined that the following are significant risks related to the Group Financial Statements.</w:t>
      </w:r>
    </w:p>
    <w:p w14:paraId="11EC2003" w14:textId="77777777" w:rsidR="00D96AFD" w:rsidRPr="002D7D52" w:rsidRDefault="00D96AFD" w:rsidP="00EF2EAE">
      <w:pPr>
        <w:pStyle w:val="BodyText"/>
        <w:numPr>
          <w:ilvl w:val="0"/>
          <w:numId w:val="42"/>
        </w:numPr>
        <w:spacing w:after="120"/>
        <w:ind w:left="360"/>
        <w:rPr>
          <w:lang w:eastAsia="fr-FR"/>
        </w:rPr>
      </w:pPr>
      <w:r w:rsidRPr="002D7D52">
        <w:rPr>
          <w:lang w:eastAsia="fr-FR"/>
        </w:rPr>
        <w:t>Presumed significant risk of management override of controls</w:t>
      </w:r>
    </w:p>
    <w:p w14:paraId="7E6B8435" w14:textId="77777777" w:rsidR="00D96AFD" w:rsidRPr="002D7D52" w:rsidRDefault="00D96AFD" w:rsidP="00EF2EAE">
      <w:pPr>
        <w:pStyle w:val="BodyText"/>
        <w:numPr>
          <w:ilvl w:val="0"/>
          <w:numId w:val="42"/>
        </w:numPr>
        <w:spacing w:after="120"/>
        <w:ind w:left="360"/>
      </w:pPr>
      <w:r w:rsidRPr="002D7D52">
        <w:rPr>
          <w:lang w:eastAsia="fr-FR"/>
        </w:rPr>
        <w:t xml:space="preserve">Presumed significant risk of fraud in revenue recognition. Specifically, we have identified the following sales transactions that give rise to significant risks </w:t>
      </w:r>
      <w:r w:rsidRPr="002D7D52">
        <w:rPr>
          <w:color w:val="FF0000"/>
          <w:lang w:eastAsia="fr-FR"/>
        </w:rPr>
        <w:t xml:space="preserve">(identify the specific revenue </w:t>
      </w:r>
      <w:r w:rsidR="000E3660" w:rsidRPr="002D7D52">
        <w:rPr>
          <w:color w:val="FF0000"/>
          <w:lang w:eastAsia="fr-FR"/>
        </w:rPr>
        <w:t>transactions</w:t>
      </w:r>
      <w:r w:rsidRPr="002D7D52">
        <w:rPr>
          <w:color w:val="FF0000"/>
          <w:lang w:eastAsia="fr-FR"/>
        </w:rPr>
        <w:t>)</w:t>
      </w:r>
    </w:p>
    <w:p w14:paraId="24A79FA0" w14:textId="4DA37DCA" w:rsidR="00772B24" w:rsidRPr="00DC7EA8" w:rsidRDefault="00772B24" w:rsidP="00DC7EA8">
      <w:pPr>
        <w:pStyle w:val="BodyText"/>
        <w:numPr>
          <w:ilvl w:val="0"/>
          <w:numId w:val="42"/>
        </w:numPr>
        <w:spacing w:after="120"/>
        <w:ind w:left="360"/>
        <w:rPr>
          <w:szCs w:val="22"/>
          <w:lang w:eastAsia="fr-FR"/>
        </w:rPr>
      </w:pPr>
      <w:r w:rsidRPr="00DC7EA8">
        <w:rPr>
          <w:color w:val="FF0000"/>
          <w:szCs w:val="22"/>
          <w:lang w:eastAsia="fr-FR"/>
        </w:rPr>
        <w:t>(Identify significant related party transactions outside the Group’s normal course of business, if applicable)</w:t>
      </w:r>
    </w:p>
    <w:p w14:paraId="4C1ACC7C" w14:textId="7D2C3985" w:rsidR="00D96AFD" w:rsidRPr="002D7D52" w:rsidRDefault="00D96AFD" w:rsidP="00EF2EAE">
      <w:pPr>
        <w:pStyle w:val="BodyText"/>
        <w:numPr>
          <w:ilvl w:val="0"/>
          <w:numId w:val="42"/>
        </w:numPr>
        <w:ind w:left="360"/>
        <w:rPr>
          <w:lang w:eastAsia="fr-FR"/>
        </w:rPr>
      </w:pPr>
      <w:r w:rsidRPr="002D7D52">
        <w:rPr>
          <w:color w:val="FF0000"/>
          <w:lang w:eastAsia="fr-FR"/>
        </w:rPr>
        <w:t>(Identify and describe other significant risks)</w:t>
      </w:r>
      <w:r w:rsidR="000E3660" w:rsidRPr="002D7D52">
        <w:rPr>
          <w:lang w:eastAsia="fr-FR"/>
        </w:rPr>
        <w:t>.</w:t>
      </w:r>
    </w:p>
    <w:p w14:paraId="44FD6FD9" w14:textId="77777777" w:rsidR="00D96AFD" w:rsidRPr="002D7D52" w:rsidRDefault="00D96AFD" w:rsidP="00EF2EAE">
      <w:pPr>
        <w:pStyle w:val="Heading3"/>
        <w:rPr>
          <w:lang w:eastAsia="fr-FR"/>
        </w:rPr>
      </w:pPr>
      <w:r w:rsidRPr="002D7D52">
        <w:rPr>
          <w:lang w:eastAsia="fr-FR"/>
        </w:rPr>
        <w:t>Communicating significant risks</w:t>
      </w:r>
    </w:p>
    <w:p w14:paraId="01264425" w14:textId="57C5A64E" w:rsidR="00D96AFD" w:rsidRPr="002D7D52" w:rsidRDefault="759103ED" w:rsidP="759103ED">
      <w:pPr>
        <w:pStyle w:val="BodyText"/>
        <w:rPr>
          <w:lang w:eastAsia="fr-FR"/>
        </w:rPr>
      </w:pPr>
      <w:r w:rsidRPr="759103ED">
        <w:rPr>
          <w:lang w:eastAsia="fr-FR"/>
        </w:rPr>
        <w:t xml:space="preserve">We request that you communicate to the Group Engagement Team on a timely basis any other significant risks of material misstatement of the Group Financial Statements, due to fraud or error, that you identified in the Component, and your response to such risks (see Section 3.2). </w:t>
      </w: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D96AFD" w:rsidRPr="002D7D52" w14:paraId="741FBB46" w14:textId="77777777" w:rsidTr="00EF2EAE">
        <w:tc>
          <w:tcPr>
            <w:tcW w:w="9180" w:type="dxa"/>
          </w:tcPr>
          <w:p w14:paraId="41A49940" w14:textId="77777777" w:rsidR="00D96AFD" w:rsidRPr="002D7D52" w:rsidRDefault="00D96AFD" w:rsidP="00A467AF">
            <w:pPr>
              <w:pStyle w:val="Heading2"/>
              <w:rPr>
                <w:color w:val="FF0000"/>
              </w:rPr>
            </w:pPr>
            <w:r w:rsidRPr="002D7D52">
              <w:rPr>
                <w:color w:val="FF0000"/>
              </w:rPr>
              <w:lastRenderedPageBreak/>
              <w:t>Instructional Note to Group Engagement Team</w:t>
            </w:r>
          </w:p>
          <w:p w14:paraId="0C1E1F5D" w14:textId="77777777" w:rsidR="00D96AFD" w:rsidRPr="002D7D52" w:rsidRDefault="002E54A3" w:rsidP="00A467AF">
            <w:pPr>
              <w:pStyle w:val="BodyText"/>
              <w:spacing w:after="0"/>
              <w:rPr>
                <w:color w:val="FF0000"/>
              </w:rPr>
            </w:pPr>
            <w:r w:rsidRPr="002D7D52">
              <w:rPr>
                <w:color w:val="FF0000"/>
              </w:rPr>
              <w:t>Section 2.5</w:t>
            </w:r>
            <w:r w:rsidR="00D96AFD" w:rsidRPr="002D7D52">
              <w:rPr>
                <w:color w:val="FF0000"/>
              </w:rPr>
              <w:t xml:space="preserve"> is tailored, as appropriate, to include significant changes related to the group that may be relevant to the component auditor’s work. This may include significant changes in the nature of the entity and its environment, including its objectives, strategies, and internal control (for example, new products or services, changes in market conditions, new information systems, or other significant events or conditions).</w:t>
            </w:r>
          </w:p>
        </w:tc>
      </w:tr>
    </w:tbl>
    <w:p w14:paraId="144A5D23" w14:textId="77777777" w:rsidR="00777010" w:rsidRDefault="00777010" w:rsidP="00777010">
      <w:pPr>
        <w:pStyle w:val="Heading1"/>
        <w:ind w:left="450"/>
        <w:rPr>
          <w:rFonts w:ascii="Arial" w:hAnsi="Arial"/>
          <w:b/>
          <w:sz w:val="24"/>
          <w:szCs w:val="24"/>
        </w:rPr>
      </w:pPr>
    </w:p>
    <w:p w14:paraId="20042370" w14:textId="77777777" w:rsidR="00D96AFD" w:rsidRPr="002D7D52" w:rsidRDefault="00D96AFD" w:rsidP="00D96AFD">
      <w:pPr>
        <w:pStyle w:val="Heading1"/>
        <w:numPr>
          <w:ilvl w:val="0"/>
          <w:numId w:val="43"/>
        </w:numPr>
        <w:ind w:left="450" w:hanging="450"/>
        <w:rPr>
          <w:rFonts w:ascii="Arial" w:hAnsi="Arial"/>
          <w:b/>
          <w:sz w:val="24"/>
          <w:szCs w:val="24"/>
        </w:rPr>
      </w:pPr>
      <w:r w:rsidRPr="002D7D52">
        <w:rPr>
          <w:rFonts w:ascii="Arial" w:hAnsi="Arial"/>
          <w:b/>
          <w:sz w:val="24"/>
          <w:szCs w:val="24"/>
        </w:rPr>
        <w:t>Significant changes from prior period</w:t>
      </w:r>
    </w:p>
    <w:p w14:paraId="5FB78587" w14:textId="77777777" w:rsidR="00D96AFD" w:rsidRPr="002D7D52" w:rsidRDefault="00D96AFD" w:rsidP="00EC5AE9">
      <w:pPr>
        <w:pStyle w:val="BodyText"/>
        <w:spacing w:after="120"/>
        <w:rPr>
          <w:lang w:eastAsia="fr-FR"/>
        </w:rPr>
      </w:pPr>
      <w:r w:rsidRPr="002D7D52">
        <w:rPr>
          <w:lang w:eastAsia="fr-FR"/>
        </w:rPr>
        <w:t>Significant changes that an entity or its operations may have undergone from prior periods may give rise to, or change, the risks of material misstatement. The following describes significant changes in the Group from the prior period that may be relevant to your work:</w:t>
      </w:r>
    </w:p>
    <w:p w14:paraId="611823E5" w14:textId="4D454927" w:rsidR="00D96AFD" w:rsidRDefault="00D96AFD" w:rsidP="00EF2EAE">
      <w:pPr>
        <w:pStyle w:val="BodyText"/>
        <w:numPr>
          <w:ilvl w:val="0"/>
          <w:numId w:val="33"/>
        </w:numPr>
        <w:ind w:left="360"/>
        <w:rPr>
          <w:lang w:eastAsia="fr-FR"/>
        </w:rPr>
      </w:pPr>
      <w:r w:rsidRPr="002D7D52">
        <w:rPr>
          <w:color w:val="FF0000"/>
          <w:lang w:eastAsia="fr-FR"/>
        </w:rPr>
        <w:t>(Describe the significant ch</w:t>
      </w:r>
      <w:r w:rsidR="000E3660" w:rsidRPr="002D7D52">
        <w:rPr>
          <w:color w:val="FF0000"/>
          <w:lang w:eastAsia="fr-FR"/>
        </w:rPr>
        <w:t>anges</w:t>
      </w:r>
      <w:r w:rsidR="007231D3" w:rsidRPr="002D7D52">
        <w:rPr>
          <w:color w:val="FF0000"/>
          <w:lang w:eastAsia="fr-FR"/>
        </w:rPr>
        <w:t>.)</w:t>
      </w:r>
    </w:p>
    <w:p w14:paraId="54B36245" w14:textId="77777777" w:rsidR="00772B24" w:rsidRPr="00DC7EA8" w:rsidRDefault="00772B24" w:rsidP="00DC7EA8">
      <w:pPr>
        <w:pStyle w:val="BodyText"/>
        <w:spacing w:before="120" w:after="120" w:line="240" w:lineRule="exact"/>
        <w:rPr>
          <w:color w:val="FF0000"/>
          <w:szCs w:val="22"/>
          <w:lang w:eastAsia="fr-FR"/>
        </w:rPr>
      </w:pPr>
      <w:r w:rsidRPr="00DC7EA8">
        <w:rPr>
          <w:color w:val="FF0000"/>
          <w:szCs w:val="22"/>
        </w:rPr>
        <w:t>[</w:t>
      </w:r>
      <w:r w:rsidRPr="00DC7EA8">
        <w:rPr>
          <w:rFonts w:ascii="Arial Black" w:hAnsi="Arial Black"/>
          <w:b/>
          <w:color w:val="FF0000"/>
          <w:sz w:val="19"/>
          <w:szCs w:val="19"/>
          <w:lang w:eastAsia="fr-FR"/>
        </w:rPr>
        <w:t>Alternatively</w:t>
      </w:r>
      <w:r w:rsidRPr="00DC7EA8">
        <w:rPr>
          <w:rFonts w:ascii="Arial Black" w:hAnsi="Arial Black"/>
          <w:b/>
          <w:color w:val="FF0000"/>
          <w:sz w:val="19"/>
          <w:szCs w:val="19"/>
        </w:rPr>
        <w:t>:</w:t>
      </w:r>
      <w:r w:rsidRPr="00DC7EA8">
        <w:rPr>
          <w:color w:val="FF0000"/>
          <w:szCs w:val="22"/>
        </w:rPr>
        <w:t xml:space="preserve"> We are not aware of significant changes in the Group from the prior period that may be relevant to your work</w:t>
      </w:r>
      <w:r w:rsidRPr="00DC7EA8">
        <w:rPr>
          <w:color w:val="FF0000"/>
          <w:szCs w:val="22"/>
          <w:lang w:eastAsia="fr-FR"/>
        </w:rPr>
        <w:t>.]</w:t>
      </w:r>
    </w:p>
    <w:p w14:paraId="03A6A9B5" w14:textId="77777777" w:rsidR="00D96AFD" w:rsidRPr="002D7D52" w:rsidRDefault="00D96AFD" w:rsidP="00EF2EAE">
      <w:pPr>
        <w:pStyle w:val="Heading3"/>
        <w:rPr>
          <w:lang w:eastAsia="fr-FR"/>
        </w:rPr>
      </w:pPr>
      <w:r w:rsidRPr="002D7D52">
        <w:rPr>
          <w:lang w:eastAsia="fr-FR"/>
        </w:rPr>
        <w:t>Communicating significant changes</w:t>
      </w:r>
    </w:p>
    <w:p w14:paraId="3BF4513C" w14:textId="77777777" w:rsidR="00D96AFD" w:rsidRPr="002D7D52" w:rsidRDefault="00D96AFD" w:rsidP="00EF2EAE">
      <w:pPr>
        <w:pStyle w:val="BodyText"/>
        <w:rPr>
          <w:lang w:eastAsia="fr-FR"/>
        </w:rPr>
      </w:pPr>
      <w:r w:rsidRPr="002D7D52">
        <w:rPr>
          <w:lang w:eastAsia="fr-FR"/>
        </w:rPr>
        <w:t>Considering the type of work you have been requested to perform, we request that you communicate to the Group Engagement Team on a timely basis significant changes in the Component that</w:t>
      </w:r>
      <w:r w:rsidR="00E81317" w:rsidRPr="002D7D52">
        <w:rPr>
          <w:lang w:eastAsia="fr-FR"/>
        </w:rPr>
        <w:t xml:space="preserve"> you believe, based on your professional judgment,</w:t>
      </w:r>
      <w:r w:rsidRPr="002D7D52">
        <w:rPr>
          <w:lang w:eastAsia="fr-FR"/>
        </w:rPr>
        <w:t xml:space="preserve"> may give rise to risks of material misstatement of the Group Financial Statements (see Section 3.2). </w:t>
      </w:r>
    </w:p>
    <w:p w14:paraId="738610EB" w14:textId="77777777" w:rsidR="00D96AFD" w:rsidRPr="002D7D52" w:rsidRDefault="00D96AFD">
      <w:pPr>
        <w:rPr>
          <w:sz w:val="24"/>
          <w:szCs w:val="24"/>
        </w:rPr>
        <w:sectPr w:rsidR="00D96AFD" w:rsidRPr="002D7D52" w:rsidSect="0059421D">
          <w:pgSz w:w="11907" w:h="16839" w:code="9"/>
          <w:pgMar w:top="1440" w:right="1440" w:bottom="1138" w:left="1440" w:header="706" w:footer="562" w:gutter="0"/>
          <w:cols w:space="708"/>
          <w:titlePg/>
          <w:docGrid w:linePitch="360"/>
        </w:sectPr>
      </w:pPr>
    </w:p>
    <w:p w14:paraId="0F8FBD09" w14:textId="77777777" w:rsidR="004F05CA" w:rsidRPr="002D7D52" w:rsidRDefault="00D96AFD" w:rsidP="00D96AFD">
      <w:pPr>
        <w:pStyle w:val="ListParagraph"/>
        <w:numPr>
          <w:ilvl w:val="0"/>
          <w:numId w:val="37"/>
        </w:numPr>
        <w:spacing w:after="2520"/>
        <w:ind w:left="450" w:hanging="446"/>
        <w:rPr>
          <w:sz w:val="48"/>
          <w:szCs w:val="48"/>
        </w:rPr>
      </w:pPr>
      <w:r w:rsidRPr="002D7D52">
        <w:rPr>
          <w:sz w:val="48"/>
          <w:szCs w:val="48"/>
        </w:rPr>
        <w:lastRenderedPageBreak/>
        <w:t>Work to be performed</w:t>
      </w:r>
    </w:p>
    <w:p w14:paraId="76764408" w14:textId="77777777" w:rsidR="00D96AFD" w:rsidRPr="002D7D52" w:rsidRDefault="00D96AFD" w:rsidP="00D96AFD">
      <w:pPr>
        <w:pStyle w:val="Heading1"/>
        <w:numPr>
          <w:ilvl w:val="0"/>
          <w:numId w:val="46"/>
        </w:numPr>
        <w:ind w:left="450" w:hanging="450"/>
        <w:rPr>
          <w:rFonts w:ascii="Arial" w:hAnsi="Arial"/>
          <w:b/>
          <w:sz w:val="24"/>
          <w:szCs w:val="24"/>
        </w:rPr>
      </w:pPr>
      <w:r w:rsidRPr="002D7D52">
        <w:rPr>
          <w:rFonts w:ascii="Arial" w:hAnsi="Arial"/>
          <w:b/>
          <w:sz w:val="24"/>
          <w:szCs w:val="24"/>
        </w:rPr>
        <w:t>Type of work to be performed</w:t>
      </w:r>
    </w:p>
    <w:p w14:paraId="26482187" w14:textId="77777777" w:rsidR="00D96AFD" w:rsidRPr="002D7D52" w:rsidRDefault="00D96AFD" w:rsidP="008E6304">
      <w:pPr>
        <w:pStyle w:val="BodyText"/>
      </w:pPr>
      <w:r w:rsidRPr="002D7D52">
        <w:t xml:space="preserve">The </w:t>
      </w:r>
      <w:r w:rsidRPr="002D7D52">
        <w:rPr>
          <w:b/>
        </w:rPr>
        <w:t>Work to be Performed by Component Auditor</w:t>
      </w:r>
      <w:r w:rsidRPr="002D7D52">
        <w:t xml:space="preserve"> document provides specific details with regard to the work we are requesting you to perform. The </w:t>
      </w:r>
      <w:r w:rsidRPr="002D7D52">
        <w:rPr>
          <w:b/>
        </w:rPr>
        <w:t>Acknowledgment of Group Audit Instructions</w:t>
      </w:r>
      <w:r w:rsidRPr="002D7D52">
        <w:t xml:space="preserve"> is used to inform the Group Engagement Team on a timely basis if you are unable to perform the work requested or if the instructions necessitate additional clarification. </w:t>
      </w:r>
    </w:p>
    <w:p w14:paraId="7DDA87DC" w14:textId="410F418E" w:rsidR="00D96AFD" w:rsidRPr="002D7D52" w:rsidRDefault="00D96AFD" w:rsidP="00D96AFD">
      <w:pPr>
        <w:pStyle w:val="Heading1"/>
        <w:numPr>
          <w:ilvl w:val="0"/>
          <w:numId w:val="46"/>
        </w:numPr>
        <w:ind w:left="450" w:hanging="450"/>
        <w:rPr>
          <w:rFonts w:ascii="Arial" w:hAnsi="Arial"/>
          <w:b/>
          <w:sz w:val="24"/>
          <w:szCs w:val="24"/>
        </w:rPr>
      </w:pPr>
      <w:r w:rsidRPr="002D7D52">
        <w:rPr>
          <w:rFonts w:ascii="Arial" w:hAnsi="Arial"/>
          <w:b/>
          <w:sz w:val="24"/>
          <w:szCs w:val="24"/>
        </w:rPr>
        <w:t>Early warning memorandum</w:t>
      </w:r>
    </w:p>
    <w:p w14:paraId="25B4C233" w14:textId="2964AF92" w:rsidR="00D96AFD" w:rsidRPr="002D7D52" w:rsidRDefault="00D96AFD" w:rsidP="008E6304">
      <w:pPr>
        <w:pStyle w:val="BodyText"/>
        <w:spacing w:after="120"/>
      </w:pPr>
      <w:r w:rsidRPr="002D7D52">
        <w:t>We request that you communicate to the Group Engagement Team on a timely basis significant matters</w:t>
      </w:r>
      <w:r w:rsidR="00772B24">
        <w:t xml:space="preserve"> or findings</w:t>
      </w:r>
      <w:r w:rsidRPr="002D7D52">
        <w:t xml:space="preserve"> and any other matters that you believe, based on your professional judgment, may be relevant to our audit of the Group financial statements or that you wish to draw to our attention. Matters to be communicated include, for example:</w:t>
      </w:r>
    </w:p>
    <w:p w14:paraId="67B77033" w14:textId="77777777" w:rsidR="00D96AFD" w:rsidRPr="002D7D52" w:rsidRDefault="00D96AFD" w:rsidP="008E6304">
      <w:pPr>
        <w:pStyle w:val="BodyText"/>
        <w:numPr>
          <w:ilvl w:val="0"/>
          <w:numId w:val="33"/>
        </w:numPr>
        <w:spacing w:after="120"/>
        <w:ind w:left="360"/>
      </w:pPr>
      <w:r w:rsidRPr="002D7D52">
        <w:t>Identified or suspected fraud</w:t>
      </w:r>
    </w:p>
    <w:p w14:paraId="409A2012" w14:textId="77777777" w:rsidR="00D96AFD" w:rsidRPr="002D7D52" w:rsidRDefault="00D96AFD" w:rsidP="008E6304">
      <w:pPr>
        <w:pStyle w:val="BodyText"/>
        <w:numPr>
          <w:ilvl w:val="0"/>
          <w:numId w:val="33"/>
        </w:numPr>
        <w:spacing w:after="120"/>
        <w:ind w:left="360"/>
      </w:pPr>
      <w:r w:rsidRPr="002D7D52">
        <w:t>Previously unidentified related parties or related party transactions (see Section 2.3)</w:t>
      </w:r>
    </w:p>
    <w:p w14:paraId="34412BD7" w14:textId="77777777" w:rsidR="00D96AFD" w:rsidRPr="002D7D52" w:rsidRDefault="00D96AFD" w:rsidP="008E6304">
      <w:pPr>
        <w:pStyle w:val="BodyText"/>
        <w:numPr>
          <w:ilvl w:val="0"/>
          <w:numId w:val="33"/>
        </w:numPr>
        <w:spacing w:after="120"/>
        <w:ind w:left="360"/>
      </w:pPr>
      <w:r w:rsidRPr="002D7D52">
        <w:t>Significant related party transactions outside the Component’s normal course of business (see Section 2.3)</w:t>
      </w:r>
    </w:p>
    <w:p w14:paraId="38D7E7B1" w14:textId="77777777" w:rsidR="00D96AFD" w:rsidRPr="002D7D52" w:rsidRDefault="00D96AFD" w:rsidP="008E6304">
      <w:pPr>
        <w:pStyle w:val="BodyText"/>
        <w:numPr>
          <w:ilvl w:val="0"/>
          <w:numId w:val="33"/>
        </w:numPr>
        <w:spacing w:after="120"/>
        <w:ind w:left="360"/>
      </w:pPr>
      <w:r w:rsidRPr="002D7D52">
        <w:t>Previously unidentified significant risks (see Section 2.4)</w:t>
      </w:r>
    </w:p>
    <w:p w14:paraId="0A6806B7" w14:textId="77777777" w:rsidR="00D96AFD" w:rsidRPr="002D7D52" w:rsidRDefault="00D96AFD" w:rsidP="008E6304">
      <w:pPr>
        <w:pStyle w:val="BodyText"/>
        <w:numPr>
          <w:ilvl w:val="0"/>
          <w:numId w:val="33"/>
        </w:numPr>
        <w:spacing w:after="120"/>
        <w:ind w:left="360"/>
      </w:pPr>
      <w:r w:rsidRPr="002D7D52">
        <w:t>Significant unusual transactions or events</w:t>
      </w:r>
    </w:p>
    <w:p w14:paraId="3056095F" w14:textId="77777777" w:rsidR="00D96AFD" w:rsidRPr="002D7D52" w:rsidRDefault="00D96AFD" w:rsidP="008E6304">
      <w:pPr>
        <w:pStyle w:val="BodyText"/>
        <w:numPr>
          <w:ilvl w:val="0"/>
          <w:numId w:val="33"/>
        </w:numPr>
        <w:spacing w:after="120"/>
        <w:ind w:left="360"/>
      </w:pPr>
      <w:r w:rsidRPr="002D7D52">
        <w:t>Significant changes in conditions or circumstances from prior period (see Section 2.5)</w:t>
      </w:r>
    </w:p>
    <w:p w14:paraId="3D89FC1D" w14:textId="77777777" w:rsidR="00D96AFD" w:rsidRPr="002D7D52" w:rsidRDefault="00D96AFD" w:rsidP="008E6304">
      <w:pPr>
        <w:pStyle w:val="BodyText"/>
        <w:numPr>
          <w:ilvl w:val="0"/>
          <w:numId w:val="33"/>
        </w:numPr>
        <w:spacing w:after="120"/>
        <w:ind w:left="360"/>
      </w:pPr>
      <w:r w:rsidRPr="002D7D52">
        <w:t>Possible management bias</w:t>
      </w:r>
    </w:p>
    <w:p w14:paraId="7E501BAF" w14:textId="77777777" w:rsidR="00D96AFD" w:rsidRPr="002D7D52" w:rsidRDefault="00D96AFD" w:rsidP="008E6304">
      <w:pPr>
        <w:pStyle w:val="BodyText"/>
        <w:numPr>
          <w:ilvl w:val="0"/>
          <w:numId w:val="33"/>
        </w:numPr>
        <w:spacing w:after="120"/>
        <w:ind w:left="360"/>
      </w:pPr>
      <w:r w:rsidRPr="002D7D52">
        <w:t>Contradictory audit evidence or inability to obtain audit evidence</w:t>
      </w:r>
    </w:p>
    <w:p w14:paraId="5D12D182" w14:textId="77777777" w:rsidR="00D96AFD" w:rsidRPr="002D7D52" w:rsidRDefault="00D96AFD" w:rsidP="008E6304">
      <w:pPr>
        <w:pStyle w:val="BodyText"/>
        <w:numPr>
          <w:ilvl w:val="0"/>
          <w:numId w:val="33"/>
        </w:numPr>
        <w:spacing w:after="120"/>
        <w:ind w:left="360"/>
      </w:pPr>
      <w:r w:rsidRPr="002D7D52">
        <w:t>Material misstatements, whether corrected or uncorrected</w:t>
      </w:r>
    </w:p>
    <w:p w14:paraId="427AD994" w14:textId="77777777" w:rsidR="00D96AFD" w:rsidRPr="002D7D52" w:rsidRDefault="00D96AFD" w:rsidP="008E6304">
      <w:pPr>
        <w:pStyle w:val="BodyText"/>
        <w:numPr>
          <w:ilvl w:val="0"/>
          <w:numId w:val="33"/>
        </w:numPr>
        <w:spacing w:after="120"/>
        <w:ind w:left="360"/>
      </w:pPr>
      <w:r w:rsidRPr="002D7D52">
        <w:t xml:space="preserve">Going concern or </w:t>
      </w:r>
      <w:r w:rsidR="00E20E18" w:rsidRPr="002D7D52">
        <w:t xml:space="preserve">other </w:t>
      </w:r>
      <w:r w:rsidRPr="002D7D52">
        <w:t>material uncertainties</w:t>
      </w:r>
    </w:p>
    <w:p w14:paraId="56E19FA4" w14:textId="77777777" w:rsidR="00D96AFD" w:rsidRPr="002D7D52" w:rsidRDefault="00E20E18" w:rsidP="008E6304">
      <w:pPr>
        <w:pStyle w:val="BodyText"/>
        <w:numPr>
          <w:ilvl w:val="0"/>
          <w:numId w:val="33"/>
        </w:numPr>
        <w:spacing w:after="120"/>
        <w:ind w:left="360"/>
      </w:pPr>
      <w:r w:rsidRPr="002D7D52">
        <w:t>N</w:t>
      </w:r>
      <w:r w:rsidR="00D96AFD" w:rsidRPr="002D7D52">
        <w:t xml:space="preserve">oncompliance with laws and regulations </w:t>
      </w:r>
    </w:p>
    <w:p w14:paraId="02DE66AA" w14:textId="77777777" w:rsidR="00D96AFD" w:rsidRPr="002D7D52" w:rsidRDefault="00D96AFD" w:rsidP="008E6304">
      <w:pPr>
        <w:pStyle w:val="BodyText"/>
        <w:numPr>
          <w:ilvl w:val="0"/>
          <w:numId w:val="33"/>
        </w:numPr>
        <w:spacing w:after="120"/>
        <w:ind w:left="360"/>
      </w:pPr>
      <w:r w:rsidRPr="002D7D52">
        <w:t>Significant deficiencies in internal control</w:t>
      </w:r>
    </w:p>
    <w:p w14:paraId="11369210" w14:textId="295AFC70" w:rsidR="00D96AFD" w:rsidRDefault="00D96AFD" w:rsidP="008E6304">
      <w:pPr>
        <w:pStyle w:val="BodyText"/>
        <w:numPr>
          <w:ilvl w:val="0"/>
          <w:numId w:val="33"/>
        </w:numPr>
        <w:spacing w:after="120"/>
        <w:ind w:left="360"/>
      </w:pPr>
      <w:r w:rsidRPr="002D7D52">
        <w:t>Compliance with Group Audit Instructions, including inability to meet due dates (see Sections 1.3, 3.3, 4.1</w:t>
      </w:r>
      <w:r w:rsidR="004D48EA">
        <w:t xml:space="preserve"> and 4.2</w:t>
      </w:r>
      <w:r w:rsidRPr="002D7D52">
        <w:t>)</w:t>
      </w:r>
    </w:p>
    <w:p w14:paraId="22932D7B" w14:textId="2A4E7D69" w:rsidR="00D65DF9" w:rsidRPr="007231D3" w:rsidRDefault="00147E6B" w:rsidP="008E6304">
      <w:pPr>
        <w:pStyle w:val="BodyText"/>
        <w:numPr>
          <w:ilvl w:val="0"/>
          <w:numId w:val="33"/>
        </w:numPr>
        <w:spacing w:after="120"/>
        <w:ind w:left="360"/>
      </w:pPr>
      <w:r w:rsidRPr="008262DD">
        <w:t>Circumstanc</w:t>
      </w:r>
      <w:r w:rsidRPr="007231D3">
        <w:t>es where r</w:t>
      </w:r>
      <w:r w:rsidR="00D65DF9" w:rsidRPr="00EF2D4F">
        <w:t>esources assigned or made available to the engagement are no longer appropriate or sufficient</w:t>
      </w:r>
      <w:r w:rsidR="007231D3">
        <w:t>; r</w:t>
      </w:r>
      <w:r w:rsidR="00EC49A9" w:rsidRPr="00EF2D4F">
        <w:t>esources include human resources, technological resources and intellectual resources</w:t>
      </w:r>
    </w:p>
    <w:p w14:paraId="47B9AFD6" w14:textId="41DA6DF8" w:rsidR="003305A0" w:rsidRPr="00EF2D4F" w:rsidRDefault="00621574" w:rsidP="00EF2D4F">
      <w:pPr>
        <w:pStyle w:val="BodyText"/>
        <w:numPr>
          <w:ilvl w:val="0"/>
          <w:numId w:val="33"/>
        </w:numPr>
        <w:spacing w:after="120"/>
        <w:ind w:left="360"/>
      </w:pPr>
      <w:r w:rsidRPr="00621574">
        <w:rPr>
          <w:color w:val="FF0000"/>
        </w:rPr>
        <w:t xml:space="preserve"> </w:t>
      </w:r>
      <w:r w:rsidRPr="00EF2D4F">
        <w:t>Matters resulting in consultations or discussions with technical resources, including disagreements</w:t>
      </w:r>
    </w:p>
    <w:p w14:paraId="2A8048D3" w14:textId="5A802494" w:rsidR="006A5980" w:rsidRPr="008262DD" w:rsidRDefault="00AF4F71" w:rsidP="00C76C7C">
      <w:pPr>
        <w:pStyle w:val="BodyText"/>
        <w:numPr>
          <w:ilvl w:val="0"/>
          <w:numId w:val="33"/>
        </w:numPr>
        <w:spacing w:after="120"/>
        <w:ind w:left="360"/>
      </w:pPr>
      <w:r>
        <w:t xml:space="preserve">New or updated information that has been published in the public domain </w:t>
      </w:r>
      <w:r w:rsidR="003B502B">
        <w:t xml:space="preserve">relating to the firm’s conclusion on the operating effectiveness </w:t>
      </w:r>
      <w:r w:rsidR="00802709">
        <w:t xml:space="preserve">of the firm’s system of quality management as at </w:t>
      </w:r>
      <w:r w:rsidR="007231D3" w:rsidRPr="00EF2D4F">
        <w:rPr>
          <w:color w:val="FF0000"/>
        </w:rPr>
        <w:t xml:space="preserve">[indicate </w:t>
      </w:r>
      <w:r w:rsidR="00802709" w:rsidRPr="00EF2D4F">
        <w:rPr>
          <w:color w:val="FF0000"/>
        </w:rPr>
        <w:t>date</w:t>
      </w:r>
      <w:r w:rsidR="007231D3" w:rsidRPr="00EF2D4F">
        <w:rPr>
          <w:color w:val="FF0000"/>
        </w:rPr>
        <w:t>]</w:t>
      </w:r>
      <w:r w:rsidR="0000472A">
        <w:t xml:space="preserve">. </w:t>
      </w:r>
    </w:p>
    <w:p w14:paraId="5904AD91" w14:textId="77777777" w:rsidR="00D96AFD" w:rsidRPr="002D7D52" w:rsidRDefault="00D96AFD" w:rsidP="00EF2D4F">
      <w:pPr>
        <w:pStyle w:val="BodyText"/>
        <w:numPr>
          <w:ilvl w:val="0"/>
          <w:numId w:val="33"/>
        </w:numPr>
        <w:spacing w:after="120"/>
        <w:ind w:left="360"/>
      </w:pPr>
      <w:r w:rsidRPr="002D7D52">
        <w:lastRenderedPageBreak/>
        <w:t>Other accounting or auditing issues, such as differences in significant accounting policies (see Section 2.2), significant tax matters, or significant litigation and claims.</w:t>
      </w:r>
    </w:p>
    <w:p w14:paraId="5B1E4478" w14:textId="5F0405E5" w:rsidR="00D96AFD" w:rsidRPr="002D7D52" w:rsidRDefault="00D96AFD" w:rsidP="008E6304">
      <w:pPr>
        <w:pStyle w:val="BodyText"/>
        <w:spacing w:after="120"/>
      </w:pPr>
      <w:r>
        <w:t xml:space="preserve">Such communications may be oral or written. The </w:t>
      </w:r>
      <w:r w:rsidRPr="03E7583D">
        <w:rPr>
          <w:b/>
          <w:bCs/>
        </w:rPr>
        <w:t>Early Warning Memorandum</w:t>
      </w:r>
      <w:r>
        <w:t xml:space="preserve"> may be used as needed for timely communications.</w:t>
      </w:r>
    </w:p>
    <w:p w14:paraId="3D9F478B" w14:textId="77777777" w:rsidR="00D96AFD" w:rsidRPr="002D7D52" w:rsidRDefault="00D96AFD" w:rsidP="00D96AFD">
      <w:pPr>
        <w:pStyle w:val="Heading1"/>
        <w:numPr>
          <w:ilvl w:val="0"/>
          <w:numId w:val="46"/>
        </w:numPr>
        <w:ind w:left="450" w:hanging="450"/>
        <w:rPr>
          <w:rFonts w:ascii="Arial" w:hAnsi="Arial"/>
          <w:b/>
          <w:sz w:val="24"/>
          <w:szCs w:val="24"/>
        </w:rPr>
      </w:pPr>
      <w:r w:rsidRPr="002D7D52">
        <w:rPr>
          <w:rFonts w:ascii="Arial" w:hAnsi="Arial"/>
          <w:b/>
          <w:sz w:val="24"/>
          <w:szCs w:val="24"/>
        </w:rPr>
        <w:t>Completion memorandum</w:t>
      </w:r>
    </w:p>
    <w:p w14:paraId="197EB194" w14:textId="77777777" w:rsidR="00D96AFD" w:rsidRPr="002D7D52" w:rsidRDefault="00D96AFD" w:rsidP="008E6304">
      <w:pPr>
        <w:pStyle w:val="BodyText"/>
      </w:pPr>
      <w:r w:rsidRPr="002D7D52">
        <w:t xml:space="preserve">To comply with our professional responsibilities relating to the use of your work, we request that you provide us with the </w:t>
      </w:r>
      <w:r w:rsidRPr="002D7D52">
        <w:rPr>
          <w:b/>
        </w:rPr>
        <w:t>Completion Memorandum</w:t>
      </w:r>
      <w:r w:rsidRPr="002D7D52">
        <w:t xml:space="preserve"> attached in Section 4.2. This memorandum is used to communicate matters relevant to our conclusion with regard to the audit of the Group Financial Statements. It includes your overall findings and conclusions with respect to the work you performed</w:t>
      </w:r>
      <w:r w:rsidR="000D5CD3" w:rsidRPr="002D7D52">
        <w:t xml:space="preserve"> as well as matters related to independence</w:t>
      </w:r>
      <w:r w:rsidRPr="002D7D52">
        <w:t xml:space="preserve">. We request that you inform the Group Engagement Team on a timely basis of any inability to provide the </w:t>
      </w:r>
      <w:r w:rsidRPr="002D7D52">
        <w:rPr>
          <w:b/>
        </w:rPr>
        <w:t>Completion Memorandum</w:t>
      </w:r>
      <w:r w:rsidRPr="002D7D52">
        <w:t xml:space="preserve"> as requested and in accordance with the instructions therein (see Section 3.2).</w:t>
      </w:r>
    </w:p>
    <w:p w14:paraId="6C6BF195" w14:textId="77777777" w:rsidR="00D96AFD" w:rsidRPr="002D7D52" w:rsidRDefault="00D96AFD" w:rsidP="008E6304">
      <w:pPr>
        <w:pStyle w:val="BodyText"/>
      </w:pPr>
      <w:r w:rsidRPr="002D7D52">
        <w:t xml:space="preserve">We request that you attach to the </w:t>
      </w:r>
      <w:r w:rsidRPr="002D7D52">
        <w:rPr>
          <w:b/>
        </w:rPr>
        <w:t>Completion Memorandum</w:t>
      </w:r>
      <w:r w:rsidRPr="002D7D52">
        <w:t xml:space="preserve"> the final Component Financial Information and, if applicable, a summary of identified misstatements. The </w:t>
      </w:r>
      <w:r w:rsidRPr="002D7D52">
        <w:rPr>
          <w:b/>
        </w:rPr>
        <w:t>Summary of Identified Misstatements at Component</w:t>
      </w:r>
      <w:r w:rsidRPr="002D7D52">
        <w:t xml:space="preserve"> template attached in Section 4.2 may be used for communicating identified misstatements. A different template or format may be used provided the necessary information included in such template is communicated to the Group Engagement Team.</w:t>
      </w:r>
    </w:p>
    <w:p w14:paraId="5836F701" w14:textId="77777777" w:rsidR="00D96AFD" w:rsidRPr="002D7D52" w:rsidRDefault="00D96AFD" w:rsidP="00D96AFD">
      <w:pPr>
        <w:pStyle w:val="Heading1"/>
        <w:numPr>
          <w:ilvl w:val="0"/>
          <w:numId w:val="46"/>
        </w:numPr>
        <w:ind w:left="450" w:hanging="450"/>
        <w:rPr>
          <w:rFonts w:ascii="Arial" w:hAnsi="Arial"/>
          <w:b/>
          <w:sz w:val="24"/>
          <w:szCs w:val="24"/>
        </w:rPr>
      </w:pPr>
      <w:r w:rsidRPr="002D7D52">
        <w:rPr>
          <w:rFonts w:ascii="Arial" w:hAnsi="Arial"/>
          <w:b/>
          <w:sz w:val="24"/>
          <w:szCs w:val="24"/>
        </w:rPr>
        <w:t>Workpaper access and review</w:t>
      </w:r>
    </w:p>
    <w:p w14:paraId="5CB4F138" w14:textId="77777777" w:rsidR="00D96AFD" w:rsidRPr="002D7D52" w:rsidRDefault="00D96AFD" w:rsidP="008E6304">
      <w:pPr>
        <w:pStyle w:val="BodyText"/>
      </w:pPr>
      <w:r w:rsidRPr="002D7D52">
        <w:t>We request that you cooperate with us and provide us with access to relevant documentation related to your work to the fullest extent permitted by relevant ethical requirements and applicable law or regulation. To the extent permitted, we may (a) obtain, review, and retain in our audit file certain documentation related to your work, and (b) comply with requests by regulators for access to such documentation included in our audit file to the fullest extent permitted or required by applicable law or regulation.</w:t>
      </w:r>
    </w:p>
    <w:p w14:paraId="652090CE" w14:textId="77777777" w:rsidR="00D96AFD" w:rsidRPr="002D7D52" w:rsidRDefault="00D96AFD" w:rsidP="008E6304">
      <w:pPr>
        <w:pStyle w:val="BodyText"/>
      </w:pPr>
      <w:r w:rsidRPr="002D7D52">
        <w:t xml:space="preserve">We request that you inform the Group Engagement Team of the applicable laws and regulations in your jurisdiction related to confidentiality and professional secrecy so that we can make any necessary arrangements to review your work as necessary and to obtain the necessary documentation within those legal constraints. The </w:t>
      </w:r>
      <w:r w:rsidRPr="002D7D52">
        <w:rPr>
          <w:b/>
        </w:rPr>
        <w:t xml:space="preserve">Acknowledgment of Group Audit Instructions </w:t>
      </w:r>
      <w:r w:rsidRPr="002D7D52">
        <w:t>is used for this purpose.</w:t>
      </w:r>
    </w:p>
    <w:p w14:paraId="5C1B2C5B" w14:textId="77777777" w:rsidR="00D96AFD" w:rsidRPr="002D7D52" w:rsidRDefault="00D96AFD" w:rsidP="00D96AFD">
      <w:pPr>
        <w:pStyle w:val="Heading1"/>
        <w:numPr>
          <w:ilvl w:val="0"/>
          <w:numId w:val="46"/>
        </w:numPr>
        <w:ind w:left="450" w:hanging="450"/>
        <w:rPr>
          <w:rFonts w:ascii="Arial" w:hAnsi="Arial"/>
          <w:b/>
          <w:sz w:val="24"/>
          <w:szCs w:val="24"/>
        </w:rPr>
      </w:pPr>
      <w:r w:rsidRPr="002D7D52">
        <w:rPr>
          <w:rFonts w:ascii="Arial" w:hAnsi="Arial"/>
          <w:b/>
          <w:sz w:val="24"/>
          <w:szCs w:val="24"/>
        </w:rPr>
        <w:t>Documentation assembly and retention</w:t>
      </w:r>
    </w:p>
    <w:p w14:paraId="6ED25950" w14:textId="2E5A2384" w:rsidR="00D96AFD" w:rsidRPr="002D7D52" w:rsidRDefault="00D96AFD" w:rsidP="008E6304">
      <w:pPr>
        <w:pStyle w:val="BodyText"/>
      </w:pPr>
      <w:r w:rsidRPr="002D7D52">
        <w:t xml:space="preserve">You are required to adhere to the applicable professional standards </w:t>
      </w:r>
      <w:r w:rsidR="007231D3" w:rsidRPr="002D7D52">
        <w:t>in regard to</w:t>
      </w:r>
      <w:r w:rsidRPr="002D7D52">
        <w:t xml:space="preserve"> assembling </w:t>
      </w:r>
      <w:r w:rsidR="000F2BE3">
        <w:t xml:space="preserve"> </w:t>
      </w:r>
      <w:r w:rsidRPr="002D7D52">
        <w:t xml:space="preserve">a final audit file the documentation related to your work performed for purposes of the audit of the Group Financial Statements. Unless an earlier date is required, the final audit file is to be assembled within </w:t>
      </w:r>
      <w:r w:rsidRPr="002D7D52">
        <w:rPr>
          <w:color w:val="FF0000"/>
        </w:rPr>
        <w:t xml:space="preserve">[insert number of days] </w:t>
      </w:r>
      <w:r w:rsidRPr="002D7D52">
        <w:t xml:space="preserve">days after the date of the auditor’s report on the Group Financial Statements. We will inform you of this date. </w:t>
      </w:r>
    </w:p>
    <w:p w14:paraId="080AE846" w14:textId="5BFB3BBF" w:rsidR="00D96AFD" w:rsidRPr="002D7D52" w:rsidRDefault="00D96AFD" w:rsidP="008E6304">
      <w:pPr>
        <w:pStyle w:val="BodyText"/>
      </w:pPr>
      <w:r w:rsidRPr="002D7D52">
        <w:t xml:space="preserve">You are also required to adhere to the applicable professional standards </w:t>
      </w:r>
      <w:r w:rsidR="007231D3" w:rsidRPr="002D7D52">
        <w:t>in regard to</w:t>
      </w:r>
      <w:r w:rsidRPr="002D7D52">
        <w:t xml:space="preserve"> changes to the documentation after its assembly. The record retention period for this engagement is </w:t>
      </w:r>
      <w:r w:rsidRPr="002D7D52">
        <w:rPr>
          <w:color w:val="FF0000"/>
        </w:rPr>
        <w:t xml:space="preserve">[insert number of years] </w:t>
      </w:r>
      <w:r w:rsidRPr="002D7D52">
        <w:t>years.</w:t>
      </w:r>
    </w:p>
    <w:p w14:paraId="637805D2" w14:textId="77777777" w:rsidR="00236436" w:rsidRPr="002D7D52" w:rsidRDefault="00236436" w:rsidP="00233425">
      <w:pPr>
        <w:rPr>
          <w:sz w:val="24"/>
          <w:szCs w:val="24"/>
        </w:rPr>
      </w:pPr>
    </w:p>
    <w:p w14:paraId="463F29E8" w14:textId="77777777" w:rsidR="006452A5" w:rsidRPr="002D7D52" w:rsidRDefault="006452A5" w:rsidP="00233425">
      <w:pPr>
        <w:rPr>
          <w:sz w:val="24"/>
          <w:szCs w:val="24"/>
        </w:rPr>
        <w:sectPr w:rsidR="006452A5" w:rsidRPr="002D7D52" w:rsidSect="0059421D">
          <w:pgSz w:w="11907" w:h="16839" w:code="9"/>
          <w:pgMar w:top="1440" w:right="1440" w:bottom="1138" w:left="1440" w:header="706" w:footer="562" w:gutter="0"/>
          <w:cols w:space="708"/>
          <w:titlePg/>
          <w:docGrid w:linePitch="360"/>
        </w:sectPr>
      </w:pPr>
    </w:p>
    <w:p w14:paraId="351B3351" w14:textId="77777777" w:rsidR="00236436" w:rsidRPr="002D7D52" w:rsidRDefault="00401096" w:rsidP="002A465D">
      <w:pPr>
        <w:pStyle w:val="ListParagraph"/>
        <w:numPr>
          <w:ilvl w:val="0"/>
          <w:numId w:val="37"/>
        </w:numPr>
        <w:spacing w:after="2520"/>
        <w:ind w:left="450" w:right="-63" w:hanging="446"/>
        <w:rPr>
          <w:sz w:val="24"/>
          <w:szCs w:val="24"/>
        </w:rPr>
      </w:pPr>
      <w:r w:rsidRPr="002D7D52">
        <w:rPr>
          <w:sz w:val="48"/>
          <w:szCs w:val="48"/>
        </w:rPr>
        <w:lastRenderedPageBreak/>
        <w:t>Timetable</w:t>
      </w:r>
      <w:r w:rsidR="006452A5" w:rsidRPr="002D7D52">
        <w:rPr>
          <w:sz w:val="48"/>
          <w:szCs w:val="48"/>
        </w:rPr>
        <w:t>, deliverables, and other attachments</w:t>
      </w:r>
    </w:p>
    <w:p w14:paraId="3B7B4B86" w14:textId="77777777" w:rsidR="006452A5" w:rsidRPr="002D7D52" w:rsidRDefault="006452A5" w:rsidP="006452A5">
      <w:pPr>
        <w:pStyle w:val="BodyText"/>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6452A5" w:rsidRPr="002D7D52" w14:paraId="78AE3297" w14:textId="77777777" w:rsidTr="00292A7F">
        <w:tc>
          <w:tcPr>
            <w:tcW w:w="9090" w:type="dxa"/>
          </w:tcPr>
          <w:p w14:paraId="37472D73" w14:textId="77777777" w:rsidR="006452A5" w:rsidRPr="002D7D52" w:rsidRDefault="006452A5" w:rsidP="00A467AF">
            <w:pPr>
              <w:pStyle w:val="Heading2"/>
              <w:rPr>
                <w:color w:val="FF0000"/>
              </w:rPr>
            </w:pPr>
            <w:r w:rsidRPr="002D7D52">
              <w:rPr>
                <w:color w:val="FF0000"/>
              </w:rPr>
              <w:t>Instructional Note to Group Engagement Team</w:t>
            </w:r>
          </w:p>
          <w:p w14:paraId="1A10BCF9" w14:textId="77777777" w:rsidR="006452A5" w:rsidRPr="002D7D52" w:rsidRDefault="002E54A3" w:rsidP="002E54A3">
            <w:pPr>
              <w:pStyle w:val="BodyText"/>
              <w:spacing w:after="0"/>
              <w:rPr>
                <w:color w:val="FF0000"/>
              </w:rPr>
            </w:pPr>
            <w:r w:rsidRPr="002D7D52">
              <w:rPr>
                <w:color w:val="FF0000"/>
              </w:rPr>
              <w:t>Tailor Section 4.1</w:t>
            </w:r>
            <w:r w:rsidR="006452A5" w:rsidRPr="002D7D52">
              <w:rPr>
                <w:color w:val="FF0000"/>
              </w:rPr>
              <w:t xml:space="preserve"> to align with the engagement circumstances and the group audit timetable. The expected timing may simply include the month and year.</w:t>
            </w:r>
          </w:p>
        </w:tc>
      </w:tr>
    </w:tbl>
    <w:p w14:paraId="3A0FF5F2" w14:textId="77777777" w:rsidR="00777010" w:rsidRDefault="00777010" w:rsidP="00777010">
      <w:pPr>
        <w:pStyle w:val="Heading1"/>
        <w:ind w:left="450"/>
        <w:rPr>
          <w:rFonts w:ascii="Arial" w:hAnsi="Arial"/>
          <w:b/>
          <w:sz w:val="24"/>
          <w:szCs w:val="24"/>
        </w:rPr>
      </w:pPr>
    </w:p>
    <w:p w14:paraId="2504EDB0" w14:textId="77777777" w:rsidR="006452A5" w:rsidRPr="002D7D52" w:rsidRDefault="006452A5" w:rsidP="006452A5">
      <w:pPr>
        <w:pStyle w:val="Heading1"/>
        <w:numPr>
          <w:ilvl w:val="0"/>
          <w:numId w:val="48"/>
        </w:numPr>
        <w:ind w:left="450" w:hanging="450"/>
        <w:rPr>
          <w:rFonts w:ascii="Arial" w:hAnsi="Arial"/>
          <w:b/>
          <w:sz w:val="24"/>
          <w:szCs w:val="24"/>
        </w:rPr>
      </w:pPr>
      <w:r w:rsidRPr="002D7D52">
        <w:rPr>
          <w:rFonts w:ascii="Arial" w:hAnsi="Arial"/>
          <w:b/>
          <w:sz w:val="24"/>
          <w:szCs w:val="24"/>
        </w:rPr>
        <w:t>Group Audit timetable</w:t>
      </w:r>
    </w:p>
    <w:p w14:paraId="6DCFDBE1" w14:textId="77777777" w:rsidR="006452A5" w:rsidRPr="002D7D52" w:rsidRDefault="006452A5" w:rsidP="00292A7F">
      <w:pPr>
        <w:pStyle w:val="BodyText"/>
      </w:pPr>
      <w:r w:rsidRPr="002D7D52">
        <w:t xml:space="preserve">The following provides an expected timetable relevant to our audit of the Group Financial Statements and the use of your work related thereto. We request that you inform the Group Engagement Team on a timely basis of any inability to meet the requested timetable as well as the expected deliverables and their due dates in Section 4.2. </w:t>
      </w:r>
    </w:p>
    <w:tbl>
      <w:tblPr>
        <w:tblStyle w:val="TableGrid"/>
        <w:tblW w:w="9090" w:type="dxa"/>
        <w:tblInd w:w="-5" w:type="dxa"/>
        <w:tblLayout w:type="fixed"/>
        <w:tblCellMar>
          <w:left w:w="0" w:type="dxa"/>
          <w:right w:w="0" w:type="dxa"/>
        </w:tblCellMar>
        <w:tblLook w:val="01E0" w:firstRow="1" w:lastRow="1" w:firstColumn="1" w:lastColumn="1" w:noHBand="0" w:noVBand="0"/>
      </w:tblPr>
      <w:tblGrid>
        <w:gridCol w:w="6300"/>
        <w:gridCol w:w="2790"/>
      </w:tblGrid>
      <w:tr w:rsidR="006452A5" w:rsidRPr="002D7D52" w14:paraId="26BC8A48" w14:textId="77777777" w:rsidTr="009569C2">
        <w:trPr>
          <w:cantSplit/>
          <w:trHeight w:val="144"/>
        </w:trPr>
        <w:tc>
          <w:tcPr>
            <w:tcW w:w="6300" w:type="dxa"/>
            <w:tcBorders>
              <w:top w:val="single" w:sz="4" w:space="0" w:color="auto"/>
            </w:tcBorders>
            <w:shd w:val="clear" w:color="auto" w:fill="B2A1C7"/>
            <w:vAlign w:val="bottom"/>
          </w:tcPr>
          <w:p w14:paraId="5CE446E2" w14:textId="77777777" w:rsidR="006452A5" w:rsidRPr="002D7D52" w:rsidRDefault="006452A5" w:rsidP="009569C2">
            <w:pPr>
              <w:pStyle w:val="Heading3"/>
              <w:spacing w:before="60" w:after="60"/>
              <w:ind w:left="90"/>
              <w:jc w:val="center"/>
              <w:rPr>
                <w:b/>
              </w:rPr>
            </w:pPr>
            <w:r w:rsidRPr="002D7D52">
              <w:rPr>
                <w:b/>
              </w:rPr>
              <w:t>Action</w:t>
            </w:r>
          </w:p>
        </w:tc>
        <w:tc>
          <w:tcPr>
            <w:tcW w:w="2790" w:type="dxa"/>
            <w:tcBorders>
              <w:top w:val="single" w:sz="4" w:space="0" w:color="auto"/>
            </w:tcBorders>
            <w:shd w:val="clear" w:color="auto" w:fill="B2A1C7"/>
            <w:vAlign w:val="bottom"/>
          </w:tcPr>
          <w:p w14:paraId="24C58817" w14:textId="77777777" w:rsidR="006452A5" w:rsidRPr="002D7D52" w:rsidRDefault="009569C2" w:rsidP="00A467AF">
            <w:pPr>
              <w:pStyle w:val="Heading3"/>
              <w:spacing w:before="60" w:after="60"/>
              <w:ind w:left="65"/>
              <w:jc w:val="center"/>
              <w:rPr>
                <w:b/>
              </w:rPr>
            </w:pPr>
            <w:r w:rsidRPr="002D7D52">
              <w:rPr>
                <w:b/>
              </w:rPr>
              <w:t>Expected t</w:t>
            </w:r>
            <w:r w:rsidR="006452A5" w:rsidRPr="002D7D52">
              <w:rPr>
                <w:b/>
              </w:rPr>
              <w:t>iming</w:t>
            </w:r>
          </w:p>
        </w:tc>
      </w:tr>
      <w:tr w:rsidR="006452A5" w:rsidRPr="002D7D52" w14:paraId="080BD471" w14:textId="77777777" w:rsidTr="009569C2">
        <w:trPr>
          <w:trHeight w:val="144"/>
        </w:trPr>
        <w:tc>
          <w:tcPr>
            <w:tcW w:w="6300" w:type="dxa"/>
          </w:tcPr>
          <w:p w14:paraId="1CE44657" w14:textId="77777777" w:rsidR="006452A5" w:rsidRPr="002D7D52" w:rsidRDefault="006452A5" w:rsidP="00A467AF">
            <w:pPr>
              <w:autoSpaceDE w:val="0"/>
              <w:autoSpaceDN w:val="0"/>
              <w:adjustRightInd w:val="0"/>
              <w:spacing w:before="60" w:after="60" w:line="280" w:lineRule="atLeast"/>
              <w:ind w:left="85" w:right="180"/>
              <w:rPr>
                <w:color w:val="000000" w:themeColor="text1"/>
              </w:rPr>
            </w:pPr>
            <w:r w:rsidRPr="002D7D52">
              <w:rPr>
                <w:color w:val="000000" w:themeColor="text1"/>
              </w:rPr>
              <w:t>Completion of your work</w:t>
            </w:r>
          </w:p>
        </w:tc>
        <w:tc>
          <w:tcPr>
            <w:tcW w:w="2790" w:type="dxa"/>
            <w:vAlign w:val="center"/>
          </w:tcPr>
          <w:p w14:paraId="68989E89" w14:textId="77777777" w:rsidR="006452A5" w:rsidRPr="002D7D52" w:rsidRDefault="000F18A7" w:rsidP="00A467AF">
            <w:pPr>
              <w:autoSpaceDE w:val="0"/>
              <w:autoSpaceDN w:val="0"/>
              <w:adjustRightInd w:val="0"/>
              <w:spacing w:before="60" w:after="60" w:line="280" w:lineRule="atLeast"/>
              <w:ind w:left="90" w:right="180"/>
              <w:rPr>
                <w:color w:val="000000" w:themeColor="text1"/>
              </w:rPr>
            </w:pPr>
            <w:r w:rsidRPr="002D7D52">
              <w:rPr>
                <w:color w:val="FF0000"/>
              </w:rPr>
              <w:t>Insert timing</w:t>
            </w:r>
          </w:p>
        </w:tc>
      </w:tr>
      <w:tr w:rsidR="006452A5" w:rsidRPr="002D7D52" w14:paraId="66A93E7A" w14:textId="77777777" w:rsidTr="009569C2">
        <w:trPr>
          <w:trHeight w:val="144"/>
        </w:trPr>
        <w:tc>
          <w:tcPr>
            <w:tcW w:w="6300" w:type="dxa"/>
          </w:tcPr>
          <w:p w14:paraId="02CD0F62" w14:textId="77777777" w:rsidR="006452A5" w:rsidRPr="002D7D52" w:rsidRDefault="006452A5" w:rsidP="00A467AF">
            <w:pPr>
              <w:autoSpaceDE w:val="0"/>
              <w:autoSpaceDN w:val="0"/>
              <w:adjustRightInd w:val="0"/>
              <w:spacing w:before="60" w:after="60" w:line="280" w:lineRule="atLeast"/>
              <w:ind w:left="85" w:right="180"/>
              <w:rPr>
                <w:color w:val="000000" w:themeColor="text1"/>
              </w:rPr>
            </w:pPr>
            <w:r w:rsidRPr="002D7D52">
              <w:rPr>
                <w:color w:val="000000" w:themeColor="text1"/>
              </w:rPr>
              <w:t>Expected date of auditor’s report on Group Financial Statements</w:t>
            </w:r>
          </w:p>
        </w:tc>
        <w:tc>
          <w:tcPr>
            <w:tcW w:w="2790" w:type="dxa"/>
            <w:vAlign w:val="center"/>
          </w:tcPr>
          <w:p w14:paraId="7DD83A30" w14:textId="77777777" w:rsidR="006452A5" w:rsidRPr="002D7D52" w:rsidRDefault="000F18A7" w:rsidP="00A467AF">
            <w:pPr>
              <w:autoSpaceDE w:val="0"/>
              <w:autoSpaceDN w:val="0"/>
              <w:adjustRightInd w:val="0"/>
              <w:spacing w:before="60" w:after="60" w:line="280" w:lineRule="atLeast"/>
              <w:ind w:left="90" w:right="180"/>
              <w:rPr>
                <w:color w:val="000000" w:themeColor="text1"/>
              </w:rPr>
            </w:pPr>
            <w:r w:rsidRPr="002D7D52">
              <w:rPr>
                <w:color w:val="FF0000"/>
              </w:rPr>
              <w:t>Insert timing</w:t>
            </w:r>
          </w:p>
        </w:tc>
      </w:tr>
      <w:tr w:rsidR="006452A5" w:rsidRPr="002D7D52" w14:paraId="7D30FEDE" w14:textId="77777777" w:rsidTr="009569C2">
        <w:trPr>
          <w:trHeight w:val="144"/>
        </w:trPr>
        <w:tc>
          <w:tcPr>
            <w:tcW w:w="6300" w:type="dxa"/>
          </w:tcPr>
          <w:p w14:paraId="32A1F93F" w14:textId="77777777" w:rsidR="006452A5" w:rsidRPr="002D7D52" w:rsidRDefault="006452A5" w:rsidP="00A467AF">
            <w:pPr>
              <w:autoSpaceDE w:val="0"/>
              <w:autoSpaceDN w:val="0"/>
              <w:adjustRightInd w:val="0"/>
              <w:spacing w:before="60" w:after="60" w:line="280" w:lineRule="atLeast"/>
              <w:ind w:left="60" w:right="180"/>
              <w:rPr>
                <w:color w:val="000000" w:themeColor="text1"/>
              </w:rPr>
            </w:pPr>
            <w:r w:rsidRPr="002D7D52">
              <w:rPr>
                <w:color w:val="000000" w:themeColor="text1"/>
              </w:rPr>
              <w:t>Documentation assembly date</w:t>
            </w:r>
            <w:r w:rsidRPr="002D7D52">
              <w:rPr>
                <w:color w:val="FF0000"/>
              </w:rPr>
              <w:t xml:space="preserve"> [</w:t>
            </w:r>
            <w:r w:rsidRPr="002D7D52">
              <w:rPr>
                <w:b/>
                <w:color w:val="FF0000"/>
              </w:rPr>
              <w:t xml:space="preserve">Instructional Note to Group Engagement Team: </w:t>
            </w:r>
            <w:r w:rsidRPr="002D7D52">
              <w:rPr>
                <w:color w:val="FF0000"/>
              </w:rPr>
              <w:t>This is required. The final date is to be communicated by the Group Engagement Team.]</w:t>
            </w:r>
          </w:p>
        </w:tc>
        <w:tc>
          <w:tcPr>
            <w:tcW w:w="2790" w:type="dxa"/>
          </w:tcPr>
          <w:p w14:paraId="7725B33F"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r w:rsidRPr="002D7D52">
              <w:rPr>
                <w:color w:val="000000" w:themeColor="text1"/>
              </w:rPr>
              <w:t>No later than</w:t>
            </w:r>
            <w:r w:rsidRPr="002D7D52">
              <w:rPr>
                <w:color w:val="FF0000"/>
              </w:rPr>
              <w:t xml:space="preserve"> [insert number of days] </w:t>
            </w:r>
            <w:r w:rsidRPr="002D7D52">
              <w:rPr>
                <w:color w:val="000000" w:themeColor="text1"/>
              </w:rPr>
              <w:t>days after date of auditor’s report on Group Financial Statements</w:t>
            </w:r>
          </w:p>
        </w:tc>
      </w:tr>
    </w:tbl>
    <w:p w14:paraId="5630AD66" w14:textId="77777777" w:rsidR="006452A5" w:rsidRPr="002D7D52" w:rsidRDefault="006452A5" w:rsidP="006452A5">
      <w:pPr>
        <w:pStyle w:val="BodyText"/>
        <w:spacing w:after="120"/>
        <w:ind w:left="1354"/>
        <w:rPr>
          <w:color w:val="FF0000"/>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6452A5" w:rsidRPr="002D7D52" w14:paraId="096951A5" w14:textId="77777777" w:rsidTr="00401096">
        <w:tc>
          <w:tcPr>
            <w:tcW w:w="9090" w:type="dxa"/>
          </w:tcPr>
          <w:p w14:paraId="7317B118" w14:textId="77777777" w:rsidR="006452A5" w:rsidRPr="002D7D52" w:rsidRDefault="006452A5" w:rsidP="00A467AF">
            <w:pPr>
              <w:pStyle w:val="Heading2"/>
              <w:rPr>
                <w:color w:val="FF0000"/>
              </w:rPr>
            </w:pPr>
            <w:r w:rsidRPr="002D7D52">
              <w:rPr>
                <w:color w:val="FF0000"/>
              </w:rPr>
              <w:t>Instructional Note to Group Engagement Team</w:t>
            </w:r>
          </w:p>
          <w:p w14:paraId="2CD5EEAD" w14:textId="77777777" w:rsidR="006452A5" w:rsidRPr="002D7D52" w:rsidRDefault="002E54A3" w:rsidP="002E54A3">
            <w:pPr>
              <w:pStyle w:val="BodyText"/>
              <w:spacing w:after="0"/>
              <w:rPr>
                <w:color w:val="FF0000"/>
              </w:rPr>
            </w:pPr>
            <w:r w:rsidRPr="002D7D52">
              <w:rPr>
                <w:color w:val="FF0000"/>
              </w:rPr>
              <w:t xml:space="preserve">Tailor Section 4.2 </w:t>
            </w:r>
            <w:r w:rsidR="006452A5" w:rsidRPr="002D7D52">
              <w:rPr>
                <w:color w:val="FF0000"/>
              </w:rPr>
              <w:t>to align with the engagement circumstances and the group audit timetable. It is not necessary to tailor the attachments for the component auditor. There are instructions to the component auditor for this purpose. However, these instructions cover the various group audit scenarios. Thus, the group engagement team may choose to tailor the attachments prior to sending them to the component auditor, particularly when there are relatively few component auditors.</w:t>
            </w:r>
          </w:p>
        </w:tc>
      </w:tr>
    </w:tbl>
    <w:p w14:paraId="61829076" w14:textId="77777777" w:rsidR="00777010" w:rsidRDefault="00777010" w:rsidP="00777010">
      <w:pPr>
        <w:pStyle w:val="Heading1"/>
        <w:ind w:left="450"/>
        <w:rPr>
          <w:rFonts w:ascii="Arial" w:hAnsi="Arial"/>
          <w:b/>
          <w:sz w:val="24"/>
          <w:szCs w:val="24"/>
        </w:rPr>
      </w:pPr>
    </w:p>
    <w:p w14:paraId="0E49AD02" w14:textId="77777777" w:rsidR="006452A5" w:rsidRPr="002D7D52" w:rsidRDefault="006452A5" w:rsidP="006452A5">
      <w:pPr>
        <w:pStyle w:val="Heading1"/>
        <w:numPr>
          <w:ilvl w:val="0"/>
          <w:numId w:val="48"/>
        </w:numPr>
        <w:ind w:left="450" w:hanging="450"/>
        <w:rPr>
          <w:rFonts w:ascii="Arial" w:hAnsi="Arial"/>
          <w:b/>
          <w:sz w:val="24"/>
          <w:szCs w:val="24"/>
        </w:rPr>
      </w:pPr>
      <w:r w:rsidRPr="002D7D52">
        <w:rPr>
          <w:rFonts w:ascii="Arial" w:hAnsi="Arial"/>
          <w:b/>
          <w:sz w:val="24"/>
          <w:szCs w:val="24"/>
        </w:rPr>
        <w:t>Deliverables and due dates</w:t>
      </w:r>
    </w:p>
    <w:p w14:paraId="03E492BA" w14:textId="77777777" w:rsidR="006452A5" w:rsidRPr="002D7D52" w:rsidRDefault="006452A5" w:rsidP="009569C2">
      <w:pPr>
        <w:pStyle w:val="BodyText"/>
      </w:pPr>
      <w:r w:rsidRPr="002D7D52">
        <w:t>The expected deliverables and their due dates are as follows.</w:t>
      </w:r>
      <w:r w:rsidR="00C13D9A" w:rsidRPr="002D7D52">
        <w:t xml:space="preserve"> Additional communications and deliverables are described in the </w:t>
      </w:r>
      <w:r w:rsidR="00C13D9A" w:rsidRPr="002D7D52">
        <w:rPr>
          <w:b/>
        </w:rPr>
        <w:t>Work to be Performed by Component Auditor</w:t>
      </w:r>
      <w:r w:rsidR="00C13D9A" w:rsidRPr="002D7D52">
        <w:t xml:space="preserve"> document, based on the type of work to be performed.</w:t>
      </w:r>
    </w:p>
    <w:tbl>
      <w:tblPr>
        <w:tblStyle w:val="TableGrid"/>
        <w:tblW w:w="9090" w:type="dxa"/>
        <w:tblInd w:w="-5" w:type="dxa"/>
        <w:tblLayout w:type="fixed"/>
        <w:tblCellMar>
          <w:left w:w="0" w:type="dxa"/>
          <w:right w:w="0" w:type="dxa"/>
        </w:tblCellMar>
        <w:tblLook w:val="01E0" w:firstRow="1" w:lastRow="1" w:firstColumn="1" w:lastColumn="1" w:noHBand="0" w:noVBand="0"/>
      </w:tblPr>
      <w:tblGrid>
        <w:gridCol w:w="4230"/>
        <w:gridCol w:w="1080"/>
        <w:gridCol w:w="2160"/>
        <w:gridCol w:w="1620"/>
      </w:tblGrid>
      <w:tr w:rsidR="006452A5" w:rsidRPr="002D7D52" w14:paraId="0596C4CF" w14:textId="77777777" w:rsidTr="009569C2">
        <w:trPr>
          <w:cantSplit/>
          <w:trHeight w:val="144"/>
        </w:trPr>
        <w:tc>
          <w:tcPr>
            <w:tcW w:w="4230" w:type="dxa"/>
            <w:tcBorders>
              <w:top w:val="single" w:sz="4" w:space="0" w:color="auto"/>
            </w:tcBorders>
            <w:shd w:val="clear" w:color="auto" w:fill="B2A1C7"/>
            <w:vAlign w:val="bottom"/>
          </w:tcPr>
          <w:p w14:paraId="2A3AB60E" w14:textId="77777777" w:rsidR="006452A5" w:rsidRPr="002D7D52" w:rsidRDefault="006452A5" w:rsidP="00A467AF">
            <w:pPr>
              <w:pStyle w:val="Heading3"/>
              <w:spacing w:before="60" w:after="60"/>
              <w:ind w:left="-5"/>
              <w:jc w:val="center"/>
              <w:rPr>
                <w:b/>
              </w:rPr>
            </w:pPr>
            <w:r w:rsidRPr="002D7D52">
              <w:rPr>
                <w:b/>
              </w:rPr>
              <w:t>Deliverable</w:t>
            </w:r>
          </w:p>
        </w:tc>
        <w:tc>
          <w:tcPr>
            <w:tcW w:w="1080" w:type="dxa"/>
            <w:tcBorders>
              <w:top w:val="single" w:sz="4" w:space="0" w:color="auto"/>
            </w:tcBorders>
            <w:shd w:val="clear" w:color="auto" w:fill="B2A1C7"/>
            <w:vAlign w:val="bottom"/>
          </w:tcPr>
          <w:p w14:paraId="6F3B69C3" w14:textId="77777777" w:rsidR="006452A5" w:rsidRPr="002D7D52" w:rsidRDefault="006452A5" w:rsidP="00A467AF">
            <w:pPr>
              <w:pStyle w:val="Heading3"/>
              <w:spacing w:before="60" w:after="60"/>
              <w:jc w:val="center"/>
              <w:rPr>
                <w:b/>
              </w:rPr>
            </w:pPr>
            <w:r w:rsidRPr="002D7D52">
              <w:rPr>
                <w:b/>
              </w:rPr>
              <w:t>Reference</w:t>
            </w:r>
          </w:p>
        </w:tc>
        <w:tc>
          <w:tcPr>
            <w:tcW w:w="2160" w:type="dxa"/>
            <w:tcBorders>
              <w:top w:val="single" w:sz="4" w:space="0" w:color="auto"/>
            </w:tcBorders>
            <w:shd w:val="clear" w:color="auto" w:fill="B2A1C7"/>
          </w:tcPr>
          <w:p w14:paraId="46A84583" w14:textId="77777777" w:rsidR="006452A5" w:rsidRPr="002D7D52" w:rsidRDefault="009569C2" w:rsidP="00A467AF">
            <w:pPr>
              <w:pStyle w:val="Heading3"/>
              <w:spacing w:before="60" w:after="60"/>
              <w:jc w:val="center"/>
              <w:rPr>
                <w:b/>
              </w:rPr>
            </w:pPr>
            <w:r w:rsidRPr="002D7D52">
              <w:rPr>
                <w:b/>
              </w:rPr>
              <w:t>Date d</w:t>
            </w:r>
            <w:r w:rsidR="006452A5" w:rsidRPr="002D7D52">
              <w:rPr>
                <w:b/>
              </w:rPr>
              <w:t>ue</w:t>
            </w:r>
          </w:p>
        </w:tc>
        <w:tc>
          <w:tcPr>
            <w:tcW w:w="1620" w:type="dxa"/>
            <w:tcBorders>
              <w:top w:val="single" w:sz="4" w:space="0" w:color="auto"/>
            </w:tcBorders>
            <w:shd w:val="clear" w:color="auto" w:fill="B2A1C7"/>
          </w:tcPr>
          <w:p w14:paraId="0DC7DFF0" w14:textId="77777777" w:rsidR="006452A5" w:rsidRPr="002D7D52" w:rsidRDefault="006452A5" w:rsidP="00A467AF">
            <w:pPr>
              <w:pStyle w:val="Heading3"/>
              <w:spacing w:before="60" w:after="60"/>
              <w:jc w:val="center"/>
              <w:rPr>
                <w:b/>
              </w:rPr>
            </w:pPr>
            <w:r w:rsidRPr="002D7D52">
              <w:rPr>
                <w:b/>
              </w:rPr>
              <w:t>Attachment</w:t>
            </w:r>
          </w:p>
        </w:tc>
      </w:tr>
      <w:tr w:rsidR="006452A5" w:rsidRPr="002D7D52" w14:paraId="6DA8BF40" w14:textId="77777777" w:rsidTr="009569C2">
        <w:trPr>
          <w:trHeight w:val="144"/>
        </w:trPr>
        <w:tc>
          <w:tcPr>
            <w:tcW w:w="4230" w:type="dxa"/>
          </w:tcPr>
          <w:p w14:paraId="3C33038B" w14:textId="77777777" w:rsidR="006452A5" w:rsidRPr="002D7D52" w:rsidRDefault="006452A5" w:rsidP="000B2BCA">
            <w:pPr>
              <w:autoSpaceDE w:val="0"/>
              <w:autoSpaceDN w:val="0"/>
              <w:adjustRightInd w:val="0"/>
              <w:spacing w:before="60" w:after="60" w:line="280" w:lineRule="atLeast"/>
              <w:ind w:left="85" w:right="180"/>
              <w:rPr>
                <w:color w:val="000000" w:themeColor="text1"/>
              </w:rPr>
            </w:pPr>
            <w:r w:rsidRPr="002D7D52">
              <w:rPr>
                <w:color w:val="000000" w:themeColor="text1"/>
              </w:rPr>
              <w:t xml:space="preserve">Acknowledgment of Group Audit Instructions </w:t>
            </w:r>
          </w:p>
        </w:tc>
        <w:tc>
          <w:tcPr>
            <w:tcW w:w="1080" w:type="dxa"/>
          </w:tcPr>
          <w:p w14:paraId="52860A0C" w14:textId="77777777" w:rsidR="006452A5" w:rsidRPr="002D7D52" w:rsidRDefault="006452A5" w:rsidP="00A467AF">
            <w:pPr>
              <w:autoSpaceDE w:val="0"/>
              <w:autoSpaceDN w:val="0"/>
              <w:adjustRightInd w:val="0"/>
              <w:spacing w:before="60" w:after="60" w:line="280" w:lineRule="atLeast"/>
              <w:ind w:left="90" w:right="180"/>
              <w:jc w:val="center"/>
              <w:rPr>
                <w:color w:val="000000" w:themeColor="text1"/>
              </w:rPr>
            </w:pPr>
            <w:r w:rsidRPr="002D7D52">
              <w:rPr>
                <w:color w:val="000000" w:themeColor="text1"/>
              </w:rPr>
              <w:t>1.3</w:t>
            </w:r>
          </w:p>
        </w:tc>
        <w:tc>
          <w:tcPr>
            <w:tcW w:w="2160" w:type="dxa"/>
          </w:tcPr>
          <w:p w14:paraId="595AB657" w14:textId="77777777" w:rsidR="006452A5" w:rsidRPr="002D7D52" w:rsidRDefault="000F18A7" w:rsidP="000E3660">
            <w:pPr>
              <w:autoSpaceDE w:val="0"/>
              <w:autoSpaceDN w:val="0"/>
              <w:adjustRightInd w:val="0"/>
              <w:spacing w:before="60" w:after="60" w:line="280" w:lineRule="atLeast"/>
              <w:ind w:left="90" w:right="180"/>
              <w:rPr>
                <w:color w:val="000000" w:themeColor="text1"/>
              </w:rPr>
            </w:pPr>
            <w:r w:rsidRPr="002D7D52">
              <w:rPr>
                <w:color w:val="FF0000"/>
              </w:rPr>
              <w:t xml:space="preserve">Insert timing, which is typically shortly after the group audit </w:t>
            </w:r>
            <w:r w:rsidRPr="002D7D52">
              <w:rPr>
                <w:color w:val="FF0000"/>
              </w:rPr>
              <w:lastRenderedPageBreak/>
              <w:t>instructions are provided to the component auditor</w:t>
            </w:r>
          </w:p>
        </w:tc>
        <w:tc>
          <w:tcPr>
            <w:tcW w:w="1620" w:type="dxa"/>
          </w:tcPr>
          <w:p w14:paraId="2BA226A1"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p>
        </w:tc>
      </w:tr>
      <w:tr w:rsidR="006452A5" w:rsidRPr="002D7D52" w14:paraId="6FC318D3" w14:textId="77777777" w:rsidTr="009569C2">
        <w:trPr>
          <w:trHeight w:val="144"/>
        </w:trPr>
        <w:tc>
          <w:tcPr>
            <w:tcW w:w="4230" w:type="dxa"/>
          </w:tcPr>
          <w:p w14:paraId="47F94D6C" w14:textId="77777777" w:rsidR="006452A5" w:rsidRPr="002D7D52" w:rsidRDefault="006452A5" w:rsidP="00A467AF">
            <w:pPr>
              <w:autoSpaceDE w:val="0"/>
              <w:autoSpaceDN w:val="0"/>
              <w:adjustRightInd w:val="0"/>
              <w:spacing w:before="60" w:after="60" w:line="280" w:lineRule="atLeast"/>
              <w:ind w:left="85" w:right="180"/>
              <w:rPr>
                <w:color w:val="000000" w:themeColor="text1"/>
              </w:rPr>
            </w:pPr>
            <w:r w:rsidRPr="002D7D52">
              <w:rPr>
                <w:color w:val="000000" w:themeColor="text1"/>
              </w:rPr>
              <w:t>Early Warning Memorandum</w:t>
            </w:r>
          </w:p>
        </w:tc>
        <w:tc>
          <w:tcPr>
            <w:tcW w:w="1080" w:type="dxa"/>
          </w:tcPr>
          <w:p w14:paraId="3D77ADB0" w14:textId="77777777" w:rsidR="006452A5" w:rsidRPr="002D7D52" w:rsidRDefault="006452A5" w:rsidP="00A467AF">
            <w:pPr>
              <w:autoSpaceDE w:val="0"/>
              <w:autoSpaceDN w:val="0"/>
              <w:adjustRightInd w:val="0"/>
              <w:spacing w:before="60" w:after="60" w:line="280" w:lineRule="atLeast"/>
              <w:ind w:left="90" w:right="180"/>
              <w:jc w:val="center"/>
              <w:rPr>
                <w:color w:val="000000" w:themeColor="text1"/>
              </w:rPr>
            </w:pPr>
            <w:r w:rsidRPr="002D7D52">
              <w:rPr>
                <w:color w:val="000000" w:themeColor="text1"/>
              </w:rPr>
              <w:t>3.2</w:t>
            </w:r>
          </w:p>
        </w:tc>
        <w:tc>
          <w:tcPr>
            <w:tcW w:w="2160" w:type="dxa"/>
          </w:tcPr>
          <w:p w14:paraId="033D3E12" w14:textId="77777777" w:rsidR="006452A5" w:rsidRDefault="006452A5" w:rsidP="00A467AF">
            <w:pPr>
              <w:autoSpaceDE w:val="0"/>
              <w:autoSpaceDN w:val="0"/>
              <w:adjustRightInd w:val="0"/>
              <w:spacing w:before="60" w:after="60" w:line="280" w:lineRule="atLeast"/>
              <w:ind w:left="90" w:right="180"/>
              <w:rPr>
                <w:color w:val="000000" w:themeColor="text1"/>
              </w:rPr>
            </w:pPr>
            <w:r w:rsidRPr="002D7D52">
              <w:rPr>
                <w:color w:val="000000" w:themeColor="text1"/>
              </w:rPr>
              <w:t>As needed for timely communication</w:t>
            </w:r>
          </w:p>
          <w:p w14:paraId="21DFE7BC" w14:textId="3745D08E" w:rsidR="00120DBD" w:rsidRPr="002D7D52" w:rsidRDefault="00120DBD" w:rsidP="00A467AF">
            <w:pPr>
              <w:autoSpaceDE w:val="0"/>
              <w:autoSpaceDN w:val="0"/>
              <w:adjustRightInd w:val="0"/>
              <w:spacing w:before="60" w:after="60" w:line="280" w:lineRule="atLeast"/>
              <w:ind w:left="90" w:right="180"/>
              <w:rPr>
                <w:color w:val="000000" w:themeColor="text1"/>
              </w:rPr>
            </w:pPr>
            <w:r>
              <w:rPr>
                <w:color w:val="000000" w:themeColor="text1"/>
              </w:rPr>
              <w:t xml:space="preserve">May need to provide more frequently as events </w:t>
            </w:r>
            <w:r w:rsidR="0071251F">
              <w:rPr>
                <w:color w:val="000000" w:themeColor="text1"/>
              </w:rPr>
              <w:t>occur during the engagement</w:t>
            </w:r>
          </w:p>
        </w:tc>
        <w:tc>
          <w:tcPr>
            <w:tcW w:w="1620" w:type="dxa"/>
          </w:tcPr>
          <w:p w14:paraId="17AD93B2"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p>
        </w:tc>
      </w:tr>
      <w:tr w:rsidR="006452A5" w:rsidRPr="002D7D52" w14:paraId="21CBB6BB" w14:textId="77777777" w:rsidTr="009569C2">
        <w:trPr>
          <w:trHeight w:val="144"/>
        </w:trPr>
        <w:tc>
          <w:tcPr>
            <w:tcW w:w="4230" w:type="dxa"/>
          </w:tcPr>
          <w:p w14:paraId="4015D823" w14:textId="77777777" w:rsidR="006452A5" w:rsidRPr="002D7D52" w:rsidRDefault="006452A5" w:rsidP="00A467AF">
            <w:pPr>
              <w:autoSpaceDE w:val="0"/>
              <w:autoSpaceDN w:val="0"/>
              <w:adjustRightInd w:val="0"/>
              <w:spacing w:before="60" w:after="60" w:line="280" w:lineRule="atLeast"/>
              <w:ind w:left="85" w:right="180"/>
              <w:rPr>
                <w:color w:val="000000" w:themeColor="text1"/>
              </w:rPr>
            </w:pPr>
            <w:r w:rsidRPr="002D7D52">
              <w:rPr>
                <w:color w:val="000000" w:themeColor="text1"/>
              </w:rPr>
              <w:t>Completion Memorandum</w:t>
            </w:r>
          </w:p>
        </w:tc>
        <w:tc>
          <w:tcPr>
            <w:tcW w:w="1080" w:type="dxa"/>
          </w:tcPr>
          <w:p w14:paraId="1DB69759" w14:textId="77777777" w:rsidR="006452A5" w:rsidRPr="002D7D52" w:rsidRDefault="006452A5" w:rsidP="00A467AF">
            <w:pPr>
              <w:autoSpaceDE w:val="0"/>
              <w:autoSpaceDN w:val="0"/>
              <w:adjustRightInd w:val="0"/>
              <w:spacing w:before="60" w:after="60" w:line="280" w:lineRule="atLeast"/>
              <w:ind w:left="90" w:right="180"/>
              <w:jc w:val="center"/>
              <w:rPr>
                <w:color w:val="000000" w:themeColor="text1"/>
              </w:rPr>
            </w:pPr>
            <w:r w:rsidRPr="002D7D52">
              <w:rPr>
                <w:color w:val="000000" w:themeColor="text1"/>
              </w:rPr>
              <w:t>3.3</w:t>
            </w:r>
          </w:p>
        </w:tc>
        <w:tc>
          <w:tcPr>
            <w:tcW w:w="2160" w:type="dxa"/>
          </w:tcPr>
          <w:p w14:paraId="5C4E8237"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r w:rsidRPr="002D7D52">
              <w:rPr>
                <w:color w:val="000000" w:themeColor="text1"/>
              </w:rPr>
              <w:t>Upon completion of your work</w:t>
            </w:r>
          </w:p>
        </w:tc>
        <w:tc>
          <w:tcPr>
            <w:tcW w:w="1620" w:type="dxa"/>
          </w:tcPr>
          <w:p w14:paraId="0DE4B5B7"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p>
        </w:tc>
      </w:tr>
      <w:tr w:rsidR="006452A5" w:rsidRPr="002D7D52" w14:paraId="4BD04E8F" w14:textId="77777777" w:rsidTr="009569C2">
        <w:trPr>
          <w:trHeight w:val="144"/>
        </w:trPr>
        <w:tc>
          <w:tcPr>
            <w:tcW w:w="4230" w:type="dxa"/>
          </w:tcPr>
          <w:p w14:paraId="62847DEC" w14:textId="77777777" w:rsidR="006452A5" w:rsidRPr="002D7D52" w:rsidRDefault="006452A5" w:rsidP="00A467AF">
            <w:pPr>
              <w:autoSpaceDE w:val="0"/>
              <w:autoSpaceDN w:val="0"/>
              <w:adjustRightInd w:val="0"/>
              <w:spacing w:before="60" w:after="60" w:line="280" w:lineRule="atLeast"/>
              <w:ind w:left="85" w:right="180"/>
              <w:rPr>
                <w:color w:val="000000" w:themeColor="text1"/>
              </w:rPr>
            </w:pPr>
            <w:r w:rsidRPr="002D7D52">
              <w:rPr>
                <w:color w:val="000000" w:themeColor="text1"/>
              </w:rPr>
              <w:t>Summary of Identified Misstatements at Component</w:t>
            </w:r>
          </w:p>
        </w:tc>
        <w:tc>
          <w:tcPr>
            <w:tcW w:w="1080" w:type="dxa"/>
          </w:tcPr>
          <w:p w14:paraId="1A2A1C96" w14:textId="77777777" w:rsidR="006452A5" w:rsidRPr="002D7D52" w:rsidRDefault="006452A5" w:rsidP="00A467AF">
            <w:pPr>
              <w:autoSpaceDE w:val="0"/>
              <w:autoSpaceDN w:val="0"/>
              <w:adjustRightInd w:val="0"/>
              <w:spacing w:before="60" w:after="60" w:line="280" w:lineRule="atLeast"/>
              <w:ind w:left="90" w:right="180"/>
              <w:jc w:val="center"/>
              <w:rPr>
                <w:color w:val="000000" w:themeColor="text1"/>
              </w:rPr>
            </w:pPr>
            <w:r w:rsidRPr="002D7D52">
              <w:rPr>
                <w:color w:val="000000" w:themeColor="text1"/>
              </w:rPr>
              <w:t>3.3</w:t>
            </w:r>
          </w:p>
        </w:tc>
        <w:tc>
          <w:tcPr>
            <w:tcW w:w="2160" w:type="dxa"/>
          </w:tcPr>
          <w:p w14:paraId="5A92E147"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r w:rsidRPr="002D7D52">
              <w:rPr>
                <w:color w:val="000000" w:themeColor="text1"/>
              </w:rPr>
              <w:t>If applicable, upon completion of your work</w:t>
            </w:r>
          </w:p>
        </w:tc>
        <w:tc>
          <w:tcPr>
            <w:tcW w:w="1620" w:type="dxa"/>
          </w:tcPr>
          <w:p w14:paraId="66204FF1"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p>
        </w:tc>
      </w:tr>
    </w:tbl>
    <w:p w14:paraId="2DBF0D7D" w14:textId="77777777" w:rsidR="006452A5" w:rsidRPr="002D7D52" w:rsidRDefault="006452A5" w:rsidP="006452A5">
      <w:pPr>
        <w:pStyle w:val="BodyText"/>
        <w:tabs>
          <w:tab w:val="left" w:pos="1350"/>
        </w:tabs>
        <w:spacing w:after="120" w:line="240" w:lineRule="auto"/>
        <w:ind w:left="1354"/>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6452A5" w:rsidRPr="002D7D52" w14:paraId="256603A5" w14:textId="77777777" w:rsidTr="00401096">
        <w:tc>
          <w:tcPr>
            <w:tcW w:w="9090" w:type="dxa"/>
          </w:tcPr>
          <w:p w14:paraId="05E8061E" w14:textId="77777777" w:rsidR="006452A5" w:rsidRPr="002D7D52" w:rsidRDefault="006452A5" w:rsidP="00A467AF">
            <w:pPr>
              <w:pStyle w:val="Heading2"/>
              <w:rPr>
                <w:color w:val="FF0000"/>
              </w:rPr>
            </w:pPr>
            <w:r w:rsidRPr="002D7D52">
              <w:rPr>
                <w:color w:val="FF0000"/>
              </w:rPr>
              <w:t>Instructional Note to Group Engagement Team</w:t>
            </w:r>
          </w:p>
          <w:p w14:paraId="6955735C" w14:textId="77777777" w:rsidR="006452A5" w:rsidRPr="002D7D52" w:rsidRDefault="002E54A3" w:rsidP="002E54A3">
            <w:pPr>
              <w:pStyle w:val="BodyText"/>
              <w:spacing w:after="0"/>
              <w:rPr>
                <w:color w:val="FF0000"/>
              </w:rPr>
            </w:pPr>
            <w:r w:rsidRPr="002D7D52">
              <w:rPr>
                <w:color w:val="FF0000"/>
              </w:rPr>
              <w:t xml:space="preserve">Tailor Section 4.3 </w:t>
            </w:r>
            <w:r w:rsidR="006452A5" w:rsidRPr="002D7D52">
              <w:rPr>
                <w:color w:val="FF0000"/>
              </w:rPr>
              <w:t>to align with the engagement circumstances and the group audit instructions.</w:t>
            </w:r>
          </w:p>
        </w:tc>
      </w:tr>
    </w:tbl>
    <w:p w14:paraId="6B62F1B3" w14:textId="77777777" w:rsidR="00777010" w:rsidRDefault="00777010" w:rsidP="00777010">
      <w:pPr>
        <w:pStyle w:val="Heading1"/>
        <w:ind w:left="450"/>
        <w:rPr>
          <w:rFonts w:ascii="Arial" w:hAnsi="Arial"/>
          <w:b/>
          <w:sz w:val="24"/>
          <w:szCs w:val="24"/>
        </w:rPr>
      </w:pPr>
    </w:p>
    <w:p w14:paraId="7EB4375B" w14:textId="77777777" w:rsidR="006452A5" w:rsidRPr="002D7D52" w:rsidRDefault="006452A5" w:rsidP="006452A5">
      <w:pPr>
        <w:pStyle w:val="Heading1"/>
        <w:numPr>
          <w:ilvl w:val="0"/>
          <w:numId w:val="48"/>
        </w:numPr>
        <w:ind w:left="450" w:hanging="450"/>
        <w:rPr>
          <w:rFonts w:ascii="Arial" w:hAnsi="Arial"/>
          <w:b/>
          <w:sz w:val="24"/>
          <w:szCs w:val="24"/>
        </w:rPr>
      </w:pPr>
      <w:r w:rsidRPr="002D7D52">
        <w:rPr>
          <w:rFonts w:ascii="Arial" w:hAnsi="Arial"/>
          <w:b/>
          <w:sz w:val="24"/>
          <w:szCs w:val="24"/>
        </w:rPr>
        <w:t>Other attachments</w:t>
      </w:r>
    </w:p>
    <w:p w14:paraId="0F69D528" w14:textId="77777777" w:rsidR="006452A5" w:rsidRPr="002D7D52" w:rsidRDefault="006452A5" w:rsidP="009569C2">
      <w:pPr>
        <w:pStyle w:val="BodyText"/>
      </w:pPr>
      <w:r w:rsidRPr="002D7D52">
        <w:t xml:space="preserve">In addition to the </w:t>
      </w:r>
      <w:r w:rsidRPr="002D7D52">
        <w:rPr>
          <w:b/>
        </w:rPr>
        <w:t>Work to be Performed by Component Auditor</w:t>
      </w:r>
      <w:r w:rsidRPr="002D7D52">
        <w:t xml:space="preserve"> document, which is provided in connection with these Group Audit Instructions, the following includes other documents that are relevant to your work.</w:t>
      </w:r>
    </w:p>
    <w:tbl>
      <w:tblPr>
        <w:tblStyle w:val="TableGrid"/>
        <w:tblW w:w="9090" w:type="dxa"/>
        <w:tblInd w:w="-5" w:type="dxa"/>
        <w:tblLayout w:type="fixed"/>
        <w:tblCellMar>
          <w:left w:w="0" w:type="dxa"/>
          <w:right w:w="0" w:type="dxa"/>
        </w:tblCellMar>
        <w:tblLook w:val="01E0" w:firstRow="1" w:lastRow="1" w:firstColumn="1" w:lastColumn="1" w:noHBand="0" w:noVBand="0"/>
      </w:tblPr>
      <w:tblGrid>
        <w:gridCol w:w="6390"/>
        <w:gridCol w:w="1080"/>
        <w:gridCol w:w="1620"/>
      </w:tblGrid>
      <w:tr w:rsidR="006452A5" w:rsidRPr="002D7D52" w14:paraId="1FFC61D5" w14:textId="77777777" w:rsidTr="009569C2">
        <w:trPr>
          <w:cantSplit/>
          <w:trHeight w:val="144"/>
        </w:trPr>
        <w:tc>
          <w:tcPr>
            <w:tcW w:w="6390" w:type="dxa"/>
            <w:tcBorders>
              <w:top w:val="single" w:sz="4" w:space="0" w:color="auto"/>
            </w:tcBorders>
            <w:shd w:val="clear" w:color="auto" w:fill="B2A1C7"/>
            <w:vAlign w:val="bottom"/>
          </w:tcPr>
          <w:p w14:paraId="7089407A" w14:textId="77777777" w:rsidR="006452A5" w:rsidRPr="002D7D52" w:rsidRDefault="006452A5" w:rsidP="009569C2">
            <w:pPr>
              <w:pStyle w:val="Heading3"/>
              <w:spacing w:before="60" w:after="60"/>
              <w:ind w:left="-5"/>
              <w:jc w:val="center"/>
              <w:rPr>
                <w:b/>
              </w:rPr>
            </w:pPr>
            <w:r w:rsidRPr="002D7D52">
              <w:rPr>
                <w:b/>
              </w:rPr>
              <w:t>Document</w:t>
            </w:r>
          </w:p>
        </w:tc>
        <w:tc>
          <w:tcPr>
            <w:tcW w:w="1080" w:type="dxa"/>
            <w:tcBorders>
              <w:top w:val="single" w:sz="4" w:space="0" w:color="auto"/>
            </w:tcBorders>
            <w:shd w:val="clear" w:color="auto" w:fill="B2A1C7"/>
          </w:tcPr>
          <w:p w14:paraId="70811A51" w14:textId="77777777" w:rsidR="006452A5" w:rsidRPr="002D7D52" w:rsidRDefault="006452A5" w:rsidP="009569C2">
            <w:pPr>
              <w:pStyle w:val="Heading3"/>
              <w:spacing w:before="60" w:after="60"/>
              <w:ind w:left="65"/>
              <w:jc w:val="center"/>
              <w:rPr>
                <w:b/>
              </w:rPr>
            </w:pPr>
            <w:r w:rsidRPr="002D7D52">
              <w:rPr>
                <w:b/>
              </w:rPr>
              <w:t>Reference</w:t>
            </w:r>
          </w:p>
        </w:tc>
        <w:tc>
          <w:tcPr>
            <w:tcW w:w="1620" w:type="dxa"/>
            <w:tcBorders>
              <w:top w:val="single" w:sz="4" w:space="0" w:color="auto"/>
            </w:tcBorders>
            <w:shd w:val="clear" w:color="auto" w:fill="B2A1C7"/>
            <w:vAlign w:val="bottom"/>
          </w:tcPr>
          <w:p w14:paraId="202C8E3B" w14:textId="77777777" w:rsidR="006452A5" w:rsidRPr="002D7D52" w:rsidRDefault="006452A5" w:rsidP="009569C2">
            <w:pPr>
              <w:pStyle w:val="Heading3"/>
              <w:spacing w:before="60" w:after="60"/>
              <w:ind w:left="65"/>
              <w:jc w:val="center"/>
              <w:rPr>
                <w:b/>
              </w:rPr>
            </w:pPr>
            <w:r w:rsidRPr="002D7D52">
              <w:rPr>
                <w:b/>
              </w:rPr>
              <w:t>Attachment</w:t>
            </w:r>
          </w:p>
        </w:tc>
      </w:tr>
      <w:tr w:rsidR="006452A5" w:rsidRPr="002D7D52" w14:paraId="4B389619" w14:textId="77777777" w:rsidTr="009569C2">
        <w:trPr>
          <w:trHeight w:val="144"/>
        </w:trPr>
        <w:tc>
          <w:tcPr>
            <w:tcW w:w="6390" w:type="dxa"/>
          </w:tcPr>
          <w:p w14:paraId="31A278CD" w14:textId="77777777" w:rsidR="006452A5" w:rsidRPr="002D7D52" w:rsidRDefault="006452A5" w:rsidP="00A467AF">
            <w:pPr>
              <w:autoSpaceDE w:val="0"/>
              <w:autoSpaceDN w:val="0"/>
              <w:adjustRightInd w:val="0"/>
              <w:spacing w:before="60" w:after="60" w:line="280" w:lineRule="atLeast"/>
              <w:ind w:left="85" w:right="180"/>
              <w:rPr>
                <w:color w:val="000000" w:themeColor="text1"/>
              </w:rPr>
            </w:pPr>
            <w:r w:rsidRPr="002D7D52">
              <w:rPr>
                <w:color w:val="000000" w:themeColor="text1"/>
              </w:rPr>
              <w:t xml:space="preserve">Group Organization Chart </w:t>
            </w:r>
            <w:r w:rsidRPr="002D7D52">
              <w:rPr>
                <w:color w:val="FF0000"/>
              </w:rPr>
              <w:t>[</w:t>
            </w:r>
            <w:r w:rsidRPr="002D7D52">
              <w:rPr>
                <w:b/>
                <w:color w:val="FF0000"/>
              </w:rPr>
              <w:t>Instructional Note to Group Engagement Team:</w:t>
            </w:r>
            <w:r w:rsidRPr="002D7D52">
              <w:rPr>
                <w:color w:val="FF0000"/>
              </w:rPr>
              <w:t xml:space="preserve"> Include this, as necessary, based on the tailored instructions in Section 2.1.]</w:t>
            </w:r>
          </w:p>
        </w:tc>
        <w:tc>
          <w:tcPr>
            <w:tcW w:w="1080" w:type="dxa"/>
          </w:tcPr>
          <w:p w14:paraId="4E6CBBE6" w14:textId="77777777" w:rsidR="006452A5" w:rsidRPr="002D7D52" w:rsidRDefault="006452A5" w:rsidP="00A467AF">
            <w:pPr>
              <w:autoSpaceDE w:val="0"/>
              <w:autoSpaceDN w:val="0"/>
              <w:adjustRightInd w:val="0"/>
              <w:spacing w:before="60" w:after="60" w:line="280" w:lineRule="atLeast"/>
              <w:ind w:left="90" w:right="180"/>
              <w:jc w:val="center"/>
              <w:rPr>
                <w:color w:val="000000" w:themeColor="text1"/>
              </w:rPr>
            </w:pPr>
            <w:r w:rsidRPr="002D7D52">
              <w:rPr>
                <w:color w:val="000000" w:themeColor="text1"/>
              </w:rPr>
              <w:t>2.1</w:t>
            </w:r>
          </w:p>
        </w:tc>
        <w:tc>
          <w:tcPr>
            <w:tcW w:w="1620" w:type="dxa"/>
            <w:vAlign w:val="center"/>
          </w:tcPr>
          <w:p w14:paraId="02F2C34E"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p>
        </w:tc>
      </w:tr>
      <w:tr w:rsidR="006452A5" w:rsidRPr="002D7D52" w14:paraId="0241A478" w14:textId="77777777" w:rsidTr="009569C2">
        <w:trPr>
          <w:trHeight w:val="144"/>
        </w:trPr>
        <w:tc>
          <w:tcPr>
            <w:tcW w:w="6390" w:type="dxa"/>
          </w:tcPr>
          <w:p w14:paraId="7656EFAC" w14:textId="77777777" w:rsidR="006452A5" w:rsidRPr="002D7D52" w:rsidRDefault="006452A5" w:rsidP="00A467AF">
            <w:pPr>
              <w:autoSpaceDE w:val="0"/>
              <w:autoSpaceDN w:val="0"/>
              <w:adjustRightInd w:val="0"/>
              <w:spacing w:before="60" w:after="60" w:line="280" w:lineRule="atLeast"/>
              <w:ind w:left="85" w:right="180"/>
              <w:rPr>
                <w:color w:val="000000" w:themeColor="text1"/>
              </w:rPr>
            </w:pPr>
            <w:r w:rsidRPr="002D7D52">
              <w:rPr>
                <w:color w:val="000000" w:themeColor="text1"/>
              </w:rPr>
              <w:t xml:space="preserve">Prior Period Group Financial Statements </w:t>
            </w:r>
            <w:r w:rsidRPr="002D7D52">
              <w:rPr>
                <w:b/>
                <w:color w:val="FF0000"/>
              </w:rPr>
              <w:t xml:space="preserve">[Instructional Note to Group Engagement Team: </w:t>
            </w:r>
            <w:r w:rsidRPr="002D7D52">
              <w:rPr>
                <w:color w:val="FF0000"/>
              </w:rPr>
              <w:t>Include this, as necessary, based on the tailored instructions in Section 2.1.]</w:t>
            </w:r>
          </w:p>
        </w:tc>
        <w:tc>
          <w:tcPr>
            <w:tcW w:w="1080" w:type="dxa"/>
          </w:tcPr>
          <w:p w14:paraId="215EDBCB" w14:textId="77777777" w:rsidR="006452A5" w:rsidRPr="002D7D52" w:rsidRDefault="006452A5" w:rsidP="00A467AF">
            <w:pPr>
              <w:autoSpaceDE w:val="0"/>
              <w:autoSpaceDN w:val="0"/>
              <w:adjustRightInd w:val="0"/>
              <w:spacing w:before="60" w:after="60" w:line="280" w:lineRule="atLeast"/>
              <w:ind w:left="90" w:right="180"/>
              <w:jc w:val="center"/>
              <w:rPr>
                <w:color w:val="000000" w:themeColor="text1"/>
              </w:rPr>
            </w:pPr>
            <w:r w:rsidRPr="002D7D52">
              <w:rPr>
                <w:color w:val="000000" w:themeColor="text1"/>
              </w:rPr>
              <w:t>2.1</w:t>
            </w:r>
          </w:p>
        </w:tc>
        <w:tc>
          <w:tcPr>
            <w:tcW w:w="1620" w:type="dxa"/>
            <w:vAlign w:val="center"/>
          </w:tcPr>
          <w:p w14:paraId="680A4E5D" w14:textId="77777777" w:rsidR="006452A5" w:rsidRPr="002D7D52" w:rsidRDefault="006452A5" w:rsidP="00A467AF">
            <w:pPr>
              <w:autoSpaceDE w:val="0"/>
              <w:autoSpaceDN w:val="0"/>
              <w:adjustRightInd w:val="0"/>
              <w:spacing w:before="60" w:after="60" w:line="280" w:lineRule="atLeast"/>
              <w:ind w:left="90" w:right="180"/>
              <w:rPr>
                <w:color w:val="000000" w:themeColor="text1"/>
              </w:rPr>
            </w:pPr>
          </w:p>
        </w:tc>
      </w:tr>
      <w:tr w:rsidR="006452A5" w:rsidRPr="003B60CA" w14:paraId="2798E139" w14:textId="77777777" w:rsidTr="009569C2">
        <w:trPr>
          <w:trHeight w:val="144"/>
        </w:trPr>
        <w:tc>
          <w:tcPr>
            <w:tcW w:w="6390" w:type="dxa"/>
          </w:tcPr>
          <w:p w14:paraId="3A120A69" w14:textId="77777777" w:rsidR="006452A5" w:rsidRPr="002D7D52" w:rsidRDefault="006452A5" w:rsidP="00A467AF">
            <w:pPr>
              <w:autoSpaceDE w:val="0"/>
              <w:autoSpaceDN w:val="0"/>
              <w:adjustRightInd w:val="0"/>
              <w:spacing w:before="60" w:after="60" w:line="280" w:lineRule="atLeast"/>
              <w:ind w:left="85" w:right="180"/>
              <w:rPr>
                <w:color w:val="000000" w:themeColor="text1"/>
              </w:rPr>
            </w:pPr>
            <w:r w:rsidRPr="002D7D52">
              <w:rPr>
                <w:color w:val="000000" w:themeColor="text1"/>
              </w:rPr>
              <w:t xml:space="preserve">Related Parties </w:t>
            </w:r>
            <w:r w:rsidRPr="002D7D52">
              <w:rPr>
                <w:color w:val="FF0000"/>
              </w:rPr>
              <w:t>[</w:t>
            </w:r>
            <w:r w:rsidRPr="002D7D52">
              <w:rPr>
                <w:b/>
                <w:color w:val="FF0000"/>
              </w:rPr>
              <w:t xml:space="preserve">Instructional Note to Group Engagement Team: </w:t>
            </w:r>
            <w:r w:rsidRPr="002D7D52">
              <w:rPr>
                <w:color w:val="FF0000"/>
              </w:rPr>
              <w:t>Include this, as necessary, based on the tailored instructions in Section 2.3.]</w:t>
            </w:r>
          </w:p>
        </w:tc>
        <w:tc>
          <w:tcPr>
            <w:tcW w:w="1080" w:type="dxa"/>
          </w:tcPr>
          <w:p w14:paraId="1C93486C" w14:textId="77777777" w:rsidR="006452A5" w:rsidRPr="002B5A8A" w:rsidRDefault="006452A5" w:rsidP="00A467AF">
            <w:pPr>
              <w:autoSpaceDE w:val="0"/>
              <w:autoSpaceDN w:val="0"/>
              <w:adjustRightInd w:val="0"/>
              <w:spacing w:before="60" w:after="60" w:line="280" w:lineRule="atLeast"/>
              <w:ind w:left="90" w:right="180"/>
              <w:jc w:val="center"/>
              <w:rPr>
                <w:color w:val="000000" w:themeColor="text1"/>
              </w:rPr>
            </w:pPr>
            <w:r w:rsidRPr="002D7D52">
              <w:rPr>
                <w:color w:val="000000" w:themeColor="text1"/>
              </w:rPr>
              <w:t>2.</w:t>
            </w:r>
            <w:r w:rsidR="00017DBD" w:rsidRPr="002D7D52">
              <w:rPr>
                <w:color w:val="000000" w:themeColor="text1"/>
              </w:rPr>
              <w:t>3</w:t>
            </w:r>
          </w:p>
        </w:tc>
        <w:tc>
          <w:tcPr>
            <w:tcW w:w="1620" w:type="dxa"/>
            <w:vAlign w:val="center"/>
          </w:tcPr>
          <w:p w14:paraId="19219836" w14:textId="77777777" w:rsidR="006452A5" w:rsidRPr="003B60CA" w:rsidRDefault="006452A5" w:rsidP="00A467AF">
            <w:pPr>
              <w:autoSpaceDE w:val="0"/>
              <w:autoSpaceDN w:val="0"/>
              <w:adjustRightInd w:val="0"/>
              <w:spacing w:before="60" w:after="60" w:line="280" w:lineRule="atLeast"/>
              <w:ind w:left="90" w:right="180"/>
              <w:rPr>
                <w:color w:val="000000" w:themeColor="text1"/>
              </w:rPr>
            </w:pPr>
          </w:p>
        </w:tc>
      </w:tr>
    </w:tbl>
    <w:p w14:paraId="296FEF7D" w14:textId="77777777" w:rsidR="006452A5" w:rsidRPr="006D6E21" w:rsidRDefault="006452A5" w:rsidP="006452A5">
      <w:pPr>
        <w:pStyle w:val="BodyText"/>
      </w:pPr>
    </w:p>
    <w:sectPr w:rsidR="006452A5" w:rsidRPr="006D6E21" w:rsidSect="0059421D">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ED2B8" w14:textId="77777777" w:rsidR="00DB5D1B" w:rsidRDefault="00DB5D1B">
      <w:r>
        <w:separator/>
      </w:r>
    </w:p>
  </w:endnote>
  <w:endnote w:type="continuationSeparator" w:id="0">
    <w:p w14:paraId="704E2645" w14:textId="77777777" w:rsidR="00DB5D1B" w:rsidRDefault="00DB5D1B">
      <w:r>
        <w:continuationSeparator/>
      </w:r>
    </w:p>
  </w:endnote>
  <w:endnote w:type="continuationNotice" w:id="1">
    <w:p w14:paraId="1F1165FE" w14:textId="77777777" w:rsidR="00DB5D1B" w:rsidRDefault="00DB5D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no Pro Smbd Display">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AC74E" w14:textId="77777777" w:rsidR="006C62F6" w:rsidRPr="006F36E4" w:rsidRDefault="006C62F6" w:rsidP="006C62F6">
    <w:pPr>
      <w:spacing w:before="140"/>
    </w:pPr>
    <w:r>
      <w:t>These instructions, including</w:t>
    </w:r>
    <w:r w:rsidRPr="007F14C3">
      <w:t xml:space="preserve"> </w:t>
    </w:r>
    <w:r>
      <w:t>related documents and attachments, are confidential</w:t>
    </w:r>
    <w:r w:rsidRPr="007F14C3">
      <w:t xml:space="preserve">. They are intended solely for the information and use of </w:t>
    </w:r>
    <w:r>
      <w:t xml:space="preserve">the group engagement team and </w:t>
    </w:r>
    <w:r w:rsidRPr="007F14C3">
      <w:t>component auditors involved in the audit of the identified group and are not intended to be and should not be used by or distributed to any other parties, unless otherwise required by law or regulation.</w:t>
    </w:r>
    <w:r>
      <w:t xml:space="preserve"> </w:t>
    </w:r>
  </w:p>
  <w:p w14:paraId="36FEB5B0" w14:textId="77777777" w:rsidR="001369A3" w:rsidRDefault="001369A3">
    <w:pPr>
      <w:pStyle w:val="Footer"/>
      <w:jc w:val="right"/>
    </w:pPr>
  </w:p>
  <w:p w14:paraId="30D7AA69" w14:textId="77777777" w:rsidR="00BD0283" w:rsidRPr="001369A3" w:rsidRDefault="00BD0283" w:rsidP="001369A3">
    <w:pPr>
      <w:pStyle w:val="Footer"/>
      <w:jc w:val="righ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B1409" w14:textId="77777777" w:rsidR="001369A3" w:rsidRDefault="001369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0D3C" w14:textId="77777777" w:rsidR="006C62F6" w:rsidRDefault="006C62F6">
    <w:pPr>
      <w:pStyle w:val="Footer"/>
      <w:jc w:val="right"/>
    </w:pPr>
  </w:p>
  <w:p w14:paraId="54CD245A" w14:textId="77777777" w:rsidR="006C62F6" w:rsidRPr="001369A3" w:rsidRDefault="006C62F6" w:rsidP="001369A3">
    <w:pPr>
      <w:pStyle w:val="Footer"/>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54E56" w14:textId="77777777" w:rsidR="00DB5D1B" w:rsidRDefault="00DB5D1B">
      <w:r>
        <w:separator/>
      </w:r>
    </w:p>
  </w:footnote>
  <w:footnote w:type="continuationSeparator" w:id="0">
    <w:p w14:paraId="4760A52C" w14:textId="77777777" w:rsidR="00DB5D1B" w:rsidRDefault="00DB5D1B">
      <w:r>
        <w:continuationSeparator/>
      </w:r>
    </w:p>
  </w:footnote>
  <w:footnote w:type="continuationNotice" w:id="1">
    <w:p w14:paraId="52E053E5" w14:textId="77777777" w:rsidR="00DB5D1B" w:rsidRDefault="00DB5D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21C83" w14:textId="77777777" w:rsidR="004F5624" w:rsidRDefault="004F5624" w:rsidP="00AA30F1">
    <w:pPr>
      <w:pStyle w:val="Header"/>
      <w:jc w:val="right"/>
    </w:pPr>
    <w:r>
      <w:rPr>
        <w:rStyle w:val="PageNumber"/>
      </w:rPr>
      <w:fldChar w:fldCharType="begin"/>
    </w:r>
    <w:r>
      <w:rPr>
        <w:rStyle w:val="PageNumber"/>
      </w:rPr>
      <w:instrText xml:space="preserve"> PAGE </w:instrText>
    </w:r>
    <w:r>
      <w:rPr>
        <w:rStyle w:val="PageNumber"/>
      </w:rPr>
      <w:fldChar w:fldCharType="separate"/>
    </w:r>
    <w:r w:rsidR="001369A3">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6D064" w14:textId="77777777" w:rsidR="00777010" w:rsidRDefault="00A125AF">
    <w:pPr>
      <w:pStyle w:val="Header"/>
    </w:pPr>
    <w:r>
      <w:rPr>
        <w:noProof/>
        <w:color w:val="2B579A"/>
        <w:shd w:val="clear" w:color="auto" w:fill="E6E6E6"/>
      </w:rPr>
      <w:drawing>
        <wp:inline distT="0" distB="0" distL="0" distR="0" wp14:anchorId="6AEA5AC3" wp14:editId="3BA8D1A4">
          <wp:extent cx="2051308" cy="393193"/>
          <wp:effectExtent l="0" t="0" r="6350" b="6985"/>
          <wp:docPr id="9" name="Picture 9"/>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14:paraId="34FF1C98" w14:textId="77777777" w:rsidR="004F5624" w:rsidRDefault="004F5624">
    <w:pPr>
      <w:pStyle w:val="Header"/>
    </w:pPr>
  </w:p>
  <w:p w14:paraId="6D072C0D" w14:textId="77777777" w:rsidR="00A125AF" w:rsidRDefault="00A125AF">
    <w:pPr>
      <w:pStyle w:val="Header"/>
    </w:pPr>
  </w:p>
  <w:p w14:paraId="48A21919" w14:textId="77777777" w:rsidR="00A125AF" w:rsidRDefault="00A125AF">
    <w:pPr>
      <w:pStyle w:val="Header"/>
    </w:pPr>
  </w:p>
  <w:p w14:paraId="6BD18F9B" w14:textId="77777777" w:rsidR="00A125AF" w:rsidRDefault="00A125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3071316"/>
      <w:docPartObj>
        <w:docPartGallery w:val="Page Numbers (Top of Page)"/>
        <w:docPartUnique/>
      </w:docPartObj>
    </w:sdtPr>
    <w:sdtEndPr>
      <w:rPr>
        <w:noProof/>
      </w:rPr>
    </w:sdtEndPr>
    <w:sdtContent>
      <w:p w14:paraId="2903CBC8" w14:textId="77777777" w:rsidR="001369A3" w:rsidRDefault="001369A3">
        <w:pPr>
          <w:pStyle w:val="Head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49196B">
          <w:rPr>
            <w:noProof/>
          </w:rPr>
          <w:t>2</w:t>
        </w:r>
        <w:r>
          <w:rPr>
            <w:color w:val="2B579A"/>
            <w:shd w:val="clear" w:color="auto" w:fill="E6E6E6"/>
          </w:rPr>
          <w:fldChar w:fldCharType="end"/>
        </w:r>
      </w:p>
    </w:sdtContent>
  </w:sdt>
  <w:p w14:paraId="7194DBDC" w14:textId="77777777" w:rsidR="001369A3" w:rsidRPr="001369A3" w:rsidRDefault="001369A3" w:rsidP="001369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0734" w14:textId="77777777" w:rsidR="000E6FA1" w:rsidRDefault="000E6FA1">
    <w:pPr>
      <w:pStyle w:val="Head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49196B">
      <w:rPr>
        <w:noProof/>
      </w:rPr>
      <w:t>11</w:t>
    </w:r>
    <w:r>
      <w:rPr>
        <w:color w:val="2B579A"/>
        <w:shd w:val="clear" w:color="auto" w:fill="E6E6E6"/>
      </w:rPr>
      <w:fldChar w:fldCharType="end"/>
    </w:r>
  </w:p>
  <w:p w14:paraId="238601FE" w14:textId="77777777" w:rsidR="000E6FA1" w:rsidRDefault="000E6F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0D4C444E"/>
    <w:multiLevelType w:val="hybridMultilevel"/>
    <w:tmpl w:val="64A44F80"/>
    <w:lvl w:ilvl="0" w:tplc="9EB2B4C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55696"/>
    <w:multiLevelType w:val="hybridMultilevel"/>
    <w:tmpl w:val="25C4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289C"/>
    <w:multiLevelType w:val="hybridMultilevel"/>
    <w:tmpl w:val="3250B27E"/>
    <w:lvl w:ilvl="0" w:tplc="CA9A348C">
      <w:start w:val="1"/>
      <w:numFmt w:val="decimal"/>
      <w:lvlText w:val="%1."/>
      <w:lvlJc w:val="left"/>
      <w:pPr>
        <w:ind w:left="720" w:hanging="360"/>
      </w:pPr>
      <w:rPr>
        <w:rFonts w:ascii="Garamond" w:hAnsi="Garamond"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C13F3D"/>
    <w:multiLevelType w:val="multilevel"/>
    <w:tmpl w:val="A9F832C6"/>
    <w:lvl w:ilvl="0">
      <w:start w:val="2"/>
      <w:numFmt w:val="decimal"/>
      <w:lvlText w:val="%1."/>
      <w:lvlJc w:val="left"/>
      <w:pPr>
        <w:tabs>
          <w:tab w:val="num" w:pos="720"/>
        </w:tabs>
        <w:ind w:left="720" w:hanging="360"/>
      </w:pPr>
      <w:rPr>
        <w:rFonts w:hint="default"/>
      </w:rPr>
    </w:lvl>
    <w:lvl w:ilvl="1">
      <w:start w:val="1"/>
      <w:numFmt w:val="decimal"/>
      <w:isLgl/>
      <w:lvlText w:val="%1.%2"/>
      <w:lvlJc w:val="left"/>
      <w:pPr>
        <w:ind w:left="8505" w:hanging="405"/>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7740" w:hanging="1440"/>
      </w:pPr>
      <w:rPr>
        <w:rFonts w:hint="default"/>
      </w:rPr>
    </w:lvl>
    <w:lvl w:ilvl="7">
      <w:start w:val="1"/>
      <w:numFmt w:val="decimal"/>
      <w:isLgl/>
      <w:lvlText w:val="%1.%2.%3.%4.%5.%6.%7.%8"/>
      <w:lvlJc w:val="left"/>
      <w:pPr>
        <w:ind w:left="9090" w:hanging="1800"/>
      </w:pPr>
      <w:rPr>
        <w:rFonts w:hint="default"/>
      </w:rPr>
    </w:lvl>
    <w:lvl w:ilvl="8">
      <w:start w:val="1"/>
      <w:numFmt w:val="decimal"/>
      <w:isLgl/>
      <w:lvlText w:val="%1.%2.%3.%4.%5.%6.%7.%8.%9"/>
      <w:lvlJc w:val="left"/>
      <w:pPr>
        <w:ind w:left="10080" w:hanging="1800"/>
      </w:pPr>
      <w:rPr>
        <w:rFonts w:hint="default"/>
      </w:rPr>
    </w:lvl>
  </w:abstractNum>
  <w:abstractNum w:abstractNumId="13" w15:restartNumberingAfterBreak="0">
    <w:nsid w:val="1ED63A1C"/>
    <w:multiLevelType w:val="hybridMultilevel"/>
    <w:tmpl w:val="9CD6473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 w15:restartNumberingAfterBreak="0">
    <w:nsid w:val="224A19EF"/>
    <w:multiLevelType w:val="hybridMultilevel"/>
    <w:tmpl w:val="248EB718"/>
    <w:lvl w:ilvl="0" w:tplc="2F26234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3172A7"/>
    <w:multiLevelType w:val="multilevel"/>
    <w:tmpl w:val="77C0812E"/>
    <w:lvl w:ilvl="0">
      <w:start w:val="4"/>
      <w:numFmt w:val="decimal"/>
      <w:lvlText w:val="%1"/>
      <w:lvlJc w:val="left"/>
      <w:pPr>
        <w:ind w:left="360" w:hanging="360"/>
      </w:pPr>
      <w:rPr>
        <w:rFonts w:hint="default"/>
      </w:rPr>
    </w:lvl>
    <w:lvl w:ilvl="1">
      <w:start w:val="4"/>
      <w:numFmt w:val="decimal"/>
      <w:lvlText w:val="3.%2"/>
      <w:lvlJc w:val="left"/>
      <w:pPr>
        <w:ind w:left="39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C66232"/>
    <w:multiLevelType w:val="multilevel"/>
    <w:tmpl w:val="675233B8"/>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5895" w:hanging="405"/>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7740" w:hanging="1440"/>
      </w:pPr>
      <w:rPr>
        <w:rFonts w:hint="default"/>
      </w:rPr>
    </w:lvl>
    <w:lvl w:ilvl="7">
      <w:start w:val="1"/>
      <w:numFmt w:val="decimal"/>
      <w:isLgl/>
      <w:lvlText w:val="%1.%2.%3.%4.%5.%6.%7.%8"/>
      <w:lvlJc w:val="left"/>
      <w:pPr>
        <w:ind w:left="9090" w:hanging="1800"/>
      </w:pPr>
      <w:rPr>
        <w:rFonts w:hint="default"/>
      </w:rPr>
    </w:lvl>
    <w:lvl w:ilvl="8">
      <w:start w:val="1"/>
      <w:numFmt w:val="decimal"/>
      <w:isLgl/>
      <w:lvlText w:val="%1.%2.%3.%4.%5.%6.%7.%8.%9"/>
      <w:lvlJc w:val="left"/>
      <w:pPr>
        <w:ind w:left="10080" w:hanging="1800"/>
      </w:pPr>
      <w:rPr>
        <w:rFonts w:hint="default"/>
      </w:rPr>
    </w:lvl>
  </w:abstractNum>
  <w:abstractNum w:abstractNumId="17" w15:restartNumberingAfterBreak="0">
    <w:nsid w:val="2A9D01EB"/>
    <w:multiLevelType w:val="hybridMultilevel"/>
    <w:tmpl w:val="A6327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9"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1"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3D552F78"/>
    <w:multiLevelType w:val="hybridMultilevel"/>
    <w:tmpl w:val="AB460966"/>
    <w:lvl w:ilvl="0" w:tplc="32FA062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5E5F52"/>
    <w:multiLevelType w:val="hybridMultilevel"/>
    <w:tmpl w:val="330254E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6"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0F4D0B"/>
    <w:multiLevelType w:val="hybridMultilevel"/>
    <w:tmpl w:val="C9BCC574"/>
    <w:lvl w:ilvl="0" w:tplc="9E50F9D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A44E1"/>
    <w:multiLevelType w:val="multilevel"/>
    <w:tmpl w:val="83DE54C0"/>
    <w:lvl w:ilvl="0">
      <w:start w:val="4"/>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363B83"/>
    <w:multiLevelType w:val="multilevel"/>
    <w:tmpl w:val="D02EFCE6"/>
    <w:lvl w:ilvl="0">
      <w:start w:val="3"/>
      <w:numFmt w:val="decimal"/>
      <w:lvlText w:val="%1"/>
      <w:lvlJc w:val="left"/>
      <w:pPr>
        <w:ind w:left="360" w:hanging="360"/>
      </w:pPr>
      <w:rPr>
        <w:rFonts w:hint="default"/>
      </w:rPr>
    </w:lvl>
    <w:lvl w:ilvl="1">
      <w:start w:val="1"/>
      <w:numFmt w:val="decimal"/>
      <w:lvlText w:val="3.%2"/>
      <w:lvlJc w:val="left"/>
      <w:pPr>
        <w:ind w:left="39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4" w15:restartNumberingAfterBreak="0">
    <w:nsid w:val="7ADB6E3C"/>
    <w:multiLevelType w:val="multilevel"/>
    <w:tmpl w:val="A0905B2C"/>
    <w:lvl w:ilvl="0">
      <w:start w:val="1"/>
      <w:numFmt w:val="bullet"/>
      <w:pStyle w:val="PUCE1AltF"/>
      <w:lvlText w:val=""/>
      <w:lvlJc w:val="left"/>
      <w:pPr>
        <w:tabs>
          <w:tab w:val="num" w:pos="432"/>
        </w:tabs>
        <w:ind w:left="432" w:hanging="432"/>
      </w:pPr>
      <w:rPr>
        <w:rFonts w:ascii="Wingdings" w:hAnsi="Wingdings" w:hint="default"/>
        <w:color w:val="858589"/>
        <w:sz w:val="20"/>
        <w:szCs w:val="20"/>
      </w:rPr>
    </w:lvl>
    <w:lvl w:ilvl="1">
      <w:start w:val="1"/>
      <w:numFmt w:val="bullet"/>
      <w:pStyle w:val="PUCE2AltV"/>
      <w:lvlText w:val=""/>
      <w:lvlJc w:val="left"/>
      <w:pPr>
        <w:tabs>
          <w:tab w:val="num" w:pos="864"/>
        </w:tabs>
        <w:ind w:left="864" w:hanging="432"/>
      </w:pPr>
      <w:rPr>
        <w:rFonts w:ascii="Symbol" w:hAnsi="Symbol" w:hint="default"/>
        <w:color w:val="858589"/>
      </w:rPr>
    </w:lvl>
    <w:lvl w:ilvl="2">
      <w:start w:val="1"/>
      <w:numFmt w:val="bullet"/>
      <w:pStyle w:val="PUCE3AltP"/>
      <w:lvlText w:val=""/>
      <w:lvlJc w:val="left"/>
      <w:pPr>
        <w:tabs>
          <w:tab w:val="num" w:pos="1296"/>
        </w:tabs>
        <w:ind w:left="1296" w:hanging="432"/>
      </w:pPr>
      <w:rPr>
        <w:rFonts w:ascii="Wingdings" w:hAnsi="Wingdings" w:cs="Arno Pro Smbd Display" w:hint="default"/>
        <w:color w:val="858589"/>
        <w:sz w:val="16"/>
        <w:szCs w:val="18"/>
      </w:rPr>
    </w:lvl>
    <w:lvl w:ilvl="3">
      <w:start w:val="1"/>
      <w:numFmt w:val="bullet"/>
      <w:pStyle w:val="PUCE4AltB"/>
      <w:lvlText w:val="–"/>
      <w:lvlJc w:val="left"/>
      <w:pPr>
        <w:tabs>
          <w:tab w:val="num" w:pos="1728"/>
        </w:tabs>
        <w:ind w:left="1728" w:hanging="432"/>
      </w:pPr>
      <w:rPr>
        <w:rFonts w:ascii="Arno Pro Smbd Display" w:hAnsi="Arno Pro Smbd Display" w:cs="Arno Pro Smbd Display" w:hint="default"/>
        <w:color w:val="858589"/>
      </w:rPr>
    </w:lvl>
    <w:lvl w:ilvl="4">
      <w:start w:val="1"/>
      <w:numFmt w:val="lowerLetter"/>
      <w:lvlText w:val="(%5)"/>
      <w:lvlJc w:val="left"/>
      <w:pPr>
        <w:tabs>
          <w:tab w:val="num" w:pos="1800"/>
        </w:tabs>
        <w:ind w:left="1800" w:hanging="360"/>
      </w:pPr>
      <w:rPr>
        <w:rFonts w:cs="Arno Pro Smbd Display"/>
      </w:rPr>
    </w:lvl>
    <w:lvl w:ilvl="5">
      <w:start w:val="1"/>
      <w:numFmt w:val="lowerRoman"/>
      <w:lvlText w:val="(%6)"/>
      <w:lvlJc w:val="left"/>
      <w:pPr>
        <w:tabs>
          <w:tab w:val="num" w:pos="2160"/>
        </w:tabs>
        <w:ind w:left="2160" w:hanging="360"/>
      </w:pPr>
      <w:rPr>
        <w:rFonts w:cs="Arno Pro Smbd Display"/>
      </w:rPr>
    </w:lvl>
    <w:lvl w:ilvl="6">
      <w:start w:val="1"/>
      <w:numFmt w:val="decimal"/>
      <w:lvlText w:val="%7."/>
      <w:lvlJc w:val="left"/>
      <w:pPr>
        <w:tabs>
          <w:tab w:val="num" w:pos="2520"/>
        </w:tabs>
        <w:ind w:left="2520" w:hanging="360"/>
      </w:pPr>
      <w:rPr>
        <w:rFonts w:cs="Arno Pro Smbd Display"/>
      </w:rPr>
    </w:lvl>
    <w:lvl w:ilvl="7">
      <w:start w:val="1"/>
      <w:numFmt w:val="lowerLetter"/>
      <w:lvlText w:val="%8."/>
      <w:lvlJc w:val="left"/>
      <w:pPr>
        <w:tabs>
          <w:tab w:val="num" w:pos="2880"/>
        </w:tabs>
        <w:ind w:left="2880" w:hanging="360"/>
      </w:pPr>
      <w:rPr>
        <w:rFonts w:cs="Arno Pro Smbd Display"/>
      </w:rPr>
    </w:lvl>
    <w:lvl w:ilvl="8">
      <w:start w:val="1"/>
      <w:numFmt w:val="lowerRoman"/>
      <w:lvlText w:val="%9."/>
      <w:lvlJc w:val="left"/>
      <w:pPr>
        <w:tabs>
          <w:tab w:val="num" w:pos="3240"/>
        </w:tabs>
        <w:ind w:left="3240" w:hanging="360"/>
      </w:pPr>
      <w:rPr>
        <w:rFonts w:cs="Arno Pro Smbd Display"/>
      </w:rPr>
    </w:lvl>
  </w:abstractNum>
  <w:num w:numId="1" w16cid:durableId="1824348399">
    <w:abstractNumId w:val="20"/>
  </w:num>
  <w:num w:numId="2" w16cid:durableId="1778213009">
    <w:abstractNumId w:val="6"/>
  </w:num>
  <w:num w:numId="3" w16cid:durableId="2129203564">
    <w:abstractNumId w:val="33"/>
  </w:num>
  <w:num w:numId="4" w16cid:durableId="1683579953">
    <w:abstractNumId w:val="10"/>
  </w:num>
  <w:num w:numId="5" w16cid:durableId="1216549612">
    <w:abstractNumId w:val="20"/>
  </w:num>
  <w:num w:numId="6" w16cid:durableId="1665471371">
    <w:abstractNumId w:val="20"/>
  </w:num>
  <w:num w:numId="7" w16cid:durableId="1846357165">
    <w:abstractNumId w:val="20"/>
  </w:num>
  <w:num w:numId="8" w16cid:durableId="1267925598">
    <w:abstractNumId w:val="20"/>
  </w:num>
  <w:num w:numId="9" w16cid:durableId="1047606253">
    <w:abstractNumId w:val="20"/>
  </w:num>
  <w:num w:numId="10" w16cid:durableId="437598884">
    <w:abstractNumId w:val="6"/>
  </w:num>
  <w:num w:numId="11" w16cid:durableId="758523946">
    <w:abstractNumId w:val="6"/>
  </w:num>
  <w:num w:numId="12" w16cid:durableId="778253838">
    <w:abstractNumId w:val="33"/>
  </w:num>
  <w:num w:numId="13" w16cid:durableId="1638028529">
    <w:abstractNumId w:val="33"/>
  </w:num>
  <w:num w:numId="14" w16cid:durableId="1626619857">
    <w:abstractNumId w:val="33"/>
  </w:num>
  <w:num w:numId="15" w16cid:durableId="852450272">
    <w:abstractNumId w:val="21"/>
  </w:num>
  <w:num w:numId="16" w16cid:durableId="1339195193">
    <w:abstractNumId w:val="21"/>
  </w:num>
  <w:num w:numId="17" w16cid:durableId="2116166081">
    <w:abstractNumId w:val="10"/>
  </w:num>
  <w:num w:numId="18" w16cid:durableId="615059458">
    <w:abstractNumId w:val="10"/>
  </w:num>
  <w:num w:numId="19" w16cid:durableId="753820966">
    <w:abstractNumId w:val="4"/>
  </w:num>
  <w:num w:numId="20" w16cid:durableId="860632776">
    <w:abstractNumId w:val="3"/>
  </w:num>
  <w:num w:numId="21" w16cid:durableId="742525084">
    <w:abstractNumId w:val="2"/>
  </w:num>
  <w:num w:numId="22" w16cid:durableId="1470435404">
    <w:abstractNumId w:val="1"/>
  </w:num>
  <w:num w:numId="23" w16cid:durableId="920335606">
    <w:abstractNumId w:val="0"/>
  </w:num>
  <w:num w:numId="24" w16cid:durableId="400444375">
    <w:abstractNumId w:val="32"/>
  </w:num>
  <w:num w:numId="25" w16cid:durableId="1473476641">
    <w:abstractNumId w:val="11"/>
  </w:num>
  <w:num w:numId="26" w16cid:durableId="986007028">
    <w:abstractNumId w:val="30"/>
  </w:num>
  <w:num w:numId="27" w16cid:durableId="1767771062">
    <w:abstractNumId w:val="19"/>
  </w:num>
  <w:num w:numId="28" w16cid:durableId="290672075">
    <w:abstractNumId w:val="24"/>
  </w:num>
  <w:num w:numId="29" w16cid:durableId="1710911557">
    <w:abstractNumId w:val="28"/>
  </w:num>
  <w:num w:numId="30" w16cid:durableId="1777019059">
    <w:abstractNumId w:val="23"/>
  </w:num>
  <w:num w:numId="31" w16cid:durableId="1346445357">
    <w:abstractNumId w:val="5"/>
  </w:num>
  <w:num w:numId="32" w16cid:durableId="230046934">
    <w:abstractNumId w:val="8"/>
  </w:num>
  <w:num w:numId="33" w16cid:durableId="982386952">
    <w:abstractNumId w:val="18"/>
  </w:num>
  <w:num w:numId="34" w16cid:durableId="520315602">
    <w:abstractNumId w:val="17"/>
  </w:num>
  <w:num w:numId="35" w16cid:durableId="803692204">
    <w:abstractNumId w:val="26"/>
  </w:num>
  <w:num w:numId="36" w16cid:durableId="1918442409">
    <w:abstractNumId w:val="34"/>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10163622">
    <w:abstractNumId w:val="9"/>
  </w:num>
  <w:num w:numId="38" w16cid:durableId="573778526">
    <w:abstractNumId w:val="16"/>
  </w:num>
  <w:num w:numId="39" w16cid:durableId="1665936259">
    <w:abstractNumId w:val="13"/>
  </w:num>
  <w:num w:numId="40" w16cid:durableId="1868249135">
    <w:abstractNumId w:val="14"/>
  </w:num>
  <w:num w:numId="41" w16cid:durableId="248269797">
    <w:abstractNumId w:val="12"/>
  </w:num>
  <w:num w:numId="42" w16cid:durableId="419958227">
    <w:abstractNumId w:val="25"/>
  </w:num>
  <w:num w:numId="43" w16cid:durableId="177087442">
    <w:abstractNumId w:val="27"/>
  </w:num>
  <w:num w:numId="44" w16cid:durableId="57020155">
    <w:abstractNumId w:val="31"/>
  </w:num>
  <w:num w:numId="45" w16cid:durableId="720180116">
    <w:abstractNumId w:val="15"/>
  </w:num>
  <w:num w:numId="46" w16cid:durableId="758644920">
    <w:abstractNumId w:val="22"/>
  </w:num>
  <w:num w:numId="47" w16cid:durableId="783501719">
    <w:abstractNumId w:val="29"/>
  </w:num>
  <w:num w:numId="48" w16cid:durableId="42010871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2482"/>
    <w:rsid w:val="0000472A"/>
    <w:rsid w:val="000049DF"/>
    <w:rsid w:val="00007C91"/>
    <w:rsid w:val="00010BA5"/>
    <w:rsid w:val="00016200"/>
    <w:rsid w:val="000162AF"/>
    <w:rsid w:val="0001756A"/>
    <w:rsid w:val="00017DBD"/>
    <w:rsid w:val="000331F5"/>
    <w:rsid w:val="00050458"/>
    <w:rsid w:val="0006122D"/>
    <w:rsid w:val="000701DD"/>
    <w:rsid w:val="00070C48"/>
    <w:rsid w:val="000710F2"/>
    <w:rsid w:val="0007225D"/>
    <w:rsid w:val="00073792"/>
    <w:rsid w:val="00073A24"/>
    <w:rsid w:val="000805D8"/>
    <w:rsid w:val="00080AB6"/>
    <w:rsid w:val="0008151A"/>
    <w:rsid w:val="00092435"/>
    <w:rsid w:val="00093E8A"/>
    <w:rsid w:val="00094BCD"/>
    <w:rsid w:val="000A355D"/>
    <w:rsid w:val="000A479A"/>
    <w:rsid w:val="000A4BAF"/>
    <w:rsid w:val="000A68FB"/>
    <w:rsid w:val="000A6DBB"/>
    <w:rsid w:val="000B0ED9"/>
    <w:rsid w:val="000B1C4D"/>
    <w:rsid w:val="000B2BCA"/>
    <w:rsid w:val="000B475C"/>
    <w:rsid w:val="000B66E4"/>
    <w:rsid w:val="000C1764"/>
    <w:rsid w:val="000C1BD5"/>
    <w:rsid w:val="000C298C"/>
    <w:rsid w:val="000C30F5"/>
    <w:rsid w:val="000C60B9"/>
    <w:rsid w:val="000C7CDB"/>
    <w:rsid w:val="000D06D5"/>
    <w:rsid w:val="000D0E45"/>
    <w:rsid w:val="000D0ED1"/>
    <w:rsid w:val="000D1E28"/>
    <w:rsid w:val="000D5CD3"/>
    <w:rsid w:val="000D618C"/>
    <w:rsid w:val="000E05DA"/>
    <w:rsid w:val="000E3660"/>
    <w:rsid w:val="000E6FA1"/>
    <w:rsid w:val="000F18A7"/>
    <w:rsid w:val="000F2BE3"/>
    <w:rsid w:val="000F4735"/>
    <w:rsid w:val="000F58EC"/>
    <w:rsid w:val="001027BA"/>
    <w:rsid w:val="00120DBD"/>
    <w:rsid w:val="00123604"/>
    <w:rsid w:val="00127624"/>
    <w:rsid w:val="001309FB"/>
    <w:rsid w:val="001369A3"/>
    <w:rsid w:val="00137A73"/>
    <w:rsid w:val="00147E6B"/>
    <w:rsid w:val="00150A84"/>
    <w:rsid w:val="00157CB5"/>
    <w:rsid w:val="001658B6"/>
    <w:rsid w:val="0016634F"/>
    <w:rsid w:val="00170199"/>
    <w:rsid w:val="00170523"/>
    <w:rsid w:val="00184245"/>
    <w:rsid w:val="001852D8"/>
    <w:rsid w:val="0018567E"/>
    <w:rsid w:val="001878B4"/>
    <w:rsid w:val="00193416"/>
    <w:rsid w:val="00197594"/>
    <w:rsid w:val="0019764F"/>
    <w:rsid w:val="00197D79"/>
    <w:rsid w:val="001A11F9"/>
    <w:rsid w:val="001B17D4"/>
    <w:rsid w:val="001B556F"/>
    <w:rsid w:val="001B7F1C"/>
    <w:rsid w:val="001D1A4F"/>
    <w:rsid w:val="001D4ECE"/>
    <w:rsid w:val="001E15CE"/>
    <w:rsid w:val="001E524B"/>
    <w:rsid w:val="001F2509"/>
    <w:rsid w:val="001F70D4"/>
    <w:rsid w:val="002003BB"/>
    <w:rsid w:val="00201B6F"/>
    <w:rsid w:val="00206450"/>
    <w:rsid w:val="0020680A"/>
    <w:rsid w:val="00206B84"/>
    <w:rsid w:val="00207D7F"/>
    <w:rsid w:val="00214511"/>
    <w:rsid w:val="0021463E"/>
    <w:rsid w:val="00215284"/>
    <w:rsid w:val="00216B66"/>
    <w:rsid w:val="00217ABB"/>
    <w:rsid w:val="0022402C"/>
    <w:rsid w:val="00230A79"/>
    <w:rsid w:val="00231E6A"/>
    <w:rsid w:val="00233425"/>
    <w:rsid w:val="00236436"/>
    <w:rsid w:val="002470BE"/>
    <w:rsid w:val="00251454"/>
    <w:rsid w:val="00253326"/>
    <w:rsid w:val="002536F3"/>
    <w:rsid w:val="00253B70"/>
    <w:rsid w:val="00263822"/>
    <w:rsid w:val="0026397E"/>
    <w:rsid w:val="00263AD8"/>
    <w:rsid w:val="002672F9"/>
    <w:rsid w:val="00267A5C"/>
    <w:rsid w:val="00270637"/>
    <w:rsid w:val="00272BCA"/>
    <w:rsid w:val="00277704"/>
    <w:rsid w:val="00280A4D"/>
    <w:rsid w:val="002828E7"/>
    <w:rsid w:val="00292A7F"/>
    <w:rsid w:val="00296031"/>
    <w:rsid w:val="002A2778"/>
    <w:rsid w:val="002A465D"/>
    <w:rsid w:val="002A4E81"/>
    <w:rsid w:val="002B3293"/>
    <w:rsid w:val="002B789B"/>
    <w:rsid w:val="002C14B3"/>
    <w:rsid w:val="002C24E4"/>
    <w:rsid w:val="002C25B8"/>
    <w:rsid w:val="002C6101"/>
    <w:rsid w:val="002C62E1"/>
    <w:rsid w:val="002D0593"/>
    <w:rsid w:val="002D29B8"/>
    <w:rsid w:val="002D2F38"/>
    <w:rsid w:val="002D3CB8"/>
    <w:rsid w:val="002D3F18"/>
    <w:rsid w:val="002D6C80"/>
    <w:rsid w:val="002D7D52"/>
    <w:rsid w:val="002E4012"/>
    <w:rsid w:val="002E419C"/>
    <w:rsid w:val="002E54A3"/>
    <w:rsid w:val="002F0648"/>
    <w:rsid w:val="002F066A"/>
    <w:rsid w:val="002F25A1"/>
    <w:rsid w:val="002F684B"/>
    <w:rsid w:val="00302901"/>
    <w:rsid w:val="00303EFF"/>
    <w:rsid w:val="00310438"/>
    <w:rsid w:val="003110CF"/>
    <w:rsid w:val="00316A9F"/>
    <w:rsid w:val="00320D93"/>
    <w:rsid w:val="00322E86"/>
    <w:rsid w:val="003257A9"/>
    <w:rsid w:val="003262FA"/>
    <w:rsid w:val="00327CD1"/>
    <w:rsid w:val="003305A0"/>
    <w:rsid w:val="00330A69"/>
    <w:rsid w:val="00330F67"/>
    <w:rsid w:val="00334129"/>
    <w:rsid w:val="003443A1"/>
    <w:rsid w:val="00345F05"/>
    <w:rsid w:val="0034686B"/>
    <w:rsid w:val="0035041E"/>
    <w:rsid w:val="00354995"/>
    <w:rsid w:val="00362B61"/>
    <w:rsid w:val="00364424"/>
    <w:rsid w:val="00367388"/>
    <w:rsid w:val="00377BC2"/>
    <w:rsid w:val="003801A4"/>
    <w:rsid w:val="00380C47"/>
    <w:rsid w:val="003814EC"/>
    <w:rsid w:val="00387218"/>
    <w:rsid w:val="003879CC"/>
    <w:rsid w:val="00391428"/>
    <w:rsid w:val="00392295"/>
    <w:rsid w:val="00395BC9"/>
    <w:rsid w:val="00395EF6"/>
    <w:rsid w:val="003A244E"/>
    <w:rsid w:val="003A729B"/>
    <w:rsid w:val="003B0A58"/>
    <w:rsid w:val="003B4389"/>
    <w:rsid w:val="003B4A35"/>
    <w:rsid w:val="003B502B"/>
    <w:rsid w:val="003D2821"/>
    <w:rsid w:val="003D2C50"/>
    <w:rsid w:val="003D3D94"/>
    <w:rsid w:val="003D4050"/>
    <w:rsid w:val="003D477D"/>
    <w:rsid w:val="003D5290"/>
    <w:rsid w:val="003E05C5"/>
    <w:rsid w:val="003E06DC"/>
    <w:rsid w:val="003F045C"/>
    <w:rsid w:val="003F1601"/>
    <w:rsid w:val="00400F92"/>
    <w:rsid w:val="00401096"/>
    <w:rsid w:val="004042F6"/>
    <w:rsid w:val="00413761"/>
    <w:rsid w:val="00415FEA"/>
    <w:rsid w:val="00416571"/>
    <w:rsid w:val="00422A01"/>
    <w:rsid w:val="004251F5"/>
    <w:rsid w:val="004302DF"/>
    <w:rsid w:val="0044254C"/>
    <w:rsid w:val="00445102"/>
    <w:rsid w:val="0044662A"/>
    <w:rsid w:val="004478E4"/>
    <w:rsid w:val="00447B50"/>
    <w:rsid w:val="00450194"/>
    <w:rsid w:val="00452223"/>
    <w:rsid w:val="00455C1F"/>
    <w:rsid w:val="00460EE2"/>
    <w:rsid w:val="00466888"/>
    <w:rsid w:val="004706A1"/>
    <w:rsid w:val="00473B6C"/>
    <w:rsid w:val="0048156A"/>
    <w:rsid w:val="00482862"/>
    <w:rsid w:val="004845BC"/>
    <w:rsid w:val="0048586E"/>
    <w:rsid w:val="0048715C"/>
    <w:rsid w:val="00487813"/>
    <w:rsid w:val="004900D0"/>
    <w:rsid w:val="0049196B"/>
    <w:rsid w:val="00493C8B"/>
    <w:rsid w:val="00493E58"/>
    <w:rsid w:val="00494BA3"/>
    <w:rsid w:val="00495D4B"/>
    <w:rsid w:val="0049776E"/>
    <w:rsid w:val="004A7DAC"/>
    <w:rsid w:val="004B4833"/>
    <w:rsid w:val="004C1735"/>
    <w:rsid w:val="004C2DE9"/>
    <w:rsid w:val="004C2F65"/>
    <w:rsid w:val="004C3BDF"/>
    <w:rsid w:val="004C622D"/>
    <w:rsid w:val="004C7160"/>
    <w:rsid w:val="004C740F"/>
    <w:rsid w:val="004D48EA"/>
    <w:rsid w:val="004D50D4"/>
    <w:rsid w:val="004D5559"/>
    <w:rsid w:val="004E625F"/>
    <w:rsid w:val="004E70CD"/>
    <w:rsid w:val="004F05CA"/>
    <w:rsid w:val="004F3AF8"/>
    <w:rsid w:val="004F4846"/>
    <w:rsid w:val="004F5624"/>
    <w:rsid w:val="00500925"/>
    <w:rsid w:val="00503485"/>
    <w:rsid w:val="00504132"/>
    <w:rsid w:val="00510BED"/>
    <w:rsid w:val="00511E3E"/>
    <w:rsid w:val="00516A73"/>
    <w:rsid w:val="00517910"/>
    <w:rsid w:val="005220CB"/>
    <w:rsid w:val="00531440"/>
    <w:rsid w:val="00536889"/>
    <w:rsid w:val="00541B10"/>
    <w:rsid w:val="00547F3C"/>
    <w:rsid w:val="005530B6"/>
    <w:rsid w:val="00556308"/>
    <w:rsid w:val="0055755B"/>
    <w:rsid w:val="00562045"/>
    <w:rsid w:val="00562180"/>
    <w:rsid w:val="00563F48"/>
    <w:rsid w:val="005713AD"/>
    <w:rsid w:val="00573DB9"/>
    <w:rsid w:val="00575800"/>
    <w:rsid w:val="00575961"/>
    <w:rsid w:val="00576065"/>
    <w:rsid w:val="0057755A"/>
    <w:rsid w:val="0058070B"/>
    <w:rsid w:val="0059421D"/>
    <w:rsid w:val="00597EC3"/>
    <w:rsid w:val="005A2D44"/>
    <w:rsid w:val="005A2F20"/>
    <w:rsid w:val="005A40DA"/>
    <w:rsid w:val="005C01A8"/>
    <w:rsid w:val="005C1707"/>
    <w:rsid w:val="005C4496"/>
    <w:rsid w:val="005C6961"/>
    <w:rsid w:val="005E05B8"/>
    <w:rsid w:val="005E278A"/>
    <w:rsid w:val="005E4EF5"/>
    <w:rsid w:val="005E6CAC"/>
    <w:rsid w:val="005E7B12"/>
    <w:rsid w:val="005F051F"/>
    <w:rsid w:val="005F4AAC"/>
    <w:rsid w:val="005F575C"/>
    <w:rsid w:val="005F7CD0"/>
    <w:rsid w:val="00603424"/>
    <w:rsid w:val="00605544"/>
    <w:rsid w:val="0060799A"/>
    <w:rsid w:val="00610ED7"/>
    <w:rsid w:val="0061114A"/>
    <w:rsid w:val="006138A0"/>
    <w:rsid w:val="00613B28"/>
    <w:rsid w:val="0061548D"/>
    <w:rsid w:val="00620C22"/>
    <w:rsid w:val="00621574"/>
    <w:rsid w:val="00621FC6"/>
    <w:rsid w:val="006235CD"/>
    <w:rsid w:val="00632794"/>
    <w:rsid w:val="00635CE5"/>
    <w:rsid w:val="00640383"/>
    <w:rsid w:val="0064091D"/>
    <w:rsid w:val="00642404"/>
    <w:rsid w:val="006452A5"/>
    <w:rsid w:val="00647BA4"/>
    <w:rsid w:val="00654DC1"/>
    <w:rsid w:val="00656DBC"/>
    <w:rsid w:val="00662054"/>
    <w:rsid w:val="0066301E"/>
    <w:rsid w:val="00664676"/>
    <w:rsid w:val="006661DB"/>
    <w:rsid w:val="00667AE1"/>
    <w:rsid w:val="00673935"/>
    <w:rsid w:val="00676C99"/>
    <w:rsid w:val="00684E1C"/>
    <w:rsid w:val="006A5980"/>
    <w:rsid w:val="006A72A4"/>
    <w:rsid w:val="006B2664"/>
    <w:rsid w:val="006B66A2"/>
    <w:rsid w:val="006B7F44"/>
    <w:rsid w:val="006C05EC"/>
    <w:rsid w:val="006C27C6"/>
    <w:rsid w:val="006C62F6"/>
    <w:rsid w:val="006D0C64"/>
    <w:rsid w:val="006D4EC3"/>
    <w:rsid w:val="006D75F0"/>
    <w:rsid w:val="006D7D53"/>
    <w:rsid w:val="006F016B"/>
    <w:rsid w:val="006F6A72"/>
    <w:rsid w:val="00704427"/>
    <w:rsid w:val="00704518"/>
    <w:rsid w:val="00705C37"/>
    <w:rsid w:val="007074C7"/>
    <w:rsid w:val="00710ED1"/>
    <w:rsid w:val="0071251F"/>
    <w:rsid w:val="007223A9"/>
    <w:rsid w:val="007231D3"/>
    <w:rsid w:val="00725CF3"/>
    <w:rsid w:val="0072682E"/>
    <w:rsid w:val="00734974"/>
    <w:rsid w:val="0074472C"/>
    <w:rsid w:val="00745261"/>
    <w:rsid w:val="007470CE"/>
    <w:rsid w:val="00747186"/>
    <w:rsid w:val="00747960"/>
    <w:rsid w:val="00747FBF"/>
    <w:rsid w:val="007511B5"/>
    <w:rsid w:val="00753038"/>
    <w:rsid w:val="00754B23"/>
    <w:rsid w:val="00760EC0"/>
    <w:rsid w:val="00761166"/>
    <w:rsid w:val="007618B5"/>
    <w:rsid w:val="00772B24"/>
    <w:rsid w:val="00777010"/>
    <w:rsid w:val="00777046"/>
    <w:rsid w:val="007856A9"/>
    <w:rsid w:val="00785C64"/>
    <w:rsid w:val="00787B1E"/>
    <w:rsid w:val="00790FA4"/>
    <w:rsid w:val="0079164D"/>
    <w:rsid w:val="007930BB"/>
    <w:rsid w:val="007A294A"/>
    <w:rsid w:val="007A338B"/>
    <w:rsid w:val="007A3BB0"/>
    <w:rsid w:val="007A7631"/>
    <w:rsid w:val="007B233B"/>
    <w:rsid w:val="007B27A6"/>
    <w:rsid w:val="007C0F54"/>
    <w:rsid w:val="007C6177"/>
    <w:rsid w:val="007D18E0"/>
    <w:rsid w:val="007D5021"/>
    <w:rsid w:val="007D6A8F"/>
    <w:rsid w:val="007E2CBC"/>
    <w:rsid w:val="007E5B5C"/>
    <w:rsid w:val="007E66D0"/>
    <w:rsid w:val="007F434E"/>
    <w:rsid w:val="00800634"/>
    <w:rsid w:val="00802709"/>
    <w:rsid w:val="008049E5"/>
    <w:rsid w:val="00810EFB"/>
    <w:rsid w:val="00812F8E"/>
    <w:rsid w:val="00813F04"/>
    <w:rsid w:val="00814D12"/>
    <w:rsid w:val="00814E2B"/>
    <w:rsid w:val="00815D4F"/>
    <w:rsid w:val="008209B0"/>
    <w:rsid w:val="00821E2B"/>
    <w:rsid w:val="008245C7"/>
    <w:rsid w:val="00826273"/>
    <w:rsid w:val="008262DD"/>
    <w:rsid w:val="00833BCD"/>
    <w:rsid w:val="00834586"/>
    <w:rsid w:val="008376BC"/>
    <w:rsid w:val="008405A4"/>
    <w:rsid w:val="0084134C"/>
    <w:rsid w:val="008432C4"/>
    <w:rsid w:val="00847ACD"/>
    <w:rsid w:val="00851A1A"/>
    <w:rsid w:val="00857102"/>
    <w:rsid w:val="008574B2"/>
    <w:rsid w:val="008613E1"/>
    <w:rsid w:val="00866AAB"/>
    <w:rsid w:val="00866F89"/>
    <w:rsid w:val="00867DA5"/>
    <w:rsid w:val="00867DBE"/>
    <w:rsid w:val="00872708"/>
    <w:rsid w:val="00875D7B"/>
    <w:rsid w:val="00876A68"/>
    <w:rsid w:val="008808D1"/>
    <w:rsid w:val="00886D31"/>
    <w:rsid w:val="00891224"/>
    <w:rsid w:val="008957E8"/>
    <w:rsid w:val="008A2601"/>
    <w:rsid w:val="008A2EB6"/>
    <w:rsid w:val="008A3669"/>
    <w:rsid w:val="008A3C82"/>
    <w:rsid w:val="008A6206"/>
    <w:rsid w:val="008B28F1"/>
    <w:rsid w:val="008B54BD"/>
    <w:rsid w:val="008B5A5C"/>
    <w:rsid w:val="008B72A9"/>
    <w:rsid w:val="008C0179"/>
    <w:rsid w:val="008C209A"/>
    <w:rsid w:val="008C3460"/>
    <w:rsid w:val="008C608B"/>
    <w:rsid w:val="008E14FC"/>
    <w:rsid w:val="008E6304"/>
    <w:rsid w:val="008F1DA9"/>
    <w:rsid w:val="008F6165"/>
    <w:rsid w:val="0090192E"/>
    <w:rsid w:val="00902957"/>
    <w:rsid w:val="00903FBA"/>
    <w:rsid w:val="00905EDA"/>
    <w:rsid w:val="009060D1"/>
    <w:rsid w:val="009066DC"/>
    <w:rsid w:val="0090787A"/>
    <w:rsid w:val="00910991"/>
    <w:rsid w:val="00917AF6"/>
    <w:rsid w:val="009212B7"/>
    <w:rsid w:val="0092183E"/>
    <w:rsid w:val="00921A77"/>
    <w:rsid w:val="00922634"/>
    <w:rsid w:val="00922FAD"/>
    <w:rsid w:val="009239B5"/>
    <w:rsid w:val="009252F8"/>
    <w:rsid w:val="009261A6"/>
    <w:rsid w:val="00926D87"/>
    <w:rsid w:val="009311C4"/>
    <w:rsid w:val="00932AD9"/>
    <w:rsid w:val="00933138"/>
    <w:rsid w:val="009335BE"/>
    <w:rsid w:val="0093602E"/>
    <w:rsid w:val="00942256"/>
    <w:rsid w:val="00953A7C"/>
    <w:rsid w:val="009551DA"/>
    <w:rsid w:val="009569C2"/>
    <w:rsid w:val="0096483A"/>
    <w:rsid w:val="0096563A"/>
    <w:rsid w:val="00972358"/>
    <w:rsid w:val="009801F6"/>
    <w:rsid w:val="009816B3"/>
    <w:rsid w:val="00981EDD"/>
    <w:rsid w:val="00982D3C"/>
    <w:rsid w:val="00990962"/>
    <w:rsid w:val="00991923"/>
    <w:rsid w:val="009924E8"/>
    <w:rsid w:val="00996922"/>
    <w:rsid w:val="009A00B3"/>
    <w:rsid w:val="009A2D7D"/>
    <w:rsid w:val="009A32C1"/>
    <w:rsid w:val="009A6E18"/>
    <w:rsid w:val="009B0CBA"/>
    <w:rsid w:val="009B23C9"/>
    <w:rsid w:val="009C283F"/>
    <w:rsid w:val="009D11B1"/>
    <w:rsid w:val="009D14E9"/>
    <w:rsid w:val="009D6104"/>
    <w:rsid w:val="009D72AC"/>
    <w:rsid w:val="009E39E8"/>
    <w:rsid w:val="009E6EF3"/>
    <w:rsid w:val="009E7B56"/>
    <w:rsid w:val="009F4D0F"/>
    <w:rsid w:val="009F6133"/>
    <w:rsid w:val="00A00321"/>
    <w:rsid w:val="00A01AA9"/>
    <w:rsid w:val="00A02AF6"/>
    <w:rsid w:val="00A125AF"/>
    <w:rsid w:val="00A137D3"/>
    <w:rsid w:val="00A13FB1"/>
    <w:rsid w:val="00A159FD"/>
    <w:rsid w:val="00A174D1"/>
    <w:rsid w:val="00A25689"/>
    <w:rsid w:val="00A27B93"/>
    <w:rsid w:val="00A3023E"/>
    <w:rsid w:val="00A30B45"/>
    <w:rsid w:val="00A32C04"/>
    <w:rsid w:val="00A3413A"/>
    <w:rsid w:val="00A37F97"/>
    <w:rsid w:val="00A426B2"/>
    <w:rsid w:val="00A467AF"/>
    <w:rsid w:val="00A50B72"/>
    <w:rsid w:val="00A52C60"/>
    <w:rsid w:val="00A626DF"/>
    <w:rsid w:val="00A65F4E"/>
    <w:rsid w:val="00A67C52"/>
    <w:rsid w:val="00A76EAD"/>
    <w:rsid w:val="00A80E45"/>
    <w:rsid w:val="00A86935"/>
    <w:rsid w:val="00A910F9"/>
    <w:rsid w:val="00A924C3"/>
    <w:rsid w:val="00A927B6"/>
    <w:rsid w:val="00A966B3"/>
    <w:rsid w:val="00AA08F1"/>
    <w:rsid w:val="00AA156F"/>
    <w:rsid w:val="00AA30F1"/>
    <w:rsid w:val="00AA534E"/>
    <w:rsid w:val="00AA799A"/>
    <w:rsid w:val="00AC3EC8"/>
    <w:rsid w:val="00AC55C1"/>
    <w:rsid w:val="00AC6748"/>
    <w:rsid w:val="00AD053A"/>
    <w:rsid w:val="00AD14A0"/>
    <w:rsid w:val="00AD1648"/>
    <w:rsid w:val="00AD1A23"/>
    <w:rsid w:val="00AD1DA4"/>
    <w:rsid w:val="00AD2DD7"/>
    <w:rsid w:val="00AD636A"/>
    <w:rsid w:val="00AD7D97"/>
    <w:rsid w:val="00AE0731"/>
    <w:rsid w:val="00AE2534"/>
    <w:rsid w:val="00AE6D6A"/>
    <w:rsid w:val="00AF1BFD"/>
    <w:rsid w:val="00AF4F71"/>
    <w:rsid w:val="00AF5096"/>
    <w:rsid w:val="00B035A1"/>
    <w:rsid w:val="00B04F02"/>
    <w:rsid w:val="00B12FE6"/>
    <w:rsid w:val="00B15BA0"/>
    <w:rsid w:val="00B27C8D"/>
    <w:rsid w:val="00B33EA0"/>
    <w:rsid w:val="00B35DE8"/>
    <w:rsid w:val="00B36105"/>
    <w:rsid w:val="00B369AD"/>
    <w:rsid w:val="00B41758"/>
    <w:rsid w:val="00B47B70"/>
    <w:rsid w:val="00B634C4"/>
    <w:rsid w:val="00B649E7"/>
    <w:rsid w:val="00B70911"/>
    <w:rsid w:val="00B86296"/>
    <w:rsid w:val="00B8670A"/>
    <w:rsid w:val="00B92E90"/>
    <w:rsid w:val="00B9499E"/>
    <w:rsid w:val="00B95222"/>
    <w:rsid w:val="00BA42AC"/>
    <w:rsid w:val="00BB1999"/>
    <w:rsid w:val="00BB3FBB"/>
    <w:rsid w:val="00BB5846"/>
    <w:rsid w:val="00BB7534"/>
    <w:rsid w:val="00BC064D"/>
    <w:rsid w:val="00BC162A"/>
    <w:rsid w:val="00BC590F"/>
    <w:rsid w:val="00BC6200"/>
    <w:rsid w:val="00BD0283"/>
    <w:rsid w:val="00BD13B2"/>
    <w:rsid w:val="00BE0703"/>
    <w:rsid w:val="00BE0A26"/>
    <w:rsid w:val="00BE0DE4"/>
    <w:rsid w:val="00BE1BA2"/>
    <w:rsid w:val="00BF1985"/>
    <w:rsid w:val="00BF2D64"/>
    <w:rsid w:val="00BF7E59"/>
    <w:rsid w:val="00C007BF"/>
    <w:rsid w:val="00C0178B"/>
    <w:rsid w:val="00C019E6"/>
    <w:rsid w:val="00C03978"/>
    <w:rsid w:val="00C100A6"/>
    <w:rsid w:val="00C11311"/>
    <w:rsid w:val="00C132DC"/>
    <w:rsid w:val="00C13D9A"/>
    <w:rsid w:val="00C1606F"/>
    <w:rsid w:val="00C17F1D"/>
    <w:rsid w:val="00C23324"/>
    <w:rsid w:val="00C305E3"/>
    <w:rsid w:val="00C359BC"/>
    <w:rsid w:val="00C408B8"/>
    <w:rsid w:val="00C442B4"/>
    <w:rsid w:val="00C47E18"/>
    <w:rsid w:val="00C54674"/>
    <w:rsid w:val="00C54792"/>
    <w:rsid w:val="00C654A3"/>
    <w:rsid w:val="00C73F93"/>
    <w:rsid w:val="00C76C7C"/>
    <w:rsid w:val="00C80A81"/>
    <w:rsid w:val="00C90A1F"/>
    <w:rsid w:val="00C925AA"/>
    <w:rsid w:val="00C92DEA"/>
    <w:rsid w:val="00C96826"/>
    <w:rsid w:val="00CA2FF4"/>
    <w:rsid w:val="00CA590A"/>
    <w:rsid w:val="00CA6637"/>
    <w:rsid w:val="00CB34BA"/>
    <w:rsid w:val="00CB561E"/>
    <w:rsid w:val="00CC59D2"/>
    <w:rsid w:val="00CD0184"/>
    <w:rsid w:val="00CD5C26"/>
    <w:rsid w:val="00CE0484"/>
    <w:rsid w:val="00CE0E8B"/>
    <w:rsid w:val="00CE121B"/>
    <w:rsid w:val="00CE285E"/>
    <w:rsid w:val="00CE32DB"/>
    <w:rsid w:val="00CE47B3"/>
    <w:rsid w:val="00CE5E94"/>
    <w:rsid w:val="00CF076A"/>
    <w:rsid w:val="00CF0EE8"/>
    <w:rsid w:val="00CF6AD4"/>
    <w:rsid w:val="00D07193"/>
    <w:rsid w:val="00D14A4A"/>
    <w:rsid w:val="00D16FAB"/>
    <w:rsid w:val="00D1749B"/>
    <w:rsid w:val="00D17968"/>
    <w:rsid w:val="00D2559F"/>
    <w:rsid w:val="00D27833"/>
    <w:rsid w:val="00D402F2"/>
    <w:rsid w:val="00D413EC"/>
    <w:rsid w:val="00D41D52"/>
    <w:rsid w:val="00D524FC"/>
    <w:rsid w:val="00D548FA"/>
    <w:rsid w:val="00D5553B"/>
    <w:rsid w:val="00D60F85"/>
    <w:rsid w:val="00D64BAE"/>
    <w:rsid w:val="00D65DF9"/>
    <w:rsid w:val="00D66485"/>
    <w:rsid w:val="00D70906"/>
    <w:rsid w:val="00D73DE6"/>
    <w:rsid w:val="00D87FFC"/>
    <w:rsid w:val="00D911D0"/>
    <w:rsid w:val="00D96AFD"/>
    <w:rsid w:val="00D9732D"/>
    <w:rsid w:val="00D97B0C"/>
    <w:rsid w:val="00DA1421"/>
    <w:rsid w:val="00DA2408"/>
    <w:rsid w:val="00DA2876"/>
    <w:rsid w:val="00DA3CDE"/>
    <w:rsid w:val="00DA723B"/>
    <w:rsid w:val="00DA7987"/>
    <w:rsid w:val="00DB059E"/>
    <w:rsid w:val="00DB5D1B"/>
    <w:rsid w:val="00DC37BA"/>
    <w:rsid w:val="00DC53BE"/>
    <w:rsid w:val="00DC541E"/>
    <w:rsid w:val="00DC7EA8"/>
    <w:rsid w:val="00DD54F6"/>
    <w:rsid w:val="00DD5561"/>
    <w:rsid w:val="00DD6952"/>
    <w:rsid w:val="00DE2C37"/>
    <w:rsid w:val="00DE51B9"/>
    <w:rsid w:val="00E024FF"/>
    <w:rsid w:val="00E0428A"/>
    <w:rsid w:val="00E07E46"/>
    <w:rsid w:val="00E2095C"/>
    <w:rsid w:val="00E20E18"/>
    <w:rsid w:val="00E23029"/>
    <w:rsid w:val="00E25946"/>
    <w:rsid w:val="00E303E5"/>
    <w:rsid w:val="00E31D9C"/>
    <w:rsid w:val="00E3611C"/>
    <w:rsid w:val="00E41CFE"/>
    <w:rsid w:val="00E426E0"/>
    <w:rsid w:val="00E51056"/>
    <w:rsid w:val="00E552D7"/>
    <w:rsid w:val="00E610CA"/>
    <w:rsid w:val="00E62DFD"/>
    <w:rsid w:val="00E630EA"/>
    <w:rsid w:val="00E6444B"/>
    <w:rsid w:val="00E64660"/>
    <w:rsid w:val="00E6588D"/>
    <w:rsid w:val="00E66F51"/>
    <w:rsid w:val="00E70AD2"/>
    <w:rsid w:val="00E71CC8"/>
    <w:rsid w:val="00E72EB5"/>
    <w:rsid w:val="00E7452A"/>
    <w:rsid w:val="00E76712"/>
    <w:rsid w:val="00E76BA5"/>
    <w:rsid w:val="00E81317"/>
    <w:rsid w:val="00E817F2"/>
    <w:rsid w:val="00E87D13"/>
    <w:rsid w:val="00EA09EC"/>
    <w:rsid w:val="00EA4301"/>
    <w:rsid w:val="00EB4D30"/>
    <w:rsid w:val="00EB57C8"/>
    <w:rsid w:val="00EB6D15"/>
    <w:rsid w:val="00EC0B1A"/>
    <w:rsid w:val="00EC49A9"/>
    <w:rsid w:val="00EC4BA6"/>
    <w:rsid w:val="00EC5AE9"/>
    <w:rsid w:val="00EC6FF5"/>
    <w:rsid w:val="00EC7DC2"/>
    <w:rsid w:val="00ED0E2A"/>
    <w:rsid w:val="00EE080A"/>
    <w:rsid w:val="00EE46BC"/>
    <w:rsid w:val="00EE4C32"/>
    <w:rsid w:val="00EE65CB"/>
    <w:rsid w:val="00EF0613"/>
    <w:rsid w:val="00EF2D4F"/>
    <w:rsid w:val="00EF2EAE"/>
    <w:rsid w:val="00EF4131"/>
    <w:rsid w:val="00EF42B1"/>
    <w:rsid w:val="00EF4B34"/>
    <w:rsid w:val="00F04BDC"/>
    <w:rsid w:val="00F05E72"/>
    <w:rsid w:val="00F07649"/>
    <w:rsid w:val="00F10539"/>
    <w:rsid w:val="00F15F27"/>
    <w:rsid w:val="00F2527E"/>
    <w:rsid w:val="00F30162"/>
    <w:rsid w:val="00F401E7"/>
    <w:rsid w:val="00F41B01"/>
    <w:rsid w:val="00F46D1C"/>
    <w:rsid w:val="00F503B2"/>
    <w:rsid w:val="00F550BF"/>
    <w:rsid w:val="00F562D9"/>
    <w:rsid w:val="00F641F1"/>
    <w:rsid w:val="00F64753"/>
    <w:rsid w:val="00F64DA8"/>
    <w:rsid w:val="00F72D14"/>
    <w:rsid w:val="00F74576"/>
    <w:rsid w:val="00F7669E"/>
    <w:rsid w:val="00F76DD6"/>
    <w:rsid w:val="00F76E92"/>
    <w:rsid w:val="00F85356"/>
    <w:rsid w:val="00F856C9"/>
    <w:rsid w:val="00F8621C"/>
    <w:rsid w:val="00F94683"/>
    <w:rsid w:val="00FA4870"/>
    <w:rsid w:val="00FA68B5"/>
    <w:rsid w:val="00FB060C"/>
    <w:rsid w:val="00FB1E3F"/>
    <w:rsid w:val="00FB233F"/>
    <w:rsid w:val="00FB5C2C"/>
    <w:rsid w:val="00FB719A"/>
    <w:rsid w:val="00FB7D7D"/>
    <w:rsid w:val="00FC1126"/>
    <w:rsid w:val="00FC114A"/>
    <w:rsid w:val="00FC3FCD"/>
    <w:rsid w:val="00FC66CB"/>
    <w:rsid w:val="00FD6D20"/>
    <w:rsid w:val="00FE14E4"/>
    <w:rsid w:val="00FE1702"/>
    <w:rsid w:val="00FE1CFF"/>
    <w:rsid w:val="00FF110B"/>
    <w:rsid w:val="00FF5B96"/>
    <w:rsid w:val="00FF779F"/>
    <w:rsid w:val="025CCD4B"/>
    <w:rsid w:val="03E7583D"/>
    <w:rsid w:val="12E91559"/>
    <w:rsid w:val="1EFECE2C"/>
    <w:rsid w:val="1FE6B50B"/>
    <w:rsid w:val="2CB9BEB8"/>
    <w:rsid w:val="3BFA9E49"/>
    <w:rsid w:val="3F50CAB5"/>
    <w:rsid w:val="42723872"/>
    <w:rsid w:val="6F09ABE9"/>
    <w:rsid w:val="759103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277AF8"/>
  <w15:docId w15:val="{59A60E68-BEA1-4C8F-902B-2C5061912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C53BE"/>
    <w:pPr>
      <w:outlineLvl w:val="1"/>
    </w:pPr>
    <w:rPr>
      <w:bCs w:val="0"/>
      <w:color w:val="auto"/>
      <w:szCs w:val="24"/>
    </w:rPr>
  </w:style>
  <w:style w:type="paragraph" w:styleId="Heading3">
    <w:name w:val="heading 3"/>
    <w:basedOn w:val="Heading2"/>
    <w:next w:val="BodyText"/>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link w:val="FooterChar"/>
    <w:uiPriority w:val="99"/>
    <w:qFormat/>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uiPriority w:val="39"/>
    <w:rsid w:val="002A465D"/>
    <w:pPr>
      <w:tabs>
        <w:tab w:val="right" w:pos="8505"/>
      </w:tabs>
      <w:spacing w:before="165" w:after="100"/>
    </w:pPr>
    <w:rPr>
      <w:rFonts w:ascii="Garamond" w:hAnsi="Garamond" w:cs="Arial"/>
      <w:sz w:val="22"/>
    </w:rPr>
  </w:style>
  <w:style w:type="paragraph" w:styleId="TOC2">
    <w:name w:val="toc 2"/>
    <w:next w:val="Normal"/>
    <w:uiPriority w:val="39"/>
    <w:rsid w:val="002A465D"/>
    <w:pPr>
      <w:tabs>
        <w:tab w:val="right" w:pos="8505"/>
      </w:tabs>
      <w:spacing w:after="100"/>
      <w:ind w:left="198"/>
    </w:pPr>
    <w:rPr>
      <w:rFonts w:ascii="Arial" w:hAnsi="Arial" w:cs="Arial"/>
      <w:sz w:val="22"/>
      <w:szCs w:val="24"/>
    </w:rPr>
  </w:style>
  <w:style w:type="paragraph" w:styleId="TOC3">
    <w:name w:val="toc 3"/>
    <w:basedOn w:val="TOC2"/>
    <w:next w:val="Normal"/>
    <w:uiPriority w:val="39"/>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uiPriority w:val="99"/>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1F497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B41758"/>
    <w:rPr>
      <w:sz w:val="16"/>
      <w:szCs w:val="16"/>
      <w:lang w:val="en-US"/>
    </w:rPr>
  </w:style>
  <w:style w:type="paragraph" w:styleId="CommentText">
    <w:name w:val="annotation text"/>
    <w:basedOn w:val="Normal"/>
    <w:link w:val="CommentTextChar"/>
    <w:unhideWhenUsed/>
    <w:rsid w:val="00B41758"/>
    <w:rPr>
      <w:sz w:val="20"/>
    </w:rPr>
  </w:style>
  <w:style w:type="character" w:customStyle="1" w:styleId="CommentTextChar">
    <w:name w:val="Comment Text Char"/>
    <w:basedOn w:val="DefaultParagraphFont"/>
    <w:link w:val="CommentText"/>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81BD" w:themeColor="accent1"/>
      <w:lang w:val="en-US"/>
    </w:rPr>
  </w:style>
  <w:style w:type="paragraph" w:styleId="IntenseQuote">
    <w:name w:val="Intense Quote"/>
    <w:basedOn w:val="Normal"/>
    <w:next w:val="Normal"/>
    <w:link w:val="IntenseQuoteChar"/>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81BD" w:themeColor="accent1"/>
      <w:sz w:val="22"/>
      <w:lang w:val="en-US"/>
    </w:rPr>
  </w:style>
  <w:style w:type="character" w:styleId="IntenseReference">
    <w:name w:val="Intense Reference"/>
    <w:basedOn w:val="DefaultParagraphFont"/>
    <w:uiPriority w:val="32"/>
    <w:qFormat/>
    <w:rsid w:val="00B41758"/>
    <w:rPr>
      <w:b/>
      <w:bCs/>
      <w:smallCaps/>
      <w:color w:val="4F81BD"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TableNormal"/>
    <w:uiPriority w:val="46"/>
    <w:rsid w:val="00EB4D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EB4D3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EB4D3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EB4D3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EB4D3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EB4D3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EB4D3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EB4D3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EB4D3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EB4D3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EB4D3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EB4D3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EB4D3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EB4D3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EB4D3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EB4D3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EB4D3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EB4D3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EB4D3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EB4D3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EB4D3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EB4D3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EB4D3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EB4D3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EB4D3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EB4D3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EB4D3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EB4D3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EB4D3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EB4D3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EB4D3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EB4D3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EB4D3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EB4D3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EB4D3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EB4D3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EB4D3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EB4D3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EB4D3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EB4D3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EB4D3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EB4D3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EB4D3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EB4D3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EB4D3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EB4D3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EB4D3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EB4D3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EB4D3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EB4D3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EB4D3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EB4D3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EB4D3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EB4D3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EB4D3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EB4D3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EB4D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EB4D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EB4D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EB4D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EB4D3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EB4D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206B84"/>
    <w:rPr>
      <w:rFonts w:ascii="Garamond" w:hAnsi="Garamond" w:cs="Arial"/>
      <w:sz w:val="22"/>
    </w:rPr>
  </w:style>
  <w:style w:type="paragraph" w:customStyle="1" w:styleId="PUCE4AltB">
    <w:name w:val="PUCE_4(Alt+B)"/>
    <w:basedOn w:val="Normal"/>
    <w:rsid w:val="00C96826"/>
    <w:pPr>
      <w:numPr>
        <w:ilvl w:val="3"/>
        <w:numId w:val="36"/>
      </w:numPr>
      <w:tabs>
        <w:tab w:val="clear" w:pos="1728"/>
        <w:tab w:val="num" w:pos="360"/>
      </w:tabs>
      <w:spacing w:after="240" w:line="264" w:lineRule="auto"/>
      <w:ind w:left="0" w:firstLine="0"/>
      <w:jc w:val="both"/>
    </w:pPr>
    <w:rPr>
      <w:rFonts w:cs="Times New Roman"/>
      <w:szCs w:val="22"/>
      <w:lang w:val="en-CA" w:eastAsia="fr-FR"/>
    </w:rPr>
  </w:style>
  <w:style w:type="paragraph" w:customStyle="1" w:styleId="PUCE1AltF">
    <w:name w:val="PUCE_1(Alt+F)"/>
    <w:basedOn w:val="Normal"/>
    <w:rsid w:val="00C96826"/>
    <w:pPr>
      <w:numPr>
        <w:numId w:val="36"/>
      </w:numPr>
      <w:tabs>
        <w:tab w:val="clear" w:pos="432"/>
        <w:tab w:val="num" w:pos="360"/>
      </w:tabs>
      <w:spacing w:after="240" w:line="264" w:lineRule="auto"/>
      <w:ind w:left="0" w:firstLine="0"/>
      <w:jc w:val="both"/>
    </w:pPr>
    <w:rPr>
      <w:rFonts w:cs="Times New Roman"/>
      <w:bCs/>
      <w:szCs w:val="22"/>
      <w:lang w:val="en-CA" w:eastAsia="fr-FR"/>
    </w:rPr>
  </w:style>
  <w:style w:type="paragraph" w:customStyle="1" w:styleId="PUCE2AltV">
    <w:name w:val="PUCE_2(Alt+V)"/>
    <w:basedOn w:val="Normal"/>
    <w:rsid w:val="00C96826"/>
    <w:pPr>
      <w:numPr>
        <w:ilvl w:val="1"/>
        <w:numId w:val="36"/>
      </w:numPr>
      <w:tabs>
        <w:tab w:val="clear" w:pos="864"/>
        <w:tab w:val="num" w:pos="360"/>
      </w:tabs>
      <w:spacing w:after="240" w:line="264" w:lineRule="auto"/>
      <w:ind w:left="0" w:firstLine="0"/>
      <w:jc w:val="both"/>
    </w:pPr>
    <w:rPr>
      <w:rFonts w:cs="Times New Roman"/>
      <w:szCs w:val="22"/>
      <w:lang w:val="en-CA" w:eastAsia="fr-FR"/>
    </w:rPr>
  </w:style>
  <w:style w:type="paragraph" w:customStyle="1" w:styleId="PUCE3AltP">
    <w:name w:val="PUCE_3(Alt+P)"/>
    <w:basedOn w:val="Normal"/>
    <w:rsid w:val="00C96826"/>
    <w:pPr>
      <w:numPr>
        <w:ilvl w:val="2"/>
        <w:numId w:val="36"/>
      </w:numPr>
      <w:tabs>
        <w:tab w:val="clear" w:pos="1296"/>
        <w:tab w:val="num" w:pos="360"/>
      </w:tabs>
      <w:spacing w:after="240" w:line="264" w:lineRule="auto"/>
      <w:ind w:left="0" w:firstLine="0"/>
      <w:jc w:val="both"/>
    </w:pPr>
    <w:rPr>
      <w:rFonts w:cs="Times New Roman"/>
      <w:szCs w:val="22"/>
      <w:lang w:val="en-CA" w:eastAsia="fr-FR"/>
    </w:rPr>
  </w:style>
  <w:style w:type="paragraph" w:customStyle="1" w:styleId="CORPSCTRLMAJC">
    <w:name w:val="CORPS (CTRL+MAJ+C)"/>
    <w:link w:val="CORPSCTRLMAJCCar"/>
    <w:rsid w:val="00267A5C"/>
    <w:pPr>
      <w:spacing w:after="240" w:line="264" w:lineRule="auto"/>
      <w:jc w:val="both"/>
    </w:pPr>
    <w:rPr>
      <w:rFonts w:ascii="Garamond" w:hAnsi="Garamond"/>
      <w:sz w:val="22"/>
      <w:szCs w:val="22"/>
      <w:lang w:val="fr-CA" w:eastAsia="fr-FR"/>
    </w:rPr>
  </w:style>
  <w:style w:type="character" w:customStyle="1" w:styleId="CORPSCTRLMAJCCar">
    <w:name w:val="CORPS (CTRL+MAJ+C) Car"/>
    <w:basedOn w:val="DefaultParagraphFont"/>
    <w:link w:val="CORPSCTRLMAJC"/>
    <w:locked/>
    <w:rsid w:val="00267A5C"/>
    <w:rPr>
      <w:rFonts w:ascii="Garamond" w:hAnsi="Garamond"/>
      <w:sz w:val="22"/>
      <w:szCs w:val="22"/>
      <w:lang w:val="fr-CA" w:eastAsia="fr-FR"/>
    </w:rPr>
  </w:style>
  <w:style w:type="character" w:customStyle="1" w:styleId="FooterChar">
    <w:name w:val="Footer Char"/>
    <w:basedOn w:val="DefaultParagraphFont"/>
    <w:link w:val="Footer"/>
    <w:uiPriority w:val="99"/>
    <w:rsid w:val="001369A3"/>
    <w:rPr>
      <w:rFonts w:ascii="Arial" w:hAnsi="Arial" w:cs="Arial"/>
      <w:b/>
      <w:color w:val="747678"/>
      <w:sz w:val="13"/>
    </w:rPr>
  </w:style>
  <w:style w:type="character" w:customStyle="1" w:styleId="HeaderChar">
    <w:name w:val="Header Char"/>
    <w:basedOn w:val="DefaultParagraphFont"/>
    <w:link w:val="Header"/>
    <w:uiPriority w:val="99"/>
    <w:rsid w:val="001369A3"/>
    <w:rPr>
      <w:rFonts w:ascii="Arial" w:hAnsi="Arial" w:cs="Arial"/>
      <w:b/>
      <w:color w:val="747678"/>
      <w:sz w:val="16"/>
    </w:rPr>
  </w:style>
  <w:style w:type="character" w:styleId="Mention">
    <w:name w:val="Mention"/>
    <w:basedOn w:val="DefaultParagraphFont"/>
    <w:uiPriority w:val="99"/>
    <w:unhideWhenUsed/>
    <w:rsid w:val="000B66E4"/>
    <w:rPr>
      <w:color w:val="2B579A"/>
      <w:shd w:val="clear" w:color="auto" w:fill="E6E6E6"/>
    </w:rPr>
  </w:style>
  <w:style w:type="character" w:customStyle="1" w:styleId="Heading2Char">
    <w:name w:val="Heading 2 Char"/>
    <w:basedOn w:val="DefaultParagraphFont"/>
    <w:link w:val="Heading2"/>
    <w:rsid w:val="00A32C04"/>
    <w:rPr>
      <w:rFonts w:ascii="Arial Black" w:hAnsi="Arial Black" w:cs="Arial"/>
      <w:kern w:val="32"/>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ddv\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Versioncomments xmlns="ffe4ad93-ed6f-4535-b8d7-9f3717677e75">Effective for audits of group financial statements for periods beginning on or after 15 December 2022
8/18/23: Update SR definition in 2.4</Versioncomments>
    <Main_x0020_topic xmlns="aae29c38-5c64-4b4f-89da-042ea755fd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3" ma:contentTypeDescription="Create a new document." ma:contentTypeScope="" ma:versionID="01ab1eac041cc811e031b37066b7fafe">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8814a818003b98a94b8ead67a3451b2c"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D5B758-5231-4969-AAC9-975AD939F843}">
  <ds:schemaRefs>
    <ds:schemaRef ds:uri="http://schemas.microsoft.com/office/2006/metadata/properties"/>
    <ds:schemaRef ds:uri="http://schemas.microsoft.com/office/infopath/2007/PartnerControls"/>
    <ds:schemaRef ds:uri="ffe4ad93-ed6f-4535-b8d7-9f3717677e75"/>
    <ds:schemaRef ds:uri="aae29c38-5c64-4b4f-89da-042ea755fda5"/>
  </ds:schemaRefs>
</ds:datastoreItem>
</file>

<file path=customXml/itemProps2.xml><?xml version="1.0" encoding="utf-8"?>
<ds:datastoreItem xmlns:ds="http://schemas.openxmlformats.org/officeDocument/2006/customXml" ds:itemID="{E3EEAC4A-A86C-47E9-AB45-198B71445A15}">
  <ds:schemaRefs>
    <ds:schemaRef ds:uri="http://schemas.microsoft.com/sharepoint/v3/contenttype/forms"/>
  </ds:schemaRefs>
</ds:datastoreItem>
</file>

<file path=customXml/itemProps3.xml><?xml version="1.0" encoding="utf-8"?>
<ds:datastoreItem xmlns:ds="http://schemas.openxmlformats.org/officeDocument/2006/customXml" ds:itemID="{79AB9239-729F-4811-95AE-077CAFC5EAC9}">
  <ds:schemaRefs>
    <ds:schemaRef ds:uri="http://schemas.openxmlformats.org/officeDocument/2006/bibliography"/>
  </ds:schemaRefs>
</ds:datastoreItem>
</file>

<file path=customXml/itemProps4.xml><?xml version="1.0" encoding="utf-8"?>
<ds:datastoreItem xmlns:ds="http://schemas.openxmlformats.org/officeDocument/2006/customXml" ds:itemID="{D8B6A435-E7C0-4BFC-A9AE-40C8C2BD9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GT Agenda_Ltr_GTI</Template>
  <TotalTime>4</TotalTime>
  <Pages>12</Pages>
  <Words>3167</Words>
  <Characters>18054</Characters>
  <Application>Microsoft Office Word</Application>
  <DocSecurity>0</DocSecurity>
  <Lines>150</Lines>
  <Paragraphs>42</Paragraphs>
  <ScaleCrop>false</ScaleCrop>
  <Company>Grant Thornton</Company>
  <LinksUpToDate>false</LinksUpToDate>
  <CharactersWithSpaces>21179</CharactersWithSpaces>
  <SharedDoc>false</SharedDoc>
  <HLinks>
    <vt:vector size="48" baseType="variant">
      <vt:variant>
        <vt:i4>1245238</vt:i4>
      </vt:variant>
      <vt:variant>
        <vt:i4>21</vt:i4>
      </vt:variant>
      <vt:variant>
        <vt:i4>0</vt:i4>
      </vt:variant>
      <vt:variant>
        <vt:i4>5</vt:i4>
      </vt:variant>
      <vt:variant>
        <vt:lpwstr>mailto:mariela.melendez@gti.gt.com</vt:lpwstr>
      </vt:variant>
      <vt:variant>
        <vt:lpwstr/>
      </vt:variant>
      <vt:variant>
        <vt:i4>1245238</vt:i4>
      </vt:variant>
      <vt:variant>
        <vt:i4>18</vt:i4>
      </vt:variant>
      <vt:variant>
        <vt:i4>0</vt:i4>
      </vt:variant>
      <vt:variant>
        <vt:i4>5</vt:i4>
      </vt:variant>
      <vt:variant>
        <vt:lpwstr>mailto:mariela.melendez@gti.gt.com</vt:lpwstr>
      </vt:variant>
      <vt:variant>
        <vt:lpwstr/>
      </vt:variant>
      <vt:variant>
        <vt:i4>1245238</vt:i4>
      </vt:variant>
      <vt:variant>
        <vt:i4>15</vt:i4>
      </vt:variant>
      <vt:variant>
        <vt:i4>0</vt:i4>
      </vt:variant>
      <vt:variant>
        <vt:i4>5</vt:i4>
      </vt:variant>
      <vt:variant>
        <vt:lpwstr>mailto:mariela.melendez@gti.gt.com</vt:lpwstr>
      </vt:variant>
      <vt:variant>
        <vt:lpwstr/>
      </vt:variant>
      <vt:variant>
        <vt:i4>786465</vt:i4>
      </vt:variant>
      <vt:variant>
        <vt:i4>12</vt:i4>
      </vt:variant>
      <vt:variant>
        <vt:i4>0</vt:i4>
      </vt:variant>
      <vt:variant>
        <vt:i4>5</vt:i4>
      </vt:variant>
      <vt:variant>
        <vt:lpwstr>mailto:Sara.Ashton@gti.gt.com</vt:lpwstr>
      </vt:variant>
      <vt:variant>
        <vt:lpwstr/>
      </vt:variant>
      <vt:variant>
        <vt:i4>1245238</vt:i4>
      </vt:variant>
      <vt:variant>
        <vt:i4>9</vt:i4>
      </vt:variant>
      <vt:variant>
        <vt:i4>0</vt:i4>
      </vt:variant>
      <vt:variant>
        <vt:i4>5</vt:i4>
      </vt:variant>
      <vt:variant>
        <vt:lpwstr>mailto:mariela.melendez@gti.gt.com</vt:lpwstr>
      </vt:variant>
      <vt:variant>
        <vt:lpwstr/>
      </vt:variant>
      <vt:variant>
        <vt:i4>786465</vt:i4>
      </vt:variant>
      <vt:variant>
        <vt:i4>6</vt:i4>
      </vt:variant>
      <vt:variant>
        <vt:i4>0</vt:i4>
      </vt:variant>
      <vt:variant>
        <vt:i4>5</vt:i4>
      </vt:variant>
      <vt:variant>
        <vt:lpwstr>mailto:Sara.Ashton@gti.gt.com</vt:lpwstr>
      </vt:variant>
      <vt:variant>
        <vt:lpwstr/>
      </vt:variant>
      <vt:variant>
        <vt:i4>1245238</vt:i4>
      </vt:variant>
      <vt:variant>
        <vt:i4>3</vt:i4>
      </vt:variant>
      <vt:variant>
        <vt:i4>0</vt:i4>
      </vt:variant>
      <vt:variant>
        <vt:i4>5</vt:i4>
      </vt:variant>
      <vt:variant>
        <vt:lpwstr>mailto:mariela.melendez@gti.gt.com</vt:lpwstr>
      </vt:variant>
      <vt:variant>
        <vt:lpwstr/>
      </vt:variant>
      <vt:variant>
        <vt:i4>1245238</vt:i4>
      </vt:variant>
      <vt:variant>
        <vt:i4>0</vt:i4>
      </vt:variant>
      <vt:variant>
        <vt:i4>0</vt:i4>
      </vt:variant>
      <vt:variant>
        <vt:i4>5</vt:i4>
      </vt:variant>
      <vt:variant>
        <vt:lpwstr>mailto:mariela.melendez@gti.gt.com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Nameof group auditor</dc:creator>
  <cp:keywords/>
  <cp:lastModifiedBy>Mariela Melendez</cp:lastModifiedBy>
  <cp:revision>5</cp:revision>
  <cp:lastPrinted>2017-01-25T02:11:00Z</cp:lastPrinted>
  <dcterms:created xsi:type="dcterms:W3CDTF">2023-06-12T17:28:00Z</dcterms:created>
  <dcterms:modified xsi:type="dcterms:W3CDTF">2023-08-18T16:31:00Z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40461f0b-b446-47d4-b9dd-1147ca7af9cc</vt:lpwstr>
  </property>
  <property fmtid="{D5CDD505-2E9C-101B-9397-08002B2CF9AE}" pid="4" name="ContentTypeId">
    <vt:lpwstr>0x0101005BA8A0A80888F545BB9D1A28C6C20EC8</vt:lpwstr>
  </property>
  <property fmtid="{D5CDD505-2E9C-101B-9397-08002B2CF9AE}" pid="5" name="MediaServiceImageTags">
    <vt:lpwstr/>
  </property>
</Properties>
</file>