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F18B3" w14:textId="77777777" w:rsidR="00891224" w:rsidRPr="00C336DB" w:rsidRDefault="00891224" w:rsidP="00891224">
      <w:pPr>
        <w:pStyle w:val="Contents"/>
        <w:spacing w:after="600"/>
      </w:pPr>
      <w:r w:rsidRPr="00A02BD1">
        <w:t>Group</w:t>
      </w:r>
      <w:r w:rsidRPr="00F87986">
        <w:t xml:space="preserve"> audit memorandum</w:t>
      </w:r>
    </w:p>
    <w:p w14:paraId="129388FC" w14:textId="77777777" w:rsidR="00D2559F" w:rsidRPr="00C336DB" w:rsidRDefault="00D2559F" w:rsidP="00891224">
      <w:pPr>
        <w:pStyle w:val="Heading1"/>
      </w:pPr>
    </w:p>
    <w:p w14:paraId="40FAEC0F" w14:textId="77777777" w:rsidR="00891224" w:rsidRPr="00C336DB" w:rsidRDefault="00891224" w:rsidP="003B0A58">
      <w:pPr>
        <w:autoSpaceDE w:val="0"/>
        <w:autoSpaceDN w:val="0"/>
        <w:adjustRightInd w:val="0"/>
        <w:jc w:val="both"/>
        <w:rPr>
          <w:rFonts w:cs="TimesNewRomanPSMT"/>
          <w:szCs w:val="22"/>
        </w:rPr>
      </w:pPr>
    </w:p>
    <w:tbl>
      <w:tblPr>
        <w:tblStyle w:val="TableGrid"/>
        <w:tblpPr w:leftFromText="180" w:rightFromText="180" w:vertAnchor="text" w:tblpY="55"/>
        <w:tblW w:w="9090" w:type="dxa"/>
        <w:tblBorders>
          <w:top w:val="single" w:sz="4" w:space="0" w:color="A6A6A6" w:themeColor="background1" w:themeShade="A6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7290"/>
      </w:tblGrid>
      <w:tr w:rsidR="00891224" w:rsidRPr="00C336DB" w14:paraId="7120CA12" w14:textId="77777777" w:rsidTr="00236CA5">
        <w:trPr>
          <w:trHeight w:val="32"/>
        </w:trPr>
        <w:tc>
          <w:tcPr>
            <w:tcW w:w="1800" w:type="dxa"/>
            <w:tcBorders>
              <w:top w:val="nil"/>
              <w:bottom w:val="nil"/>
            </w:tcBorders>
          </w:tcPr>
          <w:p w14:paraId="753EE459" w14:textId="77777777" w:rsidR="00891224" w:rsidRPr="00C336DB" w:rsidRDefault="00891224" w:rsidP="00891224">
            <w:pPr>
              <w:pStyle w:val="FaxBodyText"/>
              <w:framePr w:hSpace="0" w:wrap="auto" w:vAnchor="margin" w:yAlign="inline"/>
              <w:ind w:left="-115"/>
              <w:rPr>
                <w:rFonts w:ascii="Arial" w:hAnsi="Arial" w:cs="Arial"/>
                <w:sz w:val="20"/>
                <w:szCs w:val="20"/>
              </w:rPr>
            </w:pPr>
            <w:r w:rsidRPr="00C336DB">
              <w:rPr>
                <w:rFonts w:ascii="Arial" w:hAnsi="Arial" w:cs="Arial"/>
                <w:sz w:val="20"/>
                <w:szCs w:val="20"/>
              </w:rPr>
              <w:t>To:</w:t>
            </w:r>
          </w:p>
        </w:tc>
        <w:tc>
          <w:tcPr>
            <w:tcW w:w="7290" w:type="dxa"/>
            <w:tcBorders>
              <w:top w:val="nil"/>
              <w:bottom w:val="nil"/>
            </w:tcBorders>
          </w:tcPr>
          <w:p w14:paraId="08CB0F90" w14:textId="7C4D35B6" w:rsidR="00891224" w:rsidRPr="00C336DB" w:rsidRDefault="00891224" w:rsidP="00D17CA9">
            <w:pPr>
              <w:pStyle w:val="FaxBodyText"/>
              <w:framePr w:hSpace="0" w:wrap="auto" w:vAnchor="margin" w:yAlign="inline"/>
              <w:rPr>
                <w:rFonts w:ascii="Arial" w:hAnsi="Arial" w:cs="Arial"/>
                <w:sz w:val="20"/>
                <w:szCs w:val="20"/>
              </w:rPr>
            </w:pPr>
            <w:r w:rsidRPr="00E815F8">
              <w:rPr>
                <w:rFonts w:ascii="Arial" w:hAnsi="Arial" w:cs="Arial"/>
                <w:color w:val="FF0000"/>
                <w:sz w:val="20"/>
                <w:szCs w:val="20"/>
              </w:rPr>
              <w:t xml:space="preserve">Name of group </w:t>
            </w:r>
            <w:r w:rsidR="00D17CA9" w:rsidRPr="00E815F8">
              <w:rPr>
                <w:rFonts w:ascii="Arial" w:hAnsi="Arial" w:cs="Arial"/>
                <w:color w:val="FF0000"/>
                <w:sz w:val="20"/>
                <w:szCs w:val="20"/>
              </w:rPr>
              <w:t>engagement team</w:t>
            </w:r>
            <w:r w:rsidR="00A26D5E" w:rsidRPr="00E815F8">
              <w:rPr>
                <w:rFonts w:ascii="Arial" w:hAnsi="Arial" w:cs="Arial"/>
                <w:color w:val="FF0000"/>
                <w:sz w:val="20"/>
                <w:szCs w:val="20"/>
              </w:rPr>
              <w:t>’s firm</w:t>
            </w:r>
            <w:r w:rsidR="00170199" w:rsidRPr="00E815F8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  <w:r w:rsidR="00170199" w:rsidRPr="00C336DB">
              <w:rPr>
                <w:rFonts w:ascii="Arial" w:hAnsi="Arial" w:cs="Arial"/>
                <w:sz w:val="20"/>
                <w:szCs w:val="20"/>
              </w:rPr>
              <w:t xml:space="preserve">(“Group </w:t>
            </w:r>
            <w:r w:rsidR="00D17CA9" w:rsidRPr="00A02BD1">
              <w:rPr>
                <w:rFonts w:ascii="Arial" w:hAnsi="Arial" w:cs="Arial"/>
                <w:sz w:val="20"/>
                <w:szCs w:val="20"/>
              </w:rPr>
              <w:t>Engagement Team</w:t>
            </w:r>
            <w:r w:rsidR="00170199" w:rsidRPr="00C336DB">
              <w:rPr>
                <w:rFonts w:ascii="Arial" w:hAnsi="Arial" w:cs="Arial"/>
                <w:sz w:val="20"/>
                <w:szCs w:val="20"/>
              </w:rPr>
              <w:t>”)</w:t>
            </w:r>
          </w:p>
        </w:tc>
      </w:tr>
      <w:tr w:rsidR="00C92DEA" w:rsidRPr="00C336DB" w14:paraId="2B125AA7" w14:textId="77777777" w:rsidTr="00236CA5">
        <w:trPr>
          <w:trHeight w:val="37"/>
        </w:trPr>
        <w:tc>
          <w:tcPr>
            <w:tcW w:w="1800" w:type="dxa"/>
            <w:tcBorders>
              <w:top w:val="nil"/>
              <w:bottom w:val="nil"/>
            </w:tcBorders>
          </w:tcPr>
          <w:p w14:paraId="11F50EAD" w14:textId="77777777" w:rsidR="00C92DEA" w:rsidRPr="00C336DB" w:rsidRDefault="00C92DEA" w:rsidP="00891224">
            <w:pPr>
              <w:pStyle w:val="FaxBodyText"/>
              <w:framePr w:hSpace="0" w:wrap="auto" w:vAnchor="margin" w:yAlign="inline"/>
              <w:ind w:left="-115"/>
              <w:rPr>
                <w:rFonts w:ascii="Arial" w:hAnsi="Arial" w:cs="Arial"/>
                <w:sz w:val="20"/>
                <w:szCs w:val="20"/>
              </w:rPr>
            </w:pPr>
            <w:r w:rsidRPr="00C336DB">
              <w:rPr>
                <w:rFonts w:ascii="Arial" w:hAnsi="Arial" w:cs="Arial"/>
                <w:sz w:val="20"/>
                <w:szCs w:val="20"/>
              </w:rPr>
              <w:t>From:</w:t>
            </w:r>
          </w:p>
        </w:tc>
        <w:tc>
          <w:tcPr>
            <w:tcW w:w="7290" w:type="dxa"/>
            <w:tcBorders>
              <w:top w:val="nil"/>
              <w:bottom w:val="nil"/>
            </w:tcBorders>
          </w:tcPr>
          <w:p w14:paraId="0140B953" w14:textId="77777777" w:rsidR="00C92DEA" w:rsidRPr="00C336DB" w:rsidRDefault="00C92DEA" w:rsidP="00494BA3">
            <w:pPr>
              <w:pStyle w:val="FaxBodyText"/>
              <w:framePr w:hSpace="0" w:wrap="auto" w:vAnchor="margin" w:yAlign="inline"/>
              <w:rPr>
                <w:rFonts w:ascii="Arial" w:hAnsi="Arial" w:cs="Arial"/>
                <w:sz w:val="20"/>
                <w:szCs w:val="20"/>
              </w:rPr>
            </w:pPr>
            <w:r w:rsidRPr="00E815F8">
              <w:rPr>
                <w:rFonts w:ascii="Arial" w:hAnsi="Arial" w:cs="Arial"/>
                <w:color w:val="FF0000"/>
                <w:sz w:val="20"/>
                <w:szCs w:val="20"/>
              </w:rPr>
              <w:t>Name of component auditor</w:t>
            </w:r>
            <w:r w:rsidR="00170199" w:rsidRPr="00E815F8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  <w:r w:rsidR="00170199" w:rsidRPr="00C336DB">
              <w:rPr>
                <w:rFonts w:ascii="Arial" w:hAnsi="Arial" w:cs="Arial"/>
                <w:sz w:val="20"/>
                <w:szCs w:val="20"/>
              </w:rPr>
              <w:t>(“Component Auditor”)</w:t>
            </w:r>
          </w:p>
        </w:tc>
      </w:tr>
      <w:tr w:rsidR="00BC162A" w:rsidRPr="00C336DB" w14:paraId="763F7067" w14:textId="77777777" w:rsidTr="00236CA5">
        <w:trPr>
          <w:trHeight w:val="37"/>
        </w:trPr>
        <w:tc>
          <w:tcPr>
            <w:tcW w:w="1800" w:type="dxa"/>
            <w:tcBorders>
              <w:top w:val="nil"/>
              <w:bottom w:val="nil"/>
            </w:tcBorders>
          </w:tcPr>
          <w:p w14:paraId="7A2C86AB" w14:textId="77777777" w:rsidR="00BC162A" w:rsidRPr="00C336DB" w:rsidRDefault="00BC162A" w:rsidP="00891224">
            <w:pPr>
              <w:pStyle w:val="FaxBodyText"/>
              <w:framePr w:hSpace="0" w:wrap="auto" w:vAnchor="margin" w:yAlign="inline"/>
              <w:ind w:left="-115"/>
              <w:rPr>
                <w:rFonts w:ascii="Arial" w:hAnsi="Arial" w:cs="Arial"/>
                <w:sz w:val="20"/>
                <w:szCs w:val="20"/>
              </w:rPr>
            </w:pPr>
            <w:r w:rsidRPr="00C336DB">
              <w:rPr>
                <w:rFonts w:ascii="Arial" w:hAnsi="Arial" w:cs="Arial"/>
                <w:sz w:val="20"/>
                <w:szCs w:val="20"/>
              </w:rPr>
              <w:t>Group:</w:t>
            </w:r>
          </w:p>
        </w:tc>
        <w:tc>
          <w:tcPr>
            <w:tcW w:w="7290" w:type="dxa"/>
            <w:tcBorders>
              <w:top w:val="nil"/>
              <w:bottom w:val="nil"/>
            </w:tcBorders>
          </w:tcPr>
          <w:p w14:paraId="193736D6" w14:textId="77777777" w:rsidR="00BC162A" w:rsidRPr="00C336DB" w:rsidRDefault="00BC162A" w:rsidP="00494BA3">
            <w:pPr>
              <w:pStyle w:val="FaxBodyText"/>
              <w:framePr w:hSpace="0" w:wrap="auto" w:vAnchor="margin" w:yAlign="inline"/>
              <w:rPr>
                <w:rFonts w:ascii="Arial" w:hAnsi="Arial" w:cs="Arial"/>
                <w:sz w:val="20"/>
                <w:szCs w:val="20"/>
              </w:rPr>
            </w:pPr>
            <w:r w:rsidRPr="00E815F8">
              <w:rPr>
                <w:rFonts w:ascii="Arial" w:hAnsi="Arial" w:cs="Arial"/>
                <w:color w:val="FF0000"/>
                <w:sz w:val="20"/>
                <w:szCs w:val="20"/>
              </w:rPr>
              <w:t xml:space="preserve">Name of group </w:t>
            </w:r>
            <w:r w:rsidRPr="00C336DB">
              <w:rPr>
                <w:rFonts w:ascii="Arial" w:hAnsi="Arial" w:cs="Arial"/>
                <w:sz w:val="20"/>
                <w:szCs w:val="20"/>
              </w:rPr>
              <w:t>(“Group”)</w:t>
            </w:r>
          </w:p>
        </w:tc>
      </w:tr>
      <w:tr w:rsidR="00BC162A" w:rsidRPr="00C336DB" w14:paraId="5692CF32" w14:textId="77777777" w:rsidTr="00236CA5">
        <w:trPr>
          <w:trHeight w:val="37"/>
        </w:trPr>
        <w:tc>
          <w:tcPr>
            <w:tcW w:w="1800" w:type="dxa"/>
            <w:tcBorders>
              <w:top w:val="nil"/>
              <w:bottom w:val="nil"/>
            </w:tcBorders>
          </w:tcPr>
          <w:p w14:paraId="7AC81640" w14:textId="77777777" w:rsidR="00BC162A" w:rsidRPr="00C336DB" w:rsidRDefault="00BC162A" w:rsidP="00891224">
            <w:pPr>
              <w:pStyle w:val="FaxBodyText"/>
              <w:framePr w:hSpace="0" w:wrap="auto" w:vAnchor="margin" w:yAlign="inline"/>
              <w:ind w:left="-115"/>
              <w:rPr>
                <w:rFonts w:ascii="Arial" w:hAnsi="Arial" w:cs="Arial"/>
                <w:sz w:val="20"/>
                <w:szCs w:val="20"/>
              </w:rPr>
            </w:pPr>
            <w:r w:rsidRPr="00C336DB">
              <w:rPr>
                <w:rFonts w:ascii="Arial" w:hAnsi="Arial" w:cs="Arial"/>
                <w:sz w:val="20"/>
                <w:szCs w:val="20"/>
              </w:rPr>
              <w:t>Component:</w:t>
            </w:r>
          </w:p>
        </w:tc>
        <w:tc>
          <w:tcPr>
            <w:tcW w:w="7290" w:type="dxa"/>
            <w:tcBorders>
              <w:top w:val="nil"/>
              <w:bottom w:val="nil"/>
            </w:tcBorders>
          </w:tcPr>
          <w:p w14:paraId="690A98BF" w14:textId="77777777" w:rsidR="00BC162A" w:rsidRPr="00C336DB" w:rsidRDefault="00BC162A" w:rsidP="00494BA3">
            <w:pPr>
              <w:pStyle w:val="FaxBodyText"/>
              <w:framePr w:hSpace="0" w:wrap="auto" w:vAnchor="margin" w:yAlign="inline"/>
              <w:rPr>
                <w:rFonts w:ascii="Arial" w:hAnsi="Arial" w:cs="Arial"/>
                <w:sz w:val="20"/>
                <w:szCs w:val="20"/>
              </w:rPr>
            </w:pPr>
            <w:r w:rsidRPr="00E815F8">
              <w:rPr>
                <w:rFonts w:ascii="Arial" w:hAnsi="Arial" w:cs="Arial"/>
                <w:color w:val="FF0000"/>
                <w:sz w:val="20"/>
                <w:szCs w:val="20"/>
              </w:rPr>
              <w:t xml:space="preserve">Name of component </w:t>
            </w:r>
            <w:r w:rsidRPr="00C336DB">
              <w:rPr>
                <w:rFonts w:ascii="Arial" w:hAnsi="Arial" w:cs="Arial"/>
                <w:sz w:val="20"/>
                <w:szCs w:val="20"/>
              </w:rPr>
              <w:t>(“Component”)</w:t>
            </w:r>
          </w:p>
        </w:tc>
      </w:tr>
      <w:tr w:rsidR="0029780B" w:rsidRPr="00C336DB" w14:paraId="138B52D8" w14:textId="77777777" w:rsidTr="00236CA5">
        <w:trPr>
          <w:trHeight w:val="37"/>
        </w:trPr>
        <w:tc>
          <w:tcPr>
            <w:tcW w:w="1800" w:type="dxa"/>
            <w:tcBorders>
              <w:top w:val="nil"/>
              <w:bottom w:val="nil"/>
            </w:tcBorders>
          </w:tcPr>
          <w:p w14:paraId="59239C03" w14:textId="4DD487A5" w:rsidR="0029780B" w:rsidRPr="00C336DB" w:rsidRDefault="003F7136" w:rsidP="0074315C">
            <w:pPr>
              <w:pStyle w:val="FaxBodyText"/>
              <w:framePr w:hSpace="0" w:wrap="auto" w:vAnchor="margin" w:yAlign="inline"/>
              <w:ind w:left="-11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 period-e</w:t>
            </w:r>
            <w:r w:rsidR="00F87986">
              <w:rPr>
                <w:rFonts w:ascii="Arial" w:hAnsi="Arial" w:cs="Arial"/>
                <w:sz w:val="20"/>
                <w:szCs w:val="20"/>
              </w:rPr>
              <w:t>nd:</w:t>
            </w:r>
          </w:p>
        </w:tc>
        <w:tc>
          <w:tcPr>
            <w:tcW w:w="7290" w:type="dxa"/>
            <w:tcBorders>
              <w:top w:val="nil"/>
              <w:bottom w:val="nil"/>
            </w:tcBorders>
          </w:tcPr>
          <w:p w14:paraId="4624F9AE" w14:textId="77777777" w:rsidR="0029780B" w:rsidRPr="0029780B" w:rsidRDefault="0029780B" w:rsidP="0029780B">
            <w:pPr>
              <w:pStyle w:val="FaxBodyText"/>
              <w:framePr w:hSpace="0" w:wrap="auto" w:vAnchor="margin" w:yAlign="inline"/>
              <w:rPr>
                <w:rFonts w:ascii="Arial" w:hAnsi="Arial" w:cs="Arial"/>
                <w:color w:val="0070C0"/>
                <w:sz w:val="20"/>
                <w:szCs w:val="20"/>
              </w:rPr>
            </w:pPr>
            <w:r w:rsidRPr="00E815F8">
              <w:rPr>
                <w:rFonts w:ascii="Arial" w:hAnsi="Arial" w:cs="Arial"/>
                <w:color w:val="FF0000"/>
                <w:sz w:val="20"/>
                <w:szCs w:val="20"/>
              </w:rPr>
              <w:t xml:space="preserve">Date </w:t>
            </w:r>
          </w:p>
        </w:tc>
      </w:tr>
      <w:tr w:rsidR="00891224" w:rsidRPr="00A02BD1" w14:paraId="6BB3B4B1" w14:textId="77777777" w:rsidTr="00236CA5">
        <w:trPr>
          <w:trHeight w:val="37"/>
        </w:trPr>
        <w:tc>
          <w:tcPr>
            <w:tcW w:w="1800" w:type="dxa"/>
            <w:tcBorders>
              <w:top w:val="nil"/>
              <w:bottom w:val="nil"/>
            </w:tcBorders>
          </w:tcPr>
          <w:p w14:paraId="62F5D8A5" w14:textId="77777777" w:rsidR="00891224" w:rsidRPr="00A02BD1" w:rsidRDefault="00891224" w:rsidP="00891224">
            <w:pPr>
              <w:pStyle w:val="FaxBodyText"/>
              <w:framePr w:hSpace="0" w:wrap="auto" w:vAnchor="margin" w:yAlign="inline"/>
              <w:ind w:left="-115"/>
              <w:rPr>
                <w:rFonts w:ascii="Arial" w:hAnsi="Arial" w:cs="Arial"/>
                <w:sz w:val="20"/>
                <w:szCs w:val="20"/>
              </w:rPr>
            </w:pPr>
            <w:r w:rsidRPr="00A02BD1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7290" w:type="dxa"/>
            <w:tcBorders>
              <w:top w:val="nil"/>
              <w:bottom w:val="nil"/>
            </w:tcBorders>
          </w:tcPr>
          <w:p w14:paraId="0C852A48" w14:textId="77777777" w:rsidR="00891224" w:rsidRPr="00A02BD1" w:rsidRDefault="00BB3DF6" w:rsidP="00DD4639">
            <w:pPr>
              <w:pStyle w:val="FaxBodyText"/>
              <w:framePr w:hSpace="0" w:wrap="auto" w:vAnchor="margin" w:yAlign="inline"/>
              <w:rPr>
                <w:rFonts w:ascii="Arial" w:hAnsi="Arial" w:cs="Arial"/>
                <w:color w:val="548DD4" w:themeColor="text2" w:themeTint="99"/>
                <w:sz w:val="20"/>
                <w:szCs w:val="20"/>
              </w:rPr>
            </w:pPr>
            <w:r w:rsidRPr="00E815F8">
              <w:rPr>
                <w:rFonts w:ascii="Arial" w:hAnsi="Arial" w:cs="Arial"/>
                <w:color w:val="FF0000"/>
                <w:sz w:val="20"/>
                <w:szCs w:val="20"/>
              </w:rPr>
              <w:t>Date</w:t>
            </w:r>
          </w:p>
        </w:tc>
      </w:tr>
      <w:tr w:rsidR="00891224" w:rsidRPr="00A02BD1" w14:paraId="0766CC2A" w14:textId="77777777" w:rsidTr="00236CA5">
        <w:trPr>
          <w:trHeight w:val="288"/>
        </w:trPr>
        <w:tc>
          <w:tcPr>
            <w:tcW w:w="1800" w:type="dxa"/>
            <w:tcBorders>
              <w:top w:val="nil"/>
              <w:bottom w:val="single" w:sz="4" w:space="0" w:color="A6A6A6" w:themeColor="background1" w:themeShade="A6"/>
            </w:tcBorders>
            <w:tcMar>
              <w:bottom w:w="576" w:type="dxa"/>
            </w:tcMar>
          </w:tcPr>
          <w:p w14:paraId="6827CE67" w14:textId="77777777" w:rsidR="00891224" w:rsidRPr="00F87986" w:rsidRDefault="00891224" w:rsidP="00891224">
            <w:pPr>
              <w:pStyle w:val="FaxBodyText"/>
              <w:framePr w:hSpace="0" w:wrap="auto" w:vAnchor="margin" w:yAlign="inline"/>
              <w:ind w:left="-115"/>
              <w:rPr>
                <w:rFonts w:ascii="Arial" w:hAnsi="Arial" w:cs="Arial"/>
                <w:sz w:val="20"/>
                <w:szCs w:val="20"/>
              </w:rPr>
            </w:pPr>
            <w:r w:rsidRPr="00F87986">
              <w:rPr>
                <w:rFonts w:ascii="Arial" w:hAnsi="Arial" w:cs="Arial"/>
                <w:sz w:val="20"/>
                <w:szCs w:val="20"/>
              </w:rPr>
              <w:t>Re:</w:t>
            </w:r>
          </w:p>
        </w:tc>
        <w:tc>
          <w:tcPr>
            <w:tcW w:w="7290" w:type="dxa"/>
            <w:tcBorders>
              <w:top w:val="nil"/>
              <w:bottom w:val="single" w:sz="4" w:space="0" w:color="A6A6A6" w:themeColor="background1" w:themeShade="A6"/>
            </w:tcBorders>
            <w:tcMar>
              <w:bottom w:w="576" w:type="dxa"/>
            </w:tcMar>
          </w:tcPr>
          <w:p w14:paraId="5A263908" w14:textId="77777777" w:rsidR="00891224" w:rsidRPr="00F87986" w:rsidRDefault="00876A68" w:rsidP="00891224">
            <w:pPr>
              <w:pStyle w:val="FaxBodyText"/>
              <w:framePr w:hSpace="0" w:wrap="auto" w:vAnchor="margin" w:yAlign="inline"/>
              <w:rPr>
                <w:rFonts w:ascii="Arial" w:hAnsi="Arial" w:cs="Arial"/>
                <w:b/>
                <w:sz w:val="20"/>
                <w:szCs w:val="20"/>
              </w:rPr>
            </w:pPr>
            <w:r w:rsidRPr="00F87986">
              <w:rPr>
                <w:rFonts w:ascii="Arial" w:hAnsi="Arial" w:cs="Arial"/>
                <w:b/>
                <w:sz w:val="20"/>
                <w:szCs w:val="20"/>
              </w:rPr>
              <w:t>Early Warning Memorandum</w:t>
            </w:r>
          </w:p>
        </w:tc>
      </w:tr>
    </w:tbl>
    <w:p w14:paraId="0DB31C16" w14:textId="77777777" w:rsidR="00891224" w:rsidRPr="00A02BD1" w:rsidRDefault="00891224" w:rsidP="003B0A58">
      <w:pPr>
        <w:autoSpaceDE w:val="0"/>
        <w:autoSpaceDN w:val="0"/>
        <w:adjustRightInd w:val="0"/>
        <w:jc w:val="both"/>
        <w:rPr>
          <w:rFonts w:cs="TimesNewRomanPSMT"/>
          <w:szCs w:val="22"/>
        </w:rPr>
      </w:pPr>
    </w:p>
    <w:tbl>
      <w:tblPr>
        <w:tblStyle w:val="GTITableStyle1"/>
        <w:tblW w:w="9080" w:type="dxa"/>
        <w:tblBorders>
          <w:top w:val="single" w:sz="8" w:space="0" w:color="FF0000"/>
          <w:left w:val="single" w:sz="8" w:space="0" w:color="FF0000"/>
          <w:bottom w:val="single" w:sz="8" w:space="0" w:color="FF0000"/>
          <w:right w:val="single" w:sz="8" w:space="0" w:color="FF0000"/>
          <w:insideH w:val="single" w:sz="8" w:space="0" w:color="FF0000"/>
          <w:insideV w:val="single" w:sz="8" w:space="0" w:color="FF0000"/>
        </w:tblBorders>
        <w:tblLook w:val="04A0" w:firstRow="1" w:lastRow="0" w:firstColumn="1" w:lastColumn="0" w:noHBand="0" w:noVBand="1"/>
      </w:tblPr>
      <w:tblGrid>
        <w:gridCol w:w="9080"/>
      </w:tblGrid>
      <w:tr w:rsidR="00A32572" w:rsidRPr="00A02BD1" w14:paraId="2F0DB289" w14:textId="77777777" w:rsidTr="7A88CFD1">
        <w:tc>
          <w:tcPr>
            <w:tcW w:w="9080" w:type="dxa"/>
          </w:tcPr>
          <w:p w14:paraId="2B492DA4" w14:textId="0F384F30" w:rsidR="002C7B69" w:rsidRPr="00521FDB" w:rsidRDefault="00A32572" w:rsidP="005F30E0">
            <w:pPr>
              <w:pStyle w:val="Heading2"/>
              <w:rPr>
                <w:color w:val="FF0000"/>
              </w:rPr>
            </w:pPr>
            <w:r w:rsidRPr="4E9ADBD5">
              <w:rPr>
                <w:color w:val="FF0000"/>
              </w:rPr>
              <w:t>Instructional Note to Component Auditor</w:t>
            </w:r>
          </w:p>
          <w:p w14:paraId="10E63223" w14:textId="3639CC59" w:rsidR="00535CC9" w:rsidRDefault="00EE2DE4" w:rsidP="00535CC9">
            <w:pPr>
              <w:pStyle w:val="Heading2"/>
              <w:rPr>
                <w:color w:val="FF0000"/>
              </w:rPr>
            </w:pPr>
            <w:r>
              <w:rPr>
                <w:color w:val="FF0000"/>
              </w:rPr>
              <w:t>June</w:t>
            </w:r>
            <w:r w:rsidR="007F548B" w:rsidRPr="00521FDB">
              <w:rPr>
                <w:color w:val="FF0000"/>
              </w:rPr>
              <w:t xml:space="preserve"> 202</w:t>
            </w:r>
            <w:r w:rsidR="007F548B">
              <w:rPr>
                <w:color w:val="FF0000"/>
              </w:rPr>
              <w:t>3</w:t>
            </w:r>
          </w:p>
          <w:p w14:paraId="612558F8" w14:textId="6261322B" w:rsidR="00D27905" w:rsidRPr="00D27905" w:rsidRDefault="00D27905" w:rsidP="00D27905">
            <w:pPr>
              <w:pStyle w:val="Heading2"/>
              <w:rPr>
                <w:color w:val="FF0000"/>
              </w:rPr>
            </w:pPr>
            <w:r w:rsidRPr="002266FE">
              <w:rPr>
                <w:color w:val="FF0000"/>
              </w:rPr>
              <w:t xml:space="preserve">Effective for group audits for periods beginning on or after December </w:t>
            </w:r>
            <w:r w:rsidR="005A41E8">
              <w:rPr>
                <w:color w:val="FF0000"/>
              </w:rPr>
              <w:t>15</w:t>
            </w:r>
            <w:r w:rsidRPr="002266FE">
              <w:rPr>
                <w:color w:val="FF0000"/>
              </w:rPr>
              <w:t>, 2022</w:t>
            </w:r>
          </w:p>
          <w:p w14:paraId="3168C884" w14:textId="288EEE6B" w:rsidR="00A32572" w:rsidRPr="00521FDB" w:rsidRDefault="00A32572" w:rsidP="00B256A7">
            <w:pPr>
              <w:pStyle w:val="BodyText"/>
              <w:spacing w:after="60"/>
              <w:rPr>
                <w:color w:val="FF0000"/>
              </w:rPr>
            </w:pPr>
            <w:r w:rsidRPr="7A88CFD1">
              <w:rPr>
                <w:color w:val="FF0000"/>
              </w:rPr>
              <w:t xml:space="preserve">This memorandum is optional and may be used as needed for timely communications in accordance with the </w:t>
            </w:r>
            <w:r w:rsidR="0080759F" w:rsidRPr="7A88CFD1">
              <w:rPr>
                <w:color w:val="FF0000"/>
              </w:rPr>
              <w:t>g</w:t>
            </w:r>
            <w:r w:rsidRPr="7A88CFD1">
              <w:rPr>
                <w:color w:val="FF0000"/>
              </w:rPr>
              <w:t xml:space="preserve">roup </w:t>
            </w:r>
            <w:r w:rsidR="0080759F" w:rsidRPr="7A88CFD1">
              <w:rPr>
                <w:color w:val="FF0000"/>
              </w:rPr>
              <w:t>a</w:t>
            </w:r>
            <w:r w:rsidRPr="7A88CFD1">
              <w:rPr>
                <w:color w:val="FF0000"/>
              </w:rPr>
              <w:t xml:space="preserve">udit </w:t>
            </w:r>
            <w:r w:rsidR="0080759F" w:rsidRPr="7A88CFD1">
              <w:rPr>
                <w:color w:val="FF0000"/>
              </w:rPr>
              <w:t>i</w:t>
            </w:r>
            <w:r w:rsidRPr="7A88CFD1">
              <w:rPr>
                <w:color w:val="FF0000"/>
              </w:rPr>
              <w:t>nstructions. Communications of significant matters and any other matters that you believe</w:t>
            </w:r>
            <w:r w:rsidR="005F30E0" w:rsidRPr="7A88CFD1">
              <w:rPr>
                <w:color w:val="FF0000"/>
              </w:rPr>
              <w:t>,</w:t>
            </w:r>
            <w:r w:rsidRPr="7A88CFD1">
              <w:rPr>
                <w:color w:val="FF0000"/>
              </w:rPr>
              <w:t xml:space="preserve"> based on your professional judgment</w:t>
            </w:r>
            <w:r w:rsidR="005F30E0" w:rsidRPr="7A88CFD1">
              <w:rPr>
                <w:color w:val="FF0000"/>
              </w:rPr>
              <w:t>,</w:t>
            </w:r>
            <w:r w:rsidRPr="7A88CFD1">
              <w:rPr>
                <w:color w:val="FF0000"/>
              </w:rPr>
              <w:t xml:space="preserve"> may be rele</w:t>
            </w:r>
            <w:r w:rsidR="00AA38D2" w:rsidRPr="7A88CFD1">
              <w:rPr>
                <w:color w:val="FF0000"/>
              </w:rPr>
              <w:t xml:space="preserve">vant to the audit of the </w:t>
            </w:r>
            <w:r w:rsidR="0080759F" w:rsidRPr="7A88CFD1">
              <w:rPr>
                <w:color w:val="FF0000"/>
              </w:rPr>
              <w:t>g</w:t>
            </w:r>
            <w:r w:rsidR="00AA38D2" w:rsidRPr="7A88CFD1">
              <w:rPr>
                <w:color w:val="FF0000"/>
              </w:rPr>
              <w:t xml:space="preserve">roup </w:t>
            </w:r>
            <w:r w:rsidR="0080759F" w:rsidRPr="7A88CFD1">
              <w:rPr>
                <w:color w:val="FF0000"/>
              </w:rPr>
              <w:t>f</w:t>
            </w:r>
            <w:r w:rsidR="00AA38D2" w:rsidRPr="7A88CFD1">
              <w:rPr>
                <w:color w:val="FF0000"/>
              </w:rPr>
              <w:t xml:space="preserve">inancial </w:t>
            </w:r>
            <w:r w:rsidR="0080759F" w:rsidRPr="7A88CFD1">
              <w:rPr>
                <w:color w:val="FF0000"/>
              </w:rPr>
              <w:t>s</w:t>
            </w:r>
            <w:r w:rsidRPr="7A88CFD1">
              <w:rPr>
                <w:color w:val="FF0000"/>
              </w:rPr>
              <w:t xml:space="preserve">tatements or that you wish to draw to the </w:t>
            </w:r>
            <w:r w:rsidR="0080759F" w:rsidRPr="7A88CFD1">
              <w:rPr>
                <w:color w:val="FF0000"/>
              </w:rPr>
              <w:t>g</w:t>
            </w:r>
            <w:r w:rsidRPr="7A88CFD1">
              <w:rPr>
                <w:color w:val="FF0000"/>
              </w:rPr>
              <w:t xml:space="preserve">roup </w:t>
            </w:r>
            <w:r w:rsidR="0080759F" w:rsidRPr="7A88CFD1">
              <w:rPr>
                <w:color w:val="FF0000"/>
              </w:rPr>
              <w:t>e</w:t>
            </w:r>
            <w:r w:rsidRPr="7A88CFD1">
              <w:rPr>
                <w:color w:val="FF0000"/>
              </w:rPr>
              <w:t xml:space="preserve">ngagement </w:t>
            </w:r>
            <w:r w:rsidR="0080759F" w:rsidRPr="7A88CFD1">
              <w:rPr>
                <w:color w:val="FF0000"/>
              </w:rPr>
              <w:t>t</w:t>
            </w:r>
            <w:r w:rsidRPr="7A88CFD1">
              <w:rPr>
                <w:color w:val="FF0000"/>
              </w:rPr>
              <w:t>eam’s attention may be oral or written. Matters to be communicated include</w:t>
            </w:r>
            <w:r w:rsidR="002A7D1C" w:rsidRPr="7A88CFD1">
              <w:rPr>
                <w:color w:val="FF0000"/>
              </w:rPr>
              <w:t>,</w:t>
            </w:r>
            <w:r w:rsidRPr="7A88CFD1">
              <w:rPr>
                <w:color w:val="FF0000"/>
              </w:rPr>
              <w:t xml:space="preserve"> for example:</w:t>
            </w:r>
          </w:p>
          <w:p w14:paraId="12C6795F" w14:textId="30BDECCC" w:rsidR="00A32572" w:rsidRPr="00521FDB" w:rsidRDefault="00A32572" w:rsidP="00A32572">
            <w:pPr>
              <w:pStyle w:val="BodyText"/>
              <w:numPr>
                <w:ilvl w:val="0"/>
                <w:numId w:val="32"/>
              </w:numPr>
              <w:spacing w:after="0"/>
              <w:ind w:left="360"/>
              <w:rPr>
                <w:color w:val="FF0000"/>
              </w:rPr>
            </w:pPr>
            <w:r w:rsidRPr="00521FDB">
              <w:rPr>
                <w:color w:val="FF0000"/>
              </w:rPr>
              <w:t>Identified or suspected fraud</w:t>
            </w:r>
          </w:p>
          <w:p w14:paraId="632AE762" w14:textId="013227CD" w:rsidR="00A32572" w:rsidRPr="00521FDB" w:rsidRDefault="00A32572" w:rsidP="00A32572">
            <w:pPr>
              <w:pStyle w:val="BodyText"/>
              <w:numPr>
                <w:ilvl w:val="0"/>
                <w:numId w:val="32"/>
              </w:numPr>
              <w:spacing w:after="0"/>
              <w:ind w:left="360"/>
              <w:rPr>
                <w:color w:val="FF0000"/>
              </w:rPr>
            </w:pPr>
            <w:r w:rsidRPr="00521FDB">
              <w:rPr>
                <w:color w:val="FF0000"/>
              </w:rPr>
              <w:t>Previously unidentified related parties or related party transactions</w:t>
            </w:r>
          </w:p>
          <w:p w14:paraId="29DB4615" w14:textId="530704F7" w:rsidR="009B5F77" w:rsidRPr="00521FDB" w:rsidRDefault="009B5F77" w:rsidP="00A32572">
            <w:pPr>
              <w:pStyle w:val="BodyText"/>
              <w:numPr>
                <w:ilvl w:val="0"/>
                <w:numId w:val="32"/>
              </w:numPr>
              <w:spacing w:after="0"/>
              <w:ind w:left="360"/>
              <w:rPr>
                <w:color w:val="FF0000"/>
              </w:rPr>
            </w:pPr>
            <w:r w:rsidRPr="00521FDB">
              <w:rPr>
                <w:color w:val="FF0000"/>
              </w:rPr>
              <w:t>Significant related party transactions outside the component’s normal course of business</w:t>
            </w:r>
          </w:p>
          <w:p w14:paraId="7FFB8B71" w14:textId="7C2DA734" w:rsidR="00A32572" w:rsidRPr="00521FDB" w:rsidRDefault="00A32572" w:rsidP="00A32572">
            <w:pPr>
              <w:pStyle w:val="BodyText"/>
              <w:numPr>
                <w:ilvl w:val="0"/>
                <w:numId w:val="32"/>
              </w:numPr>
              <w:spacing w:after="0"/>
              <w:ind w:left="360"/>
              <w:rPr>
                <w:color w:val="FF0000"/>
              </w:rPr>
            </w:pPr>
            <w:r w:rsidRPr="00521FDB">
              <w:rPr>
                <w:color w:val="FF0000"/>
              </w:rPr>
              <w:t>Previously unidentified significant risks</w:t>
            </w:r>
          </w:p>
          <w:p w14:paraId="70215D04" w14:textId="7E747DE2" w:rsidR="00A32572" w:rsidRPr="00521FDB" w:rsidRDefault="00A32572" w:rsidP="00A32572">
            <w:pPr>
              <w:pStyle w:val="BodyText"/>
              <w:numPr>
                <w:ilvl w:val="0"/>
                <w:numId w:val="32"/>
              </w:numPr>
              <w:spacing w:after="0"/>
              <w:ind w:left="360"/>
              <w:rPr>
                <w:color w:val="FF0000"/>
              </w:rPr>
            </w:pPr>
            <w:r w:rsidRPr="00521FDB">
              <w:rPr>
                <w:color w:val="FF0000"/>
              </w:rPr>
              <w:t>Significant unusual transactions</w:t>
            </w:r>
            <w:r w:rsidR="00761515" w:rsidRPr="00521FDB">
              <w:rPr>
                <w:color w:val="FF0000"/>
              </w:rPr>
              <w:t xml:space="preserve"> or events</w:t>
            </w:r>
          </w:p>
          <w:p w14:paraId="4AFA631B" w14:textId="560E468E" w:rsidR="00A32572" w:rsidRPr="00521FDB" w:rsidRDefault="00A32572" w:rsidP="00A32572">
            <w:pPr>
              <w:pStyle w:val="BodyText"/>
              <w:numPr>
                <w:ilvl w:val="0"/>
                <w:numId w:val="32"/>
              </w:numPr>
              <w:spacing w:after="0"/>
              <w:ind w:left="360"/>
              <w:rPr>
                <w:color w:val="FF0000"/>
              </w:rPr>
            </w:pPr>
            <w:r w:rsidRPr="00521FDB">
              <w:rPr>
                <w:color w:val="FF0000"/>
              </w:rPr>
              <w:t xml:space="preserve">Significant changes </w:t>
            </w:r>
            <w:r w:rsidR="00761515" w:rsidRPr="00521FDB">
              <w:rPr>
                <w:color w:val="FF0000"/>
              </w:rPr>
              <w:t xml:space="preserve">in </w:t>
            </w:r>
            <w:r w:rsidR="00B74C16" w:rsidRPr="00521FDB">
              <w:rPr>
                <w:color w:val="FF0000"/>
              </w:rPr>
              <w:t xml:space="preserve">conditions or circumstances </w:t>
            </w:r>
            <w:r w:rsidRPr="00521FDB">
              <w:rPr>
                <w:color w:val="FF0000"/>
              </w:rPr>
              <w:t>from prior period</w:t>
            </w:r>
          </w:p>
          <w:p w14:paraId="02B8D802" w14:textId="7CB58E5F" w:rsidR="00A32572" w:rsidRPr="00521FDB" w:rsidRDefault="00A32572" w:rsidP="00A32572">
            <w:pPr>
              <w:pStyle w:val="BodyText"/>
              <w:numPr>
                <w:ilvl w:val="0"/>
                <w:numId w:val="32"/>
              </w:numPr>
              <w:spacing w:after="0"/>
              <w:ind w:left="360"/>
              <w:rPr>
                <w:color w:val="FF0000"/>
              </w:rPr>
            </w:pPr>
            <w:r w:rsidRPr="00521FDB">
              <w:rPr>
                <w:color w:val="FF0000"/>
              </w:rPr>
              <w:t>Possible management bias</w:t>
            </w:r>
          </w:p>
          <w:p w14:paraId="08436600" w14:textId="5C23DC14" w:rsidR="00A32572" w:rsidRPr="00521FDB" w:rsidRDefault="00A32572" w:rsidP="00A32572">
            <w:pPr>
              <w:pStyle w:val="BodyText"/>
              <w:numPr>
                <w:ilvl w:val="0"/>
                <w:numId w:val="32"/>
              </w:numPr>
              <w:spacing w:after="0"/>
              <w:ind w:left="360"/>
              <w:rPr>
                <w:color w:val="FF0000"/>
              </w:rPr>
            </w:pPr>
            <w:r w:rsidRPr="00521FDB">
              <w:rPr>
                <w:color w:val="FF0000"/>
              </w:rPr>
              <w:t xml:space="preserve">Contradictory audit evidence or inability to obtain audit </w:t>
            </w:r>
            <w:proofErr w:type="gramStart"/>
            <w:r w:rsidRPr="00521FDB">
              <w:rPr>
                <w:color w:val="FF0000"/>
              </w:rPr>
              <w:t>evidence</w:t>
            </w:r>
            <w:proofErr w:type="gramEnd"/>
          </w:p>
          <w:p w14:paraId="1CACB3FE" w14:textId="66BED7FC" w:rsidR="00A32572" w:rsidRPr="00521FDB" w:rsidRDefault="00A32572" w:rsidP="00A32572">
            <w:pPr>
              <w:pStyle w:val="BodyText"/>
              <w:numPr>
                <w:ilvl w:val="0"/>
                <w:numId w:val="32"/>
              </w:numPr>
              <w:spacing w:after="0"/>
              <w:ind w:left="360"/>
              <w:rPr>
                <w:color w:val="FF0000"/>
              </w:rPr>
            </w:pPr>
            <w:r w:rsidRPr="00521FDB">
              <w:rPr>
                <w:color w:val="FF0000"/>
              </w:rPr>
              <w:t>Material misstatements</w:t>
            </w:r>
            <w:r w:rsidR="005B3923" w:rsidRPr="00521FDB">
              <w:rPr>
                <w:color w:val="FF0000"/>
              </w:rPr>
              <w:t>, whether corrected or uncorrected</w:t>
            </w:r>
          </w:p>
          <w:p w14:paraId="2881E544" w14:textId="0E5D3499" w:rsidR="00A32572" w:rsidRPr="00521FDB" w:rsidRDefault="00A32572" w:rsidP="00A32572">
            <w:pPr>
              <w:pStyle w:val="BodyText"/>
              <w:numPr>
                <w:ilvl w:val="0"/>
                <w:numId w:val="32"/>
              </w:numPr>
              <w:spacing w:after="0"/>
              <w:ind w:left="360"/>
              <w:rPr>
                <w:color w:val="FF0000"/>
              </w:rPr>
            </w:pPr>
            <w:r w:rsidRPr="00521FDB">
              <w:rPr>
                <w:color w:val="FF0000"/>
              </w:rPr>
              <w:t xml:space="preserve">Going concern or </w:t>
            </w:r>
            <w:r w:rsidR="00DB7C70" w:rsidRPr="00521FDB">
              <w:rPr>
                <w:color w:val="FF0000"/>
              </w:rPr>
              <w:t xml:space="preserve">other </w:t>
            </w:r>
            <w:r w:rsidRPr="00521FDB">
              <w:rPr>
                <w:color w:val="FF0000"/>
              </w:rPr>
              <w:t>material uncertainties</w:t>
            </w:r>
          </w:p>
          <w:p w14:paraId="6B4279AA" w14:textId="28B78E20" w:rsidR="00A32572" w:rsidRPr="00521FDB" w:rsidRDefault="00A32572" w:rsidP="00A32572">
            <w:pPr>
              <w:pStyle w:val="BodyText"/>
              <w:numPr>
                <w:ilvl w:val="0"/>
                <w:numId w:val="32"/>
              </w:numPr>
              <w:spacing w:after="0"/>
              <w:ind w:left="360"/>
              <w:rPr>
                <w:color w:val="FF0000"/>
              </w:rPr>
            </w:pPr>
            <w:r w:rsidRPr="00521FDB">
              <w:rPr>
                <w:color w:val="FF0000"/>
              </w:rPr>
              <w:t>Noncompliance with laws and regulations</w:t>
            </w:r>
          </w:p>
          <w:p w14:paraId="3CDD554A" w14:textId="5A442039" w:rsidR="00A32572" w:rsidRPr="00521FDB" w:rsidRDefault="00A32572" w:rsidP="00A32572">
            <w:pPr>
              <w:pStyle w:val="BodyText"/>
              <w:numPr>
                <w:ilvl w:val="0"/>
                <w:numId w:val="32"/>
              </w:numPr>
              <w:spacing w:after="0"/>
              <w:ind w:left="360"/>
              <w:rPr>
                <w:color w:val="FF0000"/>
              </w:rPr>
            </w:pPr>
            <w:r w:rsidRPr="00521FDB">
              <w:rPr>
                <w:color w:val="FF0000"/>
              </w:rPr>
              <w:t>Significant deficiencies in internal control</w:t>
            </w:r>
          </w:p>
          <w:p w14:paraId="121DD014" w14:textId="25930AA7" w:rsidR="00A32572" w:rsidRPr="0065668B" w:rsidRDefault="00AA38D2" w:rsidP="00A32572">
            <w:pPr>
              <w:pStyle w:val="BodyText"/>
              <w:numPr>
                <w:ilvl w:val="0"/>
                <w:numId w:val="32"/>
              </w:numPr>
              <w:spacing w:after="0"/>
              <w:ind w:left="360"/>
              <w:rPr>
                <w:color w:val="FF0000"/>
              </w:rPr>
            </w:pPr>
            <w:r w:rsidRPr="00521FDB">
              <w:rPr>
                <w:color w:val="FF0000"/>
              </w:rPr>
              <w:t xml:space="preserve">Compliance with </w:t>
            </w:r>
            <w:r w:rsidR="0046316D" w:rsidRPr="00521FDB">
              <w:rPr>
                <w:color w:val="FF0000"/>
              </w:rPr>
              <w:t>g</w:t>
            </w:r>
            <w:r w:rsidRPr="00521FDB">
              <w:rPr>
                <w:color w:val="FF0000"/>
              </w:rPr>
              <w:t xml:space="preserve">roup </w:t>
            </w:r>
            <w:r w:rsidR="0046316D" w:rsidRPr="00521FDB">
              <w:rPr>
                <w:color w:val="FF0000"/>
              </w:rPr>
              <w:t>a</w:t>
            </w:r>
            <w:r w:rsidRPr="00521FDB">
              <w:rPr>
                <w:color w:val="FF0000"/>
              </w:rPr>
              <w:t xml:space="preserve">udit </w:t>
            </w:r>
            <w:r w:rsidR="0046316D" w:rsidRPr="00521FDB">
              <w:rPr>
                <w:color w:val="FF0000"/>
              </w:rPr>
              <w:t>i</w:t>
            </w:r>
            <w:r w:rsidR="00A32572" w:rsidRPr="00521FDB">
              <w:rPr>
                <w:color w:val="FF0000"/>
              </w:rPr>
              <w:t>nstructions</w:t>
            </w:r>
            <w:r w:rsidR="00B74C16" w:rsidRPr="00521FDB">
              <w:rPr>
                <w:color w:val="FF0000"/>
              </w:rPr>
              <w:t xml:space="preserve">, including inability to meet due </w:t>
            </w:r>
            <w:proofErr w:type="gramStart"/>
            <w:r w:rsidR="00B74C16" w:rsidRPr="00521FDB">
              <w:rPr>
                <w:color w:val="FF0000"/>
              </w:rPr>
              <w:t>dates</w:t>
            </w:r>
            <w:proofErr w:type="gramEnd"/>
          </w:p>
          <w:p w14:paraId="150C7A58" w14:textId="34AB1935" w:rsidR="007714DC" w:rsidRPr="00521FDB" w:rsidRDefault="00F2325E" w:rsidP="00A32572">
            <w:pPr>
              <w:pStyle w:val="BodyText"/>
              <w:numPr>
                <w:ilvl w:val="0"/>
                <w:numId w:val="32"/>
              </w:numPr>
              <w:spacing w:after="0"/>
              <w:ind w:left="360"/>
              <w:rPr>
                <w:color w:val="FF0000"/>
              </w:rPr>
            </w:pPr>
            <w:r w:rsidRPr="7A88CFD1">
              <w:rPr>
                <w:color w:val="FF0000"/>
              </w:rPr>
              <w:t>Circumstances where r</w:t>
            </w:r>
            <w:r w:rsidR="007714DC" w:rsidRPr="7A88CFD1">
              <w:rPr>
                <w:color w:val="FF0000"/>
              </w:rPr>
              <w:t>esources assigned or made available to the engagement</w:t>
            </w:r>
            <w:r w:rsidR="007714DC" w:rsidRPr="00A27DFF">
              <w:rPr>
                <w:color w:val="FF0000"/>
              </w:rPr>
              <w:t xml:space="preserve"> are </w:t>
            </w:r>
            <w:r w:rsidR="000E584F" w:rsidRPr="00A27DFF">
              <w:rPr>
                <w:color w:val="FF0000"/>
              </w:rPr>
              <w:t>no longer appropriate or sufficient</w:t>
            </w:r>
            <w:r w:rsidR="00B976FB">
              <w:rPr>
                <w:color w:val="FF0000"/>
              </w:rPr>
              <w:t>; r</w:t>
            </w:r>
            <w:r w:rsidR="6CCA4068" w:rsidRPr="7A88CFD1">
              <w:rPr>
                <w:color w:val="FF0000"/>
              </w:rPr>
              <w:t>esources include human, techn</w:t>
            </w:r>
            <w:r w:rsidR="3B7B124F" w:rsidRPr="7A88CFD1">
              <w:rPr>
                <w:color w:val="FF0000"/>
              </w:rPr>
              <w:t xml:space="preserve">ological and intellectual </w:t>
            </w:r>
            <w:proofErr w:type="gramStart"/>
            <w:r w:rsidR="3B7B124F" w:rsidRPr="7A88CFD1">
              <w:rPr>
                <w:color w:val="FF0000"/>
              </w:rPr>
              <w:t>resources</w:t>
            </w:r>
            <w:proofErr w:type="gramEnd"/>
          </w:p>
          <w:p w14:paraId="7619C0ED" w14:textId="20C0AD23" w:rsidR="008557B9" w:rsidRDefault="008557B9" w:rsidP="00A32572">
            <w:pPr>
              <w:pStyle w:val="BodyText"/>
              <w:numPr>
                <w:ilvl w:val="0"/>
                <w:numId w:val="32"/>
              </w:numPr>
              <w:spacing w:after="0"/>
              <w:ind w:left="360"/>
              <w:rPr>
                <w:color w:val="FF0000"/>
              </w:rPr>
            </w:pPr>
            <w:r>
              <w:rPr>
                <w:color w:val="FF0000"/>
              </w:rPr>
              <w:t xml:space="preserve">Matters resulting in consultations or discussions with technical resources, including </w:t>
            </w:r>
            <w:proofErr w:type="gramStart"/>
            <w:r>
              <w:rPr>
                <w:color w:val="FF0000"/>
              </w:rPr>
              <w:t>disagreements</w:t>
            </w:r>
            <w:proofErr w:type="gramEnd"/>
          </w:p>
          <w:p w14:paraId="53C4ADF7" w14:textId="70527D71" w:rsidR="004E5F40" w:rsidRPr="00521FDB" w:rsidRDefault="004E5F40" w:rsidP="00A32572">
            <w:pPr>
              <w:pStyle w:val="BodyText"/>
              <w:numPr>
                <w:ilvl w:val="0"/>
                <w:numId w:val="32"/>
              </w:numPr>
              <w:spacing w:after="0"/>
              <w:ind w:left="360"/>
              <w:rPr>
                <w:color w:val="FF0000"/>
              </w:rPr>
            </w:pPr>
            <w:r>
              <w:rPr>
                <w:color w:val="FF0000"/>
              </w:rPr>
              <w:t>New or updated information that has been published in the public domain relating to the firm’s conclu</w:t>
            </w:r>
            <w:r w:rsidR="004D092D">
              <w:rPr>
                <w:color w:val="FF0000"/>
              </w:rPr>
              <w:t>sions on the operating effectiveness of the firm’s system of quality management as at [</w:t>
            </w:r>
            <w:r w:rsidR="00025795">
              <w:rPr>
                <w:color w:val="FF0000"/>
              </w:rPr>
              <w:t xml:space="preserve">indicate </w:t>
            </w:r>
            <w:r w:rsidR="004D092D">
              <w:rPr>
                <w:color w:val="FF0000"/>
              </w:rPr>
              <w:t>date]</w:t>
            </w:r>
          </w:p>
          <w:p w14:paraId="1CC43ABA" w14:textId="7543E2DB" w:rsidR="00A32572" w:rsidRPr="00521FDB" w:rsidRDefault="00A32572" w:rsidP="00A32572">
            <w:pPr>
              <w:pStyle w:val="BodyText"/>
              <w:numPr>
                <w:ilvl w:val="0"/>
                <w:numId w:val="32"/>
              </w:numPr>
              <w:spacing w:after="0"/>
              <w:ind w:left="360"/>
              <w:rPr>
                <w:color w:val="FF0000"/>
              </w:rPr>
            </w:pPr>
            <w:r w:rsidRPr="00521FDB">
              <w:rPr>
                <w:color w:val="FF0000"/>
              </w:rPr>
              <w:t>Other accounting or auditing issues, such as differences in significant accounting policies</w:t>
            </w:r>
            <w:r w:rsidR="00B74C16" w:rsidRPr="00521FDB">
              <w:rPr>
                <w:color w:val="FF0000"/>
              </w:rPr>
              <w:t>, significant tax matters,</w:t>
            </w:r>
            <w:r w:rsidRPr="00521FDB">
              <w:rPr>
                <w:color w:val="FF0000"/>
              </w:rPr>
              <w:t xml:space="preserve"> or significant litigation and claims</w:t>
            </w:r>
            <w:r w:rsidR="002C7B69" w:rsidRPr="00521FDB">
              <w:rPr>
                <w:color w:val="FF0000"/>
              </w:rPr>
              <w:t>.</w:t>
            </w:r>
          </w:p>
        </w:tc>
      </w:tr>
    </w:tbl>
    <w:p w14:paraId="3B86F7C1" w14:textId="77777777" w:rsidR="00A32572" w:rsidRPr="00A02BD1" w:rsidRDefault="00A32572" w:rsidP="00A32572">
      <w:pPr>
        <w:pStyle w:val="BodyText"/>
        <w:spacing w:after="0"/>
        <w:rPr>
          <w:color w:val="000000" w:themeColor="text1"/>
        </w:rPr>
      </w:pPr>
    </w:p>
    <w:p w14:paraId="43DB739D" w14:textId="57AF559E" w:rsidR="00123604" w:rsidRPr="00A02BD1" w:rsidRDefault="00BB1999" w:rsidP="00310438">
      <w:pPr>
        <w:pStyle w:val="BodyText"/>
        <w:rPr>
          <w:color w:val="000000" w:themeColor="text1"/>
        </w:rPr>
      </w:pPr>
      <w:r w:rsidRPr="00A02BD1">
        <w:rPr>
          <w:color w:val="000000" w:themeColor="text1"/>
        </w:rPr>
        <w:lastRenderedPageBreak/>
        <w:t>In accordance with your Group Audit Instructions, w</w:t>
      </w:r>
      <w:r w:rsidR="00613B28" w:rsidRPr="00A02BD1">
        <w:rPr>
          <w:color w:val="000000" w:themeColor="text1"/>
        </w:rPr>
        <w:t xml:space="preserve">e are communicating to you </w:t>
      </w:r>
      <w:r w:rsidR="00E4386F" w:rsidRPr="00A02BD1">
        <w:rPr>
          <w:color w:val="000000" w:themeColor="text1"/>
        </w:rPr>
        <w:t xml:space="preserve">the following </w:t>
      </w:r>
      <w:r w:rsidR="00734974" w:rsidRPr="00A02BD1">
        <w:rPr>
          <w:color w:val="000000" w:themeColor="text1"/>
        </w:rPr>
        <w:t>matter</w:t>
      </w:r>
      <w:r w:rsidR="00E4386F" w:rsidRPr="00A02BD1">
        <w:rPr>
          <w:color w:val="000000" w:themeColor="text1"/>
        </w:rPr>
        <w:t>(</w:t>
      </w:r>
      <w:r w:rsidR="00734974" w:rsidRPr="00A02BD1">
        <w:rPr>
          <w:color w:val="000000" w:themeColor="text1"/>
        </w:rPr>
        <w:t>s</w:t>
      </w:r>
      <w:r w:rsidR="00E4386F" w:rsidRPr="00A02BD1">
        <w:rPr>
          <w:color w:val="000000" w:themeColor="text1"/>
        </w:rPr>
        <w:t>)</w:t>
      </w:r>
      <w:r w:rsidR="00613B28" w:rsidRPr="00A02BD1">
        <w:rPr>
          <w:color w:val="000000" w:themeColor="text1"/>
        </w:rPr>
        <w:t xml:space="preserve"> that we believe, based on our</w:t>
      </w:r>
      <w:r w:rsidR="00123604" w:rsidRPr="00A02BD1">
        <w:rPr>
          <w:color w:val="000000" w:themeColor="text1"/>
        </w:rPr>
        <w:t xml:space="preserve"> professional</w:t>
      </w:r>
      <w:r w:rsidR="00613B28" w:rsidRPr="00A02BD1">
        <w:rPr>
          <w:color w:val="000000" w:themeColor="text1"/>
        </w:rPr>
        <w:t xml:space="preserve"> judgment, may </w:t>
      </w:r>
      <w:r w:rsidR="00216B66" w:rsidRPr="00A02BD1">
        <w:rPr>
          <w:color w:val="000000" w:themeColor="text1"/>
        </w:rPr>
        <w:t xml:space="preserve">be relevant to </w:t>
      </w:r>
      <w:r w:rsidR="00B945FF">
        <w:rPr>
          <w:color w:val="000000" w:themeColor="text1"/>
        </w:rPr>
        <w:t>your audit of the Group Financial S</w:t>
      </w:r>
      <w:r w:rsidRPr="00A02BD1">
        <w:rPr>
          <w:color w:val="000000" w:themeColor="text1"/>
        </w:rPr>
        <w:t>tatements</w:t>
      </w:r>
      <w:r w:rsidR="00216B66" w:rsidRPr="00A02BD1">
        <w:rPr>
          <w:color w:val="000000" w:themeColor="text1"/>
        </w:rPr>
        <w:t xml:space="preserve"> or that we wish to draw to your attention</w:t>
      </w:r>
      <w:r w:rsidR="00E4386F" w:rsidRPr="00A02BD1">
        <w:rPr>
          <w:color w:val="000000" w:themeColor="text1"/>
        </w:rPr>
        <w:t xml:space="preserve"> prior to submitting our </w:t>
      </w:r>
      <w:r w:rsidR="002909F4">
        <w:rPr>
          <w:color w:val="000000" w:themeColor="text1"/>
        </w:rPr>
        <w:t>Completion</w:t>
      </w:r>
      <w:r w:rsidR="00E4386F" w:rsidRPr="00A02BD1">
        <w:rPr>
          <w:color w:val="000000" w:themeColor="text1"/>
        </w:rPr>
        <w:t xml:space="preserve"> Memorandum</w:t>
      </w:r>
      <w:r w:rsidRPr="00A02BD1">
        <w:rPr>
          <w:color w:val="000000" w:themeColor="text1"/>
        </w:rPr>
        <w:t xml:space="preserve">. </w:t>
      </w:r>
    </w:p>
    <w:tbl>
      <w:tblPr>
        <w:tblStyle w:val="GTITableStyle1"/>
        <w:tblW w:w="9080" w:type="dxa"/>
        <w:tblBorders>
          <w:top w:val="single" w:sz="8" w:space="0" w:color="FF0000"/>
          <w:left w:val="single" w:sz="8" w:space="0" w:color="FF0000"/>
          <w:bottom w:val="single" w:sz="8" w:space="0" w:color="FF0000"/>
          <w:right w:val="single" w:sz="8" w:space="0" w:color="FF0000"/>
          <w:insideH w:val="single" w:sz="6" w:space="0" w:color="FF0000"/>
          <w:insideV w:val="single" w:sz="6" w:space="0" w:color="FF0000"/>
        </w:tblBorders>
        <w:tblLook w:val="04A0" w:firstRow="1" w:lastRow="0" w:firstColumn="1" w:lastColumn="0" w:noHBand="0" w:noVBand="1"/>
      </w:tblPr>
      <w:tblGrid>
        <w:gridCol w:w="9080"/>
      </w:tblGrid>
      <w:tr w:rsidR="00771393" w:rsidRPr="00771393" w14:paraId="3011123A" w14:textId="77777777" w:rsidTr="00236CA5">
        <w:tc>
          <w:tcPr>
            <w:tcW w:w="9080" w:type="dxa"/>
          </w:tcPr>
          <w:p w14:paraId="67B98E39" w14:textId="6816C4AA" w:rsidR="009B29F6" w:rsidRDefault="00771393" w:rsidP="00FF40B6">
            <w:pPr>
              <w:pStyle w:val="BodyText"/>
              <w:keepNext/>
              <w:spacing w:after="0"/>
              <w:rPr>
                <w:color w:val="FF0000"/>
                <w:sz w:val="20"/>
              </w:rPr>
            </w:pPr>
            <w:r w:rsidRPr="00D306DB">
              <w:rPr>
                <w:rFonts w:ascii="Arial" w:hAnsi="Arial"/>
                <w:b/>
                <w:color w:val="FF0000"/>
                <w:sz w:val="20"/>
              </w:rPr>
              <w:t>Instructional Note to Component Auditor</w:t>
            </w:r>
            <w:r w:rsidRPr="00F72906">
              <w:rPr>
                <w:color w:val="FF0000"/>
                <w:sz w:val="20"/>
              </w:rPr>
              <w:t xml:space="preserve"> </w:t>
            </w:r>
          </w:p>
          <w:p w14:paraId="2C14ABD7" w14:textId="3528BF31" w:rsidR="00771393" w:rsidRPr="00771393" w:rsidRDefault="00771393" w:rsidP="00C54675">
            <w:pPr>
              <w:pStyle w:val="BodyText"/>
              <w:spacing w:after="0"/>
              <w:rPr>
                <w:color w:val="FF0000"/>
              </w:rPr>
            </w:pPr>
            <w:r w:rsidRPr="00771393">
              <w:rPr>
                <w:color w:val="FF0000"/>
              </w:rPr>
              <w:t xml:space="preserve">The following </w:t>
            </w:r>
            <w:r w:rsidR="009B29F6">
              <w:rPr>
                <w:color w:val="FF0000"/>
              </w:rPr>
              <w:t xml:space="preserve">“New matters” </w:t>
            </w:r>
            <w:r w:rsidRPr="00771393">
              <w:rPr>
                <w:color w:val="FF0000"/>
              </w:rPr>
              <w:t xml:space="preserve">section is used to communicate any newly identified matters. Action steps may include actions taken </w:t>
            </w:r>
            <w:r w:rsidR="00AA38D2">
              <w:rPr>
                <w:color w:val="FF0000"/>
              </w:rPr>
              <w:t xml:space="preserve">or expected to be taken by the </w:t>
            </w:r>
            <w:r w:rsidR="0080759F">
              <w:rPr>
                <w:color w:val="FF0000"/>
              </w:rPr>
              <w:t>c</w:t>
            </w:r>
            <w:r w:rsidR="00AA38D2">
              <w:rPr>
                <w:color w:val="FF0000"/>
              </w:rPr>
              <w:t xml:space="preserve">omponent </w:t>
            </w:r>
            <w:r w:rsidR="0080759F">
              <w:rPr>
                <w:color w:val="FF0000"/>
              </w:rPr>
              <w:t>a</w:t>
            </w:r>
            <w:r w:rsidR="00AA38D2">
              <w:rPr>
                <w:color w:val="FF0000"/>
              </w:rPr>
              <w:t xml:space="preserve">uditor or the </w:t>
            </w:r>
            <w:r w:rsidR="0080759F">
              <w:rPr>
                <w:color w:val="FF0000"/>
              </w:rPr>
              <w:t>g</w:t>
            </w:r>
            <w:r w:rsidR="00AA38D2">
              <w:rPr>
                <w:color w:val="FF0000"/>
              </w:rPr>
              <w:t xml:space="preserve">roup </w:t>
            </w:r>
            <w:r w:rsidR="0080759F">
              <w:rPr>
                <w:color w:val="FF0000"/>
              </w:rPr>
              <w:t>e</w:t>
            </w:r>
            <w:r w:rsidR="00AA38D2">
              <w:rPr>
                <w:color w:val="FF0000"/>
              </w:rPr>
              <w:t xml:space="preserve">ngagement </w:t>
            </w:r>
            <w:r w:rsidR="0080759F">
              <w:rPr>
                <w:color w:val="FF0000"/>
              </w:rPr>
              <w:t>t</w:t>
            </w:r>
            <w:r w:rsidRPr="00771393">
              <w:rPr>
                <w:color w:val="FF0000"/>
              </w:rPr>
              <w:t xml:space="preserve">eam and </w:t>
            </w:r>
            <w:proofErr w:type="gramStart"/>
            <w:r w:rsidRPr="00771393">
              <w:rPr>
                <w:color w:val="FF0000"/>
              </w:rPr>
              <w:t>whether or not</w:t>
            </w:r>
            <w:proofErr w:type="gramEnd"/>
            <w:r w:rsidRPr="00771393">
              <w:rPr>
                <w:color w:val="FF0000"/>
              </w:rPr>
              <w:t xml:space="preserve"> the matter was resolved. Component management comments may include </w:t>
            </w:r>
            <w:proofErr w:type="gramStart"/>
            <w:r w:rsidRPr="00771393">
              <w:rPr>
                <w:color w:val="FF0000"/>
              </w:rPr>
              <w:t>whether or not</w:t>
            </w:r>
            <w:proofErr w:type="gramEnd"/>
            <w:r w:rsidR="00B945FF">
              <w:rPr>
                <w:color w:val="FF0000"/>
              </w:rPr>
              <w:t xml:space="preserve"> the matter was discussed with </w:t>
            </w:r>
            <w:r w:rsidR="0046316D">
              <w:rPr>
                <w:color w:val="FF0000"/>
              </w:rPr>
              <w:t>c</w:t>
            </w:r>
            <w:r w:rsidR="00B945FF">
              <w:rPr>
                <w:color w:val="FF0000"/>
              </w:rPr>
              <w:t xml:space="preserve">omponent management and any </w:t>
            </w:r>
            <w:r w:rsidR="0080759F">
              <w:rPr>
                <w:color w:val="FF0000"/>
              </w:rPr>
              <w:t>c</w:t>
            </w:r>
            <w:r w:rsidRPr="00771393">
              <w:rPr>
                <w:color w:val="FF0000"/>
              </w:rPr>
              <w:t xml:space="preserve">omponent management positions being taken. </w:t>
            </w:r>
          </w:p>
        </w:tc>
      </w:tr>
    </w:tbl>
    <w:p w14:paraId="36AC6670" w14:textId="77777777" w:rsidR="00F26E53" w:rsidRDefault="00F26E53" w:rsidP="00447B50">
      <w:pPr>
        <w:pStyle w:val="Heading2"/>
      </w:pPr>
    </w:p>
    <w:p w14:paraId="78774FE9" w14:textId="77777777" w:rsidR="00473B6C" w:rsidRPr="00A02BD1" w:rsidRDefault="00447B50" w:rsidP="00447B50">
      <w:pPr>
        <w:pStyle w:val="Heading2"/>
      </w:pPr>
      <w:r w:rsidRPr="00A02BD1">
        <w:t>New matters</w:t>
      </w:r>
    </w:p>
    <w:p w14:paraId="14419C47" w14:textId="77777777" w:rsidR="00D524FC" w:rsidRPr="00A02BD1" w:rsidRDefault="00D524FC" w:rsidP="00E426E0">
      <w:pPr>
        <w:autoSpaceDE w:val="0"/>
        <w:autoSpaceDN w:val="0"/>
        <w:adjustRightInd w:val="0"/>
        <w:spacing w:after="284" w:line="280" w:lineRule="atLeast"/>
        <w:jc w:val="both"/>
        <w:rPr>
          <w:rFonts w:cs="TimesNewRomanPSMT"/>
          <w:szCs w:val="22"/>
        </w:rPr>
      </w:pPr>
      <w:r w:rsidRPr="00A02BD1">
        <w:rPr>
          <w:rFonts w:cs="TimesNewRomanPSMT"/>
          <w:szCs w:val="22"/>
        </w:rPr>
        <w:t xml:space="preserve">The following describes matters that have recently come to our attention. 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4271"/>
        <w:gridCol w:w="4814"/>
      </w:tblGrid>
      <w:tr w:rsidR="00536889" w:rsidRPr="00A02BD1" w14:paraId="0B6F7185" w14:textId="77777777" w:rsidTr="00236CA5">
        <w:trPr>
          <w:tblHeader/>
        </w:trPr>
        <w:tc>
          <w:tcPr>
            <w:tcW w:w="4271" w:type="dxa"/>
            <w:shd w:val="clear" w:color="auto" w:fill="CCC0D9" w:themeFill="accent4" w:themeFillTint="66"/>
            <w:vAlign w:val="bottom"/>
          </w:tcPr>
          <w:p w14:paraId="3415025F" w14:textId="77777777" w:rsidR="00536889" w:rsidRPr="00A02BD1" w:rsidRDefault="00536889" w:rsidP="00536889">
            <w:pPr>
              <w:pStyle w:val="Heading3"/>
              <w:spacing w:before="60" w:after="60"/>
              <w:jc w:val="center"/>
              <w:rPr>
                <w:b/>
              </w:rPr>
            </w:pPr>
            <w:r w:rsidRPr="00A02BD1">
              <w:rPr>
                <w:b/>
              </w:rPr>
              <w:t>Matter</w:t>
            </w:r>
          </w:p>
        </w:tc>
        <w:tc>
          <w:tcPr>
            <w:tcW w:w="4814" w:type="dxa"/>
            <w:shd w:val="clear" w:color="auto" w:fill="CCC0D9" w:themeFill="accent4" w:themeFillTint="66"/>
            <w:vAlign w:val="bottom"/>
          </w:tcPr>
          <w:p w14:paraId="5BEC185C" w14:textId="4743E543" w:rsidR="00536889" w:rsidRPr="00A02BD1" w:rsidRDefault="00D306DB" w:rsidP="00A24724">
            <w:pPr>
              <w:pStyle w:val="Heading3"/>
              <w:spacing w:before="60"/>
              <w:jc w:val="center"/>
              <w:rPr>
                <w:b/>
              </w:rPr>
            </w:pPr>
            <w:r>
              <w:rPr>
                <w:b/>
              </w:rPr>
              <w:t>Action s</w:t>
            </w:r>
            <w:r w:rsidR="00536889" w:rsidRPr="00A02BD1">
              <w:rPr>
                <w:b/>
              </w:rPr>
              <w:t>teps</w:t>
            </w:r>
            <w:r w:rsidR="00F87986">
              <w:rPr>
                <w:b/>
              </w:rPr>
              <w:t xml:space="preserve">, </w:t>
            </w:r>
            <w:r>
              <w:rPr>
                <w:b/>
              </w:rPr>
              <w:t>component management c</w:t>
            </w:r>
            <w:r w:rsidR="00536889" w:rsidRPr="00A02BD1">
              <w:rPr>
                <w:b/>
              </w:rPr>
              <w:t>omments</w:t>
            </w:r>
            <w:r>
              <w:rPr>
                <w:b/>
              </w:rPr>
              <w:t>, and r</w:t>
            </w:r>
            <w:r w:rsidR="00F87986">
              <w:rPr>
                <w:b/>
              </w:rPr>
              <w:t>esolution (if any)</w:t>
            </w:r>
          </w:p>
        </w:tc>
      </w:tr>
      <w:tr w:rsidR="00536889" w:rsidRPr="00A02BD1" w14:paraId="3E686821" w14:textId="77777777" w:rsidTr="00236CA5">
        <w:tc>
          <w:tcPr>
            <w:tcW w:w="4271" w:type="dxa"/>
          </w:tcPr>
          <w:p w14:paraId="4D62A49A" w14:textId="77777777" w:rsidR="00536889" w:rsidRPr="00A02BD1" w:rsidRDefault="00536889" w:rsidP="00D80211">
            <w:pPr>
              <w:pStyle w:val="ListParagraph"/>
              <w:autoSpaceDE w:val="0"/>
              <w:autoSpaceDN w:val="0"/>
              <w:adjustRightInd w:val="0"/>
              <w:spacing w:before="60" w:after="60" w:line="260" w:lineRule="atLeast"/>
              <w:ind w:left="337"/>
            </w:pPr>
          </w:p>
        </w:tc>
        <w:tc>
          <w:tcPr>
            <w:tcW w:w="4814" w:type="dxa"/>
          </w:tcPr>
          <w:p w14:paraId="5C518501" w14:textId="77777777" w:rsidR="00536889" w:rsidRPr="00A02BD1" w:rsidRDefault="00536889" w:rsidP="00DC541E">
            <w:pPr>
              <w:autoSpaceDE w:val="0"/>
              <w:autoSpaceDN w:val="0"/>
              <w:adjustRightInd w:val="0"/>
              <w:spacing w:before="60" w:after="60" w:line="260" w:lineRule="atLeast"/>
            </w:pPr>
          </w:p>
        </w:tc>
      </w:tr>
      <w:tr w:rsidR="00536889" w:rsidRPr="00A02BD1" w14:paraId="5CBB4FA9" w14:textId="77777777" w:rsidTr="00236CA5">
        <w:tc>
          <w:tcPr>
            <w:tcW w:w="4271" w:type="dxa"/>
          </w:tcPr>
          <w:p w14:paraId="466FA1FD" w14:textId="77777777" w:rsidR="00536889" w:rsidRPr="00A02BD1" w:rsidRDefault="00536889" w:rsidP="00D80211">
            <w:pPr>
              <w:pStyle w:val="ListParagraph"/>
              <w:autoSpaceDE w:val="0"/>
              <w:autoSpaceDN w:val="0"/>
              <w:adjustRightInd w:val="0"/>
              <w:spacing w:before="60" w:after="60" w:line="260" w:lineRule="atLeast"/>
              <w:ind w:left="337"/>
            </w:pPr>
          </w:p>
        </w:tc>
        <w:tc>
          <w:tcPr>
            <w:tcW w:w="4814" w:type="dxa"/>
          </w:tcPr>
          <w:p w14:paraId="43A6453F" w14:textId="77777777" w:rsidR="00536889" w:rsidRPr="00A02BD1" w:rsidRDefault="00536889" w:rsidP="00DC541E">
            <w:pPr>
              <w:autoSpaceDE w:val="0"/>
              <w:autoSpaceDN w:val="0"/>
              <w:adjustRightInd w:val="0"/>
              <w:spacing w:before="60" w:after="60" w:line="260" w:lineRule="atLeast"/>
            </w:pPr>
          </w:p>
        </w:tc>
      </w:tr>
      <w:tr w:rsidR="00536889" w:rsidRPr="00A02BD1" w14:paraId="44CEE596" w14:textId="77777777" w:rsidTr="00236CA5">
        <w:tc>
          <w:tcPr>
            <w:tcW w:w="4271" w:type="dxa"/>
          </w:tcPr>
          <w:p w14:paraId="18EBF511" w14:textId="77777777" w:rsidR="00536889" w:rsidRPr="00A02BD1" w:rsidRDefault="00536889" w:rsidP="00D80211">
            <w:pPr>
              <w:pStyle w:val="ListParagraph"/>
              <w:autoSpaceDE w:val="0"/>
              <w:autoSpaceDN w:val="0"/>
              <w:adjustRightInd w:val="0"/>
              <w:spacing w:before="60" w:after="60" w:line="260" w:lineRule="atLeast"/>
              <w:ind w:left="337"/>
            </w:pPr>
          </w:p>
        </w:tc>
        <w:tc>
          <w:tcPr>
            <w:tcW w:w="4814" w:type="dxa"/>
          </w:tcPr>
          <w:p w14:paraId="2F254B84" w14:textId="77777777" w:rsidR="00536889" w:rsidRPr="00A02BD1" w:rsidRDefault="00536889" w:rsidP="00DC541E">
            <w:pPr>
              <w:autoSpaceDE w:val="0"/>
              <w:autoSpaceDN w:val="0"/>
              <w:adjustRightInd w:val="0"/>
              <w:spacing w:before="60" w:after="60" w:line="260" w:lineRule="atLeast"/>
            </w:pPr>
          </w:p>
        </w:tc>
      </w:tr>
    </w:tbl>
    <w:p w14:paraId="504A9524" w14:textId="77777777" w:rsidR="00E76BA5" w:rsidRPr="00A02BD1" w:rsidRDefault="00E76BA5" w:rsidP="00D524FC">
      <w:pPr>
        <w:autoSpaceDE w:val="0"/>
        <w:autoSpaceDN w:val="0"/>
        <w:adjustRightInd w:val="0"/>
        <w:spacing w:after="284" w:line="260" w:lineRule="atLeast"/>
        <w:jc w:val="both"/>
        <w:rPr>
          <w:rFonts w:cs="TimesNewRomanPSMT"/>
          <w:szCs w:val="22"/>
        </w:rPr>
      </w:pPr>
    </w:p>
    <w:tbl>
      <w:tblPr>
        <w:tblStyle w:val="GTITableStyle1"/>
        <w:tblW w:w="9080" w:type="dxa"/>
        <w:tblBorders>
          <w:top w:val="single" w:sz="8" w:space="0" w:color="FF0000"/>
          <w:left w:val="single" w:sz="8" w:space="0" w:color="FF0000"/>
          <w:bottom w:val="single" w:sz="8" w:space="0" w:color="FF0000"/>
          <w:right w:val="single" w:sz="8" w:space="0" w:color="FF0000"/>
          <w:insideH w:val="single" w:sz="6" w:space="0" w:color="FF0000"/>
          <w:insideV w:val="single" w:sz="6" w:space="0" w:color="FF0000"/>
        </w:tblBorders>
        <w:tblLook w:val="04A0" w:firstRow="1" w:lastRow="0" w:firstColumn="1" w:lastColumn="0" w:noHBand="0" w:noVBand="1"/>
      </w:tblPr>
      <w:tblGrid>
        <w:gridCol w:w="9080"/>
      </w:tblGrid>
      <w:tr w:rsidR="00771393" w:rsidRPr="00771393" w14:paraId="7BC3B08C" w14:textId="77777777" w:rsidTr="00236CA5">
        <w:tc>
          <w:tcPr>
            <w:tcW w:w="9080" w:type="dxa"/>
          </w:tcPr>
          <w:p w14:paraId="00EF0B65" w14:textId="773B94DD" w:rsidR="009B29F6" w:rsidRDefault="00771393" w:rsidP="00FD72B4">
            <w:pPr>
              <w:pStyle w:val="BodyText"/>
              <w:spacing w:after="0"/>
              <w:rPr>
                <w:color w:val="FF0000"/>
              </w:rPr>
            </w:pPr>
            <w:r w:rsidRPr="00D306DB">
              <w:rPr>
                <w:rFonts w:ascii="Arial" w:hAnsi="Arial"/>
                <w:b/>
                <w:color w:val="FF0000"/>
                <w:sz w:val="20"/>
              </w:rPr>
              <w:t>Instructional Note to Component Auditor</w:t>
            </w:r>
            <w:r w:rsidRPr="00771393">
              <w:rPr>
                <w:color w:val="FF0000"/>
              </w:rPr>
              <w:t xml:space="preserve"> </w:t>
            </w:r>
          </w:p>
          <w:p w14:paraId="3FECD567" w14:textId="5CC9FA18" w:rsidR="00771393" w:rsidRPr="00771393" w:rsidRDefault="00771393" w:rsidP="00FD72B4">
            <w:pPr>
              <w:pStyle w:val="BodyText"/>
              <w:spacing w:after="0"/>
              <w:rPr>
                <w:color w:val="FF0000"/>
              </w:rPr>
            </w:pPr>
            <w:r w:rsidRPr="00771393">
              <w:rPr>
                <w:color w:val="FF0000"/>
              </w:rPr>
              <w:t xml:space="preserve">The following </w:t>
            </w:r>
            <w:r w:rsidR="009B29F6">
              <w:rPr>
                <w:color w:val="FF0000"/>
              </w:rPr>
              <w:t xml:space="preserve">“Status of </w:t>
            </w:r>
            <w:r w:rsidR="0046316D">
              <w:rPr>
                <w:color w:val="FF0000"/>
              </w:rPr>
              <w:t>matters previously communicated</w:t>
            </w:r>
            <w:r w:rsidR="009B29F6">
              <w:rPr>
                <w:color w:val="FF0000"/>
              </w:rPr>
              <w:t xml:space="preserve">” </w:t>
            </w:r>
            <w:r w:rsidRPr="00771393">
              <w:rPr>
                <w:color w:val="FF0000"/>
              </w:rPr>
              <w:t>section may be used to communicate the status of any previously communicated matters.</w:t>
            </w:r>
          </w:p>
        </w:tc>
      </w:tr>
    </w:tbl>
    <w:p w14:paraId="0EE2A2D1" w14:textId="77777777" w:rsidR="00F26E53" w:rsidRDefault="00F26E53" w:rsidP="00447B50">
      <w:pPr>
        <w:pStyle w:val="Heading2"/>
      </w:pPr>
    </w:p>
    <w:p w14:paraId="6C3B448A" w14:textId="77777777" w:rsidR="00447B50" w:rsidRPr="00A02BD1" w:rsidRDefault="00447B50" w:rsidP="00447B50">
      <w:pPr>
        <w:pStyle w:val="Heading2"/>
      </w:pPr>
      <w:r w:rsidRPr="00A02BD1">
        <w:t xml:space="preserve">Status of matters previously </w:t>
      </w:r>
      <w:proofErr w:type="gramStart"/>
      <w:r w:rsidRPr="00A02BD1">
        <w:t>communicated</w:t>
      </w:r>
      <w:proofErr w:type="gramEnd"/>
    </w:p>
    <w:p w14:paraId="38C1590B" w14:textId="77777777" w:rsidR="00447B50" w:rsidRPr="00A02BD1" w:rsidRDefault="00800634" w:rsidP="00E426E0">
      <w:pPr>
        <w:autoSpaceDE w:val="0"/>
        <w:autoSpaceDN w:val="0"/>
        <w:adjustRightInd w:val="0"/>
        <w:spacing w:after="284" w:line="280" w:lineRule="atLeast"/>
        <w:jc w:val="both"/>
      </w:pPr>
      <w:r w:rsidRPr="00A02BD1">
        <w:t xml:space="preserve">The following </w:t>
      </w:r>
      <w:r w:rsidR="00201B6F" w:rsidRPr="00A02BD1">
        <w:t xml:space="preserve">provides a status update on </w:t>
      </w:r>
      <w:r w:rsidRPr="00A02BD1">
        <w:rPr>
          <w:rFonts w:cs="TimesNewRomanPSMT"/>
          <w:szCs w:val="22"/>
        </w:rPr>
        <w:t>matters</w:t>
      </w:r>
      <w:r w:rsidRPr="00A02BD1">
        <w:t xml:space="preserve"> </w:t>
      </w:r>
      <w:r w:rsidR="00201B6F" w:rsidRPr="00A02BD1">
        <w:t xml:space="preserve">that </w:t>
      </w:r>
      <w:r w:rsidRPr="00A02BD1">
        <w:t>were previously communicated to you</w:t>
      </w:r>
      <w:r w:rsidR="00D524FC" w:rsidRPr="00A02BD1">
        <w:t>.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1705"/>
        <w:gridCol w:w="4050"/>
        <w:gridCol w:w="3330"/>
      </w:tblGrid>
      <w:tr w:rsidR="000C298C" w:rsidRPr="00A02BD1" w14:paraId="17EFEF1A" w14:textId="77777777" w:rsidTr="00236CA5">
        <w:tc>
          <w:tcPr>
            <w:tcW w:w="1705" w:type="dxa"/>
            <w:shd w:val="clear" w:color="auto" w:fill="CCC0D9" w:themeFill="accent4" w:themeFillTint="66"/>
            <w:vAlign w:val="bottom"/>
          </w:tcPr>
          <w:p w14:paraId="6C81DF06" w14:textId="092635DE" w:rsidR="003814EC" w:rsidRPr="00A02BD1" w:rsidRDefault="003814EC" w:rsidP="003814EC">
            <w:pPr>
              <w:pStyle w:val="Heading3"/>
              <w:jc w:val="center"/>
              <w:rPr>
                <w:b/>
              </w:rPr>
            </w:pPr>
            <w:r w:rsidRPr="00A02BD1">
              <w:rPr>
                <w:b/>
              </w:rPr>
              <w:t xml:space="preserve">Date </w:t>
            </w:r>
            <w:r w:rsidR="00D306DB">
              <w:rPr>
                <w:b/>
              </w:rPr>
              <w:t>p</w:t>
            </w:r>
            <w:r w:rsidR="00536889" w:rsidRPr="00A02BD1">
              <w:rPr>
                <w:b/>
              </w:rPr>
              <w:t xml:space="preserve">reviously </w:t>
            </w:r>
            <w:r w:rsidR="00D306DB">
              <w:rPr>
                <w:b/>
              </w:rPr>
              <w:t>c</w:t>
            </w:r>
            <w:r w:rsidRPr="00A02BD1">
              <w:rPr>
                <w:b/>
              </w:rPr>
              <w:t>ommunicated</w:t>
            </w:r>
          </w:p>
        </w:tc>
        <w:tc>
          <w:tcPr>
            <w:tcW w:w="4050" w:type="dxa"/>
            <w:shd w:val="clear" w:color="auto" w:fill="CCC0D9" w:themeFill="accent4" w:themeFillTint="66"/>
            <w:vAlign w:val="bottom"/>
          </w:tcPr>
          <w:p w14:paraId="4D55D5D3" w14:textId="77777777" w:rsidR="003814EC" w:rsidRPr="00A02BD1" w:rsidRDefault="003814EC" w:rsidP="003814EC">
            <w:pPr>
              <w:pStyle w:val="Heading3"/>
              <w:jc w:val="center"/>
              <w:rPr>
                <w:b/>
              </w:rPr>
            </w:pPr>
            <w:r w:rsidRPr="00A02BD1">
              <w:rPr>
                <w:b/>
              </w:rPr>
              <w:t>Matter</w:t>
            </w:r>
          </w:p>
        </w:tc>
        <w:tc>
          <w:tcPr>
            <w:tcW w:w="3330" w:type="dxa"/>
            <w:shd w:val="clear" w:color="auto" w:fill="CCC0D9" w:themeFill="accent4" w:themeFillTint="66"/>
            <w:vAlign w:val="bottom"/>
          </w:tcPr>
          <w:p w14:paraId="70F8E82D" w14:textId="77777777" w:rsidR="003814EC" w:rsidRPr="00A02BD1" w:rsidRDefault="003814EC" w:rsidP="003814EC">
            <w:pPr>
              <w:pStyle w:val="Heading3"/>
              <w:jc w:val="center"/>
              <w:rPr>
                <w:b/>
              </w:rPr>
            </w:pPr>
            <w:r w:rsidRPr="00A02BD1">
              <w:rPr>
                <w:b/>
              </w:rPr>
              <w:t>Status</w:t>
            </w:r>
          </w:p>
        </w:tc>
      </w:tr>
      <w:tr w:rsidR="003814EC" w:rsidRPr="00A02BD1" w14:paraId="79FDB0B8" w14:textId="77777777" w:rsidTr="00236CA5">
        <w:tc>
          <w:tcPr>
            <w:tcW w:w="1705" w:type="dxa"/>
          </w:tcPr>
          <w:p w14:paraId="6AB46985" w14:textId="77777777" w:rsidR="003814EC" w:rsidRPr="00A02BD1" w:rsidRDefault="003814EC" w:rsidP="00DC541E">
            <w:pPr>
              <w:autoSpaceDE w:val="0"/>
              <w:autoSpaceDN w:val="0"/>
              <w:adjustRightInd w:val="0"/>
              <w:spacing w:before="60" w:after="60" w:line="260" w:lineRule="atLeast"/>
            </w:pPr>
          </w:p>
        </w:tc>
        <w:tc>
          <w:tcPr>
            <w:tcW w:w="4050" w:type="dxa"/>
          </w:tcPr>
          <w:p w14:paraId="2641128C" w14:textId="77777777" w:rsidR="003814EC" w:rsidRPr="00A02BD1" w:rsidRDefault="003814EC" w:rsidP="00DC541E">
            <w:pPr>
              <w:autoSpaceDE w:val="0"/>
              <w:autoSpaceDN w:val="0"/>
              <w:adjustRightInd w:val="0"/>
              <w:spacing w:before="60" w:after="60" w:line="260" w:lineRule="atLeast"/>
            </w:pPr>
          </w:p>
        </w:tc>
        <w:tc>
          <w:tcPr>
            <w:tcW w:w="3330" w:type="dxa"/>
          </w:tcPr>
          <w:p w14:paraId="297148AC" w14:textId="77777777" w:rsidR="003814EC" w:rsidRPr="00A02BD1" w:rsidRDefault="003814EC" w:rsidP="00DC541E">
            <w:pPr>
              <w:autoSpaceDE w:val="0"/>
              <w:autoSpaceDN w:val="0"/>
              <w:adjustRightInd w:val="0"/>
              <w:spacing w:before="60" w:after="60" w:line="260" w:lineRule="atLeast"/>
            </w:pPr>
          </w:p>
        </w:tc>
      </w:tr>
      <w:tr w:rsidR="003814EC" w:rsidRPr="00A02BD1" w14:paraId="165BA81F" w14:textId="77777777" w:rsidTr="00236CA5">
        <w:tc>
          <w:tcPr>
            <w:tcW w:w="1705" w:type="dxa"/>
          </w:tcPr>
          <w:p w14:paraId="14717291" w14:textId="77777777" w:rsidR="003814EC" w:rsidRPr="00A02BD1" w:rsidRDefault="003814EC" w:rsidP="00DC541E">
            <w:pPr>
              <w:autoSpaceDE w:val="0"/>
              <w:autoSpaceDN w:val="0"/>
              <w:adjustRightInd w:val="0"/>
              <w:spacing w:before="60" w:after="60" w:line="260" w:lineRule="atLeast"/>
            </w:pPr>
          </w:p>
        </w:tc>
        <w:tc>
          <w:tcPr>
            <w:tcW w:w="4050" w:type="dxa"/>
          </w:tcPr>
          <w:p w14:paraId="5F44D18E" w14:textId="77777777" w:rsidR="003814EC" w:rsidRPr="00A02BD1" w:rsidRDefault="003814EC" w:rsidP="00DC541E">
            <w:pPr>
              <w:autoSpaceDE w:val="0"/>
              <w:autoSpaceDN w:val="0"/>
              <w:adjustRightInd w:val="0"/>
              <w:spacing w:before="60" w:after="60" w:line="260" w:lineRule="atLeast"/>
            </w:pPr>
          </w:p>
        </w:tc>
        <w:tc>
          <w:tcPr>
            <w:tcW w:w="3330" w:type="dxa"/>
          </w:tcPr>
          <w:p w14:paraId="6E282D38" w14:textId="77777777" w:rsidR="003814EC" w:rsidRPr="00A02BD1" w:rsidRDefault="003814EC" w:rsidP="00DC541E">
            <w:pPr>
              <w:autoSpaceDE w:val="0"/>
              <w:autoSpaceDN w:val="0"/>
              <w:adjustRightInd w:val="0"/>
              <w:spacing w:before="60" w:after="60" w:line="260" w:lineRule="atLeast"/>
            </w:pPr>
          </w:p>
        </w:tc>
      </w:tr>
      <w:tr w:rsidR="003814EC" w:rsidRPr="00A02BD1" w14:paraId="7D9916A9" w14:textId="77777777" w:rsidTr="00236CA5">
        <w:tc>
          <w:tcPr>
            <w:tcW w:w="1705" w:type="dxa"/>
          </w:tcPr>
          <w:p w14:paraId="554D5A98" w14:textId="77777777" w:rsidR="003814EC" w:rsidRPr="00A02BD1" w:rsidRDefault="003814EC" w:rsidP="00DC541E">
            <w:pPr>
              <w:autoSpaceDE w:val="0"/>
              <w:autoSpaceDN w:val="0"/>
              <w:adjustRightInd w:val="0"/>
              <w:spacing w:before="60" w:after="60" w:line="260" w:lineRule="atLeast"/>
            </w:pPr>
          </w:p>
        </w:tc>
        <w:tc>
          <w:tcPr>
            <w:tcW w:w="4050" w:type="dxa"/>
          </w:tcPr>
          <w:p w14:paraId="13994EF1" w14:textId="77777777" w:rsidR="003814EC" w:rsidRPr="00A02BD1" w:rsidRDefault="003814EC" w:rsidP="00DC541E">
            <w:pPr>
              <w:autoSpaceDE w:val="0"/>
              <w:autoSpaceDN w:val="0"/>
              <w:adjustRightInd w:val="0"/>
              <w:spacing w:before="60" w:after="60" w:line="260" w:lineRule="atLeast"/>
            </w:pPr>
          </w:p>
        </w:tc>
        <w:tc>
          <w:tcPr>
            <w:tcW w:w="3330" w:type="dxa"/>
          </w:tcPr>
          <w:p w14:paraId="7B761F3B" w14:textId="77777777" w:rsidR="003814EC" w:rsidRPr="00A02BD1" w:rsidRDefault="003814EC" w:rsidP="00DC541E">
            <w:pPr>
              <w:autoSpaceDE w:val="0"/>
              <w:autoSpaceDN w:val="0"/>
              <w:adjustRightInd w:val="0"/>
              <w:spacing w:before="60" w:after="60" w:line="260" w:lineRule="atLeast"/>
            </w:pPr>
          </w:p>
        </w:tc>
      </w:tr>
    </w:tbl>
    <w:p w14:paraId="750757E3" w14:textId="77777777" w:rsidR="003814EC" w:rsidRPr="00A02BD1" w:rsidRDefault="003814EC" w:rsidP="00771393">
      <w:pPr>
        <w:autoSpaceDE w:val="0"/>
        <w:autoSpaceDN w:val="0"/>
        <w:adjustRightInd w:val="0"/>
        <w:spacing w:after="120" w:line="260" w:lineRule="atLeast"/>
        <w:jc w:val="both"/>
      </w:pPr>
    </w:p>
    <w:p w14:paraId="35C3A177" w14:textId="77777777" w:rsidR="00EF4131" w:rsidRPr="00A02BD1" w:rsidRDefault="00EF4131" w:rsidP="00EF4131">
      <w:pPr>
        <w:pStyle w:val="Heading2"/>
      </w:pPr>
      <w:r w:rsidRPr="00A02BD1">
        <w:t>Restriction on use and distribution</w:t>
      </w:r>
    </w:p>
    <w:p w14:paraId="2D1631C4" w14:textId="0E523C99" w:rsidR="00E76BA5" w:rsidRPr="00A02BD1" w:rsidRDefault="00EF4131" w:rsidP="00BB3DF6">
      <w:pPr>
        <w:spacing w:after="284" w:line="280" w:lineRule="atLeast"/>
        <w:rPr>
          <w:b/>
        </w:rPr>
      </w:pPr>
      <w:r w:rsidRPr="00A02BD1">
        <w:t xml:space="preserve">This </w:t>
      </w:r>
      <w:r w:rsidR="00F87986">
        <w:t>memorandum</w:t>
      </w:r>
      <w:r w:rsidRPr="00A02BD1">
        <w:t xml:space="preserve"> is intended solely for the information and use of </w:t>
      </w:r>
      <w:r w:rsidR="009B29F6">
        <w:t xml:space="preserve">the </w:t>
      </w:r>
      <w:r w:rsidRPr="00A02BD1">
        <w:t xml:space="preserve">Group </w:t>
      </w:r>
      <w:r w:rsidR="00D17CA9" w:rsidRPr="00A02BD1">
        <w:t>Engagement Team</w:t>
      </w:r>
      <w:r w:rsidRPr="00A02BD1">
        <w:t xml:space="preserve"> and is not intended to be and should not be used by or distributed to anyone other than </w:t>
      </w:r>
      <w:r w:rsidR="00F87986">
        <w:t>the Group Engagement Team</w:t>
      </w:r>
      <w:r w:rsidR="006C27C6" w:rsidRPr="00A02BD1">
        <w:t>, unless otherwise required by law or regulation</w:t>
      </w:r>
      <w:r w:rsidRPr="00A02BD1">
        <w:t>.</w:t>
      </w:r>
      <w:r w:rsidR="00BB3DF6" w:rsidRPr="00A02BD1">
        <w:rPr>
          <w:b/>
        </w:rPr>
        <w:t xml:space="preserve"> </w:t>
      </w:r>
      <w:r w:rsidR="00BB3DF6" w:rsidRPr="00A02BD1">
        <w:rPr>
          <w:b/>
        </w:rPr>
        <w:br/>
      </w:r>
    </w:p>
    <w:tbl>
      <w:tblPr>
        <w:tblStyle w:val="TableGrid"/>
        <w:tblW w:w="945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20"/>
        <w:gridCol w:w="540"/>
        <w:gridCol w:w="2610"/>
        <w:gridCol w:w="810"/>
        <w:gridCol w:w="1789"/>
        <w:gridCol w:w="281"/>
      </w:tblGrid>
      <w:tr w:rsidR="00F87986" w:rsidRPr="00A25689" w14:paraId="288616D8" w14:textId="77777777" w:rsidTr="00535CC9">
        <w:trPr>
          <w:gridAfter w:val="1"/>
          <w:wAfter w:w="281" w:type="dxa"/>
          <w:trHeight w:val="260"/>
        </w:trPr>
        <w:tc>
          <w:tcPr>
            <w:tcW w:w="3420" w:type="dxa"/>
          </w:tcPr>
          <w:p w14:paraId="3295EF4F" w14:textId="77777777" w:rsidR="00F87986" w:rsidRPr="000C298C" w:rsidRDefault="00F87986" w:rsidP="00EF561D">
            <w:pPr>
              <w:spacing w:before="120" w:line="280" w:lineRule="atLeast"/>
              <w:rPr>
                <w:b/>
              </w:rPr>
            </w:pPr>
          </w:p>
          <w:p w14:paraId="3D0A7EAB" w14:textId="466663C9" w:rsidR="00F87986" w:rsidRPr="000C298C" w:rsidRDefault="00F87986" w:rsidP="0092247E">
            <w:pPr>
              <w:spacing w:before="120" w:line="280" w:lineRule="atLeast"/>
              <w:rPr>
                <w:b/>
              </w:rPr>
            </w:pPr>
            <w:r w:rsidRPr="000C298C">
              <w:rPr>
                <w:b/>
              </w:rPr>
              <w:t xml:space="preserve">Signature of </w:t>
            </w:r>
            <w:r w:rsidR="0092247E">
              <w:rPr>
                <w:b/>
              </w:rPr>
              <w:t>Component Auditor</w:t>
            </w:r>
            <w:r w:rsidRPr="000C298C">
              <w:rPr>
                <w:b/>
              </w:rPr>
              <w:t>:</w:t>
            </w:r>
          </w:p>
        </w:tc>
        <w:tc>
          <w:tcPr>
            <w:tcW w:w="3150" w:type="dxa"/>
            <w:gridSpan w:val="2"/>
            <w:tcBorders>
              <w:bottom w:val="single" w:sz="4" w:space="0" w:color="auto"/>
            </w:tcBorders>
          </w:tcPr>
          <w:p w14:paraId="56AA3F36" w14:textId="77777777" w:rsidR="00F87986" w:rsidRPr="000C298C" w:rsidRDefault="00F87986" w:rsidP="00EF561D">
            <w:pPr>
              <w:spacing w:before="120" w:line="280" w:lineRule="atLeast"/>
            </w:pPr>
          </w:p>
        </w:tc>
        <w:tc>
          <w:tcPr>
            <w:tcW w:w="810" w:type="dxa"/>
          </w:tcPr>
          <w:p w14:paraId="5C47D355" w14:textId="77777777" w:rsidR="00F87986" w:rsidRPr="000C298C" w:rsidRDefault="00F87986" w:rsidP="00EF561D">
            <w:pPr>
              <w:spacing w:before="120" w:line="280" w:lineRule="atLeast"/>
              <w:jc w:val="right"/>
              <w:rPr>
                <w:b/>
              </w:rPr>
            </w:pPr>
          </w:p>
          <w:p w14:paraId="4A83401E" w14:textId="77777777" w:rsidR="00F87986" w:rsidRPr="000C298C" w:rsidRDefault="00F87986" w:rsidP="00EF561D">
            <w:pPr>
              <w:spacing w:before="120" w:line="280" w:lineRule="atLeast"/>
              <w:jc w:val="right"/>
              <w:rPr>
                <w:b/>
              </w:rPr>
            </w:pPr>
            <w:r w:rsidRPr="000C298C">
              <w:rPr>
                <w:b/>
              </w:rPr>
              <w:t>Date:</w:t>
            </w:r>
          </w:p>
        </w:tc>
        <w:tc>
          <w:tcPr>
            <w:tcW w:w="1789" w:type="dxa"/>
            <w:tcBorders>
              <w:bottom w:val="single" w:sz="4" w:space="0" w:color="auto"/>
            </w:tcBorders>
          </w:tcPr>
          <w:p w14:paraId="283F8961" w14:textId="77777777" w:rsidR="00F87986" w:rsidRPr="000C298C" w:rsidRDefault="00F87986" w:rsidP="00EF561D">
            <w:pPr>
              <w:spacing w:before="120" w:line="280" w:lineRule="atLeast"/>
            </w:pPr>
          </w:p>
        </w:tc>
      </w:tr>
      <w:tr w:rsidR="00535CC9" w:rsidRPr="009321FA" w14:paraId="62078474" w14:textId="77777777" w:rsidTr="00535CC9">
        <w:trPr>
          <w:trHeight w:val="260"/>
        </w:trPr>
        <w:tc>
          <w:tcPr>
            <w:tcW w:w="3960" w:type="dxa"/>
            <w:gridSpan w:val="2"/>
          </w:tcPr>
          <w:p w14:paraId="7A111E22" w14:textId="77777777" w:rsidR="00535CC9" w:rsidRDefault="00535CC9" w:rsidP="004B7330">
            <w:pPr>
              <w:spacing w:before="120" w:line="280" w:lineRule="atLeast"/>
              <w:rPr>
                <w:rFonts w:ascii="Arial" w:hAnsi="Arial"/>
                <w:b/>
                <w:sz w:val="18"/>
                <w:szCs w:val="18"/>
              </w:rPr>
            </w:pPr>
          </w:p>
          <w:p w14:paraId="7DBDE886" w14:textId="77777777" w:rsidR="00535CC9" w:rsidRPr="009321FA" w:rsidRDefault="00535CC9" w:rsidP="004B7330">
            <w:pPr>
              <w:spacing w:before="120" w:line="280" w:lineRule="atLeast"/>
              <w:rPr>
                <w:rFonts w:ascii="Arial" w:hAnsi="Arial"/>
                <w:b/>
                <w:sz w:val="18"/>
                <w:szCs w:val="18"/>
              </w:rPr>
            </w:pPr>
            <w:r w:rsidRPr="0004679B">
              <w:rPr>
                <w:b/>
              </w:rPr>
              <w:t>Name and title of authorized signatory:</w:t>
            </w:r>
          </w:p>
        </w:tc>
        <w:tc>
          <w:tcPr>
            <w:tcW w:w="5490" w:type="dxa"/>
            <w:gridSpan w:val="4"/>
            <w:tcBorders>
              <w:bottom w:val="single" w:sz="4" w:space="0" w:color="auto"/>
            </w:tcBorders>
            <w:vAlign w:val="bottom"/>
          </w:tcPr>
          <w:p w14:paraId="798E455A" w14:textId="77777777" w:rsidR="00535CC9" w:rsidRPr="009321FA" w:rsidRDefault="00535CC9" w:rsidP="004B7330">
            <w:pPr>
              <w:spacing w:before="120" w:line="280" w:lineRule="atLeast"/>
              <w:rPr>
                <w:rFonts w:ascii="Arial" w:hAnsi="Arial"/>
                <w:sz w:val="18"/>
                <w:szCs w:val="18"/>
              </w:rPr>
            </w:pPr>
          </w:p>
        </w:tc>
      </w:tr>
    </w:tbl>
    <w:p w14:paraId="477FF662" w14:textId="1AE195EE" w:rsidR="00BB3DF6" w:rsidRDefault="00BB3DF6" w:rsidP="00BB3DF6">
      <w:pPr>
        <w:spacing w:after="284" w:line="280" w:lineRule="atLeast"/>
        <w:rPr>
          <w:b/>
        </w:rPr>
      </w:pPr>
    </w:p>
    <w:sectPr w:rsidR="00BB3DF6" w:rsidSect="005179BF">
      <w:headerReference w:type="default" r:id="rId11"/>
      <w:headerReference w:type="first" r:id="rId12"/>
      <w:pgSz w:w="11907" w:h="16839" w:code="9"/>
      <w:pgMar w:top="1440" w:right="1440" w:bottom="1138" w:left="1440" w:header="706" w:footer="56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CAD1E" w14:textId="77777777" w:rsidR="00571D0A" w:rsidRDefault="00571D0A">
      <w:r>
        <w:separator/>
      </w:r>
    </w:p>
  </w:endnote>
  <w:endnote w:type="continuationSeparator" w:id="0">
    <w:p w14:paraId="3D8E5A1C" w14:textId="77777777" w:rsidR="00571D0A" w:rsidRDefault="00571D0A">
      <w:r>
        <w:continuationSeparator/>
      </w:r>
    </w:p>
  </w:endnote>
  <w:endnote w:type="continuationNotice" w:id="1">
    <w:p w14:paraId="0BECA2E0" w14:textId="77777777" w:rsidR="00571D0A" w:rsidRDefault="00571D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A280B" w14:textId="77777777" w:rsidR="00571D0A" w:rsidRDefault="00571D0A">
      <w:r>
        <w:separator/>
      </w:r>
    </w:p>
  </w:footnote>
  <w:footnote w:type="continuationSeparator" w:id="0">
    <w:p w14:paraId="04B0E488" w14:textId="77777777" w:rsidR="00571D0A" w:rsidRDefault="00571D0A">
      <w:r>
        <w:continuationSeparator/>
      </w:r>
    </w:p>
  </w:footnote>
  <w:footnote w:type="continuationNotice" w:id="1">
    <w:p w14:paraId="4470001B" w14:textId="77777777" w:rsidR="00571D0A" w:rsidRDefault="00571D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413DC" w14:textId="6B844589" w:rsidR="004F5624" w:rsidRDefault="004F5624" w:rsidP="00AA30F1">
    <w:pPr>
      <w:pStyle w:val="Head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A0690">
      <w:rPr>
        <w:rStyle w:val="PageNumber"/>
        <w:noProof/>
      </w:rPr>
      <w:t>2</w:t>
    </w:r>
    <w:r>
      <w:rPr>
        <w:rStyle w:val="PageNumber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E2033" w14:textId="48E5A952" w:rsidR="00F26E53" w:rsidRDefault="00267A5F">
    <w:pPr>
      <w:pStyle w:val="Header"/>
    </w:pPr>
    <w:r w:rsidRPr="00267A5F">
      <w:rPr>
        <w:b w:val="0"/>
        <w:noProof/>
        <w:color w:val="auto"/>
        <w:sz w:val="18"/>
        <w:shd w:val="clear" w:color="auto" w:fill="E6E6E6"/>
      </w:rPr>
      <w:drawing>
        <wp:inline distT="0" distB="0" distL="0" distR="0" wp14:anchorId="2D9D78BF" wp14:editId="0D2DF595">
          <wp:extent cx="2051308" cy="393193"/>
          <wp:effectExtent l="0" t="0" r="6350" b="6985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1308" cy="3931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6C6E17" w14:textId="77777777" w:rsidR="004F5624" w:rsidRDefault="004F5624">
    <w:pPr>
      <w:pStyle w:val="Header"/>
    </w:pPr>
  </w:p>
  <w:p w14:paraId="3732FF77" w14:textId="77777777" w:rsidR="00267A5F" w:rsidRDefault="00267A5F">
    <w:pPr>
      <w:pStyle w:val="Header"/>
    </w:pPr>
  </w:p>
  <w:p w14:paraId="124845E5" w14:textId="77777777" w:rsidR="00267A5F" w:rsidRDefault="00267A5F">
    <w:pPr>
      <w:pStyle w:val="Header"/>
    </w:pPr>
  </w:p>
  <w:p w14:paraId="79AE0F38" w14:textId="77777777" w:rsidR="00267A5F" w:rsidRDefault="00267A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97CC0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856B65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80"/>
    <w:multiLevelType w:val="singleLevel"/>
    <w:tmpl w:val="E7A440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4394ECC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FFFFFF82"/>
    <w:multiLevelType w:val="singleLevel"/>
    <w:tmpl w:val="0C185F7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2867246"/>
    <w:multiLevelType w:val="hybridMultilevel"/>
    <w:tmpl w:val="152ED3B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891BA2"/>
    <w:multiLevelType w:val="hybridMultilevel"/>
    <w:tmpl w:val="8F122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CD4187"/>
    <w:multiLevelType w:val="multilevel"/>
    <w:tmpl w:val="693227E4"/>
    <w:lvl w:ilvl="0">
      <w:start w:val="1"/>
      <w:numFmt w:val="bullet"/>
      <w:pStyle w:val="List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13376835"/>
    <w:multiLevelType w:val="hybridMultilevel"/>
    <w:tmpl w:val="AC1C459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AF5E4B"/>
    <w:multiLevelType w:val="multilevel"/>
    <w:tmpl w:val="21865640"/>
    <w:lvl w:ilvl="0">
      <w:start w:val="1"/>
      <w:numFmt w:val="bullet"/>
      <w:pStyle w:val="Paragraph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auto"/>
      </w:rPr>
    </w:lvl>
    <w:lvl w:ilvl="1">
      <w:start w:val="1"/>
      <w:numFmt w:val="bullet"/>
      <w:pStyle w:val="ParagraphBullet2"/>
      <w:lvlText w:val="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0" w15:restartNumberingAfterBreak="0">
    <w:nsid w:val="19883A6B"/>
    <w:multiLevelType w:val="hybridMultilevel"/>
    <w:tmpl w:val="B63E0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F62F1C"/>
    <w:multiLevelType w:val="hybridMultilevel"/>
    <w:tmpl w:val="69F2D040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2" w15:restartNumberingAfterBreak="0">
    <w:nsid w:val="31FB2793"/>
    <w:multiLevelType w:val="hybridMultilevel"/>
    <w:tmpl w:val="1E70F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3D545A"/>
    <w:multiLevelType w:val="multilevel"/>
    <w:tmpl w:val="4484EAB8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4" w15:restartNumberingAfterBreak="0">
    <w:nsid w:val="387A6AE0"/>
    <w:multiLevelType w:val="multilevel"/>
    <w:tmpl w:val="917A5788"/>
    <w:lvl w:ilvl="0">
      <w:start w:val="1"/>
      <w:numFmt w:val="decimal"/>
      <w:pStyle w:val="NumberedHeading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NumberedHeading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3DBB5F29"/>
    <w:multiLevelType w:val="hybridMultilevel"/>
    <w:tmpl w:val="B332F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4C2FB2"/>
    <w:multiLevelType w:val="hybridMultilevel"/>
    <w:tmpl w:val="69C28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CB254F"/>
    <w:multiLevelType w:val="hybridMultilevel"/>
    <w:tmpl w:val="D4BCCF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A2AE1"/>
    <w:multiLevelType w:val="hybridMultilevel"/>
    <w:tmpl w:val="84169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C1044F"/>
    <w:multiLevelType w:val="hybridMultilevel"/>
    <w:tmpl w:val="326CE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04042F"/>
    <w:multiLevelType w:val="hybridMultilevel"/>
    <w:tmpl w:val="6BCAC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7212F"/>
    <w:multiLevelType w:val="hybridMultilevel"/>
    <w:tmpl w:val="4E50DA1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594E96"/>
    <w:multiLevelType w:val="multilevel"/>
    <w:tmpl w:val="45821930"/>
    <w:lvl w:ilvl="0">
      <w:start w:val="1"/>
      <w:numFmt w:val="decimal"/>
      <w:pStyle w:val="ListNumber"/>
      <w:lvlText w:val="%1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>
      <w:start w:val="1"/>
      <w:numFmt w:val="lowerLetter"/>
      <w:pStyle w:val="ListNumber2"/>
      <w:lvlText w:val="%2"/>
      <w:lvlJc w:val="left"/>
      <w:pPr>
        <w:tabs>
          <w:tab w:val="num" w:pos="714"/>
        </w:tabs>
        <w:ind w:left="714" w:hanging="357"/>
      </w:pPr>
      <w:rPr>
        <w:rFonts w:hint="default"/>
      </w:rPr>
    </w:lvl>
    <w:lvl w:ilvl="2">
      <w:start w:val="1"/>
      <w:numFmt w:val="lowerRoman"/>
      <w:pStyle w:val="ListNumber3"/>
      <w:lvlText w:val="%3"/>
      <w:lvlJc w:val="left"/>
      <w:pPr>
        <w:tabs>
          <w:tab w:val="num" w:pos="1072"/>
        </w:tabs>
        <w:ind w:left="1072" w:hanging="358"/>
      </w:pPr>
      <w:rPr>
        <w:rFonts w:hint="default"/>
      </w:rPr>
    </w:lvl>
    <w:lvl w:ilvl="3">
      <w:start w:val="1"/>
      <w:numFmt w:val="decimal"/>
      <w:lvlText w:val="%1.%2.%3.%4"/>
      <w:lvlJc w:val="right"/>
      <w:pPr>
        <w:tabs>
          <w:tab w:val="num" w:pos="3969"/>
        </w:tabs>
        <w:ind w:left="3969" w:hanging="1361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num w:numId="1" w16cid:durableId="1964270647">
    <w:abstractNumId w:val="13"/>
  </w:num>
  <w:num w:numId="2" w16cid:durableId="442648362">
    <w:abstractNumId w:val="7"/>
  </w:num>
  <w:num w:numId="3" w16cid:durableId="1816991196">
    <w:abstractNumId w:val="22"/>
  </w:num>
  <w:num w:numId="4" w16cid:durableId="1077479113">
    <w:abstractNumId w:val="9"/>
  </w:num>
  <w:num w:numId="5" w16cid:durableId="627509990">
    <w:abstractNumId w:val="13"/>
  </w:num>
  <w:num w:numId="6" w16cid:durableId="269971815">
    <w:abstractNumId w:val="13"/>
  </w:num>
  <w:num w:numId="7" w16cid:durableId="161743888">
    <w:abstractNumId w:val="13"/>
  </w:num>
  <w:num w:numId="8" w16cid:durableId="1799565165">
    <w:abstractNumId w:val="13"/>
  </w:num>
  <w:num w:numId="9" w16cid:durableId="1509128178">
    <w:abstractNumId w:val="13"/>
  </w:num>
  <w:num w:numId="10" w16cid:durableId="624041027">
    <w:abstractNumId w:val="7"/>
  </w:num>
  <w:num w:numId="11" w16cid:durableId="2065712876">
    <w:abstractNumId w:val="7"/>
  </w:num>
  <w:num w:numId="12" w16cid:durableId="577330593">
    <w:abstractNumId w:val="22"/>
  </w:num>
  <w:num w:numId="13" w16cid:durableId="524490092">
    <w:abstractNumId w:val="22"/>
  </w:num>
  <w:num w:numId="14" w16cid:durableId="1930459305">
    <w:abstractNumId w:val="22"/>
  </w:num>
  <w:num w:numId="15" w16cid:durableId="1534921423">
    <w:abstractNumId w:val="14"/>
  </w:num>
  <w:num w:numId="16" w16cid:durableId="1144736115">
    <w:abstractNumId w:val="14"/>
  </w:num>
  <w:num w:numId="17" w16cid:durableId="237054386">
    <w:abstractNumId w:val="9"/>
  </w:num>
  <w:num w:numId="18" w16cid:durableId="51975642">
    <w:abstractNumId w:val="9"/>
  </w:num>
  <w:num w:numId="19" w16cid:durableId="1057319087">
    <w:abstractNumId w:val="4"/>
  </w:num>
  <w:num w:numId="20" w16cid:durableId="1293753494">
    <w:abstractNumId w:val="3"/>
  </w:num>
  <w:num w:numId="21" w16cid:durableId="410007931">
    <w:abstractNumId w:val="2"/>
  </w:num>
  <w:num w:numId="22" w16cid:durableId="1722946316">
    <w:abstractNumId w:val="1"/>
  </w:num>
  <w:num w:numId="23" w16cid:durableId="1751922848">
    <w:abstractNumId w:val="0"/>
  </w:num>
  <w:num w:numId="24" w16cid:durableId="740178774">
    <w:abstractNumId w:val="20"/>
  </w:num>
  <w:num w:numId="25" w16cid:durableId="1440829262">
    <w:abstractNumId w:val="10"/>
  </w:num>
  <w:num w:numId="26" w16cid:durableId="1805001540">
    <w:abstractNumId w:val="19"/>
  </w:num>
  <w:num w:numId="27" w16cid:durableId="1787626501">
    <w:abstractNumId w:val="12"/>
  </w:num>
  <w:num w:numId="28" w16cid:durableId="1922911963">
    <w:abstractNumId w:val="16"/>
  </w:num>
  <w:num w:numId="29" w16cid:durableId="1060446553">
    <w:abstractNumId w:val="18"/>
  </w:num>
  <w:num w:numId="30" w16cid:durableId="1812627409">
    <w:abstractNumId w:val="15"/>
  </w:num>
  <w:num w:numId="31" w16cid:durableId="2050646377">
    <w:abstractNumId w:val="6"/>
  </w:num>
  <w:num w:numId="32" w16cid:durableId="1485242618">
    <w:abstractNumId w:val="11"/>
  </w:num>
  <w:num w:numId="33" w16cid:durableId="138768110">
    <w:abstractNumId w:val="21"/>
  </w:num>
  <w:num w:numId="34" w16cid:durableId="1809545367">
    <w:abstractNumId w:val="8"/>
  </w:num>
  <w:num w:numId="35" w16cid:durableId="1445687074">
    <w:abstractNumId w:val="17"/>
  </w:num>
  <w:num w:numId="36" w16cid:durableId="1995135405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v_designation" w:val="Chartered Accountants"/>
    <w:docVar w:name="dv_logo_file" w:val="C:\Users\stulasiram\Documents\PLA\Clients\Current\GTI\Logo Changes\word-header-logo-UPD.jpg"/>
    <w:docVar w:name="dv_page_header" w:val="Header"/>
    <w:docVar w:name="dv_partners" w:val="Name Surname_x000d__x000a_Name Surname"/>
    <w:docVar w:name="dv_select_office" w:val="FALSE"/>
    <w:docVar w:name="dv_senders_designation" w:val="For Grant Thornton International"/>
    <w:docVar w:name="dv_statement" w:val="X XX member firm of Grant Thornton International Limited"/>
    <w:docVar w:name="dv_trad_addr" w:val="Address Line 1_x000d__x000a_Address Line 2_x000d__x000a_Address Line 3_x000d__x000a_Address Line 4"/>
    <w:docVar w:name="dv_trad_fax" w:val="+XX (X)XX XXX XXXX"/>
    <w:docVar w:name="dv_trad_name" w:val="Trading name"/>
    <w:docVar w:name="dv_trad_tel" w:val="+XX (X)XX XXX XXXX"/>
    <w:docVar w:name="dv_trad_web" w:val="www.gtsample.com"/>
  </w:docVars>
  <w:rsids>
    <w:rsidRoot w:val="00867DBE"/>
    <w:rsid w:val="00007C91"/>
    <w:rsid w:val="00025795"/>
    <w:rsid w:val="00035597"/>
    <w:rsid w:val="0004679B"/>
    <w:rsid w:val="00050797"/>
    <w:rsid w:val="000701DD"/>
    <w:rsid w:val="000710F2"/>
    <w:rsid w:val="000859BC"/>
    <w:rsid w:val="00092435"/>
    <w:rsid w:val="000A355D"/>
    <w:rsid w:val="000A4BAF"/>
    <w:rsid w:val="000A68FB"/>
    <w:rsid w:val="000B0ED9"/>
    <w:rsid w:val="000B475C"/>
    <w:rsid w:val="000B5FFB"/>
    <w:rsid w:val="000C1764"/>
    <w:rsid w:val="000C1BD5"/>
    <w:rsid w:val="000C298C"/>
    <w:rsid w:val="000C30F5"/>
    <w:rsid w:val="000C60B9"/>
    <w:rsid w:val="000C7CDB"/>
    <w:rsid w:val="000D06D5"/>
    <w:rsid w:val="000D5696"/>
    <w:rsid w:val="000D618C"/>
    <w:rsid w:val="000E05DA"/>
    <w:rsid w:val="000E584F"/>
    <w:rsid w:val="000F3805"/>
    <w:rsid w:val="000F4735"/>
    <w:rsid w:val="000F6B48"/>
    <w:rsid w:val="00101BB6"/>
    <w:rsid w:val="00123604"/>
    <w:rsid w:val="00126D8A"/>
    <w:rsid w:val="00150A84"/>
    <w:rsid w:val="00157CB5"/>
    <w:rsid w:val="00170199"/>
    <w:rsid w:val="00170523"/>
    <w:rsid w:val="00184245"/>
    <w:rsid w:val="001852D8"/>
    <w:rsid w:val="001878B4"/>
    <w:rsid w:val="00193416"/>
    <w:rsid w:val="001A0690"/>
    <w:rsid w:val="001A39DD"/>
    <w:rsid w:val="001B17D4"/>
    <w:rsid w:val="001B556F"/>
    <w:rsid w:val="001B7F1C"/>
    <w:rsid w:val="001D1A4F"/>
    <w:rsid w:val="001D4ECE"/>
    <w:rsid w:val="001E0BD2"/>
    <w:rsid w:val="001E15CE"/>
    <w:rsid w:val="001E524B"/>
    <w:rsid w:val="001F449B"/>
    <w:rsid w:val="00201B6F"/>
    <w:rsid w:val="00206450"/>
    <w:rsid w:val="00206E30"/>
    <w:rsid w:val="00207C42"/>
    <w:rsid w:val="00207D7F"/>
    <w:rsid w:val="00214511"/>
    <w:rsid w:val="00215284"/>
    <w:rsid w:val="00216B66"/>
    <w:rsid w:val="00216E6F"/>
    <w:rsid w:val="002179AE"/>
    <w:rsid w:val="00217ABB"/>
    <w:rsid w:val="00227578"/>
    <w:rsid w:val="00230A79"/>
    <w:rsid w:val="00231E6A"/>
    <w:rsid w:val="00236CA5"/>
    <w:rsid w:val="002470BE"/>
    <w:rsid w:val="00251454"/>
    <w:rsid w:val="00253326"/>
    <w:rsid w:val="00253B70"/>
    <w:rsid w:val="00267A5F"/>
    <w:rsid w:val="00272F94"/>
    <w:rsid w:val="00280A4D"/>
    <w:rsid w:val="002909F4"/>
    <w:rsid w:val="0029780B"/>
    <w:rsid w:val="002A2778"/>
    <w:rsid w:val="002A3851"/>
    <w:rsid w:val="002A7D1C"/>
    <w:rsid w:val="002C25B8"/>
    <w:rsid w:val="002C6101"/>
    <w:rsid w:val="002C7B69"/>
    <w:rsid w:val="002D0593"/>
    <w:rsid w:val="002D0C44"/>
    <w:rsid w:val="002D2F38"/>
    <w:rsid w:val="002D3F18"/>
    <w:rsid w:val="002D6C80"/>
    <w:rsid w:val="002F0648"/>
    <w:rsid w:val="002F066A"/>
    <w:rsid w:val="002F25A1"/>
    <w:rsid w:val="002F684B"/>
    <w:rsid w:val="00302901"/>
    <w:rsid w:val="00303EFF"/>
    <w:rsid w:val="00310438"/>
    <w:rsid w:val="003110CF"/>
    <w:rsid w:val="00320D93"/>
    <w:rsid w:val="003257A9"/>
    <w:rsid w:val="003262FA"/>
    <w:rsid w:val="00327CD1"/>
    <w:rsid w:val="0033002C"/>
    <w:rsid w:val="00330A69"/>
    <w:rsid w:val="003441EC"/>
    <w:rsid w:val="003443A1"/>
    <w:rsid w:val="00345F05"/>
    <w:rsid w:val="00347023"/>
    <w:rsid w:val="00350492"/>
    <w:rsid w:val="003520E2"/>
    <w:rsid w:val="00353A03"/>
    <w:rsid w:val="00354995"/>
    <w:rsid w:val="00364424"/>
    <w:rsid w:val="00377BC2"/>
    <w:rsid w:val="003801A4"/>
    <w:rsid w:val="00380C47"/>
    <w:rsid w:val="003814EC"/>
    <w:rsid w:val="00382B7E"/>
    <w:rsid w:val="00387218"/>
    <w:rsid w:val="003879CC"/>
    <w:rsid w:val="00391428"/>
    <w:rsid w:val="00392295"/>
    <w:rsid w:val="00395BC9"/>
    <w:rsid w:val="00395EF6"/>
    <w:rsid w:val="003B0A58"/>
    <w:rsid w:val="003D2C50"/>
    <w:rsid w:val="003D3D94"/>
    <w:rsid w:val="003D477D"/>
    <w:rsid w:val="003D5290"/>
    <w:rsid w:val="003E05C5"/>
    <w:rsid w:val="003E06DC"/>
    <w:rsid w:val="003E149D"/>
    <w:rsid w:val="003E21D5"/>
    <w:rsid w:val="003F7136"/>
    <w:rsid w:val="004042F6"/>
    <w:rsid w:val="004112AB"/>
    <w:rsid w:val="00413761"/>
    <w:rsid w:val="00416286"/>
    <w:rsid w:val="00416571"/>
    <w:rsid w:val="004218A2"/>
    <w:rsid w:val="00422A01"/>
    <w:rsid w:val="00430065"/>
    <w:rsid w:val="004302DF"/>
    <w:rsid w:val="00435510"/>
    <w:rsid w:val="0044254C"/>
    <w:rsid w:val="0044662A"/>
    <w:rsid w:val="004478E4"/>
    <w:rsid w:val="00447B50"/>
    <w:rsid w:val="00452223"/>
    <w:rsid w:val="0046316D"/>
    <w:rsid w:val="004662A0"/>
    <w:rsid w:val="004706A1"/>
    <w:rsid w:val="00473B6C"/>
    <w:rsid w:val="00482862"/>
    <w:rsid w:val="0048586E"/>
    <w:rsid w:val="0048715C"/>
    <w:rsid w:val="00487813"/>
    <w:rsid w:val="004900D0"/>
    <w:rsid w:val="00493111"/>
    <w:rsid w:val="00493C8B"/>
    <w:rsid w:val="00494BA3"/>
    <w:rsid w:val="00495D4B"/>
    <w:rsid w:val="0049776E"/>
    <w:rsid w:val="004A0849"/>
    <w:rsid w:val="004A0D9B"/>
    <w:rsid w:val="004C1735"/>
    <w:rsid w:val="004C2DE9"/>
    <w:rsid w:val="004C2F65"/>
    <w:rsid w:val="004C3BDF"/>
    <w:rsid w:val="004C56CA"/>
    <w:rsid w:val="004C7160"/>
    <w:rsid w:val="004D092D"/>
    <w:rsid w:val="004D5559"/>
    <w:rsid w:val="004D6712"/>
    <w:rsid w:val="004E2C4F"/>
    <w:rsid w:val="004E5F40"/>
    <w:rsid w:val="004E625F"/>
    <w:rsid w:val="004F5624"/>
    <w:rsid w:val="00503485"/>
    <w:rsid w:val="00503B61"/>
    <w:rsid w:val="00510BED"/>
    <w:rsid w:val="00511E3E"/>
    <w:rsid w:val="00516A73"/>
    <w:rsid w:val="005179BF"/>
    <w:rsid w:val="00521FDB"/>
    <w:rsid w:val="005220CB"/>
    <w:rsid w:val="00535CC9"/>
    <w:rsid w:val="00536889"/>
    <w:rsid w:val="00540DC8"/>
    <w:rsid w:val="00556308"/>
    <w:rsid w:val="00560858"/>
    <w:rsid w:val="00562180"/>
    <w:rsid w:val="005713AD"/>
    <w:rsid w:val="00571D0A"/>
    <w:rsid w:val="00573DB9"/>
    <w:rsid w:val="00575800"/>
    <w:rsid w:val="00576065"/>
    <w:rsid w:val="0057755A"/>
    <w:rsid w:val="0058070B"/>
    <w:rsid w:val="00590558"/>
    <w:rsid w:val="005913A0"/>
    <w:rsid w:val="00597EC3"/>
    <w:rsid w:val="005A008A"/>
    <w:rsid w:val="005A29C0"/>
    <w:rsid w:val="005A2D44"/>
    <w:rsid w:val="005A40DA"/>
    <w:rsid w:val="005A41E8"/>
    <w:rsid w:val="005A452B"/>
    <w:rsid w:val="005B21AE"/>
    <w:rsid w:val="005B3923"/>
    <w:rsid w:val="005C01A8"/>
    <w:rsid w:val="005C6961"/>
    <w:rsid w:val="005E278A"/>
    <w:rsid w:val="005E4EF5"/>
    <w:rsid w:val="005F30E0"/>
    <w:rsid w:val="005F4AAC"/>
    <w:rsid w:val="005F50A3"/>
    <w:rsid w:val="005F575C"/>
    <w:rsid w:val="005F7CD0"/>
    <w:rsid w:val="00605544"/>
    <w:rsid w:val="0060799A"/>
    <w:rsid w:val="00610ED7"/>
    <w:rsid w:val="00613B28"/>
    <w:rsid w:val="00617AD8"/>
    <w:rsid w:val="00620C22"/>
    <w:rsid w:val="00621FC6"/>
    <w:rsid w:val="006235CD"/>
    <w:rsid w:val="00632794"/>
    <w:rsid w:val="00635CE5"/>
    <w:rsid w:val="00642404"/>
    <w:rsid w:val="00654DC1"/>
    <w:rsid w:val="0066301E"/>
    <w:rsid w:val="00665BC7"/>
    <w:rsid w:val="006661DB"/>
    <w:rsid w:val="00667A7F"/>
    <w:rsid w:val="00667AAB"/>
    <w:rsid w:val="00667AE1"/>
    <w:rsid w:val="00676C99"/>
    <w:rsid w:val="006A4C0E"/>
    <w:rsid w:val="006A72A4"/>
    <w:rsid w:val="006B2664"/>
    <w:rsid w:val="006B7F44"/>
    <w:rsid w:val="006C05EC"/>
    <w:rsid w:val="006C27C6"/>
    <w:rsid w:val="006C58F5"/>
    <w:rsid w:val="006C630A"/>
    <w:rsid w:val="006D0C64"/>
    <w:rsid w:val="006D4DB1"/>
    <w:rsid w:val="006D5916"/>
    <w:rsid w:val="006D75F0"/>
    <w:rsid w:val="006D77AA"/>
    <w:rsid w:val="006E425D"/>
    <w:rsid w:val="006E7A88"/>
    <w:rsid w:val="006F016B"/>
    <w:rsid w:val="00704427"/>
    <w:rsid w:val="00704518"/>
    <w:rsid w:val="007178F6"/>
    <w:rsid w:val="007223A9"/>
    <w:rsid w:val="00725CF3"/>
    <w:rsid w:val="0072701E"/>
    <w:rsid w:val="00734974"/>
    <w:rsid w:val="00734F30"/>
    <w:rsid w:val="00741B19"/>
    <w:rsid w:val="00742BD0"/>
    <w:rsid w:val="0074315C"/>
    <w:rsid w:val="0074472C"/>
    <w:rsid w:val="007468A4"/>
    <w:rsid w:val="00747186"/>
    <w:rsid w:val="00747960"/>
    <w:rsid w:val="00747FBF"/>
    <w:rsid w:val="007511B5"/>
    <w:rsid w:val="00753038"/>
    <w:rsid w:val="007533F2"/>
    <w:rsid w:val="00754B23"/>
    <w:rsid w:val="00760EC0"/>
    <w:rsid w:val="00761166"/>
    <w:rsid w:val="00761515"/>
    <w:rsid w:val="007618B5"/>
    <w:rsid w:val="00771393"/>
    <w:rsid w:val="007714DC"/>
    <w:rsid w:val="00777046"/>
    <w:rsid w:val="007856A9"/>
    <w:rsid w:val="00785C64"/>
    <w:rsid w:val="00787B1E"/>
    <w:rsid w:val="007930BB"/>
    <w:rsid w:val="007A294A"/>
    <w:rsid w:val="007A338B"/>
    <w:rsid w:val="007A3BB0"/>
    <w:rsid w:val="007A7631"/>
    <w:rsid w:val="007B27A6"/>
    <w:rsid w:val="007B3709"/>
    <w:rsid w:val="007C0F54"/>
    <w:rsid w:val="007D5021"/>
    <w:rsid w:val="007D6A8F"/>
    <w:rsid w:val="007E66D0"/>
    <w:rsid w:val="007F434E"/>
    <w:rsid w:val="007F548B"/>
    <w:rsid w:val="00800634"/>
    <w:rsid w:val="008049E5"/>
    <w:rsid w:val="0080759F"/>
    <w:rsid w:val="00812F8E"/>
    <w:rsid w:val="00813F04"/>
    <w:rsid w:val="00814D12"/>
    <w:rsid w:val="00815D4F"/>
    <w:rsid w:val="008220B9"/>
    <w:rsid w:val="008245C7"/>
    <w:rsid w:val="00827611"/>
    <w:rsid w:val="0083210C"/>
    <w:rsid w:val="00833BCD"/>
    <w:rsid w:val="00834586"/>
    <w:rsid w:val="008405A4"/>
    <w:rsid w:val="00841993"/>
    <w:rsid w:val="00841DB1"/>
    <w:rsid w:val="00847ACD"/>
    <w:rsid w:val="00851A1A"/>
    <w:rsid w:val="00854793"/>
    <w:rsid w:val="008557B9"/>
    <w:rsid w:val="008613E1"/>
    <w:rsid w:val="00866AAB"/>
    <w:rsid w:val="00867DA5"/>
    <w:rsid w:val="00867DBE"/>
    <w:rsid w:val="00870165"/>
    <w:rsid w:val="00872708"/>
    <w:rsid w:val="00876A68"/>
    <w:rsid w:val="00877C1F"/>
    <w:rsid w:val="008808D1"/>
    <w:rsid w:val="00881BAC"/>
    <w:rsid w:val="00886D31"/>
    <w:rsid w:val="00891194"/>
    <w:rsid w:val="00891224"/>
    <w:rsid w:val="00891C17"/>
    <w:rsid w:val="008A3669"/>
    <w:rsid w:val="008A3C82"/>
    <w:rsid w:val="008C0894"/>
    <w:rsid w:val="008C209A"/>
    <w:rsid w:val="008C3460"/>
    <w:rsid w:val="008C3E16"/>
    <w:rsid w:val="008E38A0"/>
    <w:rsid w:val="008E4A3F"/>
    <w:rsid w:val="008F1DA9"/>
    <w:rsid w:val="008F6165"/>
    <w:rsid w:val="00902957"/>
    <w:rsid w:val="009060D1"/>
    <w:rsid w:val="009066DC"/>
    <w:rsid w:val="0090787A"/>
    <w:rsid w:val="0092183E"/>
    <w:rsid w:val="00921A77"/>
    <w:rsid w:val="0092247E"/>
    <w:rsid w:val="009252F8"/>
    <w:rsid w:val="009261A6"/>
    <w:rsid w:val="009311C4"/>
    <w:rsid w:val="00932AD9"/>
    <w:rsid w:val="00933138"/>
    <w:rsid w:val="009335BE"/>
    <w:rsid w:val="0093686F"/>
    <w:rsid w:val="0096483A"/>
    <w:rsid w:val="00972358"/>
    <w:rsid w:val="0097267E"/>
    <w:rsid w:val="009816B3"/>
    <w:rsid w:val="00991923"/>
    <w:rsid w:val="009A2D7D"/>
    <w:rsid w:val="009A2F7C"/>
    <w:rsid w:val="009A32C1"/>
    <w:rsid w:val="009A6E18"/>
    <w:rsid w:val="009B29F6"/>
    <w:rsid w:val="009B5F77"/>
    <w:rsid w:val="009C283F"/>
    <w:rsid w:val="009C7BE9"/>
    <w:rsid w:val="009D11B1"/>
    <w:rsid w:val="009D14E9"/>
    <w:rsid w:val="009D6086"/>
    <w:rsid w:val="009D6104"/>
    <w:rsid w:val="009D72AC"/>
    <w:rsid w:val="009E6EF3"/>
    <w:rsid w:val="009E7B56"/>
    <w:rsid w:val="009F4D0F"/>
    <w:rsid w:val="009F6133"/>
    <w:rsid w:val="00A00321"/>
    <w:rsid w:val="00A01AA9"/>
    <w:rsid w:val="00A02BD1"/>
    <w:rsid w:val="00A0317D"/>
    <w:rsid w:val="00A03DB1"/>
    <w:rsid w:val="00A13FB1"/>
    <w:rsid w:val="00A24724"/>
    <w:rsid w:val="00A25689"/>
    <w:rsid w:val="00A26D5E"/>
    <w:rsid w:val="00A27B93"/>
    <w:rsid w:val="00A27DFF"/>
    <w:rsid w:val="00A3023E"/>
    <w:rsid w:val="00A30B45"/>
    <w:rsid w:val="00A32572"/>
    <w:rsid w:val="00A3413A"/>
    <w:rsid w:val="00A35C0C"/>
    <w:rsid w:val="00A36362"/>
    <w:rsid w:val="00A46A8E"/>
    <w:rsid w:val="00A50B72"/>
    <w:rsid w:val="00A65F4E"/>
    <w:rsid w:val="00A76F51"/>
    <w:rsid w:val="00A86935"/>
    <w:rsid w:val="00A910F9"/>
    <w:rsid w:val="00A924C3"/>
    <w:rsid w:val="00AA156F"/>
    <w:rsid w:val="00AA30F1"/>
    <w:rsid w:val="00AA38D2"/>
    <w:rsid w:val="00AA534E"/>
    <w:rsid w:val="00AA799A"/>
    <w:rsid w:val="00AB0AF6"/>
    <w:rsid w:val="00AB798A"/>
    <w:rsid w:val="00AC3EC8"/>
    <w:rsid w:val="00AC55C1"/>
    <w:rsid w:val="00AC6748"/>
    <w:rsid w:val="00AD053A"/>
    <w:rsid w:val="00AD0B8E"/>
    <w:rsid w:val="00AD14A0"/>
    <w:rsid w:val="00AD1648"/>
    <w:rsid w:val="00AD1A23"/>
    <w:rsid w:val="00AD2DD7"/>
    <w:rsid w:val="00AD636A"/>
    <w:rsid w:val="00AD7D97"/>
    <w:rsid w:val="00AE0E68"/>
    <w:rsid w:val="00AE2534"/>
    <w:rsid w:val="00AE6F7C"/>
    <w:rsid w:val="00AF1BFD"/>
    <w:rsid w:val="00AF5096"/>
    <w:rsid w:val="00B00224"/>
    <w:rsid w:val="00B03586"/>
    <w:rsid w:val="00B035A1"/>
    <w:rsid w:val="00B0549D"/>
    <w:rsid w:val="00B33EA0"/>
    <w:rsid w:val="00B35DE8"/>
    <w:rsid w:val="00B41758"/>
    <w:rsid w:val="00B47B70"/>
    <w:rsid w:val="00B634C4"/>
    <w:rsid w:val="00B74C16"/>
    <w:rsid w:val="00B86296"/>
    <w:rsid w:val="00B87822"/>
    <w:rsid w:val="00B92E90"/>
    <w:rsid w:val="00B945FF"/>
    <w:rsid w:val="00B976FB"/>
    <w:rsid w:val="00BA3544"/>
    <w:rsid w:val="00BA4AB8"/>
    <w:rsid w:val="00BB1999"/>
    <w:rsid w:val="00BB20A8"/>
    <w:rsid w:val="00BB3DF6"/>
    <w:rsid w:val="00BB3FBB"/>
    <w:rsid w:val="00BB7534"/>
    <w:rsid w:val="00BC064D"/>
    <w:rsid w:val="00BC162A"/>
    <w:rsid w:val="00BD13B2"/>
    <w:rsid w:val="00BE0703"/>
    <w:rsid w:val="00BE0A26"/>
    <w:rsid w:val="00BE0DE4"/>
    <w:rsid w:val="00BE1BA2"/>
    <w:rsid w:val="00BF7E59"/>
    <w:rsid w:val="00C007BF"/>
    <w:rsid w:val="00C0178B"/>
    <w:rsid w:val="00C03978"/>
    <w:rsid w:val="00C100A6"/>
    <w:rsid w:val="00C1606F"/>
    <w:rsid w:val="00C23324"/>
    <w:rsid w:val="00C305E3"/>
    <w:rsid w:val="00C336DB"/>
    <w:rsid w:val="00C36F49"/>
    <w:rsid w:val="00C47E18"/>
    <w:rsid w:val="00C54674"/>
    <w:rsid w:val="00C54792"/>
    <w:rsid w:val="00C654A3"/>
    <w:rsid w:val="00C65D06"/>
    <w:rsid w:val="00C73F93"/>
    <w:rsid w:val="00C80A81"/>
    <w:rsid w:val="00C91175"/>
    <w:rsid w:val="00C925AA"/>
    <w:rsid w:val="00C92DEA"/>
    <w:rsid w:val="00CA5587"/>
    <w:rsid w:val="00CA590A"/>
    <w:rsid w:val="00CA6637"/>
    <w:rsid w:val="00CB5659"/>
    <w:rsid w:val="00CC2F62"/>
    <w:rsid w:val="00CC59D2"/>
    <w:rsid w:val="00CD03E8"/>
    <w:rsid w:val="00CD5C26"/>
    <w:rsid w:val="00CE121B"/>
    <w:rsid w:val="00CE285E"/>
    <w:rsid w:val="00CE32DB"/>
    <w:rsid w:val="00CE47B3"/>
    <w:rsid w:val="00CE6A27"/>
    <w:rsid w:val="00CF076A"/>
    <w:rsid w:val="00CF09A2"/>
    <w:rsid w:val="00CF0EE8"/>
    <w:rsid w:val="00D07193"/>
    <w:rsid w:val="00D1749B"/>
    <w:rsid w:val="00D17968"/>
    <w:rsid w:val="00D17CA9"/>
    <w:rsid w:val="00D2559F"/>
    <w:rsid w:val="00D27833"/>
    <w:rsid w:val="00D27905"/>
    <w:rsid w:val="00D306DB"/>
    <w:rsid w:val="00D319E6"/>
    <w:rsid w:val="00D413EC"/>
    <w:rsid w:val="00D41D52"/>
    <w:rsid w:val="00D524FC"/>
    <w:rsid w:val="00D64BAE"/>
    <w:rsid w:val="00D66485"/>
    <w:rsid w:val="00D72740"/>
    <w:rsid w:val="00D73DE6"/>
    <w:rsid w:val="00D80211"/>
    <w:rsid w:val="00D87FFC"/>
    <w:rsid w:val="00D911D0"/>
    <w:rsid w:val="00D9732D"/>
    <w:rsid w:val="00D97B0C"/>
    <w:rsid w:val="00DA1421"/>
    <w:rsid w:val="00DA181A"/>
    <w:rsid w:val="00DA2876"/>
    <w:rsid w:val="00DA3CD5"/>
    <w:rsid w:val="00DA3CDE"/>
    <w:rsid w:val="00DA723B"/>
    <w:rsid w:val="00DA7987"/>
    <w:rsid w:val="00DB22F6"/>
    <w:rsid w:val="00DB7C70"/>
    <w:rsid w:val="00DC37BA"/>
    <w:rsid w:val="00DC53BE"/>
    <w:rsid w:val="00DC541E"/>
    <w:rsid w:val="00DC61DF"/>
    <w:rsid w:val="00DD4639"/>
    <w:rsid w:val="00DE2C37"/>
    <w:rsid w:val="00DE51B9"/>
    <w:rsid w:val="00DF2D81"/>
    <w:rsid w:val="00DF7019"/>
    <w:rsid w:val="00E0428A"/>
    <w:rsid w:val="00E23029"/>
    <w:rsid w:val="00E254CC"/>
    <w:rsid w:val="00E25946"/>
    <w:rsid w:val="00E30BB8"/>
    <w:rsid w:val="00E3611C"/>
    <w:rsid w:val="00E41CFE"/>
    <w:rsid w:val="00E426E0"/>
    <w:rsid w:val="00E4386F"/>
    <w:rsid w:val="00E51056"/>
    <w:rsid w:val="00E551FB"/>
    <w:rsid w:val="00E552D7"/>
    <w:rsid w:val="00E62DFD"/>
    <w:rsid w:val="00E630EA"/>
    <w:rsid w:val="00E64660"/>
    <w:rsid w:val="00E66F51"/>
    <w:rsid w:val="00E70AD2"/>
    <w:rsid w:val="00E71CC8"/>
    <w:rsid w:val="00E76712"/>
    <w:rsid w:val="00E76BA5"/>
    <w:rsid w:val="00E815F8"/>
    <w:rsid w:val="00E874CA"/>
    <w:rsid w:val="00E95AC8"/>
    <w:rsid w:val="00EA09EC"/>
    <w:rsid w:val="00EA4301"/>
    <w:rsid w:val="00EB3A72"/>
    <w:rsid w:val="00EC48B3"/>
    <w:rsid w:val="00EC4BA6"/>
    <w:rsid w:val="00ED0E2A"/>
    <w:rsid w:val="00ED713E"/>
    <w:rsid w:val="00EE080A"/>
    <w:rsid w:val="00EE2DE4"/>
    <w:rsid w:val="00EE65CB"/>
    <w:rsid w:val="00EF4131"/>
    <w:rsid w:val="00F04BDC"/>
    <w:rsid w:val="00F05E72"/>
    <w:rsid w:val="00F07649"/>
    <w:rsid w:val="00F10539"/>
    <w:rsid w:val="00F16EC1"/>
    <w:rsid w:val="00F2325E"/>
    <w:rsid w:val="00F2527E"/>
    <w:rsid w:val="00F26E53"/>
    <w:rsid w:val="00F30162"/>
    <w:rsid w:val="00F35631"/>
    <w:rsid w:val="00F401E7"/>
    <w:rsid w:val="00F46D1C"/>
    <w:rsid w:val="00F550BF"/>
    <w:rsid w:val="00F641F1"/>
    <w:rsid w:val="00F64DA8"/>
    <w:rsid w:val="00F72906"/>
    <w:rsid w:val="00F72D14"/>
    <w:rsid w:val="00F74576"/>
    <w:rsid w:val="00F7669E"/>
    <w:rsid w:val="00F76DD6"/>
    <w:rsid w:val="00F76E92"/>
    <w:rsid w:val="00F85356"/>
    <w:rsid w:val="00F856C9"/>
    <w:rsid w:val="00F8621C"/>
    <w:rsid w:val="00F87986"/>
    <w:rsid w:val="00F920BA"/>
    <w:rsid w:val="00FA4870"/>
    <w:rsid w:val="00FA68B5"/>
    <w:rsid w:val="00FB060C"/>
    <w:rsid w:val="00FB5C2C"/>
    <w:rsid w:val="00FB7D7D"/>
    <w:rsid w:val="00FC1126"/>
    <w:rsid w:val="00FC114A"/>
    <w:rsid w:val="00FC66CB"/>
    <w:rsid w:val="00FE14E4"/>
    <w:rsid w:val="00FE1702"/>
    <w:rsid w:val="00FE1CFF"/>
    <w:rsid w:val="00FE6272"/>
    <w:rsid w:val="00FF110B"/>
    <w:rsid w:val="00FF40B6"/>
    <w:rsid w:val="00FF46BB"/>
    <w:rsid w:val="00FF5B96"/>
    <w:rsid w:val="09CC0A86"/>
    <w:rsid w:val="0C9F17FC"/>
    <w:rsid w:val="351F4CAE"/>
    <w:rsid w:val="3B7B124F"/>
    <w:rsid w:val="4E9ADBD5"/>
    <w:rsid w:val="6AE350F1"/>
    <w:rsid w:val="6CCA4068"/>
    <w:rsid w:val="7A88CFD1"/>
    <w:rsid w:val="7CF4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554924"/>
  <w15:docId w15:val="{0560509C-1F74-4C56-A44D-57FBCB669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53BE"/>
    <w:rPr>
      <w:rFonts w:ascii="Garamond" w:hAnsi="Garamond" w:cs="Arial"/>
      <w:sz w:val="22"/>
    </w:rPr>
  </w:style>
  <w:style w:type="paragraph" w:styleId="Heading1">
    <w:name w:val="heading 1"/>
    <w:basedOn w:val="Normal"/>
    <w:next w:val="BodyText"/>
    <w:qFormat/>
    <w:rsid w:val="00DC53BE"/>
    <w:pPr>
      <w:keepNext/>
      <w:spacing w:line="260" w:lineRule="atLeast"/>
      <w:outlineLvl w:val="0"/>
    </w:pPr>
    <w:rPr>
      <w:rFonts w:ascii="Arial Black" w:hAnsi="Arial Black"/>
      <w:bCs/>
      <w:color w:val="4F2D7F"/>
      <w:kern w:val="32"/>
      <w:sz w:val="19"/>
      <w:szCs w:val="28"/>
    </w:rPr>
  </w:style>
  <w:style w:type="paragraph" w:styleId="Heading2">
    <w:name w:val="heading 2"/>
    <w:basedOn w:val="Heading1"/>
    <w:next w:val="BodyText"/>
    <w:link w:val="Heading2Char"/>
    <w:qFormat/>
    <w:rsid w:val="00DC53BE"/>
    <w:pPr>
      <w:outlineLvl w:val="1"/>
    </w:pPr>
    <w:rPr>
      <w:bCs w:val="0"/>
      <w:color w:val="auto"/>
      <w:szCs w:val="24"/>
    </w:rPr>
  </w:style>
  <w:style w:type="paragraph" w:styleId="Heading3">
    <w:name w:val="heading 3"/>
    <w:basedOn w:val="Heading2"/>
    <w:next w:val="BodyText"/>
    <w:qFormat/>
    <w:rsid w:val="00DC53BE"/>
    <w:pPr>
      <w:outlineLvl w:val="2"/>
    </w:pPr>
    <w:rPr>
      <w:rFonts w:ascii="Arial" w:hAnsi="Arial"/>
      <w:bCs/>
      <w:szCs w:val="22"/>
    </w:rPr>
  </w:style>
  <w:style w:type="paragraph" w:styleId="Heading4">
    <w:name w:val="heading 4"/>
    <w:basedOn w:val="Heading3"/>
    <w:next w:val="BodyText"/>
    <w:qFormat/>
    <w:rsid w:val="00DC53BE"/>
    <w:pPr>
      <w:outlineLvl w:val="3"/>
    </w:pPr>
    <w:rPr>
      <w:bCs w:val="0"/>
      <w:i/>
    </w:rPr>
  </w:style>
  <w:style w:type="paragraph" w:styleId="Heading5">
    <w:name w:val="heading 5"/>
    <w:basedOn w:val="Normal"/>
    <w:next w:val="Normal"/>
    <w:qFormat/>
    <w:rsid w:val="00DC53BE"/>
    <w:pPr>
      <w:numPr>
        <w:ilvl w:val="4"/>
        <w:numId w:val="9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DC53BE"/>
    <w:pPr>
      <w:numPr>
        <w:ilvl w:val="5"/>
        <w:numId w:val="9"/>
      </w:numPr>
      <w:spacing w:before="240" w:after="60"/>
      <w:outlineLvl w:val="5"/>
    </w:pPr>
    <w:rPr>
      <w:rFonts w:ascii="Times New Roman" w:hAnsi="Times New Roman" w:cs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DC53BE"/>
    <w:pPr>
      <w:numPr>
        <w:ilvl w:val="6"/>
        <w:numId w:val="9"/>
      </w:num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DC53BE"/>
    <w:pPr>
      <w:numPr>
        <w:ilvl w:val="7"/>
        <w:numId w:val="9"/>
      </w:num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DC53BE"/>
    <w:pPr>
      <w:numPr>
        <w:ilvl w:val="8"/>
        <w:numId w:val="9"/>
      </w:numPr>
      <w:spacing w:before="240" w:after="60"/>
      <w:outlineLvl w:val="8"/>
    </w:pPr>
    <w:rPr>
      <w:rFonts w:ascii="Arial" w:hAnsi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C53BE"/>
    <w:pPr>
      <w:spacing w:after="284" w:line="280" w:lineRule="atLeast"/>
    </w:pPr>
  </w:style>
  <w:style w:type="paragraph" w:styleId="ListBullet">
    <w:name w:val="List Bullet"/>
    <w:basedOn w:val="Normal"/>
    <w:link w:val="ListBulletChar"/>
    <w:rsid w:val="00DC53BE"/>
    <w:pPr>
      <w:numPr>
        <w:numId w:val="11"/>
      </w:numPr>
      <w:spacing w:after="20" w:line="280" w:lineRule="atLeast"/>
    </w:pPr>
  </w:style>
  <w:style w:type="character" w:customStyle="1" w:styleId="ListBulletChar">
    <w:name w:val="List Bullet Char"/>
    <w:basedOn w:val="DefaultParagraphFont"/>
    <w:link w:val="ListBullet"/>
    <w:rsid w:val="00D41D52"/>
    <w:rPr>
      <w:rFonts w:ascii="Garamond" w:hAnsi="Garamond" w:cs="Arial"/>
      <w:sz w:val="22"/>
      <w:lang w:val="en-US"/>
    </w:rPr>
  </w:style>
  <w:style w:type="paragraph" w:styleId="ListNumber">
    <w:name w:val="List Number"/>
    <w:basedOn w:val="Normal"/>
    <w:rsid w:val="00DC53BE"/>
    <w:pPr>
      <w:numPr>
        <w:numId w:val="14"/>
      </w:numPr>
      <w:spacing w:after="284" w:line="280" w:lineRule="atLeast"/>
    </w:pPr>
  </w:style>
  <w:style w:type="paragraph" w:styleId="Header">
    <w:name w:val="header"/>
    <w:link w:val="HeaderChar"/>
    <w:uiPriority w:val="99"/>
    <w:rsid w:val="00DC53BE"/>
    <w:pPr>
      <w:tabs>
        <w:tab w:val="right" w:pos="8562"/>
      </w:tabs>
    </w:pPr>
    <w:rPr>
      <w:rFonts w:ascii="Arial" w:hAnsi="Arial" w:cs="Arial"/>
      <w:b/>
      <w:color w:val="747678"/>
      <w:sz w:val="16"/>
    </w:rPr>
  </w:style>
  <w:style w:type="paragraph" w:styleId="Footer">
    <w:name w:val="footer"/>
    <w:semiHidden/>
    <w:rsid w:val="00DC53BE"/>
    <w:pPr>
      <w:tabs>
        <w:tab w:val="center" w:pos="4153"/>
        <w:tab w:val="right" w:pos="8306"/>
      </w:tabs>
    </w:pPr>
    <w:rPr>
      <w:rFonts w:ascii="Arial" w:hAnsi="Arial" w:cs="Arial"/>
      <w:b/>
      <w:color w:val="747678"/>
      <w:sz w:val="13"/>
    </w:rPr>
  </w:style>
  <w:style w:type="table" w:styleId="TableGrid">
    <w:name w:val="Table Grid"/>
    <w:basedOn w:val="TableNormal"/>
    <w:rsid w:val="000D61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Bullet">
    <w:name w:val="Paragraph Bullet"/>
    <w:basedOn w:val="Normal"/>
    <w:rsid w:val="00DC53BE"/>
    <w:pPr>
      <w:numPr>
        <w:numId w:val="18"/>
      </w:numPr>
      <w:spacing w:after="284" w:line="280" w:lineRule="atLeast"/>
    </w:pPr>
  </w:style>
  <w:style w:type="paragraph" w:styleId="ListBullet2">
    <w:name w:val="List Bullet 2"/>
    <w:basedOn w:val="Normal"/>
    <w:rsid w:val="00DC53BE"/>
    <w:pPr>
      <w:numPr>
        <w:ilvl w:val="1"/>
        <w:numId w:val="11"/>
      </w:numPr>
      <w:spacing w:after="20" w:line="260" w:lineRule="atLeast"/>
    </w:pPr>
  </w:style>
  <w:style w:type="paragraph" w:styleId="ListNumber2">
    <w:name w:val="List Number 2"/>
    <w:basedOn w:val="Normal"/>
    <w:rsid w:val="00DC53BE"/>
    <w:pPr>
      <w:numPr>
        <w:ilvl w:val="1"/>
        <w:numId w:val="14"/>
      </w:numPr>
      <w:spacing w:after="284" w:line="280" w:lineRule="atLeast"/>
    </w:pPr>
  </w:style>
  <w:style w:type="paragraph" w:styleId="ListNumber3">
    <w:name w:val="List Number 3"/>
    <w:basedOn w:val="Normal"/>
    <w:rsid w:val="00DC53BE"/>
    <w:pPr>
      <w:numPr>
        <w:ilvl w:val="2"/>
        <w:numId w:val="14"/>
      </w:numPr>
      <w:spacing w:after="284" w:line="280" w:lineRule="atLeast"/>
    </w:pPr>
  </w:style>
  <w:style w:type="paragraph" w:customStyle="1" w:styleId="MarginNotes">
    <w:name w:val="Margin Notes"/>
    <w:rsid w:val="00DC53BE"/>
    <w:rPr>
      <w:rFonts w:ascii="Arial" w:hAnsi="Arial" w:cs="Arial"/>
      <w:sz w:val="16"/>
    </w:rPr>
  </w:style>
  <w:style w:type="paragraph" w:customStyle="1" w:styleId="TableHeading">
    <w:name w:val="Table Heading"/>
    <w:rsid w:val="00DC53BE"/>
    <w:rPr>
      <w:rFonts w:ascii="Arial" w:hAnsi="Arial" w:cs="Arial"/>
      <w:b/>
      <w:bCs/>
      <w:kern w:val="28"/>
      <w:sz w:val="16"/>
      <w:szCs w:val="32"/>
    </w:rPr>
  </w:style>
  <w:style w:type="paragraph" w:customStyle="1" w:styleId="TableText">
    <w:name w:val="Table Text"/>
    <w:rsid w:val="00DC53BE"/>
    <w:rPr>
      <w:rFonts w:ascii="Arial" w:hAnsi="Arial" w:cs="Arial"/>
      <w:sz w:val="16"/>
    </w:rPr>
  </w:style>
  <w:style w:type="paragraph" w:customStyle="1" w:styleId="TintBoxTextBlack">
    <w:name w:val="Tint Box Text Black"/>
    <w:rsid w:val="00DC53BE"/>
    <w:pPr>
      <w:spacing w:after="280" w:line="280" w:lineRule="atLeast"/>
    </w:pPr>
    <w:rPr>
      <w:rFonts w:ascii="Arial" w:hAnsi="Arial" w:cs="Arial"/>
      <w:b/>
    </w:rPr>
  </w:style>
  <w:style w:type="paragraph" w:customStyle="1" w:styleId="TintBoxTextWhite">
    <w:name w:val="Tint Box Text White"/>
    <w:basedOn w:val="TintBoxTextBlack"/>
    <w:rsid w:val="00DC53BE"/>
    <w:rPr>
      <w:color w:val="FFFFFF"/>
    </w:rPr>
  </w:style>
  <w:style w:type="paragraph" w:styleId="TOC1">
    <w:name w:val="toc 1"/>
    <w:next w:val="Normal"/>
    <w:semiHidden/>
    <w:rsid w:val="00DC53BE"/>
    <w:pPr>
      <w:tabs>
        <w:tab w:val="right" w:pos="8505"/>
      </w:tabs>
      <w:spacing w:before="165" w:after="100"/>
    </w:pPr>
    <w:rPr>
      <w:rFonts w:ascii="Arial" w:hAnsi="Arial" w:cs="Arial"/>
      <w:sz w:val="19"/>
    </w:rPr>
  </w:style>
  <w:style w:type="paragraph" w:styleId="TOC2">
    <w:name w:val="toc 2"/>
    <w:next w:val="Normal"/>
    <w:semiHidden/>
    <w:rsid w:val="00DC53BE"/>
    <w:pPr>
      <w:tabs>
        <w:tab w:val="right" w:pos="8505"/>
      </w:tabs>
      <w:spacing w:after="100"/>
      <w:ind w:left="198"/>
    </w:pPr>
    <w:rPr>
      <w:rFonts w:ascii="Arial" w:hAnsi="Arial" w:cs="Arial"/>
      <w:sz w:val="19"/>
      <w:szCs w:val="24"/>
    </w:rPr>
  </w:style>
  <w:style w:type="paragraph" w:styleId="TOC3">
    <w:name w:val="toc 3"/>
    <w:basedOn w:val="TOC2"/>
    <w:next w:val="Normal"/>
    <w:semiHidden/>
    <w:rsid w:val="00DC53BE"/>
    <w:pPr>
      <w:ind w:left="403"/>
    </w:pPr>
  </w:style>
  <w:style w:type="character" w:styleId="PageNumber">
    <w:name w:val="page number"/>
    <w:basedOn w:val="DefaultParagraphFont"/>
    <w:semiHidden/>
    <w:rsid w:val="004C2F65"/>
    <w:rPr>
      <w:lang w:val="en-US"/>
    </w:rPr>
  </w:style>
  <w:style w:type="character" w:styleId="Hyperlink">
    <w:name w:val="Hyperlink"/>
    <w:basedOn w:val="DefaultParagraphFont"/>
    <w:rsid w:val="009261A6"/>
    <w:rPr>
      <w:color w:val="0000FF"/>
      <w:u w:val="single"/>
      <w:lang w:val="en-US"/>
    </w:rPr>
  </w:style>
  <w:style w:type="paragraph" w:customStyle="1" w:styleId="ReferenceTitle">
    <w:name w:val="Reference Title"/>
    <w:next w:val="ReferenceText"/>
    <w:rsid w:val="00DC53BE"/>
    <w:rPr>
      <w:rFonts w:ascii="Arial Black" w:hAnsi="Arial Black" w:cs="Arial"/>
      <w:kern w:val="32"/>
      <w:sz w:val="18"/>
      <w:szCs w:val="24"/>
    </w:rPr>
  </w:style>
  <w:style w:type="paragraph" w:customStyle="1" w:styleId="ReferenceText">
    <w:name w:val="Reference Text"/>
    <w:rsid w:val="00DC53BE"/>
    <w:rPr>
      <w:rFonts w:ascii="Arial" w:hAnsi="Arial" w:cs="Arial"/>
      <w:kern w:val="32"/>
      <w:sz w:val="18"/>
      <w:szCs w:val="24"/>
    </w:rPr>
  </w:style>
  <w:style w:type="paragraph" w:customStyle="1" w:styleId="TradingName">
    <w:name w:val="Trading Name"/>
    <w:semiHidden/>
    <w:rsid w:val="00CF076A"/>
    <w:pPr>
      <w:spacing w:line="180" w:lineRule="atLeast"/>
    </w:pPr>
    <w:rPr>
      <w:rFonts w:ascii="Arial Narrow" w:hAnsi="Arial Narrow" w:cs="Arial"/>
      <w:b/>
      <w:sz w:val="14"/>
    </w:rPr>
  </w:style>
  <w:style w:type="paragraph" w:customStyle="1" w:styleId="PartnerAddress">
    <w:name w:val="Partner Address"/>
    <w:semiHidden/>
    <w:rsid w:val="00CF076A"/>
    <w:rPr>
      <w:rFonts w:ascii="Arial Narrow" w:hAnsi="Arial Narrow" w:cs="Arial"/>
      <w:sz w:val="14"/>
    </w:rPr>
  </w:style>
  <w:style w:type="paragraph" w:customStyle="1" w:styleId="HalfLineBreak">
    <w:name w:val="Half Line Break"/>
    <w:semiHidden/>
    <w:rsid w:val="00CF076A"/>
    <w:pPr>
      <w:framePr w:wrap="around" w:vAnchor="page" w:hAnchor="page" w:x="9016" w:y="3970"/>
      <w:suppressOverlap/>
    </w:pPr>
    <w:rPr>
      <w:rFonts w:ascii="Arial Narrow" w:hAnsi="Arial Narrow" w:cs="Arial"/>
      <w:b/>
      <w:sz w:val="7"/>
    </w:rPr>
  </w:style>
  <w:style w:type="paragraph" w:customStyle="1" w:styleId="LetterFooter">
    <w:name w:val="Letter Footer"/>
    <w:semiHidden/>
    <w:rsid w:val="00CF076A"/>
    <w:pPr>
      <w:spacing w:line="140" w:lineRule="atLeast"/>
    </w:pPr>
    <w:rPr>
      <w:rFonts w:ascii="Arial Narrow" w:hAnsi="Arial Narrow" w:cs="Arial"/>
      <w:sz w:val="11"/>
    </w:rPr>
  </w:style>
  <w:style w:type="paragraph" w:customStyle="1" w:styleId="LetterFooterTitle">
    <w:name w:val="Letter Footer Title"/>
    <w:next w:val="LetterFooter"/>
    <w:semiHidden/>
    <w:rsid w:val="00CF076A"/>
    <w:pPr>
      <w:spacing w:line="140" w:lineRule="atLeast"/>
    </w:pPr>
    <w:rPr>
      <w:rFonts w:ascii="Arial Narrow" w:hAnsi="Arial Narrow" w:cs="Arial"/>
      <w:b/>
      <w:sz w:val="11"/>
    </w:rPr>
  </w:style>
  <w:style w:type="paragraph" w:customStyle="1" w:styleId="LandscapeHeader">
    <w:name w:val="Landscape Header"/>
    <w:basedOn w:val="Header"/>
    <w:semiHidden/>
    <w:rsid w:val="00DC53BE"/>
    <w:pPr>
      <w:tabs>
        <w:tab w:val="clear" w:pos="8562"/>
        <w:tab w:val="right" w:pos="13438"/>
      </w:tabs>
    </w:pPr>
  </w:style>
  <w:style w:type="paragraph" w:customStyle="1" w:styleId="ParagraphBullet2">
    <w:name w:val="Paragraph Bullet 2"/>
    <w:basedOn w:val="Normal"/>
    <w:rsid w:val="00DC53BE"/>
    <w:pPr>
      <w:numPr>
        <w:ilvl w:val="1"/>
        <w:numId w:val="18"/>
      </w:numPr>
      <w:spacing w:after="284" w:line="280" w:lineRule="atLeast"/>
    </w:pPr>
  </w:style>
  <w:style w:type="paragraph" w:customStyle="1" w:styleId="MarginNotesHeading">
    <w:name w:val="Margin Notes Heading"/>
    <w:basedOn w:val="MarginNotes"/>
    <w:rsid w:val="00DC53BE"/>
    <w:rPr>
      <w:b/>
    </w:rPr>
  </w:style>
  <w:style w:type="paragraph" w:styleId="Quote">
    <w:name w:val="Quote"/>
    <w:basedOn w:val="BodyText"/>
    <w:qFormat/>
    <w:rsid w:val="00DC53BE"/>
    <w:pPr>
      <w:spacing w:line="340" w:lineRule="atLeast"/>
    </w:pPr>
    <w:rPr>
      <w:sz w:val="28"/>
    </w:rPr>
  </w:style>
  <w:style w:type="paragraph" w:customStyle="1" w:styleId="AppendicesTitle">
    <w:name w:val="Appendices Title"/>
    <w:basedOn w:val="Heading2"/>
    <w:next w:val="Normal"/>
    <w:rsid w:val="00DC53BE"/>
  </w:style>
  <w:style w:type="paragraph" w:customStyle="1" w:styleId="AppendixTitle">
    <w:name w:val="Appendix Title"/>
    <w:basedOn w:val="Normal"/>
    <w:next w:val="BodyText"/>
    <w:rsid w:val="00DC53BE"/>
    <w:pPr>
      <w:spacing w:after="2520"/>
    </w:pPr>
    <w:rPr>
      <w:bCs/>
      <w:kern w:val="28"/>
      <w:sz w:val="48"/>
      <w:szCs w:val="32"/>
    </w:rPr>
  </w:style>
  <w:style w:type="paragraph" w:customStyle="1" w:styleId="ChapterTitle">
    <w:name w:val="Chapter Title"/>
    <w:basedOn w:val="Subtitle"/>
    <w:rsid w:val="00DC53BE"/>
    <w:pPr>
      <w:pBdr>
        <w:bottom w:val="single" w:sz="4" w:space="5" w:color="auto"/>
      </w:pBdr>
    </w:pPr>
    <w:rPr>
      <w:sz w:val="20"/>
    </w:rPr>
  </w:style>
  <w:style w:type="paragraph" w:styleId="Subtitle">
    <w:name w:val="Subtitle"/>
    <w:link w:val="SubtitleChar"/>
    <w:qFormat/>
    <w:rsid w:val="00DC53BE"/>
    <w:pPr>
      <w:spacing w:line="280" w:lineRule="atLeast"/>
      <w:outlineLvl w:val="1"/>
    </w:pPr>
    <w:rPr>
      <w:rFonts w:ascii="Arial" w:hAnsi="Arial" w:cs="Arial"/>
      <w:bCs/>
      <w:kern w:val="28"/>
      <w:sz w:val="24"/>
      <w:szCs w:val="24"/>
    </w:rPr>
  </w:style>
  <w:style w:type="paragraph" w:customStyle="1" w:styleId="Contents">
    <w:name w:val="Contents"/>
    <w:next w:val="Normal"/>
    <w:rsid w:val="00DC53BE"/>
    <w:pPr>
      <w:spacing w:after="2520" w:line="580" w:lineRule="atLeast"/>
    </w:pPr>
    <w:rPr>
      <w:rFonts w:ascii="Garamond" w:hAnsi="Garamond" w:cs="Arial"/>
      <w:sz w:val="66"/>
    </w:rPr>
  </w:style>
  <w:style w:type="paragraph" w:customStyle="1" w:styleId="Copyright">
    <w:name w:val="Copyright"/>
    <w:semiHidden/>
    <w:rsid w:val="00DC53BE"/>
    <w:pPr>
      <w:spacing w:line="220" w:lineRule="atLeast"/>
    </w:pPr>
    <w:rPr>
      <w:rFonts w:ascii="Garamond" w:hAnsi="Garamond" w:cs="Arial"/>
    </w:rPr>
  </w:style>
  <w:style w:type="paragraph" w:customStyle="1" w:styleId="SectionTitle">
    <w:name w:val="Section Title"/>
    <w:next w:val="BodyText"/>
    <w:rsid w:val="00DC53BE"/>
    <w:pPr>
      <w:spacing w:after="2520"/>
    </w:pPr>
    <w:rPr>
      <w:rFonts w:ascii="Garamond" w:hAnsi="Garamond" w:cs="Arial"/>
      <w:sz w:val="48"/>
    </w:rPr>
  </w:style>
  <w:style w:type="paragraph" w:styleId="Title">
    <w:name w:val="Title"/>
    <w:basedOn w:val="Normal"/>
    <w:next w:val="BodyText"/>
    <w:qFormat/>
    <w:rsid w:val="00DC53BE"/>
    <w:pPr>
      <w:spacing w:before="400" w:after="400" w:line="580" w:lineRule="atLeast"/>
      <w:outlineLvl w:val="0"/>
    </w:pPr>
    <w:rPr>
      <w:bCs/>
      <w:kern w:val="28"/>
      <w:sz w:val="66"/>
      <w:szCs w:val="32"/>
    </w:rPr>
  </w:style>
  <w:style w:type="paragraph" w:styleId="MacroText">
    <w:name w:val="macro"/>
    <w:semiHidden/>
    <w:rsid w:val="00DC53B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customStyle="1" w:styleId="ContactDetails">
    <w:name w:val="Contact Details"/>
    <w:rsid w:val="00DC53BE"/>
    <w:rPr>
      <w:rFonts w:ascii="Arial" w:hAnsi="Arial" w:cs="Arial"/>
      <w:sz w:val="16"/>
    </w:rPr>
  </w:style>
  <w:style w:type="paragraph" w:customStyle="1" w:styleId="ContactDetailsTitle">
    <w:name w:val="Contact Details Title"/>
    <w:basedOn w:val="ContactDetails"/>
    <w:next w:val="ContactDetails"/>
    <w:rsid w:val="00DC53BE"/>
    <w:rPr>
      <w:b/>
    </w:rPr>
  </w:style>
  <w:style w:type="paragraph" w:customStyle="1" w:styleId="NumberedHeading1">
    <w:name w:val="Numbered Heading 1"/>
    <w:next w:val="BodyText"/>
    <w:rsid w:val="00DC53BE"/>
    <w:pPr>
      <w:numPr>
        <w:numId w:val="16"/>
      </w:numPr>
      <w:spacing w:line="260" w:lineRule="atLeast"/>
    </w:pPr>
    <w:rPr>
      <w:rFonts w:ascii="Arial Black" w:hAnsi="Arial Black" w:cs="Arial"/>
      <w:color w:val="4B217E"/>
      <w:sz w:val="19"/>
    </w:rPr>
  </w:style>
  <w:style w:type="paragraph" w:customStyle="1" w:styleId="NumberedHeading2">
    <w:name w:val="Numbered Heading 2"/>
    <w:next w:val="BodyText"/>
    <w:rsid w:val="00DC53BE"/>
    <w:pPr>
      <w:numPr>
        <w:ilvl w:val="1"/>
        <w:numId w:val="16"/>
      </w:numPr>
      <w:spacing w:line="260" w:lineRule="atLeast"/>
    </w:pPr>
    <w:rPr>
      <w:rFonts w:ascii="Arial Black" w:hAnsi="Arial Black" w:cs="Arial"/>
      <w:color w:val="4B217E"/>
      <w:sz w:val="19"/>
    </w:rPr>
  </w:style>
  <w:style w:type="paragraph" w:styleId="BalloonText">
    <w:name w:val="Balloon Text"/>
    <w:basedOn w:val="Normal"/>
    <w:link w:val="BalloonTextChar"/>
    <w:rsid w:val="00C547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4792"/>
    <w:rPr>
      <w:rFonts w:ascii="Tahoma" w:hAnsi="Tahoma" w:cs="Tahoma"/>
      <w:sz w:val="16"/>
      <w:szCs w:val="16"/>
      <w:lang w:val="en-US"/>
    </w:rPr>
  </w:style>
  <w:style w:type="table" w:customStyle="1" w:styleId="GTITableStyle1">
    <w:name w:val="GTI Table Style 1"/>
    <w:basedOn w:val="TableNormal"/>
    <w:uiPriority w:val="99"/>
    <w:rsid w:val="002D6C80"/>
    <w:tblPr>
      <w:tblBorders>
        <w:top w:val="single" w:sz="12" w:space="0" w:color="4F2D7F"/>
        <w:bottom w:val="single" w:sz="12" w:space="0" w:color="4F2D7F"/>
        <w:insideH w:val="single" w:sz="4" w:space="0" w:color="4F2D7F"/>
      </w:tblBorders>
    </w:tblPr>
    <w:tcPr>
      <w:shd w:val="clear" w:color="auto" w:fill="auto"/>
    </w:tcPr>
  </w:style>
  <w:style w:type="table" w:customStyle="1" w:styleId="GTITableStyle3">
    <w:name w:val="GTI Table Style 3"/>
    <w:basedOn w:val="TableNormal"/>
    <w:uiPriority w:val="99"/>
    <w:rsid w:val="002D6C80"/>
    <w:tblPr>
      <w:tblBorders>
        <w:top w:val="single" w:sz="12" w:space="0" w:color="4F2D7F"/>
        <w:bottom w:val="single" w:sz="12" w:space="0" w:color="4F2D7F"/>
        <w:insideH w:val="single" w:sz="4" w:space="0" w:color="4F2D7F"/>
      </w:tblBorders>
    </w:tblPr>
    <w:tcPr>
      <w:shd w:val="clear" w:color="auto" w:fill="DACDED"/>
    </w:tcPr>
    <w:tblStylePr w:type="lastCol">
      <w:tblPr/>
      <w:tcPr>
        <w:shd w:val="clear" w:color="auto" w:fill="B59BDB"/>
      </w:tcPr>
    </w:tblStylePr>
  </w:style>
  <w:style w:type="paragraph" w:styleId="Bibliography">
    <w:name w:val="Bibliography"/>
    <w:basedOn w:val="Normal"/>
    <w:next w:val="Normal"/>
    <w:uiPriority w:val="37"/>
    <w:semiHidden/>
    <w:unhideWhenUsed/>
    <w:rsid w:val="00B41758"/>
  </w:style>
  <w:style w:type="paragraph" w:styleId="BlockText">
    <w:name w:val="Block Text"/>
    <w:basedOn w:val="Normal"/>
    <w:semiHidden/>
    <w:unhideWhenUsed/>
    <w:rsid w:val="00B41758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2">
    <w:name w:val="Body Text 2"/>
    <w:basedOn w:val="Normal"/>
    <w:link w:val="BodyText2Char"/>
    <w:semiHidden/>
    <w:unhideWhenUsed/>
    <w:rsid w:val="00B4175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B41758"/>
    <w:rPr>
      <w:rFonts w:ascii="Garamond" w:hAnsi="Garamond" w:cs="Arial"/>
      <w:sz w:val="22"/>
      <w:lang w:val="en-US"/>
    </w:rPr>
  </w:style>
  <w:style w:type="paragraph" w:styleId="BodyText3">
    <w:name w:val="Body Text 3"/>
    <w:basedOn w:val="Normal"/>
    <w:link w:val="BodyText3Char"/>
    <w:semiHidden/>
    <w:unhideWhenUsed/>
    <w:rsid w:val="00B4175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B41758"/>
    <w:rPr>
      <w:rFonts w:ascii="Garamond" w:hAnsi="Garamond" w:cs="Arial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rsid w:val="00B41758"/>
    <w:pPr>
      <w:spacing w:after="0" w:line="240" w:lineRule="auto"/>
      <w:ind w:firstLine="360"/>
    </w:pPr>
  </w:style>
  <w:style w:type="character" w:customStyle="1" w:styleId="BodyTextChar">
    <w:name w:val="Body Text Char"/>
    <w:basedOn w:val="DefaultParagraphFont"/>
    <w:link w:val="BodyText"/>
    <w:rsid w:val="00B41758"/>
    <w:rPr>
      <w:rFonts w:ascii="Garamond" w:hAnsi="Garamond" w:cs="Arial"/>
      <w:sz w:val="22"/>
      <w:lang w:val="en-US"/>
    </w:rPr>
  </w:style>
  <w:style w:type="character" w:customStyle="1" w:styleId="BodyTextFirstIndentChar">
    <w:name w:val="Body Text First Indent Char"/>
    <w:basedOn w:val="BodyTextChar"/>
    <w:link w:val="BodyTextFirstIndent"/>
    <w:rsid w:val="00B41758"/>
    <w:rPr>
      <w:rFonts w:ascii="Garamond" w:hAnsi="Garamond" w:cs="Arial"/>
      <w:sz w:val="22"/>
      <w:lang w:val="en-US"/>
    </w:rPr>
  </w:style>
  <w:style w:type="paragraph" w:styleId="BodyTextIndent">
    <w:name w:val="Body Text Indent"/>
    <w:basedOn w:val="Normal"/>
    <w:link w:val="BodyTextIndentChar"/>
    <w:semiHidden/>
    <w:unhideWhenUsed/>
    <w:rsid w:val="00B417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B41758"/>
    <w:rPr>
      <w:rFonts w:ascii="Garamond" w:hAnsi="Garamond" w:cs="Arial"/>
      <w:sz w:val="22"/>
      <w:lang w:val="en-US"/>
    </w:rPr>
  </w:style>
  <w:style w:type="paragraph" w:styleId="BodyTextFirstIndent2">
    <w:name w:val="Body Text First Indent 2"/>
    <w:basedOn w:val="BodyTextIndent"/>
    <w:link w:val="BodyTextFirstIndent2Char"/>
    <w:semiHidden/>
    <w:unhideWhenUsed/>
    <w:rsid w:val="00B41758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B41758"/>
    <w:rPr>
      <w:rFonts w:ascii="Garamond" w:hAnsi="Garamond" w:cs="Arial"/>
      <w:sz w:val="22"/>
      <w:lang w:val="en-US"/>
    </w:rPr>
  </w:style>
  <w:style w:type="paragraph" w:styleId="BodyTextIndent2">
    <w:name w:val="Body Text Indent 2"/>
    <w:basedOn w:val="Normal"/>
    <w:link w:val="BodyTextIndent2Char"/>
    <w:semiHidden/>
    <w:unhideWhenUsed/>
    <w:rsid w:val="00B4175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B41758"/>
    <w:rPr>
      <w:rFonts w:ascii="Garamond" w:hAnsi="Garamond" w:cs="Arial"/>
      <w:sz w:val="22"/>
      <w:lang w:val="en-US"/>
    </w:rPr>
  </w:style>
  <w:style w:type="paragraph" w:styleId="BodyTextIndent3">
    <w:name w:val="Body Text Indent 3"/>
    <w:basedOn w:val="Normal"/>
    <w:link w:val="BodyTextIndent3Char"/>
    <w:semiHidden/>
    <w:unhideWhenUsed/>
    <w:rsid w:val="00B41758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B41758"/>
    <w:rPr>
      <w:rFonts w:ascii="Garamond" w:hAnsi="Garamond" w:cs="Arial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B41758"/>
    <w:rPr>
      <w:b/>
      <w:bCs/>
      <w:i/>
      <w:iCs/>
      <w:spacing w:val="5"/>
      <w:lang w:val="en-US"/>
    </w:rPr>
  </w:style>
  <w:style w:type="paragraph" w:styleId="Caption">
    <w:name w:val="caption"/>
    <w:basedOn w:val="Normal"/>
    <w:next w:val="Normal"/>
    <w:semiHidden/>
    <w:unhideWhenUsed/>
    <w:qFormat/>
    <w:rsid w:val="00B41758"/>
    <w:pPr>
      <w:spacing w:after="200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semiHidden/>
    <w:unhideWhenUsed/>
    <w:rsid w:val="00B41758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B41758"/>
    <w:rPr>
      <w:rFonts w:ascii="Garamond" w:hAnsi="Garamond" w:cs="Arial"/>
      <w:sz w:val="22"/>
      <w:lang w:val="en-US"/>
    </w:rPr>
  </w:style>
  <w:style w:type="table" w:styleId="ColorfulGrid">
    <w:name w:val="Colorful Grid"/>
    <w:basedOn w:val="TableNormal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semiHidden/>
    <w:unhideWhenUsed/>
    <w:rsid w:val="00B41758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nhideWhenUsed/>
    <w:rsid w:val="00B41758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B41758"/>
    <w:rPr>
      <w:rFonts w:ascii="Garamond" w:hAnsi="Garamond" w:cs="Arial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417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41758"/>
    <w:rPr>
      <w:rFonts w:ascii="Garamond" w:hAnsi="Garamond" w:cs="Arial"/>
      <w:b/>
      <w:bCs/>
      <w:lang w:val="en-US"/>
    </w:rPr>
  </w:style>
  <w:style w:type="table" w:styleId="DarkList">
    <w:name w:val="Dark List"/>
    <w:basedOn w:val="TableNormal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rsid w:val="00B41758"/>
  </w:style>
  <w:style w:type="character" w:customStyle="1" w:styleId="DateChar">
    <w:name w:val="Date Char"/>
    <w:basedOn w:val="DefaultParagraphFont"/>
    <w:link w:val="Date"/>
    <w:rsid w:val="00B41758"/>
    <w:rPr>
      <w:rFonts w:ascii="Garamond" w:hAnsi="Garamond" w:cs="Arial"/>
      <w:sz w:val="22"/>
      <w:lang w:val="en-US"/>
    </w:rPr>
  </w:style>
  <w:style w:type="paragraph" w:styleId="DocumentMap">
    <w:name w:val="Document Map"/>
    <w:basedOn w:val="Normal"/>
    <w:link w:val="DocumentMapChar"/>
    <w:semiHidden/>
    <w:unhideWhenUsed/>
    <w:rsid w:val="00B41758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B41758"/>
    <w:rPr>
      <w:rFonts w:ascii="Segoe UI" w:hAnsi="Segoe UI" w:cs="Segoe UI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unhideWhenUsed/>
    <w:rsid w:val="00B41758"/>
  </w:style>
  <w:style w:type="character" w:customStyle="1" w:styleId="E-mailSignatureChar">
    <w:name w:val="E-mail Signature Char"/>
    <w:basedOn w:val="DefaultParagraphFont"/>
    <w:link w:val="E-mailSignature"/>
    <w:semiHidden/>
    <w:rsid w:val="00B41758"/>
    <w:rPr>
      <w:rFonts w:ascii="Garamond" w:hAnsi="Garamond" w:cs="Arial"/>
      <w:sz w:val="22"/>
      <w:lang w:val="en-US"/>
    </w:rPr>
  </w:style>
  <w:style w:type="character" w:styleId="Emphasis">
    <w:name w:val="Emphasis"/>
    <w:basedOn w:val="DefaultParagraphFont"/>
    <w:qFormat/>
    <w:rsid w:val="00B41758"/>
    <w:rPr>
      <w:i/>
      <w:iCs/>
      <w:lang w:val="en-US"/>
    </w:rPr>
  </w:style>
  <w:style w:type="character" w:styleId="EndnoteReference">
    <w:name w:val="endnote reference"/>
    <w:basedOn w:val="DefaultParagraphFont"/>
    <w:semiHidden/>
    <w:unhideWhenUsed/>
    <w:rsid w:val="00B41758"/>
    <w:rPr>
      <w:vertAlign w:val="superscript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B41758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B41758"/>
    <w:rPr>
      <w:rFonts w:ascii="Garamond" w:hAnsi="Garamond" w:cs="Arial"/>
      <w:lang w:val="en-US"/>
    </w:rPr>
  </w:style>
  <w:style w:type="paragraph" w:styleId="EnvelopeAddress">
    <w:name w:val="envelope address"/>
    <w:basedOn w:val="Normal"/>
    <w:semiHidden/>
    <w:unhideWhenUsed/>
    <w:rsid w:val="00B4175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B41758"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basedOn w:val="DefaultParagraphFont"/>
    <w:semiHidden/>
    <w:unhideWhenUsed/>
    <w:rsid w:val="00B41758"/>
    <w:rPr>
      <w:color w:val="800080" w:themeColor="followedHyperlink"/>
      <w:u w:val="single"/>
      <w:lang w:val="en-US"/>
    </w:rPr>
  </w:style>
  <w:style w:type="character" w:styleId="FootnoteReference">
    <w:name w:val="footnote reference"/>
    <w:basedOn w:val="DefaultParagraphFont"/>
    <w:semiHidden/>
    <w:unhideWhenUsed/>
    <w:rsid w:val="00B41758"/>
    <w:rPr>
      <w:vertAlign w:val="superscript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B41758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B41758"/>
    <w:rPr>
      <w:rFonts w:ascii="Garamond" w:hAnsi="Garamond" w:cs="Arial"/>
      <w:lang w:val="en-US"/>
    </w:rPr>
  </w:style>
  <w:style w:type="table" w:styleId="GridTable1Light">
    <w:name w:val="Grid Table 1 Light"/>
    <w:basedOn w:val="TableNormal"/>
    <w:uiPriority w:val="46"/>
    <w:rsid w:val="00B4175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B41758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B41758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B41758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B41758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B41758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B41758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B4175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B41758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B41758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B41758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B41758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B41758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B41758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B4175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B41758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B41758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B41758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B41758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B41758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B41758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B4175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B41758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B41758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B41758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B41758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B41758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B41758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TMLAcronym">
    <w:name w:val="HTML Acronym"/>
    <w:basedOn w:val="DefaultParagraphFont"/>
    <w:semiHidden/>
    <w:unhideWhenUsed/>
    <w:rsid w:val="00B41758"/>
    <w:rPr>
      <w:lang w:val="en-US"/>
    </w:rPr>
  </w:style>
  <w:style w:type="paragraph" w:styleId="HTMLAddress">
    <w:name w:val="HTML Address"/>
    <w:basedOn w:val="Normal"/>
    <w:link w:val="HTMLAddressChar"/>
    <w:semiHidden/>
    <w:unhideWhenUsed/>
    <w:rsid w:val="00B41758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B41758"/>
    <w:rPr>
      <w:rFonts w:ascii="Garamond" w:hAnsi="Garamond" w:cs="Arial"/>
      <w:i/>
      <w:iCs/>
      <w:sz w:val="22"/>
      <w:lang w:val="en-US"/>
    </w:rPr>
  </w:style>
  <w:style w:type="character" w:styleId="HTMLCite">
    <w:name w:val="HTML Cite"/>
    <w:basedOn w:val="DefaultParagraphFont"/>
    <w:semiHidden/>
    <w:unhideWhenUsed/>
    <w:rsid w:val="00B41758"/>
    <w:rPr>
      <w:i/>
      <w:iCs/>
      <w:lang w:val="en-US"/>
    </w:rPr>
  </w:style>
  <w:style w:type="character" w:styleId="HTMLCode">
    <w:name w:val="HTML Code"/>
    <w:basedOn w:val="DefaultParagraphFont"/>
    <w:semiHidden/>
    <w:unhideWhenUsed/>
    <w:rsid w:val="00B41758"/>
    <w:rPr>
      <w:rFonts w:ascii="Consolas" w:hAnsi="Consolas"/>
      <w:sz w:val="20"/>
      <w:szCs w:val="20"/>
      <w:lang w:val="en-US"/>
    </w:rPr>
  </w:style>
  <w:style w:type="character" w:styleId="HTMLDefinition">
    <w:name w:val="HTML Definition"/>
    <w:basedOn w:val="DefaultParagraphFont"/>
    <w:semiHidden/>
    <w:unhideWhenUsed/>
    <w:rsid w:val="00B41758"/>
    <w:rPr>
      <w:i/>
      <w:iCs/>
      <w:lang w:val="en-US"/>
    </w:rPr>
  </w:style>
  <w:style w:type="character" w:styleId="HTMLKeyboard">
    <w:name w:val="HTML Keyboard"/>
    <w:basedOn w:val="DefaultParagraphFont"/>
    <w:semiHidden/>
    <w:unhideWhenUsed/>
    <w:rsid w:val="00B41758"/>
    <w:rPr>
      <w:rFonts w:ascii="Consolas" w:hAnsi="Consolas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semiHidden/>
    <w:unhideWhenUsed/>
    <w:rsid w:val="00B41758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B41758"/>
    <w:rPr>
      <w:rFonts w:ascii="Consolas" w:hAnsi="Consolas" w:cs="Arial"/>
      <w:lang w:val="en-US"/>
    </w:rPr>
  </w:style>
  <w:style w:type="character" w:styleId="HTMLSample">
    <w:name w:val="HTML Sample"/>
    <w:basedOn w:val="DefaultParagraphFont"/>
    <w:semiHidden/>
    <w:unhideWhenUsed/>
    <w:rsid w:val="00B41758"/>
    <w:rPr>
      <w:rFonts w:ascii="Consolas" w:hAnsi="Consolas"/>
      <w:sz w:val="24"/>
      <w:szCs w:val="24"/>
      <w:lang w:val="en-US"/>
    </w:rPr>
  </w:style>
  <w:style w:type="character" w:styleId="HTMLTypewriter">
    <w:name w:val="HTML Typewriter"/>
    <w:basedOn w:val="DefaultParagraphFont"/>
    <w:semiHidden/>
    <w:unhideWhenUsed/>
    <w:rsid w:val="00B41758"/>
    <w:rPr>
      <w:rFonts w:ascii="Consolas" w:hAnsi="Consolas"/>
      <w:sz w:val="20"/>
      <w:szCs w:val="20"/>
      <w:lang w:val="en-US"/>
    </w:rPr>
  </w:style>
  <w:style w:type="character" w:styleId="HTMLVariable">
    <w:name w:val="HTML Variable"/>
    <w:basedOn w:val="DefaultParagraphFont"/>
    <w:semiHidden/>
    <w:unhideWhenUsed/>
    <w:rsid w:val="00B41758"/>
    <w:rPr>
      <w:i/>
      <w:iCs/>
      <w:lang w:val="en-US"/>
    </w:rPr>
  </w:style>
  <w:style w:type="paragraph" w:styleId="Index1">
    <w:name w:val="index 1"/>
    <w:basedOn w:val="Normal"/>
    <w:next w:val="Normal"/>
    <w:autoRedefine/>
    <w:semiHidden/>
    <w:unhideWhenUsed/>
    <w:rsid w:val="00B41758"/>
    <w:pPr>
      <w:ind w:left="220" w:hanging="220"/>
    </w:pPr>
  </w:style>
  <w:style w:type="paragraph" w:styleId="Index2">
    <w:name w:val="index 2"/>
    <w:basedOn w:val="Normal"/>
    <w:next w:val="Normal"/>
    <w:autoRedefine/>
    <w:semiHidden/>
    <w:unhideWhenUsed/>
    <w:rsid w:val="00B41758"/>
    <w:pPr>
      <w:ind w:left="440" w:hanging="220"/>
    </w:pPr>
  </w:style>
  <w:style w:type="paragraph" w:styleId="Index3">
    <w:name w:val="index 3"/>
    <w:basedOn w:val="Normal"/>
    <w:next w:val="Normal"/>
    <w:autoRedefine/>
    <w:semiHidden/>
    <w:unhideWhenUsed/>
    <w:rsid w:val="00B41758"/>
    <w:pPr>
      <w:ind w:left="660" w:hanging="220"/>
    </w:pPr>
  </w:style>
  <w:style w:type="paragraph" w:styleId="Index4">
    <w:name w:val="index 4"/>
    <w:basedOn w:val="Normal"/>
    <w:next w:val="Normal"/>
    <w:autoRedefine/>
    <w:semiHidden/>
    <w:unhideWhenUsed/>
    <w:rsid w:val="00B41758"/>
    <w:pPr>
      <w:ind w:left="880" w:hanging="220"/>
    </w:pPr>
  </w:style>
  <w:style w:type="paragraph" w:styleId="Index5">
    <w:name w:val="index 5"/>
    <w:basedOn w:val="Normal"/>
    <w:next w:val="Normal"/>
    <w:autoRedefine/>
    <w:semiHidden/>
    <w:unhideWhenUsed/>
    <w:rsid w:val="00B41758"/>
    <w:pPr>
      <w:ind w:left="1100" w:hanging="220"/>
    </w:pPr>
  </w:style>
  <w:style w:type="paragraph" w:styleId="Index6">
    <w:name w:val="index 6"/>
    <w:basedOn w:val="Normal"/>
    <w:next w:val="Normal"/>
    <w:autoRedefine/>
    <w:semiHidden/>
    <w:unhideWhenUsed/>
    <w:rsid w:val="00B41758"/>
    <w:pPr>
      <w:ind w:left="1320" w:hanging="220"/>
    </w:pPr>
  </w:style>
  <w:style w:type="paragraph" w:styleId="Index7">
    <w:name w:val="index 7"/>
    <w:basedOn w:val="Normal"/>
    <w:next w:val="Normal"/>
    <w:autoRedefine/>
    <w:semiHidden/>
    <w:unhideWhenUsed/>
    <w:rsid w:val="00B41758"/>
    <w:pPr>
      <w:ind w:left="1540" w:hanging="220"/>
    </w:pPr>
  </w:style>
  <w:style w:type="paragraph" w:styleId="Index8">
    <w:name w:val="index 8"/>
    <w:basedOn w:val="Normal"/>
    <w:next w:val="Normal"/>
    <w:autoRedefine/>
    <w:semiHidden/>
    <w:unhideWhenUsed/>
    <w:rsid w:val="00B41758"/>
    <w:pPr>
      <w:ind w:left="1760" w:hanging="220"/>
    </w:pPr>
  </w:style>
  <w:style w:type="paragraph" w:styleId="Index9">
    <w:name w:val="index 9"/>
    <w:basedOn w:val="Normal"/>
    <w:next w:val="Normal"/>
    <w:autoRedefine/>
    <w:semiHidden/>
    <w:unhideWhenUsed/>
    <w:rsid w:val="00B41758"/>
    <w:pPr>
      <w:ind w:left="1980" w:hanging="220"/>
    </w:pPr>
  </w:style>
  <w:style w:type="paragraph" w:styleId="IndexHeading">
    <w:name w:val="index heading"/>
    <w:basedOn w:val="Normal"/>
    <w:next w:val="Index1"/>
    <w:semiHidden/>
    <w:unhideWhenUsed/>
    <w:rsid w:val="00B4175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B41758"/>
    <w:rPr>
      <w:i/>
      <w:iCs/>
      <w:color w:val="4F81BD" w:themeColor="accent1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75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758"/>
    <w:rPr>
      <w:rFonts w:ascii="Garamond" w:hAnsi="Garamond" w:cs="Arial"/>
      <w:i/>
      <w:iCs/>
      <w:color w:val="4F81BD" w:themeColor="accent1"/>
      <w:sz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B41758"/>
    <w:rPr>
      <w:b/>
      <w:bCs/>
      <w:smallCaps/>
      <w:color w:val="4F81BD" w:themeColor="accent1"/>
      <w:spacing w:val="5"/>
      <w:lang w:val="en-US"/>
    </w:rPr>
  </w:style>
  <w:style w:type="table" w:styleId="LightGrid">
    <w:name w:val="Light Grid"/>
    <w:basedOn w:val="TableNormal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B4175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B41758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B41758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B41758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B41758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B41758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B41758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semiHidden/>
    <w:unhideWhenUsed/>
    <w:rsid w:val="00B41758"/>
    <w:rPr>
      <w:lang w:val="en-US"/>
    </w:rPr>
  </w:style>
  <w:style w:type="paragraph" w:styleId="List">
    <w:name w:val="List"/>
    <w:basedOn w:val="Normal"/>
    <w:semiHidden/>
    <w:unhideWhenUsed/>
    <w:rsid w:val="00B41758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B41758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B41758"/>
    <w:pPr>
      <w:ind w:left="1080" w:hanging="360"/>
      <w:contextualSpacing/>
    </w:pPr>
  </w:style>
  <w:style w:type="paragraph" w:styleId="List4">
    <w:name w:val="List 4"/>
    <w:basedOn w:val="Normal"/>
    <w:rsid w:val="00B41758"/>
    <w:pPr>
      <w:ind w:left="1440" w:hanging="360"/>
      <w:contextualSpacing/>
    </w:pPr>
  </w:style>
  <w:style w:type="paragraph" w:styleId="List5">
    <w:name w:val="List 5"/>
    <w:basedOn w:val="Normal"/>
    <w:rsid w:val="00B41758"/>
    <w:pPr>
      <w:ind w:left="1800" w:hanging="360"/>
      <w:contextualSpacing/>
    </w:pPr>
  </w:style>
  <w:style w:type="paragraph" w:styleId="ListBullet3">
    <w:name w:val="List Bullet 3"/>
    <w:basedOn w:val="Normal"/>
    <w:semiHidden/>
    <w:unhideWhenUsed/>
    <w:rsid w:val="00B41758"/>
    <w:pPr>
      <w:numPr>
        <w:numId w:val="19"/>
      </w:numPr>
      <w:contextualSpacing/>
    </w:pPr>
  </w:style>
  <w:style w:type="paragraph" w:styleId="ListBullet4">
    <w:name w:val="List Bullet 4"/>
    <w:basedOn w:val="Normal"/>
    <w:semiHidden/>
    <w:unhideWhenUsed/>
    <w:rsid w:val="00B41758"/>
    <w:pPr>
      <w:numPr>
        <w:numId w:val="20"/>
      </w:numPr>
      <w:contextualSpacing/>
    </w:pPr>
  </w:style>
  <w:style w:type="paragraph" w:styleId="ListBullet5">
    <w:name w:val="List Bullet 5"/>
    <w:basedOn w:val="Normal"/>
    <w:semiHidden/>
    <w:unhideWhenUsed/>
    <w:rsid w:val="00B41758"/>
    <w:pPr>
      <w:numPr>
        <w:numId w:val="21"/>
      </w:numPr>
      <w:contextualSpacing/>
    </w:pPr>
  </w:style>
  <w:style w:type="paragraph" w:styleId="ListContinue">
    <w:name w:val="List Continue"/>
    <w:basedOn w:val="Normal"/>
    <w:semiHidden/>
    <w:unhideWhenUsed/>
    <w:rsid w:val="00B41758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B41758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B41758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B41758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B41758"/>
    <w:pPr>
      <w:spacing w:after="120"/>
      <w:ind w:left="1800"/>
      <w:contextualSpacing/>
    </w:pPr>
  </w:style>
  <w:style w:type="paragraph" w:styleId="ListNumber4">
    <w:name w:val="List Number 4"/>
    <w:basedOn w:val="Normal"/>
    <w:semiHidden/>
    <w:unhideWhenUsed/>
    <w:rsid w:val="00B41758"/>
    <w:pPr>
      <w:numPr>
        <w:numId w:val="22"/>
      </w:numPr>
      <w:contextualSpacing/>
    </w:pPr>
  </w:style>
  <w:style w:type="paragraph" w:styleId="ListNumber5">
    <w:name w:val="List Number 5"/>
    <w:basedOn w:val="Normal"/>
    <w:semiHidden/>
    <w:unhideWhenUsed/>
    <w:rsid w:val="00B41758"/>
    <w:pPr>
      <w:numPr>
        <w:numId w:val="23"/>
      </w:numPr>
      <w:contextualSpacing/>
    </w:pPr>
  </w:style>
  <w:style w:type="paragraph" w:styleId="ListParagraph">
    <w:name w:val="List Paragraph"/>
    <w:basedOn w:val="Normal"/>
    <w:uiPriority w:val="34"/>
    <w:qFormat/>
    <w:rsid w:val="00B4175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B41758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B41758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B41758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B41758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B41758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B41758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B41758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B41758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B41758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41758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41758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41758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B41758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B41758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B41758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B41758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B41758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B41758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41758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B41758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B41758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semiHidden/>
    <w:unhideWhenUsed/>
    <w:rsid w:val="00B417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B41758"/>
    <w:rPr>
      <w:rFonts w:asciiTheme="majorHAnsi" w:eastAsiaTheme="majorEastAsia" w:hAnsiTheme="majorHAnsi" w:cstheme="majorBidi"/>
      <w:sz w:val="24"/>
      <w:szCs w:val="24"/>
      <w:shd w:val="pct20" w:color="auto" w:fill="auto"/>
      <w:lang w:val="en-US"/>
    </w:rPr>
  </w:style>
  <w:style w:type="paragraph" w:styleId="NoSpacing">
    <w:name w:val="No Spacing"/>
    <w:uiPriority w:val="1"/>
    <w:qFormat/>
    <w:rsid w:val="00B41758"/>
    <w:rPr>
      <w:rFonts w:ascii="Garamond" w:hAnsi="Garamond" w:cs="Arial"/>
      <w:sz w:val="22"/>
    </w:rPr>
  </w:style>
  <w:style w:type="paragraph" w:styleId="NormalWeb">
    <w:name w:val="Normal (Web)"/>
    <w:basedOn w:val="Normal"/>
    <w:semiHidden/>
    <w:unhideWhenUsed/>
    <w:rsid w:val="00B4175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B41758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B41758"/>
  </w:style>
  <w:style w:type="character" w:customStyle="1" w:styleId="NoteHeadingChar">
    <w:name w:val="Note Heading Char"/>
    <w:basedOn w:val="DefaultParagraphFont"/>
    <w:link w:val="NoteHeading"/>
    <w:semiHidden/>
    <w:rsid w:val="00B41758"/>
    <w:rPr>
      <w:rFonts w:ascii="Garamond" w:hAnsi="Garamond" w:cs="Arial"/>
      <w:sz w:val="22"/>
      <w:lang w:val="en-US"/>
    </w:rPr>
  </w:style>
  <w:style w:type="character" w:styleId="PlaceholderText">
    <w:name w:val="Placeholder Text"/>
    <w:basedOn w:val="DefaultParagraphFont"/>
    <w:uiPriority w:val="99"/>
    <w:semiHidden/>
    <w:rsid w:val="00B41758"/>
    <w:rPr>
      <w:color w:val="808080"/>
      <w:lang w:val="en-US"/>
    </w:rPr>
  </w:style>
  <w:style w:type="table" w:styleId="PlainTable1">
    <w:name w:val="Plain Table 1"/>
    <w:basedOn w:val="TableNormal"/>
    <w:uiPriority w:val="41"/>
    <w:rsid w:val="00B4175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B4175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B4175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4175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B4175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semiHidden/>
    <w:unhideWhenUsed/>
    <w:rsid w:val="00B41758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B41758"/>
    <w:rPr>
      <w:rFonts w:ascii="Consolas" w:hAnsi="Consolas" w:cs="Arial"/>
      <w:sz w:val="21"/>
      <w:szCs w:val="21"/>
      <w:lang w:val="en-US"/>
    </w:rPr>
  </w:style>
  <w:style w:type="paragraph" w:styleId="Salutation">
    <w:name w:val="Salutation"/>
    <w:basedOn w:val="Normal"/>
    <w:next w:val="Normal"/>
    <w:link w:val="SalutationChar"/>
    <w:rsid w:val="00B41758"/>
  </w:style>
  <w:style w:type="character" w:customStyle="1" w:styleId="SalutationChar">
    <w:name w:val="Salutation Char"/>
    <w:basedOn w:val="DefaultParagraphFont"/>
    <w:link w:val="Salutation"/>
    <w:rsid w:val="00B41758"/>
    <w:rPr>
      <w:rFonts w:ascii="Garamond" w:hAnsi="Garamond" w:cs="Arial"/>
      <w:sz w:val="22"/>
      <w:lang w:val="en-US"/>
    </w:rPr>
  </w:style>
  <w:style w:type="paragraph" w:styleId="Signature">
    <w:name w:val="Signature"/>
    <w:basedOn w:val="Normal"/>
    <w:link w:val="SignatureChar"/>
    <w:semiHidden/>
    <w:unhideWhenUsed/>
    <w:rsid w:val="00B41758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B41758"/>
    <w:rPr>
      <w:rFonts w:ascii="Garamond" w:hAnsi="Garamond" w:cs="Arial"/>
      <w:sz w:val="22"/>
      <w:lang w:val="en-US"/>
    </w:rPr>
  </w:style>
  <w:style w:type="character" w:styleId="Strong">
    <w:name w:val="Strong"/>
    <w:basedOn w:val="DefaultParagraphFont"/>
    <w:qFormat/>
    <w:rsid w:val="00B41758"/>
    <w:rPr>
      <w:b/>
      <w:bCs/>
      <w:lang w:val="en-US"/>
    </w:rPr>
  </w:style>
  <w:style w:type="character" w:styleId="SubtleEmphasis">
    <w:name w:val="Subtle Emphasis"/>
    <w:basedOn w:val="DefaultParagraphFont"/>
    <w:uiPriority w:val="19"/>
    <w:qFormat/>
    <w:rsid w:val="00B41758"/>
    <w:rPr>
      <w:i/>
      <w:iCs/>
      <w:color w:val="404040" w:themeColor="text1" w:themeTint="BF"/>
      <w:lang w:val="en-US"/>
    </w:rPr>
  </w:style>
  <w:style w:type="character" w:styleId="SubtleReference">
    <w:name w:val="Subtle Reference"/>
    <w:basedOn w:val="DefaultParagraphFont"/>
    <w:uiPriority w:val="31"/>
    <w:qFormat/>
    <w:rsid w:val="00B41758"/>
    <w:rPr>
      <w:smallCaps/>
      <w:color w:val="5A5A5A" w:themeColor="text1" w:themeTint="A5"/>
      <w:lang w:val="en-US"/>
    </w:rPr>
  </w:style>
  <w:style w:type="table" w:styleId="Table3Deffects1">
    <w:name w:val="Table 3D effects 1"/>
    <w:basedOn w:val="TableNormal"/>
    <w:semiHidden/>
    <w:unhideWhenUsed/>
    <w:rsid w:val="00B4175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B4175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B4175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B4175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B4175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B4175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sid w:val="00B4175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B4175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B4175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B4175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B4175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B4175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B4175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B4175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B4175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B4175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unhideWhenUsed/>
    <w:rsid w:val="00B4175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B4175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B4175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B4175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B4175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B4175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B4175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B4175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B4175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semiHidden/>
    <w:unhideWhenUsed/>
    <w:rsid w:val="00B4175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B4175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B4175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B4175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B4175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B4175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B4175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B4175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unhideWhenUsed/>
    <w:rsid w:val="00B41758"/>
    <w:pPr>
      <w:ind w:left="220" w:hanging="220"/>
    </w:pPr>
  </w:style>
  <w:style w:type="paragraph" w:styleId="TableofFigures">
    <w:name w:val="table of figures"/>
    <w:basedOn w:val="Normal"/>
    <w:next w:val="Normal"/>
    <w:semiHidden/>
    <w:unhideWhenUsed/>
    <w:rsid w:val="00B41758"/>
  </w:style>
  <w:style w:type="table" w:styleId="TableProfessional">
    <w:name w:val="Table Professional"/>
    <w:basedOn w:val="TableNormal"/>
    <w:semiHidden/>
    <w:unhideWhenUsed/>
    <w:rsid w:val="00B4175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B4175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B4175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B4175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B4175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B4175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unhideWhenUsed/>
    <w:rsid w:val="00B417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unhideWhenUsed/>
    <w:rsid w:val="00B4175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B4175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unhideWhenUsed/>
    <w:rsid w:val="00B4175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semiHidden/>
    <w:unhideWhenUsed/>
    <w:rsid w:val="00B4175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4">
    <w:name w:val="toc 4"/>
    <w:basedOn w:val="Normal"/>
    <w:next w:val="Normal"/>
    <w:autoRedefine/>
    <w:semiHidden/>
    <w:unhideWhenUsed/>
    <w:rsid w:val="00B41758"/>
    <w:pPr>
      <w:spacing w:after="100"/>
      <w:ind w:left="660"/>
    </w:pPr>
  </w:style>
  <w:style w:type="paragraph" w:styleId="TOC5">
    <w:name w:val="toc 5"/>
    <w:basedOn w:val="Normal"/>
    <w:next w:val="Normal"/>
    <w:autoRedefine/>
    <w:semiHidden/>
    <w:unhideWhenUsed/>
    <w:rsid w:val="00B41758"/>
    <w:pPr>
      <w:spacing w:after="100"/>
      <w:ind w:left="880"/>
    </w:pPr>
  </w:style>
  <w:style w:type="paragraph" w:styleId="TOC6">
    <w:name w:val="toc 6"/>
    <w:basedOn w:val="Normal"/>
    <w:next w:val="Normal"/>
    <w:autoRedefine/>
    <w:semiHidden/>
    <w:unhideWhenUsed/>
    <w:rsid w:val="00B41758"/>
    <w:pPr>
      <w:spacing w:after="100"/>
      <w:ind w:left="1100"/>
    </w:pPr>
  </w:style>
  <w:style w:type="paragraph" w:styleId="TOC7">
    <w:name w:val="toc 7"/>
    <w:basedOn w:val="Normal"/>
    <w:next w:val="Normal"/>
    <w:autoRedefine/>
    <w:semiHidden/>
    <w:unhideWhenUsed/>
    <w:rsid w:val="00B41758"/>
    <w:pPr>
      <w:spacing w:after="100"/>
      <w:ind w:left="1320"/>
    </w:pPr>
  </w:style>
  <w:style w:type="paragraph" w:styleId="TOC8">
    <w:name w:val="toc 8"/>
    <w:basedOn w:val="Normal"/>
    <w:next w:val="Normal"/>
    <w:autoRedefine/>
    <w:semiHidden/>
    <w:unhideWhenUsed/>
    <w:rsid w:val="00B41758"/>
    <w:pPr>
      <w:spacing w:after="100"/>
      <w:ind w:left="1540"/>
    </w:pPr>
  </w:style>
  <w:style w:type="paragraph" w:styleId="TOC9">
    <w:name w:val="toc 9"/>
    <w:basedOn w:val="Normal"/>
    <w:next w:val="Normal"/>
    <w:autoRedefine/>
    <w:semiHidden/>
    <w:unhideWhenUsed/>
    <w:rsid w:val="00B41758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758"/>
    <w:pPr>
      <w:keepLines/>
      <w:spacing w:before="240" w:line="240" w:lineRule="auto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kern w:val="0"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EC4BA6"/>
    <w:rPr>
      <w:rFonts w:ascii="Arial" w:hAnsi="Arial" w:cs="Arial"/>
      <w:bCs/>
      <w:kern w:val="28"/>
      <w:sz w:val="24"/>
      <w:szCs w:val="24"/>
    </w:rPr>
  </w:style>
  <w:style w:type="paragraph" w:customStyle="1" w:styleId="FaxBodyText">
    <w:name w:val="Fax Body Text"/>
    <w:basedOn w:val="Normal"/>
    <w:qFormat/>
    <w:rsid w:val="00891224"/>
    <w:pPr>
      <w:framePr w:hSpace="180" w:wrap="around" w:vAnchor="text" w:hAnchor="text" w:y="55"/>
    </w:pPr>
    <w:rPr>
      <w:rFonts w:asciiTheme="minorHAnsi" w:eastAsiaTheme="minorHAnsi" w:hAnsiTheme="minorHAnsi" w:cstheme="minorBidi"/>
      <w:sz w:val="18"/>
      <w:szCs w:val="22"/>
    </w:rPr>
  </w:style>
  <w:style w:type="table" w:customStyle="1" w:styleId="GridTable1Light1">
    <w:name w:val="Grid Table 1 Light1"/>
    <w:basedOn w:val="TableNormal"/>
    <w:uiPriority w:val="46"/>
    <w:rsid w:val="00216E6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216E6F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216E6F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rsid w:val="00216E6F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216E6F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216E6F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216E6F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rsid w:val="00216E6F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rsid w:val="00216E6F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rsid w:val="00216E6F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216E6F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216E6F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rsid w:val="00216E6F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rsid w:val="00216E6F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31">
    <w:name w:val="Grid Table 31"/>
    <w:basedOn w:val="TableNormal"/>
    <w:uiPriority w:val="48"/>
    <w:rsid w:val="00216E6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216E6F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216E6F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216E6F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rsid w:val="00216E6F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216E6F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216E6F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rsid w:val="00216E6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216E6F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rsid w:val="00216E6F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216E6F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rsid w:val="00216E6F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216E6F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216E6F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rsid w:val="00216E6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rsid w:val="00216E6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rsid w:val="00216E6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rsid w:val="00216E6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rsid w:val="00216E6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rsid w:val="00216E6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rsid w:val="00216E6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216E6F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216E6F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216E6F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216E6F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sid w:val="00216E6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sid w:val="00216E6F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sid w:val="00216E6F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sid w:val="00216E6F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sid w:val="00216E6F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sid w:val="00216E6F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sid w:val="00216E6F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sid w:val="00216E6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sid w:val="00216E6F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216E6F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ListTable1Light1">
    <w:name w:val="List Table 1 Light1"/>
    <w:basedOn w:val="TableNormal"/>
    <w:uiPriority w:val="46"/>
    <w:rsid w:val="00216E6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rsid w:val="00216E6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rsid w:val="00216E6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rsid w:val="00216E6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rsid w:val="00216E6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rsid w:val="00216E6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rsid w:val="00216E6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21">
    <w:name w:val="List Table 21"/>
    <w:basedOn w:val="TableNormal"/>
    <w:uiPriority w:val="47"/>
    <w:rsid w:val="00216E6F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rsid w:val="00216E6F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216E6F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rsid w:val="00216E6F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rsid w:val="00216E6F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rsid w:val="00216E6F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rsid w:val="00216E6F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31">
    <w:name w:val="List Table 31"/>
    <w:basedOn w:val="TableNormal"/>
    <w:uiPriority w:val="48"/>
    <w:rsid w:val="00216E6F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216E6F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216E6F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rsid w:val="00216E6F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rsid w:val="00216E6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rsid w:val="00216E6F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rsid w:val="00216E6F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rsid w:val="00216E6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rsid w:val="00216E6F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216E6F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rsid w:val="00216E6F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rsid w:val="00216E6F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rsid w:val="00216E6F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rsid w:val="00216E6F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sid w:val="00216E6F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sid w:val="00216E6F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sid w:val="00216E6F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sid w:val="00216E6F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sid w:val="00216E6F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sid w:val="00216E6F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sid w:val="00216E6F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sid w:val="00216E6F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216E6F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sid w:val="00216E6F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sid w:val="00216E6F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sid w:val="00216E6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sid w:val="00216E6F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sid w:val="00216E6F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sid w:val="00216E6F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216E6F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sid w:val="00216E6F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sid w:val="00216E6F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sid w:val="00216E6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216E6F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216E6F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11">
    <w:name w:val="Plain Table 11"/>
    <w:basedOn w:val="TableNormal"/>
    <w:uiPriority w:val="41"/>
    <w:rsid w:val="00216E6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216E6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216E6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216E6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rsid w:val="00216E6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GridLight1">
    <w:name w:val="Table Grid Light1"/>
    <w:basedOn w:val="TableNormal"/>
    <w:uiPriority w:val="40"/>
    <w:rsid w:val="00216E6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Revision">
    <w:name w:val="Revision"/>
    <w:hidden/>
    <w:uiPriority w:val="99"/>
    <w:semiHidden/>
    <w:rsid w:val="00F87986"/>
    <w:rPr>
      <w:rFonts w:ascii="Garamond" w:hAnsi="Garamond" w:cs="Arial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26E53"/>
    <w:rPr>
      <w:rFonts w:ascii="Arial" w:hAnsi="Arial" w:cs="Arial"/>
      <w:b/>
      <w:color w:val="747678"/>
      <w:sz w:val="16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customStyle="1" w:styleId="Heading2Char">
    <w:name w:val="Heading 2 Char"/>
    <w:basedOn w:val="DefaultParagraphFont"/>
    <w:link w:val="Heading2"/>
    <w:rsid w:val="00D27905"/>
    <w:rPr>
      <w:rFonts w:ascii="Arial Black" w:hAnsi="Arial Black" w:cs="Arial"/>
      <w:kern w:val="32"/>
      <w:sz w:val="19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us16673\AppData\Roaming\Microsoft\Templates\GT%20Agenda_Ltr_GTI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A8A0A80888F545BB9D1A28C6C20EC8" ma:contentTypeVersion="13" ma:contentTypeDescription="Create a new document." ma:contentTypeScope="" ma:versionID="01ab1eac041cc811e031b37066b7fafe">
  <xsd:schema xmlns:xsd="http://www.w3.org/2001/XMLSchema" xmlns:xs="http://www.w3.org/2001/XMLSchema" xmlns:p="http://schemas.microsoft.com/office/2006/metadata/properties" xmlns:ns2="ffe4ad93-ed6f-4535-b8d7-9f3717677e75" xmlns:ns3="aae29c38-5c64-4b4f-89da-042ea755fda5" targetNamespace="http://schemas.microsoft.com/office/2006/metadata/properties" ma:root="true" ma:fieldsID="8814a818003b98a94b8ead67a3451b2c" ns2:_="" ns3:_="">
    <xsd:import namespace="ffe4ad93-ed6f-4535-b8d7-9f3717677e75"/>
    <xsd:import namespace="aae29c38-5c64-4b4f-89da-042ea755fd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Versioncomme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3:Main_x0020_topi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e4ad93-ed6f-4535-b8d7-9f3717677e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Versioncomments" ma:index="12" nillable="true" ma:displayName="Version comments" ma:format="Dropdown" ma:internalName="Versioncomments">
      <xsd:simpleType>
        <xsd:restriction base="dms:Note">
          <xsd:maxLength value="255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a785552-9cbc-4ad1-85a9-7bdd3352d3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29c38-5c64-4b4f-89da-042ea755fda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e78da1e-b515-4546-8b6d-a94f81144609}" ma:internalName="TaxCatchAll" ma:showField="CatchAllData" ma:web="aae29c38-5c64-4b4f-89da-042ea755fd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Main_x0020_topic" ma:index="21" nillable="true" ma:displayName="Main topic" ma:internalName="Main_x0020_topic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e4ad93-ed6f-4535-b8d7-9f3717677e75">
      <Terms xmlns="http://schemas.microsoft.com/office/infopath/2007/PartnerControls"/>
    </lcf76f155ced4ddcb4097134ff3c332f>
    <TaxCatchAll xmlns="aae29c38-5c64-4b4f-89da-042ea755fda5" xsi:nil="true"/>
    <Versioncomments xmlns="ffe4ad93-ed6f-4535-b8d7-9f3717677e75">Effective for audits of group financial statements for periods beginning on or after 15 December 2022</Versioncomments>
    <Main_x0020_topic xmlns="aae29c38-5c64-4b4f-89da-042ea755fd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2FC59A-938D-4C2E-96FA-AFC7D75F1C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21AFD7-C2E8-412F-91AB-41F573235BA1}"/>
</file>

<file path=customXml/itemProps3.xml><?xml version="1.0" encoding="utf-8"?>
<ds:datastoreItem xmlns:ds="http://schemas.openxmlformats.org/officeDocument/2006/customXml" ds:itemID="{DDCCF399-53D1-42BE-BE5F-A657A95C718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f10eaf0-f562-4c04-bd08-cc6dd174e17d"/>
    <ds:schemaRef ds:uri="42c6dde8-c0d4-4b48-a999-5305f20bc0f9"/>
  </ds:schemaRefs>
</ds:datastoreItem>
</file>

<file path=customXml/itemProps4.xml><?xml version="1.0" encoding="utf-8"?>
<ds:datastoreItem xmlns:ds="http://schemas.openxmlformats.org/officeDocument/2006/customXml" ds:itemID="{A2BA8D28-EA6F-42D2-A8C0-04891737EC7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GT Agenda_Ltr_GTI</Template>
  <TotalTime>25</TotalTime>
  <Pages>2</Pages>
  <Words>583</Words>
  <Characters>3325</Characters>
  <Application>Microsoft Office Word</Application>
  <DocSecurity>0</DocSecurity>
  <Lines>27</Lines>
  <Paragraphs>7</Paragraphs>
  <ScaleCrop>false</ScaleCrop>
  <Company>Grant Thornton</Company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Grant Thornton LLP</dc:creator>
  <cp:lastModifiedBy>Mariela Melendez</cp:lastModifiedBy>
  <cp:revision>54</cp:revision>
  <cp:lastPrinted>2016-11-01T22:24:00Z</cp:lastPrinted>
  <dcterms:created xsi:type="dcterms:W3CDTF">2018-09-14T20:53:00Z</dcterms:created>
  <dcterms:modified xsi:type="dcterms:W3CDTF">2023-06-14T13:32:00Z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Agenda</vt:lpwstr>
  </property>
  <property fmtid="{D5CDD505-2E9C-101B-9397-08002B2CF9AE}" pid="3" name="_dlc_DocIdItemGuid">
    <vt:lpwstr>f82d9a94-770e-440f-884b-f5ace4ecf02c</vt:lpwstr>
  </property>
  <property fmtid="{D5CDD505-2E9C-101B-9397-08002B2CF9AE}" pid="4" name="ContentTypeId">
    <vt:lpwstr>0x0101005BA8A0A80888F545BB9D1A28C6C20EC8</vt:lpwstr>
  </property>
  <property fmtid="{D5CDD505-2E9C-101B-9397-08002B2CF9AE}" pid="5" name="MediaServiceImageTags">
    <vt:lpwstr/>
  </property>
</Properties>
</file>