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42923" w14:textId="77777777" w:rsidR="004669EB" w:rsidRPr="005E58E9" w:rsidRDefault="00BE74B3" w:rsidP="004669EB">
      <w:pPr>
        <w:rPr>
          <w:color w:val="000000"/>
          <w:lang w:eastAsia="zh-CN"/>
        </w:rPr>
      </w:pPr>
      <w:r w:rsidRPr="005E58E9">
        <w:rPr>
          <w:color w:val="000000"/>
          <w:lang w:eastAsia="zh-CN"/>
        </w:rPr>
        <w:t>[</w:t>
      </w:r>
      <w:r w:rsidR="00CA487C">
        <w:rPr>
          <w:rFonts w:hint="eastAsia"/>
          <w:color w:val="000000"/>
          <w:lang w:eastAsia="zh-CN"/>
        </w:rPr>
        <w:t>18 Feb 2008</w:t>
      </w:r>
      <w:r w:rsidRPr="005E58E9">
        <w:rPr>
          <w:color w:val="000000"/>
          <w:lang w:eastAsia="zh-CN"/>
        </w:rPr>
        <w:t>]</w:t>
      </w:r>
    </w:p>
    <w:p w14:paraId="668B0FC2" w14:textId="77777777" w:rsidR="004669EB" w:rsidRPr="005E58E9" w:rsidRDefault="004669EB" w:rsidP="004669EB">
      <w:pPr>
        <w:rPr>
          <w:color w:val="000000"/>
          <w:lang w:eastAsia="zh-CN"/>
        </w:rPr>
      </w:pPr>
    </w:p>
    <w:p w14:paraId="7FE882D4" w14:textId="77777777" w:rsidR="004669EB" w:rsidRPr="005E58E9" w:rsidRDefault="004669EB" w:rsidP="004669EB">
      <w:pPr>
        <w:rPr>
          <w:color w:val="000000"/>
        </w:rPr>
      </w:pPr>
      <w:r w:rsidRPr="005E58E9">
        <w:rPr>
          <w:color w:val="000000"/>
        </w:rPr>
        <w:t>Messrs Zhong Gong Xin</w:t>
      </w:r>
    </w:p>
    <w:p w14:paraId="15EFFACD" w14:textId="77777777" w:rsidR="004669EB" w:rsidRPr="005E58E9" w:rsidRDefault="004669EB" w:rsidP="004669EB">
      <w:pPr>
        <w:rPr>
          <w:color w:val="000000"/>
        </w:rPr>
      </w:pPr>
      <w:r w:rsidRPr="005E58E9">
        <w:rPr>
          <w:color w:val="000000"/>
        </w:rPr>
        <w:t>Certified Public Accountants</w:t>
      </w:r>
    </w:p>
    <w:p w14:paraId="327540A6" w14:textId="77777777" w:rsidR="004669EB" w:rsidRPr="005E58E9" w:rsidRDefault="004669EB" w:rsidP="004669EB">
      <w:pPr>
        <w:rPr>
          <w:color w:val="000000"/>
        </w:rPr>
      </w:pPr>
      <w:smartTag w:uri="urn:schemas-microsoft-com:office:smarttags" w:element="place">
        <w:smartTag w:uri="urn:schemas-microsoft-com:office:smarttags" w:element="City">
          <w:r w:rsidRPr="005E58E9">
            <w:rPr>
              <w:color w:val="000000"/>
            </w:rPr>
            <w:t>Beijing</w:t>
          </w:r>
        </w:smartTag>
      </w:smartTag>
    </w:p>
    <w:p w14:paraId="573DE04B" w14:textId="77777777" w:rsidR="004669EB" w:rsidRPr="005E58E9" w:rsidRDefault="004669EB" w:rsidP="004669EB">
      <w:pPr>
        <w:rPr>
          <w:color w:val="000000"/>
        </w:rPr>
      </w:pPr>
    </w:p>
    <w:p w14:paraId="7BD27BBA" w14:textId="77777777" w:rsidR="004669EB" w:rsidRPr="005E58E9" w:rsidRDefault="004669EB" w:rsidP="004669EB">
      <w:pPr>
        <w:rPr>
          <w:rFonts w:hint="eastAsia"/>
          <w:color w:val="000000"/>
          <w:lang w:eastAsia="zh-CN"/>
        </w:rPr>
      </w:pPr>
      <w:r w:rsidRPr="005E58E9">
        <w:rPr>
          <w:color w:val="000000"/>
        </w:rPr>
        <w:t>Dear Sirs</w:t>
      </w:r>
    </w:p>
    <w:p w14:paraId="54E190A5" w14:textId="77777777" w:rsidR="004669EB" w:rsidRPr="005E58E9" w:rsidRDefault="004669EB" w:rsidP="004669EB">
      <w:pPr>
        <w:rPr>
          <w:color w:val="000000"/>
          <w:szCs w:val="24"/>
        </w:rPr>
      </w:pPr>
    </w:p>
    <w:p w14:paraId="6C76F05E" w14:textId="77777777" w:rsidR="00D64A85" w:rsidRPr="005E58E9" w:rsidRDefault="00D64A85" w:rsidP="00D64A85">
      <w:pPr>
        <w:pStyle w:val="a3"/>
        <w:rPr>
          <w:rFonts w:ascii="Times New Roman" w:hAnsi="Times New Roman" w:cs="Times New Roman"/>
          <w:color w:val="000000"/>
        </w:rPr>
      </w:pPr>
      <w:r w:rsidRPr="005E58E9">
        <w:rPr>
          <w:rFonts w:ascii="Times New Roman" w:hAnsi="Times New Roman" w:cs="Times New Roman"/>
          <w:color w:val="000000"/>
          <w:sz w:val="24"/>
          <w:szCs w:val="24"/>
        </w:rPr>
        <w:t xml:space="preserve">You have been appointed to audit the financial statements provided by us including the balance sheet as </w:t>
      </w:r>
      <w:proofErr w:type="gramStart"/>
      <w:r w:rsidRPr="005E58E9">
        <w:rPr>
          <w:rFonts w:ascii="Times New Roman" w:hAnsi="Times New Roman" w:cs="Times New Roman"/>
          <w:color w:val="000000"/>
          <w:sz w:val="24"/>
          <w:szCs w:val="24"/>
        </w:rPr>
        <w:t>at</w:t>
      </w:r>
      <w:proofErr w:type="gramEnd"/>
      <w:r w:rsidRPr="005E58E9">
        <w:rPr>
          <w:rFonts w:ascii="Times New Roman" w:hAnsi="Times New Roman" w:cs="Times New Roman"/>
          <w:color w:val="000000"/>
          <w:sz w:val="24"/>
          <w:szCs w:val="24"/>
        </w:rPr>
        <w:t xml:space="preserve"> 31 December 20</w:t>
      </w:r>
      <w:r w:rsidR="00CA487C">
        <w:rPr>
          <w:rFonts w:ascii="Times New Roman" w:hAnsi="Times New Roman" w:cs="Times New Roman" w:hint="eastAsia"/>
          <w:color w:val="000000"/>
          <w:sz w:val="24"/>
          <w:szCs w:val="24"/>
        </w:rPr>
        <w:t>07</w:t>
      </w:r>
      <w:r w:rsidRPr="005E58E9">
        <w:rPr>
          <w:rFonts w:ascii="Times New Roman" w:hAnsi="Times New Roman" w:cs="Times New Roman"/>
          <w:color w:val="000000"/>
          <w:sz w:val="24"/>
          <w:szCs w:val="24"/>
        </w:rPr>
        <w:t>, income statement, the statement of changes in equity and cash flow statement for</w:t>
      </w:r>
      <w:r w:rsidR="00CA487C">
        <w:rPr>
          <w:rFonts w:ascii="Times New Roman" w:hAnsi="Times New Roman" w:cs="Times New Roman"/>
          <w:color w:val="000000"/>
          <w:sz w:val="24"/>
          <w:szCs w:val="24"/>
        </w:rPr>
        <w:t xml:space="preserve"> the year ended 31 December 20</w:t>
      </w:r>
      <w:r w:rsidR="00CA487C">
        <w:rPr>
          <w:rFonts w:ascii="Times New Roman" w:hAnsi="Times New Roman" w:cs="Times New Roman" w:hint="eastAsia"/>
          <w:color w:val="000000"/>
          <w:sz w:val="24"/>
          <w:szCs w:val="24"/>
        </w:rPr>
        <w:t>07</w:t>
      </w:r>
      <w:r w:rsidRPr="005E58E9">
        <w:rPr>
          <w:rFonts w:ascii="Times New Roman" w:hAnsi="Times New Roman" w:cs="Times New Roman"/>
          <w:color w:val="000000"/>
          <w:sz w:val="24"/>
          <w:szCs w:val="24"/>
        </w:rPr>
        <w:t xml:space="preserve"> and your opinion is issued thereon.</w:t>
      </w:r>
    </w:p>
    <w:p w14:paraId="29F02B9A" w14:textId="77777777" w:rsidR="004669EB" w:rsidRPr="005E58E9" w:rsidRDefault="004669EB" w:rsidP="004669EB">
      <w:pPr>
        <w:rPr>
          <w:color w:val="000000"/>
        </w:rPr>
      </w:pPr>
    </w:p>
    <w:p w14:paraId="7DC58AAF" w14:textId="77777777" w:rsidR="003B7DDA" w:rsidRPr="005E58E9" w:rsidRDefault="009A090C" w:rsidP="009A090C">
      <w:pPr>
        <w:pStyle w:val="a3"/>
        <w:rPr>
          <w:rFonts w:ascii="Times New Roman" w:hAnsi="Times New Roman" w:cs="Times New Roman" w:hint="eastAsia"/>
          <w:color w:val="000000"/>
          <w:sz w:val="24"/>
          <w:szCs w:val="24"/>
        </w:rPr>
      </w:pPr>
      <w:r w:rsidRPr="005E58E9">
        <w:rPr>
          <w:rFonts w:ascii="Times New Roman" w:hAnsi="Times New Roman" w:cs="Times New Roman"/>
          <w:color w:val="000000"/>
          <w:sz w:val="24"/>
          <w:szCs w:val="24"/>
        </w:rPr>
        <w:t>We are writing at your request to have the following representation</w:t>
      </w:r>
      <w:r w:rsidR="0083153C">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w:t>
      </w:r>
    </w:p>
    <w:p w14:paraId="1E665051" w14:textId="77777777" w:rsidR="003B7DDA" w:rsidRDefault="003B7DDA" w:rsidP="004669EB">
      <w:pPr>
        <w:rPr>
          <w:rFonts w:hint="eastAsia"/>
          <w:i/>
          <w:color w:val="000000"/>
          <w:lang w:eastAsia="zh-CN"/>
        </w:rPr>
      </w:pPr>
    </w:p>
    <w:p w14:paraId="5623E6E7" w14:textId="77777777" w:rsidR="004669EB" w:rsidRPr="005E58E9" w:rsidRDefault="004669EB" w:rsidP="004669EB">
      <w:pPr>
        <w:rPr>
          <w:i/>
          <w:color w:val="000000"/>
        </w:rPr>
      </w:pPr>
      <w:r w:rsidRPr="005E58E9">
        <w:rPr>
          <w:i/>
          <w:color w:val="000000"/>
        </w:rPr>
        <w:t>Financial statements</w:t>
      </w:r>
    </w:p>
    <w:p w14:paraId="3A5DFD97" w14:textId="77777777" w:rsidR="00323B19" w:rsidRPr="005E58E9" w:rsidRDefault="00323B19" w:rsidP="00323B19">
      <w:pPr>
        <w:pStyle w:val="a3"/>
        <w:numPr>
          <w:ilvl w:val="0"/>
          <w:numId w:val="4"/>
        </w:numPr>
        <w:tabs>
          <w:tab w:val="num" w:pos="360"/>
        </w:tabs>
        <w:rPr>
          <w:rFonts w:ascii="Times New Roman" w:hAnsi="Times New Roman" w:cs="Times New Roman"/>
          <w:color w:val="000000"/>
          <w:sz w:val="24"/>
          <w:szCs w:val="24"/>
        </w:rPr>
      </w:pPr>
      <w:r w:rsidRPr="005E58E9">
        <w:rPr>
          <w:rFonts w:ascii="Times New Roman" w:hAnsi="Times New Roman" w:cs="Times New Roman"/>
          <w:color w:val="000000"/>
          <w:sz w:val="24"/>
          <w:szCs w:val="24"/>
        </w:rPr>
        <w:t>We acknowledge that it is our responsibilities to prepare the financial statements in accordance with &lt;Enterpri</w:t>
      </w:r>
      <w:r w:rsidR="00CA487C">
        <w:rPr>
          <w:rFonts w:ascii="Times New Roman" w:hAnsi="Times New Roman" w:cs="Times New Roman"/>
          <w:color w:val="000000"/>
          <w:sz w:val="24"/>
          <w:szCs w:val="24"/>
        </w:rPr>
        <w:t>se Accounting Standards&gt; and &lt;</w:t>
      </w:r>
      <w:r w:rsidR="00CA487C">
        <w:rPr>
          <w:rFonts w:ascii="Times New Roman" w:hAnsi="Times New Roman" w:cs="Times New Roman" w:hint="eastAsia"/>
          <w:color w:val="000000"/>
          <w:sz w:val="24"/>
          <w:szCs w:val="24"/>
        </w:rPr>
        <w:t>Enterprise</w:t>
      </w:r>
      <w:r w:rsidRPr="005E58E9">
        <w:rPr>
          <w:rFonts w:ascii="Times New Roman" w:hAnsi="Times New Roman" w:cs="Times New Roman"/>
          <w:color w:val="000000"/>
          <w:sz w:val="24"/>
          <w:szCs w:val="24"/>
        </w:rPr>
        <w:t xml:space="preserve"> Accounting Systems for Enterprises&gt;.</w:t>
      </w:r>
    </w:p>
    <w:p w14:paraId="42D6633F" w14:textId="77777777" w:rsidR="00323B19" w:rsidRPr="005E58E9" w:rsidRDefault="00323B19" w:rsidP="00323B19">
      <w:pPr>
        <w:pStyle w:val="a3"/>
        <w:rPr>
          <w:rFonts w:ascii="Times New Roman" w:hAnsi="Times New Roman" w:cs="Times New Roman"/>
          <w:color w:val="000000"/>
          <w:sz w:val="24"/>
          <w:szCs w:val="24"/>
        </w:rPr>
      </w:pPr>
    </w:p>
    <w:p w14:paraId="35AA361D" w14:textId="77777777" w:rsidR="00323B19" w:rsidRPr="005E58E9" w:rsidRDefault="00323B19" w:rsidP="00323B19">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We have prepared the financial statements for</w:t>
      </w:r>
      <w:r w:rsidR="00CA487C">
        <w:rPr>
          <w:rFonts w:ascii="Times New Roman" w:hAnsi="Times New Roman" w:cs="Times New Roman"/>
          <w:color w:val="000000"/>
          <w:sz w:val="24"/>
          <w:szCs w:val="24"/>
        </w:rPr>
        <w:t xml:space="preserve"> the year ended 31 December </w:t>
      </w:r>
      <w:smartTag w:uri="urn:schemas-microsoft-com:office:smarttags" w:element="chmetcnv">
        <w:smartTagPr>
          <w:attr w:name="TCSC" w:val="0"/>
          <w:attr w:name="NumberType" w:val="1"/>
          <w:attr w:name="Negative" w:val="False"/>
          <w:attr w:name="HasSpace" w:val="True"/>
          <w:attr w:name="SourceValue" w:val="2007"/>
          <w:attr w:name="UnitName" w:val="in"/>
        </w:smartTagPr>
        <w:r w:rsidR="00CA487C">
          <w:rPr>
            <w:rFonts w:ascii="Times New Roman" w:hAnsi="Times New Roman" w:cs="Times New Roman"/>
            <w:color w:val="000000"/>
            <w:sz w:val="24"/>
            <w:szCs w:val="24"/>
          </w:rPr>
          <w:t>20</w:t>
        </w:r>
        <w:r w:rsidR="00CA487C">
          <w:rPr>
            <w:rFonts w:ascii="Times New Roman" w:hAnsi="Times New Roman" w:cs="Times New Roman" w:hint="eastAsia"/>
            <w:color w:val="000000"/>
            <w:sz w:val="24"/>
            <w:szCs w:val="24"/>
          </w:rPr>
          <w:t>07</w:t>
        </w:r>
        <w:r w:rsidRPr="005E58E9">
          <w:rPr>
            <w:rFonts w:ascii="Times New Roman" w:hAnsi="Times New Roman" w:cs="Times New Roman"/>
            <w:color w:val="000000"/>
            <w:sz w:val="24"/>
            <w:szCs w:val="24"/>
          </w:rPr>
          <w:t xml:space="preserve"> in</w:t>
        </w:r>
      </w:smartTag>
      <w:r w:rsidRPr="005E58E9">
        <w:rPr>
          <w:rFonts w:ascii="Times New Roman" w:hAnsi="Times New Roman" w:cs="Times New Roman"/>
          <w:color w:val="000000"/>
          <w:sz w:val="24"/>
          <w:szCs w:val="24"/>
        </w:rPr>
        <w:t xml:space="preserve"> accordance with &lt;Enterprise Accounting Standards&gt; and &lt;</w:t>
      </w:r>
      <w:r w:rsidR="00CA487C" w:rsidRPr="005E58E9">
        <w:rPr>
          <w:rFonts w:ascii="Times New Roman" w:hAnsi="Times New Roman" w:cs="Times New Roman"/>
          <w:color w:val="000000"/>
          <w:sz w:val="24"/>
          <w:szCs w:val="24"/>
        </w:rPr>
        <w:t>Enterprise</w:t>
      </w:r>
      <w:r w:rsidRPr="005E58E9">
        <w:rPr>
          <w:rFonts w:ascii="Times New Roman" w:hAnsi="Times New Roman" w:cs="Times New Roman"/>
          <w:color w:val="000000"/>
          <w:sz w:val="24"/>
          <w:szCs w:val="24"/>
        </w:rPr>
        <w:t xml:space="preserve"> Accounting Systems for Enterprises&gt;. The basis of preparation of the fina</w:t>
      </w:r>
      <w:r w:rsidR="0083153C">
        <w:rPr>
          <w:rFonts w:ascii="Times New Roman" w:hAnsi="Times New Roman" w:cs="Times New Roman"/>
          <w:color w:val="000000"/>
          <w:sz w:val="24"/>
          <w:szCs w:val="24"/>
        </w:rPr>
        <w:t>ncial statements is consistent</w:t>
      </w:r>
      <w:r w:rsidRPr="005E58E9">
        <w:rPr>
          <w:rFonts w:ascii="Times New Roman" w:hAnsi="Times New Roman" w:cs="Times New Roman"/>
          <w:color w:val="000000"/>
          <w:sz w:val="24"/>
          <w:szCs w:val="24"/>
        </w:rPr>
        <w:t xml:space="preserve"> with prior year. It is our responsibilities to the truthfulness, </w:t>
      </w:r>
      <w:proofErr w:type="gramStart"/>
      <w:r w:rsidR="00BF0C92">
        <w:rPr>
          <w:rFonts w:ascii="Times New Roman" w:hAnsi="Times New Roman" w:cs="Times New Roman" w:hint="eastAsia"/>
          <w:color w:val="000000"/>
          <w:sz w:val="24"/>
          <w:szCs w:val="24"/>
        </w:rPr>
        <w:t>l</w:t>
      </w:r>
      <w:r w:rsidRPr="005E58E9">
        <w:rPr>
          <w:rFonts w:ascii="Times New Roman" w:hAnsi="Times New Roman" w:cs="Times New Roman"/>
          <w:color w:val="000000"/>
          <w:sz w:val="24"/>
          <w:szCs w:val="24"/>
        </w:rPr>
        <w:t>egality</w:t>
      </w:r>
      <w:proofErr w:type="gramEnd"/>
      <w:r w:rsidRPr="005E58E9">
        <w:rPr>
          <w:rFonts w:ascii="Times New Roman" w:hAnsi="Times New Roman" w:cs="Times New Roman"/>
          <w:color w:val="000000"/>
          <w:sz w:val="24"/>
          <w:szCs w:val="24"/>
        </w:rPr>
        <w:t xml:space="preserve"> and completeness of the financial statements.</w:t>
      </w:r>
      <w:r w:rsidR="000C5657">
        <w:rPr>
          <w:rFonts w:ascii="Times New Roman" w:hAnsi="Times New Roman" w:cs="Times New Roman"/>
          <w:color w:val="000000"/>
          <w:sz w:val="24"/>
          <w:szCs w:val="24"/>
        </w:rPr>
        <w:t xml:space="preserve"> All accounting policies adopted has been disclosed in note </w:t>
      </w:r>
      <w:proofErr w:type="gramStart"/>
      <w:r w:rsidR="000C5657">
        <w:rPr>
          <w:rFonts w:ascii="Times New Roman" w:hAnsi="Times New Roman" w:cs="Times New Roman"/>
          <w:color w:val="000000"/>
          <w:sz w:val="24"/>
          <w:szCs w:val="24"/>
        </w:rPr>
        <w:t>[ ]</w:t>
      </w:r>
      <w:proofErr w:type="gramEnd"/>
      <w:r w:rsidR="000C5657">
        <w:rPr>
          <w:rFonts w:ascii="Times New Roman" w:hAnsi="Times New Roman" w:cs="Times New Roman"/>
          <w:color w:val="000000"/>
          <w:sz w:val="24"/>
          <w:szCs w:val="24"/>
        </w:rPr>
        <w:t xml:space="preserve"> in the notes to the financial statements.</w:t>
      </w:r>
    </w:p>
    <w:p w14:paraId="5DEAC249" w14:textId="77777777" w:rsidR="00323B19" w:rsidRPr="005E58E9" w:rsidRDefault="00323B19" w:rsidP="00323B19">
      <w:pPr>
        <w:pStyle w:val="a3"/>
        <w:rPr>
          <w:rFonts w:ascii="Times New Roman" w:hAnsi="Times New Roman" w:cs="Times New Roman" w:hint="eastAsia"/>
          <w:color w:val="000000"/>
          <w:sz w:val="24"/>
          <w:szCs w:val="24"/>
        </w:rPr>
      </w:pPr>
    </w:p>
    <w:p w14:paraId="122C5CDD" w14:textId="77777777" w:rsidR="00323B19" w:rsidRPr="005E58E9" w:rsidRDefault="00323B19" w:rsidP="00323B19">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It is our responsibilities to</w:t>
      </w:r>
      <w:r w:rsidR="00EC5A71">
        <w:rPr>
          <w:rFonts w:ascii="Times New Roman" w:hAnsi="Times New Roman" w:cs="Times New Roman"/>
          <w:color w:val="000000"/>
          <w:sz w:val="24"/>
          <w:szCs w:val="24"/>
        </w:rPr>
        <w:t xml:space="preserve"> have the</w:t>
      </w:r>
      <w:r w:rsidRPr="005E58E9">
        <w:rPr>
          <w:rFonts w:ascii="Times New Roman" w:hAnsi="Times New Roman" w:cs="Times New Roman"/>
          <w:color w:val="000000"/>
          <w:sz w:val="24"/>
          <w:szCs w:val="24"/>
        </w:rPr>
        <w:t xml:space="preserve"> design, </w:t>
      </w:r>
      <w:proofErr w:type="gramStart"/>
      <w:r w:rsidRPr="005E58E9">
        <w:rPr>
          <w:rFonts w:ascii="Times New Roman" w:hAnsi="Times New Roman" w:cs="Times New Roman"/>
          <w:color w:val="000000"/>
          <w:sz w:val="24"/>
          <w:szCs w:val="24"/>
        </w:rPr>
        <w:t>implement</w:t>
      </w:r>
      <w:r w:rsidR="00EC5A71">
        <w:rPr>
          <w:rFonts w:ascii="Times New Roman" w:hAnsi="Times New Roman" w:cs="Times New Roman"/>
          <w:color w:val="000000"/>
          <w:sz w:val="24"/>
          <w:szCs w:val="24"/>
        </w:rPr>
        <w:t>ation</w:t>
      </w:r>
      <w:proofErr w:type="gramEnd"/>
      <w:r w:rsidRPr="005E58E9">
        <w:rPr>
          <w:rFonts w:ascii="Times New Roman" w:hAnsi="Times New Roman" w:cs="Times New Roman"/>
          <w:color w:val="000000"/>
          <w:sz w:val="24"/>
          <w:szCs w:val="24"/>
        </w:rPr>
        <w:t xml:space="preserve"> and maint</w:t>
      </w:r>
      <w:r w:rsidR="00EC5A71">
        <w:rPr>
          <w:rFonts w:ascii="Times New Roman" w:hAnsi="Times New Roman" w:cs="Times New Roman"/>
          <w:color w:val="000000"/>
          <w:sz w:val="24"/>
          <w:szCs w:val="24"/>
        </w:rPr>
        <w:t xml:space="preserve">enance of the </w:t>
      </w:r>
      <w:r w:rsidRPr="005E58E9">
        <w:rPr>
          <w:rFonts w:ascii="Times New Roman" w:hAnsi="Times New Roman" w:cs="Times New Roman"/>
          <w:color w:val="000000"/>
          <w:sz w:val="24"/>
          <w:szCs w:val="24"/>
        </w:rPr>
        <w:t>internal control system in order to protect the</w:t>
      </w:r>
      <w:r w:rsidR="00B90AB0">
        <w:rPr>
          <w:rFonts w:ascii="Times New Roman" w:hAnsi="Times New Roman" w:cs="Times New Roman"/>
          <w:color w:val="000000"/>
          <w:sz w:val="24"/>
          <w:szCs w:val="24"/>
        </w:rPr>
        <w:t xml:space="preserve"> company’s asset</w:t>
      </w:r>
      <w:r w:rsidR="007D47C3">
        <w:rPr>
          <w:rFonts w:ascii="Times New Roman" w:hAnsi="Times New Roman" w:cs="Times New Roman" w:hint="eastAsia"/>
          <w:color w:val="000000"/>
          <w:sz w:val="24"/>
          <w:szCs w:val="24"/>
        </w:rPr>
        <w:t>s</w:t>
      </w:r>
      <w:r w:rsidR="00B90AB0">
        <w:rPr>
          <w:rFonts w:ascii="Times New Roman" w:hAnsi="Times New Roman" w:cs="Times New Roman"/>
          <w:color w:val="000000"/>
          <w:sz w:val="24"/>
          <w:szCs w:val="24"/>
        </w:rPr>
        <w:t xml:space="preserve"> and to prevent</w:t>
      </w:r>
      <w:r w:rsidR="007D47C3">
        <w:rPr>
          <w:rFonts w:ascii="Times New Roman" w:hAnsi="Times New Roman" w:cs="Times New Roman" w:hint="eastAsia"/>
          <w:color w:val="000000"/>
          <w:sz w:val="24"/>
          <w:szCs w:val="24"/>
        </w:rPr>
        <w:t xml:space="preserve"> and</w:t>
      </w:r>
      <w:r w:rsidR="00B90AB0">
        <w:rPr>
          <w:rFonts w:ascii="Times New Roman" w:hAnsi="Times New Roman" w:cs="Times New Roman" w:hint="eastAsia"/>
          <w:color w:val="000000"/>
          <w:sz w:val="24"/>
          <w:szCs w:val="24"/>
        </w:rPr>
        <w:t xml:space="preserve"> </w:t>
      </w:r>
      <w:r w:rsidRPr="005E58E9">
        <w:rPr>
          <w:rFonts w:ascii="Times New Roman" w:hAnsi="Times New Roman" w:cs="Times New Roman"/>
          <w:color w:val="000000"/>
          <w:sz w:val="24"/>
          <w:szCs w:val="24"/>
        </w:rPr>
        <w:t xml:space="preserve">detect errors </w:t>
      </w:r>
      <w:r w:rsidR="007D47C3">
        <w:rPr>
          <w:rFonts w:ascii="Times New Roman" w:hAnsi="Times New Roman" w:cs="Times New Roman" w:hint="eastAsia"/>
          <w:color w:val="000000"/>
          <w:sz w:val="24"/>
          <w:szCs w:val="24"/>
        </w:rPr>
        <w:t>in financial reporting</w:t>
      </w:r>
      <w:r w:rsidR="005E7274">
        <w:rPr>
          <w:rFonts w:ascii="Times New Roman" w:hAnsi="Times New Roman" w:cs="Times New Roman" w:hint="eastAsia"/>
          <w:color w:val="000000"/>
          <w:sz w:val="24"/>
          <w:szCs w:val="24"/>
        </w:rPr>
        <w:t xml:space="preserve"> with suggestion of related resolutions.</w:t>
      </w:r>
    </w:p>
    <w:p w14:paraId="4AF344CE" w14:textId="77777777" w:rsidR="00323B19" w:rsidRPr="00B90AB0" w:rsidRDefault="00323B19" w:rsidP="00323B19">
      <w:pPr>
        <w:pStyle w:val="a3"/>
        <w:rPr>
          <w:rFonts w:ascii="Times New Roman" w:hAnsi="Times New Roman" w:cs="Times New Roman"/>
          <w:color w:val="000000"/>
          <w:sz w:val="24"/>
          <w:szCs w:val="24"/>
        </w:rPr>
      </w:pPr>
    </w:p>
    <w:p w14:paraId="71A3675A" w14:textId="77777777" w:rsidR="00323B19" w:rsidRPr="005E58E9" w:rsidRDefault="00B90AB0" w:rsidP="00323B19">
      <w:pPr>
        <w:pStyle w:val="a3"/>
        <w:numPr>
          <w:ilvl w:val="0"/>
          <w:numId w:val="4"/>
        </w:numPr>
        <w:rPr>
          <w:rFonts w:ascii="Times New Roman" w:hAnsi="Times New Roman" w:cs="Times New Roman"/>
          <w:color w:val="000000"/>
          <w:sz w:val="24"/>
          <w:szCs w:val="24"/>
        </w:rPr>
      </w:pPr>
      <w:r>
        <w:rPr>
          <w:rFonts w:ascii="Times New Roman" w:hAnsi="Times New Roman" w:cs="Times New Roman" w:hint="eastAsia"/>
          <w:color w:val="000000"/>
          <w:sz w:val="24"/>
          <w:szCs w:val="24"/>
        </w:rPr>
        <w:t>W</w:t>
      </w:r>
      <w:r w:rsidR="00323B19" w:rsidRPr="005E58E9">
        <w:rPr>
          <w:rFonts w:ascii="Times New Roman" w:hAnsi="Times New Roman" w:cs="Times New Roman"/>
          <w:color w:val="000000"/>
          <w:sz w:val="24"/>
          <w:szCs w:val="24"/>
        </w:rPr>
        <w:t xml:space="preserve">e represent that there </w:t>
      </w:r>
      <w:r w:rsidR="00E3018F">
        <w:rPr>
          <w:rFonts w:ascii="Times New Roman" w:hAnsi="Times New Roman" w:cs="Times New Roman" w:hint="eastAsia"/>
          <w:color w:val="000000"/>
          <w:sz w:val="24"/>
          <w:szCs w:val="24"/>
        </w:rPr>
        <w:t>are</w:t>
      </w:r>
      <w:r w:rsidR="00323B19" w:rsidRPr="005E58E9">
        <w:rPr>
          <w:rFonts w:ascii="Times New Roman" w:hAnsi="Times New Roman" w:cs="Times New Roman"/>
          <w:color w:val="000000"/>
          <w:sz w:val="24"/>
          <w:szCs w:val="24"/>
        </w:rPr>
        <w:t xml:space="preserve"> no material misstatement</w:t>
      </w:r>
      <w:r w:rsidR="00E3018F">
        <w:rPr>
          <w:rFonts w:ascii="Times New Roman" w:hAnsi="Times New Roman" w:cs="Times New Roman" w:hint="eastAsia"/>
          <w:color w:val="000000"/>
          <w:sz w:val="24"/>
          <w:szCs w:val="24"/>
        </w:rPr>
        <w:t>s</w:t>
      </w:r>
      <w:r w:rsidR="00323B19" w:rsidRPr="005E58E9">
        <w:rPr>
          <w:rFonts w:ascii="Times New Roman" w:hAnsi="Times New Roman" w:cs="Times New Roman"/>
          <w:color w:val="000000"/>
          <w:sz w:val="24"/>
          <w:szCs w:val="24"/>
        </w:rPr>
        <w:t xml:space="preserve"> in the financial statements. We believe that the effects of those uncorrected financial statement misstatements aggregated by you during the audit are immaterial, both individually and in the aggregate, to the financial statements taken as a whole. A summary of such items is attached to this representation.</w:t>
      </w:r>
    </w:p>
    <w:p w14:paraId="24C0E3B4" w14:textId="77777777" w:rsidR="0083153C" w:rsidRDefault="0083153C" w:rsidP="00D05A34">
      <w:pPr>
        <w:pStyle w:val="a3"/>
        <w:ind w:firstLineChars="150" w:firstLine="360"/>
        <w:rPr>
          <w:rFonts w:ascii="Times New Roman" w:hAnsi="Times New Roman" w:cs="Times New Roman" w:hint="eastAsia"/>
          <w:color w:val="000000"/>
          <w:sz w:val="24"/>
          <w:szCs w:val="24"/>
        </w:rPr>
      </w:pPr>
    </w:p>
    <w:p w14:paraId="16EC3B8C" w14:textId="77777777" w:rsidR="00323B19" w:rsidRPr="005E58E9" w:rsidRDefault="00323B19" w:rsidP="0083153C">
      <w:pPr>
        <w:pStyle w:val="a3"/>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For </w:t>
      </w:r>
      <w:r w:rsidR="007D47C3">
        <w:rPr>
          <w:rFonts w:ascii="Times New Roman" w:hAnsi="Times New Roman" w:cs="Times New Roman" w:hint="eastAsia"/>
          <w:color w:val="000000"/>
          <w:sz w:val="24"/>
          <w:szCs w:val="24"/>
        </w:rPr>
        <w:t>th</w:t>
      </w:r>
      <w:r w:rsidR="0014604E">
        <w:rPr>
          <w:rFonts w:ascii="Times New Roman" w:hAnsi="Times New Roman" w:cs="Times New Roman"/>
          <w:color w:val="000000"/>
          <w:sz w:val="24"/>
          <w:szCs w:val="24"/>
        </w:rPr>
        <w:t>o</w:t>
      </w:r>
      <w:r w:rsidR="007D47C3">
        <w:rPr>
          <w:rFonts w:ascii="Times New Roman" w:hAnsi="Times New Roman" w:cs="Times New Roman" w:hint="eastAsia"/>
          <w:color w:val="000000"/>
          <w:sz w:val="24"/>
          <w:szCs w:val="24"/>
        </w:rPr>
        <w:t>se</w:t>
      </w:r>
      <w:r w:rsidRPr="005E58E9">
        <w:rPr>
          <w:rFonts w:ascii="Times New Roman" w:hAnsi="Times New Roman" w:cs="Times New Roman"/>
          <w:color w:val="000000"/>
          <w:sz w:val="24"/>
          <w:szCs w:val="24"/>
        </w:rPr>
        <w:t xml:space="preserve"> common matters, we</w:t>
      </w:r>
      <w:r w:rsidR="00EC5A71">
        <w:rPr>
          <w:rFonts w:ascii="Times New Roman" w:hAnsi="Times New Roman" w:cs="Times New Roman"/>
          <w:color w:val="000000"/>
          <w:sz w:val="24"/>
          <w:szCs w:val="24"/>
        </w:rPr>
        <w:t xml:space="preserve"> have the following </w:t>
      </w:r>
      <w:proofErr w:type="gramStart"/>
      <w:r w:rsidR="00EC5A71">
        <w:rPr>
          <w:rFonts w:ascii="Times New Roman" w:hAnsi="Times New Roman" w:cs="Times New Roman"/>
          <w:color w:val="000000"/>
          <w:sz w:val="24"/>
          <w:szCs w:val="24"/>
        </w:rPr>
        <w:t>representations</w:t>
      </w:r>
      <w:proofErr w:type="gramEnd"/>
    </w:p>
    <w:p w14:paraId="7FB52473" w14:textId="77777777" w:rsidR="00FB4110" w:rsidRPr="005E58E9" w:rsidRDefault="00FB4110" w:rsidP="00FB4110">
      <w:pPr>
        <w:jc w:val="both"/>
        <w:rPr>
          <w:color w:val="000000"/>
          <w:szCs w:val="24"/>
          <w:lang w:val="en-US" w:eastAsia="zh-CN"/>
        </w:rPr>
      </w:pPr>
    </w:p>
    <w:p w14:paraId="634451A0" w14:textId="77777777" w:rsidR="00FB4110" w:rsidRPr="005E58E9" w:rsidRDefault="00FB4110" w:rsidP="00FB4110">
      <w:pPr>
        <w:jc w:val="both"/>
        <w:rPr>
          <w:i/>
          <w:color w:val="000000"/>
          <w:lang w:eastAsia="zh-CN"/>
        </w:rPr>
      </w:pPr>
      <w:r w:rsidRPr="005E58E9">
        <w:rPr>
          <w:i/>
          <w:color w:val="000000"/>
          <w:lang w:eastAsia="zh-CN"/>
        </w:rPr>
        <w:t>Completeness of information</w:t>
      </w:r>
    </w:p>
    <w:p w14:paraId="4EFC5F16" w14:textId="77777777" w:rsidR="00FB4110" w:rsidRPr="005E58E9" w:rsidRDefault="00FB4110" w:rsidP="00910870">
      <w:pPr>
        <w:numPr>
          <w:ilvl w:val="0"/>
          <w:numId w:val="4"/>
        </w:numPr>
        <w:jc w:val="both"/>
        <w:rPr>
          <w:color w:val="000000"/>
          <w:lang w:eastAsia="zh-CN"/>
        </w:rPr>
      </w:pPr>
      <w:r w:rsidRPr="005E58E9">
        <w:rPr>
          <w:color w:val="000000"/>
          <w:lang w:eastAsia="zh-CN"/>
        </w:rPr>
        <w:t>We have provide</w:t>
      </w:r>
      <w:r w:rsidR="002F07CA" w:rsidRPr="005E58E9">
        <w:rPr>
          <w:color w:val="000000"/>
          <w:lang w:eastAsia="zh-CN"/>
        </w:rPr>
        <w:t xml:space="preserve">d </w:t>
      </w:r>
      <w:proofErr w:type="gramStart"/>
      <w:r w:rsidRPr="005E58E9">
        <w:rPr>
          <w:color w:val="000000"/>
          <w:lang w:eastAsia="zh-CN"/>
        </w:rPr>
        <w:t>you :</w:t>
      </w:r>
      <w:proofErr w:type="gramEnd"/>
    </w:p>
    <w:p w14:paraId="42D8A16A" w14:textId="77777777" w:rsidR="00FB4110" w:rsidRPr="005E58E9" w:rsidRDefault="00514EAD" w:rsidP="00167F0A">
      <w:pPr>
        <w:numPr>
          <w:ilvl w:val="0"/>
          <w:numId w:val="2"/>
        </w:numPr>
        <w:jc w:val="both"/>
        <w:rPr>
          <w:color w:val="000000"/>
          <w:lang w:eastAsia="zh-CN"/>
        </w:rPr>
      </w:pPr>
      <w:r w:rsidRPr="005E58E9">
        <w:rPr>
          <w:color w:val="000000"/>
          <w:lang w:eastAsia="zh-CN"/>
        </w:rPr>
        <w:t xml:space="preserve">All financial information and other </w:t>
      </w:r>
      <w:r w:rsidR="007352AE" w:rsidRPr="005E58E9">
        <w:rPr>
          <w:color w:val="000000"/>
          <w:lang w:eastAsia="zh-CN"/>
        </w:rPr>
        <w:t xml:space="preserve">related </w:t>
      </w:r>
      <w:proofErr w:type="gramStart"/>
      <w:r w:rsidR="00160B15" w:rsidRPr="005E58E9">
        <w:rPr>
          <w:color w:val="000000"/>
          <w:lang w:eastAsia="zh-CN"/>
        </w:rPr>
        <w:t>information</w:t>
      </w:r>
      <w:r w:rsidRPr="005E58E9">
        <w:rPr>
          <w:color w:val="000000"/>
          <w:lang w:eastAsia="zh-CN"/>
        </w:rPr>
        <w:t>;</w:t>
      </w:r>
      <w:proofErr w:type="gramEnd"/>
    </w:p>
    <w:p w14:paraId="0BB531DC" w14:textId="77777777" w:rsidR="004259D1" w:rsidRPr="005E58E9" w:rsidRDefault="004259D1" w:rsidP="004259D1">
      <w:pPr>
        <w:ind w:left="360"/>
        <w:jc w:val="both"/>
        <w:rPr>
          <w:color w:val="000000"/>
          <w:lang w:eastAsia="zh-CN"/>
        </w:rPr>
      </w:pPr>
    </w:p>
    <w:p w14:paraId="414669F0" w14:textId="77777777" w:rsidR="00514EAD" w:rsidRPr="005E58E9" w:rsidRDefault="007352AE" w:rsidP="00514EAD">
      <w:pPr>
        <w:numPr>
          <w:ilvl w:val="0"/>
          <w:numId w:val="2"/>
        </w:numPr>
        <w:jc w:val="both"/>
        <w:rPr>
          <w:color w:val="000000"/>
          <w:lang w:eastAsia="zh-CN"/>
        </w:rPr>
      </w:pPr>
      <w:r w:rsidRPr="005E58E9">
        <w:rPr>
          <w:color w:val="000000"/>
          <w:lang w:eastAsia="zh-CN"/>
        </w:rPr>
        <w:t>All significant resolutions, agreements, Memorandum and Articles of Association, taxes re</w:t>
      </w:r>
      <w:r w:rsidR="00160B15" w:rsidRPr="005E58E9">
        <w:rPr>
          <w:color w:val="000000"/>
          <w:lang w:eastAsia="zh-CN"/>
        </w:rPr>
        <w:t>turn</w:t>
      </w:r>
      <w:r w:rsidRPr="005E58E9">
        <w:rPr>
          <w:color w:val="000000"/>
          <w:lang w:eastAsia="zh-CN"/>
        </w:rPr>
        <w:t xml:space="preserve">s and other related </w:t>
      </w:r>
      <w:proofErr w:type="gramStart"/>
      <w:r w:rsidRPr="005E58E9">
        <w:rPr>
          <w:color w:val="000000"/>
          <w:lang w:eastAsia="zh-CN"/>
        </w:rPr>
        <w:t>documents;</w:t>
      </w:r>
      <w:proofErr w:type="gramEnd"/>
    </w:p>
    <w:p w14:paraId="455AEBB0" w14:textId="77777777" w:rsidR="004259D1" w:rsidRPr="005E58E9" w:rsidRDefault="004259D1" w:rsidP="004259D1">
      <w:pPr>
        <w:jc w:val="both"/>
        <w:rPr>
          <w:color w:val="000000"/>
          <w:lang w:eastAsia="zh-CN"/>
        </w:rPr>
      </w:pPr>
    </w:p>
    <w:p w14:paraId="4C108E10" w14:textId="77777777" w:rsidR="007352AE" w:rsidRPr="005E58E9" w:rsidRDefault="00160B15" w:rsidP="00514EAD">
      <w:pPr>
        <w:numPr>
          <w:ilvl w:val="0"/>
          <w:numId w:val="2"/>
        </w:numPr>
        <w:jc w:val="both"/>
        <w:rPr>
          <w:color w:val="000000"/>
          <w:lang w:eastAsia="zh-CN"/>
        </w:rPr>
      </w:pPr>
      <w:r w:rsidRPr="005E58E9">
        <w:rPr>
          <w:color w:val="000000"/>
          <w:lang w:eastAsia="zh-CN"/>
        </w:rPr>
        <w:lastRenderedPageBreak/>
        <w:t>All minutes</w:t>
      </w:r>
      <w:r w:rsidR="00D6479B">
        <w:rPr>
          <w:rFonts w:hint="eastAsia"/>
          <w:color w:val="000000"/>
          <w:lang w:eastAsia="zh-CN"/>
        </w:rPr>
        <w:t xml:space="preserve"> </w:t>
      </w:r>
      <w:r w:rsidR="007352AE" w:rsidRPr="005E58E9">
        <w:rPr>
          <w:color w:val="000000"/>
          <w:lang w:eastAsia="zh-CN"/>
        </w:rPr>
        <w:t>of</w:t>
      </w:r>
      <w:r w:rsidR="00D6479B">
        <w:rPr>
          <w:rFonts w:hint="eastAsia"/>
          <w:color w:val="000000"/>
          <w:lang w:eastAsia="zh-CN"/>
        </w:rPr>
        <w:t xml:space="preserve"> the</w:t>
      </w:r>
      <w:r w:rsidR="007352AE" w:rsidRPr="005E58E9">
        <w:rPr>
          <w:color w:val="000000"/>
          <w:lang w:eastAsia="zh-CN"/>
        </w:rPr>
        <w:t xml:space="preserve"> board of directors</w:t>
      </w:r>
      <w:r w:rsidR="00D6479B">
        <w:rPr>
          <w:color w:val="000000"/>
          <w:lang w:eastAsia="zh-CN"/>
        </w:rPr>
        <w:t>’</w:t>
      </w:r>
      <w:r w:rsidR="007352AE" w:rsidRPr="005E58E9">
        <w:rPr>
          <w:color w:val="000000"/>
          <w:lang w:eastAsia="zh-CN"/>
        </w:rPr>
        <w:t xml:space="preserve"> and shareholders</w:t>
      </w:r>
      <w:r w:rsidR="00D6479B">
        <w:rPr>
          <w:color w:val="000000"/>
          <w:lang w:eastAsia="zh-CN"/>
        </w:rPr>
        <w:t>’</w:t>
      </w:r>
      <w:r w:rsidRPr="005E58E9">
        <w:rPr>
          <w:color w:val="000000"/>
          <w:lang w:eastAsia="zh-CN"/>
        </w:rPr>
        <w:t xml:space="preserve"> meetings</w:t>
      </w:r>
      <w:r w:rsidR="007352AE" w:rsidRPr="005E58E9">
        <w:rPr>
          <w:color w:val="000000"/>
          <w:lang w:eastAsia="zh-CN"/>
        </w:rPr>
        <w:t>.</w:t>
      </w:r>
    </w:p>
    <w:p w14:paraId="3226CE76" w14:textId="77777777" w:rsidR="007352AE" w:rsidRPr="005E58E9" w:rsidRDefault="007352AE" w:rsidP="007352AE">
      <w:pPr>
        <w:jc w:val="both"/>
        <w:rPr>
          <w:color w:val="000000"/>
          <w:lang w:eastAsia="zh-CN"/>
        </w:rPr>
      </w:pPr>
    </w:p>
    <w:p w14:paraId="15CB45C2" w14:textId="77777777" w:rsidR="007352AE" w:rsidRPr="005E58E9" w:rsidRDefault="00A553A1" w:rsidP="007352AE">
      <w:pPr>
        <w:jc w:val="both"/>
        <w:rPr>
          <w:rFonts w:hint="eastAsia"/>
          <w:i/>
          <w:color w:val="000000"/>
          <w:lang w:eastAsia="zh-CN"/>
        </w:rPr>
      </w:pPr>
      <w:r w:rsidRPr="005E58E9">
        <w:rPr>
          <w:i/>
          <w:color w:val="000000"/>
          <w:lang w:eastAsia="zh-CN"/>
        </w:rPr>
        <w:t xml:space="preserve">Assertions, </w:t>
      </w:r>
      <w:proofErr w:type="gramStart"/>
      <w:r w:rsidRPr="005E58E9">
        <w:rPr>
          <w:i/>
          <w:color w:val="000000"/>
          <w:lang w:eastAsia="zh-CN"/>
        </w:rPr>
        <w:t>measur</w:t>
      </w:r>
      <w:r w:rsidR="003D564F" w:rsidRPr="005E58E9">
        <w:rPr>
          <w:i/>
          <w:color w:val="000000"/>
          <w:lang w:eastAsia="zh-CN"/>
        </w:rPr>
        <w:t>ement</w:t>
      </w:r>
      <w:proofErr w:type="gramEnd"/>
      <w:r w:rsidRPr="005E58E9">
        <w:rPr>
          <w:i/>
          <w:color w:val="000000"/>
          <w:lang w:eastAsia="zh-CN"/>
        </w:rPr>
        <w:t xml:space="preserve"> and </w:t>
      </w:r>
      <w:r w:rsidR="00B52EB6">
        <w:rPr>
          <w:rFonts w:hint="eastAsia"/>
          <w:i/>
          <w:color w:val="000000"/>
          <w:lang w:eastAsia="zh-CN"/>
        </w:rPr>
        <w:t>presentation</w:t>
      </w:r>
    </w:p>
    <w:p w14:paraId="323FE27E"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All the transactions undertaken by the company have been properly reflected and recorded in the books of account. There </w:t>
      </w:r>
      <w:r w:rsidR="00D6479B">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w:t>
      </w:r>
      <w:r w:rsidR="00D73AC4">
        <w:rPr>
          <w:rFonts w:ascii="Times New Roman" w:hAnsi="Times New Roman" w:cs="Times New Roman"/>
          <w:color w:val="000000"/>
          <w:sz w:val="24"/>
          <w:szCs w:val="24"/>
        </w:rPr>
        <w:t xml:space="preserve"> asset</w:t>
      </w:r>
      <w:r w:rsidR="00D6479B">
        <w:rPr>
          <w:rFonts w:ascii="Times New Roman" w:hAnsi="Times New Roman" w:cs="Times New Roman" w:hint="eastAsia"/>
          <w:color w:val="000000"/>
          <w:sz w:val="24"/>
          <w:szCs w:val="24"/>
        </w:rPr>
        <w:t>s</w:t>
      </w:r>
      <w:r w:rsidR="00D73AC4">
        <w:rPr>
          <w:rFonts w:ascii="Times New Roman" w:hAnsi="Times New Roman" w:cs="Times New Roman"/>
          <w:color w:val="000000"/>
          <w:sz w:val="24"/>
          <w:szCs w:val="24"/>
        </w:rPr>
        <w:t xml:space="preserve"> or unrecorded liabilit</w:t>
      </w:r>
      <w:r w:rsidR="00D6479B">
        <w:rPr>
          <w:rFonts w:ascii="Times New Roman" w:hAnsi="Times New Roman" w:cs="Times New Roman" w:hint="eastAsia"/>
          <w:color w:val="000000"/>
          <w:sz w:val="24"/>
          <w:szCs w:val="24"/>
        </w:rPr>
        <w:t>ies</w:t>
      </w:r>
      <w:r w:rsidRPr="005E58E9">
        <w:rPr>
          <w:rFonts w:ascii="Times New Roman" w:hAnsi="Times New Roman" w:cs="Times New Roman"/>
          <w:color w:val="000000"/>
          <w:sz w:val="24"/>
          <w:szCs w:val="24"/>
        </w:rPr>
        <w:t xml:space="preserve"> </w:t>
      </w:r>
      <w:r w:rsidR="00EC5A71">
        <w:rPr>
          <w:rFonts w:ascii="Times New Roman" w:hAnsi="Times New Roman" w:cs="Times New Roman"/>
          <w:color w:val="000000"/>
          <w:sz w:val="24"/>
          <w:szCs w:val="24"/>
        </w:rPr>
        <w:t>existed</w:t>
      </w:r>
      <w:r w:rsidRPr="005E58E9">
        <w:rPr>
          <w:rFonts w:ascii="Times New Roman" w:hAnsi="Times New Roman" w:cs="Times New Roman"/>
          <w:color w:val="000000"/>
          <w:sz w:val="24"/>
          <w:szCs w:val="24"/>
        </w:rPr>
        <w:t>.</w:t>
      </w:r>
    </w:p>
    <w:p w14:paraId="57E0CC65" w14:textId="77777777" w:rsidR="00910870" w:rsidRPr="005E58E9" w:rsidRDefault="00910870" w:rsidP="00910870">
      <w:pPr>
        <w:pStyle w:val="a3"/>
        <w:ind w:leftChars="125" w:left="720" w:hangingChars="175" w:hanging="420"/>
        <w:rPr>
          <w:rFonts w:ascii="Times New Roman" w:hAnsi="Times New Roman" w:cs="Times New Roman"/>
          <w:color w:val="000000"/>
          <w:sz w:val="24"/>
          <w:szCs w:val="24"/>
        </w:rPr>
      </w:pPr>
    </w:p>
    <w:p w14:paraId="660E299D" w14:textId="77777777" w:rsidR="00910870" w:rsidRPr="005E58E9" w:rsidRDefault="00910870" w:rsidP="00B950A4">
      <w:pPr>
        <w:pStyle w:val="a3"/>
        <w:numPr>
          <w:ilvl w:val="0"/>
          <w:numId w:val="4"/>
        </w:numPr>
        <w:tabs>
          <w:tab w:val="left" w:pos="360"/>
        </w:tabs>
        <w:rPr>
          <w:rFonts w:ascii="Times New Roman" w:hAnsi="Times New Roman" w:cs="Times New Roman"/>
          <w:color w:val="000000"/>
          <w:sz w:val="24"/>
          <w:szCs w:val="24"/>
        </w:rPr>
      </w:pPr>
      <w:r w:rsidRPr="005E58E9">
        <w:rPr>
          <w:rFonts w:ascii="Times New Roman" w:hAnsi="Times New Roman" w:cs="Times New Roman"/>
          <w:color w:val="000000"/>
          <w:sz w:val="24"/>
          <w:szCs w:val="24"/>
        </w:rPr>
        <w:t>We acknowledge that all significant assumption</w:t>
      </w:r>
      <w:r w:rsidR="00757E71">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related to the measurement of fair value are reasonable</w:t>
      </w:r>
      <w:r w:rsidR="00B52EB6">
        <w:rPr>
          <w:rFonts w:ascii="Times New Roman" w:hAnsi="Times New Roman" w:cs="Times New Roman" w:hint="eastAsia"/>
          <w:color w:val="000000"/>
          <w:sz w:val="24"/>
          <w:szCs w:val="24"/>
        </w:rPr>
        <w:t xml:space="preserve"> </w:t>
      </w:r>
      <w:r w:rsidR="00EB4A42">
        <w:rPr>
          <w:rFonts w:ascii="Times New Roman" w:hAnsi="Times New Roman" w:cs="Times New Roman" w:hint="eastAsia"/>
          <w:color w:val="000000"/>
          <w:sz w:val="24"/>
          <w:szCs w:val="24"/>
        </w:rPr>
        <w:t>and</w:t>
      </w:r>
      <w:r w:rsidR="00B52EB6">
        <w:rPr>
          <w:rFonts w:ascii="Times New Roman" w:hAnsi="Times New Roman" w:cs="Times New Roman" w:hint="eastAsia"/>
          <w:color w:val="000000"/>
          <w:sz w:val="24"/>
          <w:szCs w:val="24"/>
        </w:rPr>
        <w:t xml:space="preserve"> </w:t>
      </w:r>
      <w:r w:rsidR="00EC5A71">
        <w:rPr>
          <w:rFonts w:ascii="Times New Roman" w:hAnsi="Times New Roman" w:cs="Times New Roman"/>
          <w:color w:val="000000"/>
          <w:sz w:val="24"/>
          <w:szCs w:val="24"/>
        </w:rPr>
        <w:t xml:space="preserve">have </w:t>
      </w:r>
      <w:r w:rsidR="00B52EB6">
        <w:rPr>
          <w:rFonts w:ascii="Times New Roman" w:hAnsi="Times New Roman" w:cs="Times New Roman" w:hint="eastAsia"/>
          <w:color w:val="000000"/>
          <w:sz w:val="24"/>
          <w:szCs w:val="24"/>
        </w:rPr>
        <w:t>proper</w:t>
      </w:r>
      <w:r w:rsidR="00316C48">
        <w:rPr>
          <w:rFonts w:ascii="Times New Roman" w:hAnsi="Times New Roman" w:cs="Times New Roman" w:hint="eastAsia"/>
          <w:color w:val="000000"/>
          <w:sz w:val="24"/>
          <w:szCs w:val="24"/>
        </w:rPr>
        <w:t>ly</w:t>
      </w:r>
      <w:r w:rsidRPr="005E58E9">
        <w:rPr>
          <w:rFonts w:ascii="Times New Roman" w:hAnsi="Times New Roman" w:cs="Times New Roman"/>
          <w:color w:val="000000"/>
          <w:sz w:val="24"/>
          <w:szCs w:val="24"/>
        </w:rPr>
        <w:t xml:space="preserve"> reflect</w:t>
      </w:r>
      <w:r w:rsidR="00EC5A71">
        <w:rPr>
          <w:rFonts w:ascii="Times New Roman" w:hAnsi="Times New Roman" w:cs="Times New Roman"/>
          <w:color w:val="000000"/>
          <w:sz w:val="24"/>
          <w:szCs w:val="24"/>
        </w:rPr>
        <w:t>ed</w:t>
      </w:r>
      <w:r w:rsidRPr="005E58E9">
        <w:rPr>
          <w:rFonts w:ascii="Times New Roman" w:hAnsi="Times New Roman" w:cs="Times New Roman"/>
          <w:color w:val="000000"/>
          <w:sz w:val="24"/>
          <w:szCs w:val="24"/>
        </w:rPr>
        <w:t xml:space="preserve"> the company’s intention</w:t>
      </w:r>
      <w:r w:rsidR="00EB4A42">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and the ability of </w:t>
      </w:r>
      <w:r w:rsidR="00EB4A42">
        <w:rPr>
          <w:rFonts w:ascii="Times New Roman" w:hAnsi="Times New Roman" w:cs="Times New Roman" w:hint="eastAsia"/>
          <w:color w:val="000000"/>
          <w:sz w:val="24"/>
          <w:szCs w:val="24"/>
        </w:rPr>
        <w:t>implementing</w:t>
      </w:r>
      <w:r w:rsidRPr="005E58E9">
        <w:rPr>
          <w:rFonts w:ascii="Times New Roman" w:hAnsi="Times New Roman" w:cs="Times New Roman"/>
          <w:color w:val="000000"/>
          <w:sz w:val="24"/>
          <w:szCs w:val="24"/>
        </w:rPr>
        <w:t xml:space="preserve"> spec</w:t>
      </w:r>
      <w:r w:rsidR="00316C48">
        <w:rPr>
          <w:rFonts w:ascii="Times New Roman" w:hAnsi="Times New Roman" w:cs="Times New Roman"/>
          <w:color w:val="000000"/>
          <w:sz w:val="24"/>
          <w:szCs w:val="24"/>
        </w:rPr>
        <w:t>ific measure</w:t>
      </w:r>
      <w:r w:rsidR="00971DF1">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The measurement of fair value is in accordance with the requirements </w:t>
      </w:r>
      <w:r w:rsidR="005E7274">
        <w:rPr>
          <w:rFonts w:ascii="Times New Roman" w:hAnsi="Times New Roman" w:cs="Times New Roman" w:hint="eastAsia"/>
          <w:color w:val="000000"/>
          <w:sz w:val="24"/>
          <w:szCs w:val="24"/>
        </w:rPr>
        <w:t xml:space="preserve">stated on </w:t>
      </w:r>
      <w:r w:rsidRPr="005E58E9">
        <w:rPr>
          <w:rFonts w:ascii="Times New Roman" w:hAnsi="Times New Roman" w:cs="Times New Roman"/>
          <w:color w:val="000000"/>
          <w:sz w:val="24"/>
          <w:szCs w:val="24"/>
        </w:rPr>
        <w:t xml:space="preserve">&lt;Enterprise Accounting Standards&gt; and </w:t>
      </w:r>
      <w:r w:rsidR="00EB4A42">
        <w:rPr>
          <w:rFonts w:ascii="Times New Roman" w:hAnsi="Times New Roman" w:cs="Times New Roman" w:hint="eastAsia"/>
          <w:color w:val="000000"/>
          <w:sz w:val="24"/>
          <w:szCs w:val="24"/>
        </w:rPr>
        <w:t xml:space="preserve">is </w:t>
      </w:r>
      <w:r w:rsidRPr="005E58E9">
        <w:rPr>
          <w:rFonts w:ascii="Times New Roman" w:hAnsi="Times New Roman" w:cs="Times New Roman"/>
          <w:color w:val="000000"/>
          <w:sz w:val="24"/>
          <w:szCs w:val="24"/>
        </w:rPr>
        <w:t xml:space="preserve">applied consistently. The company has stated </w:t>
      </w:r>
      <w:r w:rsidR="00EB4A42">
        <w:rPr>
          <w:rFonts w:ascii="Times New Roman" w:hAnsi="Times New Roman" w:cs="Times New Roman" w:hint="eastAsia"/>
          <w:color w:val="000000"/>
          <w:sz w:val="24"/>
          <w:szCs w:val="24"/>
        </w:rPr>
        <w:t>and</w:t>
      </w:r>
      <w:r w:rsidRPr="005E58E9">
        <w:rPr>
          <w:rFonts w:ascii="Times New Roman" w:hAnsi="Times New Roman" w:cs="Times New Roman"/>
          <w:color w:val="000000"/>
          <w:sz w:val="24"/>
          <w:szCs w:val="24"/>
        </w:rPr>
        <w:t xml:space="preserve"> disclosed above items in the financial statements properly.</w:t>
      </w:r>
    </w:p>
    <w:p w14:paraId="485F4D97" w14:textId="77777777" w:rsidR="008D489F" w:rsidRPr="005E58E9" w:rsidRDefault="008D489F" w:rsidP="008D489F">
      <w:pPr>
        <w:pStyle w:val="a3"/>
        <w:ind w:leftChars="-171" w:left="598" w:hangingChars="420" w:hanging="1008"/>
        <w:rPr>
          <w:rFonts w:ascii="Times New Roman" w:hAnsi="Times New Roman" w:cs="Times New Roman"/>
          <w:color w:val="000000"/>
          <w:sz w:val="24"/>
          <w:szCs w:val="24"/>
        </w:rPr>
      </w:pPr>
    </w:p>
    <w:p w14:paraId="0B3086BB"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There </w:t>
      </w:r>
      <w:r w:rsidR="00EB4A42">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such matter</w:t>
      </w:r>
      <w:r w:rsidR="00EB4A42">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required for the restatement of the financial statements.</w:t>
      </w:r>
    </w:p>
    <w:p w14:paraId="5FAD647C"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19F4DDDD"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The company has provided all information related to related par</w:t>
      </w:r>
      <w:r w:rsidR="00EB4A42">
        <w:rPr>
          <w:rFonts w:ascii="Times New Roman" w:hAnsi="Times New Roman" w:cs="Times New Roman" w:hint="eastAsia"/>
          <w:color w:val="000000"/>
          <w:sz w:val="24"/>
          <w:szCs w:val="24"/>
        </w:rPr>
        <w:t>ti</w:t>
      </w:r>
      <w:r w:rsidR="008B3BA1">
        <w:rPr>
          <w:rFonts w:ascii="Times New Roman" w:hAnsi="Times New Roman" w:cs="Times New Roman" w:hint="eastAsia"/>
          <w:color w:val="000000"/>
          <w:sz w:val="24"/>
          <w:szCs w:val="24"/>
        </w:rPr>
        <w:t>e</w:t>
      </w:r>
      <w:r w:rsidR="00EB4A42">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and related party transactions. We have disclosed all significant related party transactions in accordance with &lt;Enterprise Accounting Standards&gt; and &lt;</w:t>
      </w:r>
      <w:r w:rsidR="00CA487C" w:rsidRPr="00CA487C">
        <w:rPr>
          <w:rFonts w:ascii="Times New Roman" w:hAnsi="Times New Roman" w:cs="Times New Roman"/>
          <w:color w:val="000000"/>
          <w:sz w:val="24"/>
          <w:szCs w:val="24"/>
        </w:rPr>
        <w:t xml:space="preserve"> </w:t>
      </w:r>
      <w:r w:rsidR="00CA487C" w:rsidRPr="005E58E9">
        <w:rPr>
          <w:rFonts w:ascii="Times New Roman" w:hAnsi="Times New Roman" w:cs="Times New Roman"/>
          <w:color w:val="000000"/>
          <w:sz w:val="24"/>
          <w:szCs w:val="24"/>
        </w:rPr>
        <w:t>Enterprise</w:t>
      </w:r>
      <w:r w:rsidRPr="005E58E9">
        <w:rPr>
          <w:rFonts w:ascii="Times New Roman" w:hAnsi="Times New Roman" w:cs="Times New Roman"/>
          <w:color w:val="000000"/>
          <w:sz w:val="24"/>
          <w:szCs w:val="24"/>
        </w:rPr>
        <w:t xml:space="preserve"> Accounting Systems for Enterprises&gt;</w:t>
      </w:r>
      <w:r w:rsidR="005E7274">
        <w:rPr>
          <w:rFonts w:ascii="Times New Roman" w:hAnsi="Times New Roman" w:cs="Times New Roman" w:hint="eastAsia"/>
          <w:color w:val="000000"/>
          <w:sz w:val="24"/>
          <w:szCs w:val="24"/>
        </w:rPr>
        <w:t xml:space="preserve"> in the financial statements</w:t>
      </w:r>
      <w:r w:rsidRPr="005E58E9">
        <w:rPr>
          <w:rFonts w:ascii="Times New Roman" w:hAnsi="Times New Roman" w:cs="Times New Roman"/>
          <w:color w:val="000000"/>
          <w:sz w:val="24"/>
          <w:szCs w:val="24"/>
        </w:rPr>
        <w:t>.</w:t>
      </w:r>
      <w:r w:rsidR="000C5657">
        <w:rPr>
          <w:rFonts w:ascii="Times New Roman" w:hAnsi="Times New Roman" w:cs="Times New Roman"/>
          <w:color w:val="000000"/>
          <w:sz w:val="24"/>
          <w:szCs w:val="24"/>
        </w:rPr>
        <w:t xml:space="preserve"> The related party transactions has been properly disclosed in note </w:t>
      </w:r>
      <w:proofErr w:type="gramStart"/>
      <w:r w:rsidR="000C5657">
        <w:rPr>
          <w:rFonts w:ascii="Times New Roman" w:hAnsi="Times New Roman" w:cs="Times New Roman"/>
          <w:color w:val="000000"/>
          <w:sz w:val="24"/>
          <w:szCs w:val="24"/>
        </w:rPr>
        <w:t>[ ]</w:t>
      </w:r>
      <w:proofErr w:type="gramEnd"/>
      <w:r w:rsidR="000C5657">
        <w:rPr>
          <w:rFonts w:ascii="Times New Roman" w:hAnsi="Times New Roman" w:cs="Times New Roman"/>
          <w:color w:val="000000"/>
          <w:sz w:val="24"/>
          <w:szCs w:val="24"/>
        </w:rPr>
        <w:t xml:space="preserve"> in the notes to the financial statements.</w:t>
      </w:r>
    </w:p>
    <w:p w14:paraId="61F02194"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544510BE" w14:textId="77777777" w:rsidR="00910870" w:rsidRPr="005E58E9" w:rsidRDefault="00910870" w:rsidP="00B950A4">
      <w:pPr>
        <w:pStyle w:val="a3"/>
        <w:numPr>
          <w:ilvl w:val="0"/>
          <w:numId w:val="4"/>
        </w:numPr>
        <w:rPr>
          <w:rFonts w:ascii="Times New Roman" w:hAnsi="Times New Roman" w:cs="Times New Roman" w:hint="eastAsia"/>
          <w:color w:val="000000"/>
          <w:sz w:val="24"/>
          <w:szCs w:val="24"/>
        </w:rPr>
      </w:pPr>
      <w:r w:rsidRPr="005E58E9">
        <w:rPr>
          <w:rFonts w:ascii="Times New Roman" w:hAnsi="Times New Roman" w:cs="Times New Roman"/>
          <w:color w:val="000000"/>
          <w:sz w:val="24"/>
          <w:szCs w:val="24"/>
        </w:rPr>
        <w:t xml:space="preserve">We have provided all information related to contingencies. Except for those contingencies already disclosed in the notes to the financial statements, there </w:t>
      </w:r>
      <w:r w:rsidR="00EB4A42">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other contingenc</w:t>
      </w:r>
      <w:r w:rsidR="00EB4A42">
        <w:rPr>
          <w:rFonts w:ascii="Times New Roman" w:hAnsi="Times New Roman" w:cs="Times New Roman" w:hint="eastAsia"/>
          <w:color w:val="000000"/>
          <w:sz w:val="24"/>
          <w:szCs w:val="24"/>
        </w:rPr>
        <w:t>ies</w:t>
      </w:r>
      <w:r w:rsidRPr="005E58E9">
        <w:rPr>
          <w:rFonts w:ascii="Times New Roman" w:hAnsi="Times New Roman" w:cs="Times New Roman"/>
          <w:color w:val="000000"/>
          <w:sz w:val="24"/>
          <w:szCs w:val="24"/>
        </w:rPr>
        <w:t xml:space="preserve"> which should be disclosed but</w:t>
      </w:r>
      <w:r w:rsidR="00EB4A42">
        <w:rPr>
          <w:rFonts w:ascii="Times New Roman" w:hAnsi="Times New Roman" w:cs="Times New Roman" w:hint="eastAsia"/>
          <w:color w:val="000000"/>
          <w:sz w:val="24"/>
          <w:szCs w:val="24"/>
        </w:rPr>
        <w:t xml:space="preserve"> are</w:t>
      </w:r>
      <w:r w:rsidRPr="005E58E9">
        <w:rPr>
          <w:rFonts w:ascii="Times New Roman" w:hAnsi="Times New Roman" w:cs="Times New Roman"/>
          <w:color w:val="000000"/>
          <w:sz w:val="24"/>
          <w:szCs w:val="24"/>
        </w:rPr>
        <w:t xml:space="preserve"> not disclosed, including litigation, compensation</w:t>
      </w:r>
      <w:r w:rsidR="005E7274">
        <w:rPr>
          <w:rFonts w:ascii="Times New Roman" w:hAnsi="Times New Roman" w:cs="Times New Roman" w:hint="eastAsia"/>
          <w:color w:val="000000"/>
          <w:sz w:val="24"/>
          <w:szCs w:val="24"/>
        </w:rPr>
        <w:t xml:space="preserve">, </w:t>
      </w:r>
      <w:r w:rsidRPr="005E58E9">
        <w:rPr>
          <w:rFonts w:ascii="Times New Roman" w:hAnsi="Times New Roman" w:cs="Times New Roman"/>
          <w:color w:val="000000"/>
          <w:sz w:val="24"/>
          <w:szCs w:val="24"/>
        </w:rPr>
        <w:t>endorsement</w:t>
      </w:r>
      <w:r w:rsidR="00EC5A71">
        <w:rPr>
          <w:rFonts w:ascii="Times New Roman" w:hAnsi="Times New Roman" w:cs="Times New Roman"/>
          <w:color w:val="000000"/>
          <w:sz w:val="24"/>
          <w:szCs w:val="24"/>
        </w:rPr>
        <w:t>,</w:t>
      </w:r>
      <w:r w:rsidR="005E7274">
        <w:rPr>
          <w:rFonts w:ascii="Times New Roman" w:hAnsi="Times New Roman" w:cs="Times New Roman" w:hint="eastAsia"/>
          <w:color w:val="000000"/>
          <w:sz w:val="24"/>
          <w:szCs w:val="24"/>
        </w:rPr>
        <w:t xml:space="preserve"> guarantee, etc.</w:t>
      </w:r>
    </w:p>
    <w:p w14:paraId="78A02B07"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339F9BDD"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Except </w:t>
      </w:r>
      <w:r w:rsidR="00D14072">
        <w:rPr>
          <w:rFonts w:ascii="Times New Roman" w:hAnsi="Times New Roman" w:cs="Times New Roman"/>
          <w:color w:val="000000"/>
          <w:sz w:val="24"/>
          <w:szCs w:val="24"/>
        </w:rPr>
        <w:t>for those commitments</w:t>
      </w:r>
      <w:r w:rsidR="00D14072">
        <w:rPr>
          <w:rFonts w:ascii="Times New Roman" w:hAnsi="Times New Roman" w:cs="Times New Roman" w:hint="eastAsia"/>
          <w:color w:val="000000"/>
          <w:sz w:val="24"/>
          <w:szCs w:val="24"/>
        </w:rPr>
        <w:t xml:space="preserve"> </w:t>
      </w:r>
      <w:r w:rsidRPr="005E58E9">
        <w:rPr>
          <w:rFonts w:ascii="Times New Roman" w:hAnsi="Times New Roman" w:cs="Times New Roman"/>
          <w:color w:val="000000"/>
          <w:sz w:val="24"/>
          <w:szCs w:val="24"/>
        </w:rPr>
        <w:t>already disclosed in the notes to the financial statements, there is no other commitment which should be disclosed but not be disclosed.</w:t>
      </w:r>
    </w:p>
    <w:p w14:paraId="0D2B2B8E"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4C3297E3"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There </w:t>
      </w:r>
      <w:r w:rsidR="00484D5F">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other </w:t>
      </w:r>
      <w:r w:rsidR="00484D5F">
        <w:rPr>
          <w:rFonts w:ascii="Times New Roman" w:hAnsi="Times New Roman" w:cs="Times New Roman" w:hint="eastAsia"/>
          <w:color w:val="000000"/>
          <w:sz w:val="24"/>
          <w:szCs w:val="24"/>
        </w:rPr>
        <w:t>undis</w:t>
      </w:r>
      <w:r w:rsidRPr="005E58E9">
        <w:rPr>
          <w:rFonts w:ascii="Times New Roman" w:hAnsi="Times New Roman" w:cs="Times New Roman"/>
          <w:color w:val="000000"/>
          <w:sz w:val="24"/>
          <w:szCs w:val="24"/>
        </w:rPr>
        <w:t>closed significant and uncertain matters which can impact the true and fair view of</w:t>
      </w:r>
      <w:r w:rsidR="00484D5F">
        <w:rPr>
          <w:rFonts w:ascii="Times New Roman" w:hAnsi="Times New Roman" w:cs="Times New Roman" w:hint="eastAsia"/>
          <w:color w:val="000000"/>
          <w:sz w:val="24"/>
          <w:szCs w:val="24"/>
        </w:rPr>
        <w:t xml:space="preserve"> the</w:t>
      </w:r>
      <w:r w:rsidRPr="005E58E9">
        <w:rPr>
          <w:rFonts w:ascii="Times New Roman" w:hAnsi="Times New Roman" w:cs="Times New Roman"/>
          <w:color w:val="000000"/>
          <w:sz w:val="24"/>
          <w:szCs w:val="24"/>
        </w:rPr>
        <w:t xml:space="preserve"> financial statements.</w:t>
      </w:r>
    </w:p>
    <w:p w14:paraId="4BF9CD3C"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4943549B"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The company </w:t>
      </w:r>
      <w:r w:rsidR="00484D5F">
        <w:rPr>
          <w:rFonts w:ascii="Times New Roman" w:hAnsi="Times New Roman" w:cs="Times New Roman" w:hint="eastAsia"/>
          <w:color w:val="000000"/>
          <w:sz w:val="24"/>
          <w:szCs w:val="24"/>
        </w:rPr>
        <w:t>has</w:t>
      </w:r>
      <w:r w:rsidRPr="005E58E9">
        <w:rPr>
          <w:rFonts w:ascii="Times New Roman" w:hAnsi="Times New Roman" w:cs="Times New Roman"/>
          <w:color w:val="000000"/>
          <w:sz w:val="24"/>
          <w:szCs w:val="24"/>
        </w:rPr>
        <w:t xml:space="preserve"> adopted necessary measure</w:t>
      </w:r>
      <w:r w:rsidR="00484D5F">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to prevent or detect fraud and other irregularities. There </w:t>
      </w:r>
      <w:r w:rsidR="00484D5F">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fraud and other irregularit</w:t>
      </w:r>
      <w:r w:rsidR="00484D5F">
        <w:rPr>
          <w:rFonts w:ascii="Times New Roman" w:hAnsi="Times New Roman" w:cs="Times New Roman" w:hint="eastAsia"/>
          <w:color w:val="000000"/>
          <w:sz w:val="24"/>
          <w:szCs w:val="24"/>
        </w:rPr>
        <w:t>ies</w:t>
      </w:r>
      <w:r w:rsidRPr="005E58E9">
        <w:rPr>
          <w:rFonts w:ascii="Times New Roman" w:hAnsi="Times New Roman" w:cs="Times New Roman"/>
          <w:color w:val="000000"/>
          <w:sz w:val="24"/>
          <w:szCs w:val="24"/>
        </w:rPr>
        <w:t xml:space="preserve"> </w:t>
      </w:r>
      <w:r w:rsidR="00484D5F">
        <w:rPr>
          <w:rFonts w:ascii="Times New Roman" w:hAnsi="Times New Roman" w:cs="Times New Roman" w:hint="eastAsia"/>
          <w:color w:val="000000"/>
          <w:sz w:val="24"/>
          <w:szCs w:val="24"/>
        </w:rPr>
        <w:t>that have</w:t>
      </w:r>
      <w:r w:rsidRPr="005E58E9">
        <w:rPr>
          <w:rFonts w:ascii="Times New Roman" w:hAnsi="Times New Roman" w:cs="Times New Roman"/>
          <w:color w:val="000000"/>
          <w:sz w:val="24"/>
          <w:szCs w:val="24"/>
        </w:rPr>
        <w:t xml:space="preserve"> significant impact </w:t>
      </w:r>
      <w:r w:rsidR="00484D5F">
        <w:rPr>
          <w:rFonts w:ascii="Times New Roman" w:hAnsi="Times New Roman" w:cs="Times New Roman" w:hint="eastAsia"/>
          <w:color w:val="000000"/>
          <w:sz w:val="24"/>
          <w:szCs w:val="24"/>
        </w:rPr>
        <w:t>on</w:t>
      </w:r>
      <w:r w:rsidRPr="005E58E9">
        <w:rPr>
          <w:rFonts w:ascii="Times New Roman" w:hAnsi="Times New Roman" w:cs="Times New Roman"/>
          <w:color w:val="000000"/>
          <w:sz w:val="24"/>
          <w:szCs w:val="24"/>
        </w:rPr>
        <w:t xml:space="preserve"> the financial statements.</w:t>
      </w:r>
    </w:p>
    <w:p w14:paraId="3711A809"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3B68200F" w14:textId="77777777" w:rsidR="00910870" w:rsidRPr="005E58E9" w:rsidRDefault="00910870"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The company </w:t>
      </w:r>
      <w:r w:rsidR="00484D5F">
        <w:rPr>
          <w:rFonts w:ascii="Times New Roman" w:hAnsi="Times New Roman" w:cs="Times New Roman" w:hint="eastAsia"/>
          <w:color w:val="000000"/>
          <w:sz w:val="24"/>
          <w:szCs w:val="24"/>
        </w:rPr>
        <w:t xml:space="preserve">has </w:t>
      </w:r>
      <w:r w:rsidRPr="005E58E9">
        <w:rPr>
          <w:rFonts w:ascii="Times New Roman" w:hAnsi="Times New Roman" w:cs="Times New Roman"/>
          <w:color w:val="000000"/>
          <w:sz w:val="24"/>
          <w:szCs w:val="24"/>
        </w:rPr>
        <w:t xml:space="preserve">complied with the contracts strictly. There </w:t>
      </w:r>
      <w:r w:rsidR="00484D5F">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unperformed </w:t>
      </w:r>
      <w:r w:rsidR="008D489F" w:rsidRPr="005E58E9">
        <w:rPr>
          <w:rFonts w:ascii="Times New Roman" w:hAnsi="Times New Roman" w:cs="Times New Roman"/>
          <w:color w:val="000000"/>
          <w:sz w:val="24"/>
          <w:szCs w:val="24"/>
        </w:rPr>
        <w:t>contract</w:t>
      </w:r>
      <w:r w:rsidR="00484D5F">
        <w:rPr>
          <w:rFonts w:ascii="Times New Roman" w:hAnsi="Times New Roman" w:cs="Times New Roman" w:hint="eastAsia"/>
          <w:color w:val="000000"/>
          <w:sz w:val="24"/>
          <w:szCs w:val="24"/>
        </w:rPr>
        <w:t>s</w:t>
      </w:r>
      <w:r w:rsidR="008D489F" w:rsidRPr="005E58E9">
        <w:rPr>
          <w:rFonts w:ascii="Times New Roman" w:hAnsi="Times New Roman" w:cs="Times New Roman"/>
          <w:color w:val="000000"/>
          <w:sz w:val="24"/>
          <w:szCs w:val="24"/>
        </w:rPr>
        <w:t xml:space="preserve"> </w:t>
      </w:r>
      <w:r w:rsidR="00484D5F">
        <w:rPr>
          <w:rFonts w:ascii="Times New Roman" w:hAnsi="Times New Roman" w:cs="Times New Roman" w:hint="eastAsia"/>
          <w:color w:val="000000"/>
          <w:sz w:val="24"/>
          <w:szCs w:val="24"/>
        </w:rPr>
        <w:t>that have</w:t>
      </w:r>
      <w:r w:rsidRPr="005E58E9">
        <w:rPr>
          <w:rFonts w:ascii="Times New Roman" w:hAnsi="Times New Roman" w:cs="Times New Roman"/>
          <w:color w:val="000000"/>
          <w:sz w:val="24"/>
          <w:szCs w:val="24"/>
        </w:rPr>
        <w:t xml:space="preserve"> significant impact </w:t>
      </w:r>
      <w:r w:rsidR="00484D5F">
        <w:rPr>
          <w:rFonts w:ascii="Times New Roman" w:hAnsi="Times New Roman" w:cs="Times New Roman" w:hint="eastAsia"/>
          <w:color w:val="000000"/>
          <w:sz w:val="24"/>
          <w:szCs w:val="24"/>
        </w:rPr>
        <w:t>on</w:t>
      </w:r>
      <w:r w:rsidRPr="005E58E9">
        <w:rPr>
          <w:rFonts w:ascii="Times New Roman" w:hAnsi="Times New Roman" w:cs="Times New Roman"/>
          <w:color w:val="000000"/>
          <w:sz w:val="24"/>
          <w:szCs w:val="24"/>
        </w:rPr>
        <w:t xml:space="preserve"> the financial statements.</w:t>
      </w:r>
    </w:p>
    <w:p w14:paraId="24A2C188" w14:textId="77777777" w:rsidR="008D489F" w:rsidRPr="005E58E9" w:rsidRDefault="008D489F" w:rsidP="008D489F">
      <w:pPr>
        <w:pStyle w:val="a3"/>
        <w:ind w:leftChars="-1" w:left="-2" w:firstLineChars="150" w:firstLine="360"/>
        <w:rPr>
          <w:rFonts w:ascii="Times New Roman" w:hAnsi="Times New Roman" w:cs="Times New Roman"/>
          <w:color w:val="000000"/>
          <w:sz w:val="24"/>
          <w:szCs w:val="24"/>
        </w:rPr>
      </w:pPr>
    </w:p>
    <w:p w14:paraId="12E74F55" w14:textId="77777777" w:rsidR="00605F43" w:rsidRPr="005E58E9" w:rsidRDefault="00910870" w:rsidP="00B950A4">
      <w:pPr>
        <w:numPr>
          <w:ilvl w:val="0"/>
          <w:numId w:val="4"/>
        </w:numPr>
        <w:jc w:val="both"/>
        <w:rPr>
          <w:color w:val="000000"/>
          <w:szCs w:val="24"/>
          <w:lang w:eastAsia="zh-CN"/>
        </w:rPr>
      </w:pPr>
      <w:r w:rsidRPr="005E58E9">
        <w:rPr>
          <w:color w:val="000000"/>
          <w:szCs w:val="24"/>
        </w:rPr>
        <w:t>The company has legal right on all assets. Except for those disclosed matters, ther</w:t>
      </w:r>
      <w:r w:rsidR="008D489F" w:rsidRPr="005E58E9">
        <w:rPr>
          <w:color w:val="000000"/>
          <w:szCs w:val="24"/>
          <w:lang w:eastAsia="zh-CN"/>
        </w:rPr>
        <w:t>e</w:t>
      </w:r>
      <w:r w:rsidRPr="005E58E9">
        <w:rPr>
          <w:color w:val="000000"/>
          <w:szCs w:val="24"/>
        </w:rPr>
        <w:t xml:space="preserve"> </w:t>
      </w:r>
      <w:r w:rsidR="00484D5F">
        <w:rPr>
          <w:rFonts w:hint="eastAsia"/>
          <w:color w:val="000000"/>
          <w:szCs w:val="24"/>
          <w:lang w:eastAsia="zh-CN"/>
        </w:rPr>
        <w:t>are</w:t>
      </w:r>
      <w:r w:rsidRPr="005E58E9">
        <w:rPr>
          <w:color w:val="000000"/>
          <w:szCs w:val="24"/>
        </w:rPr>
        <w:t xml:space="preserve"> no other assets which have been mortgaged or pledged.</w:t>
      </w:r>
    </w:p>
    <w:p w14:paraId="4EDB29F3" w14:textId="77777777" w:rsidR="008D489F" w:rsidRPr="005E58E9" w:rsidRDefault="008D489F" w:rsidP="008D489F">
      <w:pPr>
        <w:ind w:leftChars="150" w:left="960" w:hangingChars="250" w:hanging="600"/>
        <w:jc w:val="both"/>
        <w:rPr>
          <w:color w:val="000000"/>
          <w:szCs w:val="24"/>
          <w:lang w:eastAsia="zh-CN"/>
        </w:rPr>
      </w:pPr>
    </w:p>
    <w:p w14:paraId="48E52059" w14:textId="77777777" w:rsidR="008D489F" w:rsidRPr="005E58E9" w:rsidRDefault="008D489F"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The going concern assumption for the preparation of the financial statements is </w:t>
      </w:r>
      <w:r w:rsidRPr="005E58E9">
        <w:rPr>
          <w:rFonts w:ascii="Times New Roman" w:hAnsi="Times New Roman" w:cs="Times New Roman"/>
          <w:color w:val="000000"/>
          <w:sz w:val="24"/>
          <w:szCs w:val="24"/>
        </w:rPr>
        <w:lastRenderedPageBreak/>
        <w:t xml:space="preserve">reasonable. There </w:t>
      </w:r>
      <w:r w:rsidR="00484D5F">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plan</w:t>
      </w:r>
      <w:r w:rsidR="00484D5F">
        <w:rPr>
          <w:rFonts w:ascii="Times New Roman" w:hAnsi="Times New Roman" w:cs="Times New Roman" w:hint="eastAsia"/>
          <w:color w:val="000000"/>
          <w:sz w:val="24"/>
          <w:szCs w:val="24"/>
        </w:rPr>
        <w:t xml:space="preserve">s </w:t>
      </w:r>
      <w:proofErr w:type="gramStart"/>
      <w:r w:rsidR="00484D5F">
        <w:rPr>
          <w:rFonts w:ascii="Times New Roman" w:hAnsi="Times New Roman" w:cs="Times New Roman" w:hint="eastAsia"/>
          <w:color w:val="000000"/>
          <w:sz w:val="24"/>
          <w:szCs w:val="24"/>
        </w:rPr>
        <w:t>for</w:t>
      </w:r>
      <w:r w:rsidRPr="005E58E9">
        <w:rPr>
          <w:rFonts w:ascii="Times New Roman" w:hAnsi="Times New Roman" w:cs="Times New Roman"/>
          <w:color w:val="000000"/>
          <w:sz w:val="24"/>
          <w:szCs w:val="24"/>
        </w:rPr>
        <w:t xml:space="preserve">  </w:t>
      </w:r>
      <w:r w:rsidR="00484D5F">
        <w:rPr>
          <w:rFonts w:ascii="Times New Roman" w:hAnsi="Times New Roman" w:cs="Times New Roman" w:hint="eastAsia"/>
          <w:color w:val="000000"/>
          <w:sz w:val="24"/>
          <w:szCs w:val="24"/>
        </w:rPr>
        <w:t>suspension</w:t>
      </w:r>
      <w:proofErr w:type="gramEnd"/>
      <w:r w:rsidR="00484D5F">
        <w:rPr>
          <w:rFonts w:ascii="Times New Roman" w:hAnsi="Times New Roman" w:cs="Times New Roman" w:hint="eastAsia"/>
          <w:color w:val="000000"/>
          <w:sz w:val="24"/>
          <w:szCs w:val="24"/>
        </w:rPr>
        <w:t xml:space="preserve"> of </w:t>
      </w:r>
      <w:r w:rsidRPr="005E58E9">
        <w:rPr>
          <w:rFonts w:ascii="Times New Roman" w:hAnsi="Times New Roman" w:cs="Times New Roman"/>
          <w:color w:val="000000"/>
          <w:sz w:val="24"/>
          <w:szCs w:val="24"/>
        </w:rPr>
        <w:t>operation or bankrupt</w:t>
      </w:r>
      <w:r w:rsidR="00484D5F">
        <w:rPr>
          <w:rFonts w:ascii="Times New Roman" w:hAnsi="Times New Roman" w:cs="Times New Roman" w:hint="eastAsia"/>
          <w:color w:val="000000"/>
          <w:sz w:val="24"/>
          <w:szCs w:val="24"/>
        </w:rPr>
        <w:t>cy</w:t>
      </w:r>
      <w:r w:rsidRPr="005E58E9">
        <w:rPr>
          <w:rFonts w:ascii="Times New Roman" w:hAnsi="Times New Roman" w:cs="Times New Roman"/>
          <w:color w:val="000000"/>
          <w:sz w:val="24"/>
          <w:szCs w:val="24"/>
        </w:rPr>
        <w:t>.</w:t>
      </w:r>
    </w:p>
    <w:p w14:paraId="1916E4B4" w14:textId="77777777" w:rsidR="008D489F" w:rsidRPr="005E58E9" w:rsidRDefault="008D489F" w:rsidP="008D489F">
      <w:pPr>
        <w:pStyle w:val="a3"/>
        <w:ind w:leftChars="-21" w:left="-2" w:hangingChars="20" w:hanging="48"/>
        <w:rPr>
          <w:rFonts w:ascii="Times New Roman" w:hAnsi="Times New Roman" w:cs="Times New Roman"/>
          <w:color w:val="000000"/>
          <w:sz w:val="24"/>
          <w:szCs w:val="24"/>
        </w:rPr>
      </w:pPr>
    </w:p>
    <w:p w14:paraId="1E509639" w14:textId="77777777" w:rsidR="008D489F" w:rsidRPr="005E58E9" w:rsidRDefault="008D489F"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 xml:space="preserve">The company has provided all information related to events occurring after the balance sheet date. Except for those subsequent events disclosed in the notes to the financial statements, there </w:t>
      </w:r>
      <w:r w:rsidR="00484D5F">
        <w:rPr>
          <w:rFonts w:ascii="Times New Roman" w:hAnsi="Times New Roman" w:cs="Times New Roman" w:hint="eastAsia"/>
          <w:color w:val="000000"/>
          <w:sz w:val="24"/>
          <w:szCs w:val="24"/>
        </w:rPr>
        <w:t>are</w:t>
      </w:r>
      <w:r w:rsidRPr="005E58E9">
        <w:rPr>
          <w:rFonts w:ascii="Times New Roman" w:hAnsi="Times New Roman" w:cs="Times New Roman"/>
          <w:color w:val="000000"/>
          <w:sz w:val="24"/>
          <w:szCs w:val="24"/>
        </w:rPr>
        <w:t xml:space="preserve"> no other significant subsequent event</w:t>
      </w:r>
      <w:r w:rsidR="00484D5F">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occurred after the balance sheet date which should be disclosed bu</w:t>
      </w:r>
      <w:r w:rsidR="00484D5F">
        <w:rPr>
          <w:rFonts w:ascii="Times New Roman" w:hAnsi="Times New Roman" w:cs="Times New Roman" w:hint="eastAsia"/>
          <w:color w:val="000000"/>
          <w:sz w:val="24"/>
          <w:szCs w:val="24"/>
        </w:rPr>
        <w:t>t are</w:t>
      </w:r>
      <w:r w:rsidRPr="005E58E9">
        <w:rPr>
          <w:rFonts w:ascii="Times New Roman" w:hAnsi="Times New Roman" w:cs="Times New Roman"/>
          <w:color w:val="000000"/>
          <w:sz w:val="24"/>
          <w:szCs w:val="24"/>
        </w:rPr>
        <w:t xml:space="preserve"> not disclosed.</w:t>
      </w:r>
    </w:p>
    <w:p w14:paraId="149FD177" w14:textId="77777777" w:rsidR="008D489F" w:rsidRPr="005E58E9" w:rsidRDefault="008D489F" w:rsidP="008D489F">
      <w:pPr>
        <w:pStyle w:val="a3"/>
        <w:ind w:leftChars="-21" w:left="-2" w:hangingChars="20" w:hanging="48"/>
        <w:rPr>
          <w:rFonts w:ascii="Times New Roman" w:hAnsi="Times New Roman" w:cs="Times New Roman"/>
          <w:color w:val="000000"/>
          <w:sz w:val="24"/>
          <w:szCs w:val="24"/>
        </w:rPr>
      </w:pPr>
    </w:p>
    <w:p w14:paraId="52338404" w14:textId="77777777" w:rsidR="008D489F" w:rsidRPr="005E58E9" w:rsidRDefault="008D489F" w:rsidP="00B950A4">
      <w:pPr>
        <w:pStyle w:val="a3"/>
        <w:numPr>
          <w:ilvl w:val="0"/>
          <w:numId w:val="4"/>
        </w:numPr>
        <w:rPr>
          <w:rFonts w:ascii="Times New Roman" w:hAnsi="Times New Roman" w:cs="Times New Roman"/>
          <w:color w:val="000000"/>
          <w:sz w:val="24"/>
          <w:szCs w:val="24"/>
        </w:rPr>
      </w:pPr>
      <w:r w:rsidRPr="005E58E9">
        <w:rPr>
          <w:rFonts w:ascii="Times New Roman" w:hAnsi="Times New Roman" w:cs="Times New Roman"/>
          <w:color w:val="000000"/>
          <w:sz w:val="24"/>
          <w:szCs w:val="24"/>
        </w:rPr>
        <w:t>The management of the company believe</w:t>
      </w:r>
      <w:r w:rsidR="00484D5F">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w:t>
      </w:r>
    </w:p>
    <w:p w14:paraId="1D5C79BA" w14:textId="77777777" w:rsidR="008D489F" w:rsidRPr="005E58E9" w:rsidRDefault="008D489F" w:rsidP="00B950A4">
      <w:pPr>
        <w:pStyle w:val="a3"/>
        <w:ind w:leftChars="-171" w:left="1198" w:hangingChars="670" w:hanging="1608"/>
        <w:rPr>
          <w:rFonts w:ascii="Times New Roman" w:hAnsi="Times New Roman" w:cs="Times New Roman"/>
          <w:color w:val="000000"/>
          <w:sz w:val="24"/>
          <w:szCs w:val="24"/>
        </w:rPr>
      </w:pPr>
    </w:p>
    <w:p w14:paraId="7FB69A1A" w14:textId="77777777" w:rsidR="008D489F" w:rsidRPr="005E58E9" w:rsidRDefault="008D489F" w:rsidP="00B950A4">
      <w:pPr>
        <w:pStyle w:val="a3"/>
        <w:numPr>
          <w:ilvl w:val="0"/>
          <w:numId w:val="8"/>
        </w:numPr>
        <w:rPr>
          <w:rFonts w:ascii="Times New Roman" w:hAnsi="Times New Roman" w:cs="Times New Roman" w:hint="eastAsia"/>
          <w:color w:val="000000"/>
          <w:sz w:val="24"/>
          <w:szCs w:val="24"/>
        </w:rPr>
      </w:pPr>
      <w:r w:rsidRPr="005E58E9">
        <w:rPr>
          <w:rFonts w:ascii="Times New Roman" w:hAnsi="Times New Roman" w:cs="Times New Roman"/>
          <w:color w:val="000000"/>
          <w:sz w:val="24"/>
          <w:szCs w:val="24"/>
        </w:rPr>
        <w:t xml:space="preserve">We </w:t>
      </w:r>
      <w:r w:rsidR="00EC01B0">
        <w:rPr>
          <w:rFonts w:ascii="Times New Roman" w:hAnsi="Times New Roman" w:cs="Times New Roman"/>
          <w:color w:val="000000"/>
          <w:sz w:val="24"/>
          <w:szCs w:val="24"/>
        </w:rPr>
        <w:t>do</w:t>
      </w:r>
      <w:r w:rsidRPr="005E58E9">
        <w:rPr>
          <w:rFonts w:ascii="Times New Roman" w:hAnsi="Times New Roman" w:cs="Times New Roman"/>
          <w:color w:val="000000"/>
          <w:sz w:val="24"/>
          <w:szCs w:val="24"/>
        </w:rPr>
        <w:t xml:space="preserve"> not receive </w:t>
      </w:r>
      <w:r w:rsidR="00484D5F">
        <w:rPr>
          <w:rFonts w:ascii="Times New Roman" w:hAnsi="Times New Roman" w:cs="Times New Roman" w:hint="eastAsia"/>
          <w:color w:val="000000"/>
          <w:sz w:val="24"/>
          <w:szCs w:val="24"/>
        </w:rPr>
        <w:t>any</w:t>
      </w:r>
      <w:r w:rsidRPr="005E58E9">
        <w:rPr>
          <w:rFonts w:ascii="Times New Roman" w:hAnsi="Times New Roman" w:cs="Times New Roman"/>
          <w:color w:val="000000"/>
          <w:sz w:val="24"/>
          <w:szCs w:val="24"/>
        </w:rPr>
        <w:t xml:space="preserve"> notice</w:t>
      </w:r>
      <w:r w:rsidR="00484D5F">
        <w:rPr>
          <w:rFonts w:ascii="Times New Roman" w:hAnsi="Times New Roman" w:cs="Times New Roman" w:hint="eastAsia"/>
          <w:color w:val="000000"/>
          <w:sz w:val="24"/>
          <w:szCs w:val="24"/>
        </w:rPr>
        <w:t>s</w:t>
      </w:r>
      <w:r w:rsidRPr="005E58E9">
        <w:rPr>
          <w:rFonts w:ascii="Times New Roman" w:hAnsi="Times New Roman" w:cs="Times New Roman"/>
          <w:color w:val="000000"/>
          <w:sz w:val="24"/>
          <w:szCs w:val="24"/>
        </w:rPr>
        <w:t xml:space="preserve"> for adjusting or re</w:t>
      </w:r>
      <w:r w:rsidR="00ED53EB" w:rsidRPr="005E58E9">
        <w:rPr>
          <w:rFonts w:ascii="Times New Roman" w:hAnsi="Times New Roman" w:cs="Times New Roman"/>
          <w:color w:val="000000"/>
          <w:sz w:val="24"/>
          <w:szCs w:val="24"/>
        </w:rPr>
        <w:t>vising the financial statements</w:t>
      </w:r>
      <w:r w:rsidR="00484D5F">
        <w:rPr>
          <w:rFonts w:ascii="Times New Roman" w:hAnsi="Times New Roman" w:cs="Times New Roman" w:hint="eastAsia"/>
          <w:color w:val="000000"/>
          <w:sz w:val="24"/>
          <w:szCs w:val="24"/>
        </w:rPr>
        <w:t xml:space="preserve"> </w:t>
      </w:r>
      <w:r w:rsidRPr="005E58E9">
        <w:rPr>
          <w:rFonts w:ascii="Times New Roman" w:hAnsi="Times New Roman" w:cs="Times New Roman"/>
          <w:color w:val="000000"/>
          <w:sz w:val="24"/>
          <w:szCs w:val="24"/>
        </w:rPr>
        <w:t>from any related authorit</w:t>
      </w:r>
      <w:r w:rsidR="00484D5F">
        <w:rPr>
          <w:rFonts w:ascii="Times New Roman" w:hAnsi="Times New Roman" w:cs="Times New Roman" w:hint="eastAsia"/>
          <w:color w:val="000000"/>
          <w:sz w:val="24"/>
          <w:szCs w:val="24"/>
        </w:rPr>
        <w:t>ies.</w:t>
      </w:r>
    </w:p>
    <w:p w14:paraId="1B42C6DE" w14:textId="77777777" w:rsidR="008D489F" w:rsidRPr="005E58E9" w:rsidRDefault="008D489F" w:rsidP="008D489F">
      <w:pPr>
        <w:pStyle w:val="a3"/>
        <w:ind w:leftChars="-171" w:left="1198" w:hangingChars="670" w:hanging="1608"/>
        <w:rPr>
          <w:rFonts w:ascii="Times New Roman" w:hAnsi="Times New Roman" w:cs="Times New Roman"/>
          <w:color w:val="000000"/>
          <w:sz w:val="24"/>
          <w:szCs w:val="24"/>
        </w:rPr>
      </w:pPr>
    </w:p>
    <w:p w14:paraId="6BD3EA05" w14:textId="77777777" w:rsidR="00ED53EB" w:rsidRPr="005E58E9" w:rsidRDefault="00B27AF8" w:rsidP="00B950A4">
      <w:pPr>
        <w:numPr>
          <w:ilvl w:val="0"/>
          <w:numId w:val="8"/>
        </w:numPr>
        <w:jc w:val="both"/>
        <w:rPr>
          <w:color w:val="000000"/>
          <w:szCs w:val="24"/>
          <w:lang w:eastAsia="zh-CN"/>
        </w:rPr>
      </w:pPr>
      <w:r w:rsidRPr="005E58E9">
        <w:rPr>
          <w:color w:val="000000"/>
          <w:szCs w:val="24"/>
        </w:rPr>
        <w:t xml:space="preserve">There </w:t>
      </w:r>
      <w:r w:rsidR="00484D5F">
        <w:rPr>
          <w:rFonts w:hint="eastAsia"/>
          <w:color w:val="000000"/>
          <w:szCs w:val="24"/>
          <w:lang w:eastAsia="zh-CN"/>
        </w:rPr>
        <w:t>are</w:t>
      </w:r>
      <w:r w:rsidRPr="005E58E9">
        <w:rPr>
          <w:color w:val="000000"/>
          <w:szCs w:val="24"/>
        </w:rPr>
        <w:t xml:space="preserve"> no dispute</w:t>
      </w:r>
      <w:r w:rsidR="00484D5F">
        <w:rPr>
          <w:rFonts w:hint="eastAsia"/>
          <w:color w:val="000000"/>
          <w:szCs w:val="24"/>
          <w:lang w:eastAsia="zh-CN"/>
        </w:rPr>
        <w:t>s</w:t>
      </w:r>
      <w:r w:rsidRPr="005E58E9">
        <w:rPr>
          <w:color w:val="000000"/>
          <w:szCs w:val="24"/>
        </w:rPr>
        <w:t xml:space="preserve"> on taxation.</w:t>
      </w:r>
    </w:p>
    <w:p w14:paraId="3BC5A493" w14:textId="77777777" w:rsidR="00B27AF8" w:rsidRPr="00484D5F" w:rsidRDefault="00B27AF8" w:rsidP="00B27AF8">
      <w:pPr>
        <w:tabs>
          <w:tab w:val="num" w:pos="1350"/>
        </w:tabs>
        <w:ind w:firstLineChars="150" w:firstLine="360"/>
        <w:jc w:val="both"/>
        <w:rPr>
          <w:color w:val="000000"/>
          <w:szCs w:val="24"/>
          <w:lang w:eastAsia="zh-CN"/>
        </w:rPr>
      </w:pPr>
    </w:p>
    <w:p w14:paraId="28475E77" w14:textId="77777777" w:rsidR="00ED53EB" w:rsidRPr="005E58E9" w:rsidRDefault="00D42BF2" w:rsidP="00167F0A">
      <w:pPr>
        <w:numPr>
          <w:ilvl w:val="0"/>
          <w:numId w:val="6"/>
        </w:numPr>
        <w:jc w:val="both"/>
        <w:rPr>
          <w:color w:val="000000"/>
          <w:szCs w:val="24"/>
          <w:lang w:eastAsia="zh-CN"/>
        </w:rPr>
      </w:pPr>
      <w:r>
        <w:rPr>
          <w:rFonts w:hint="eastAsia"/>
          <w:color w:val="000000"/>
          <w:szCs w:val="24"/>
          <w:lang w:eastAsia="zh-CN"/>
        </w:rPr>
        <w:t>[</w:t>
      </w:r>
      <w:r w:rsidR="00ED53EB" w:rsidRPr="005E58E9">
        <w:rPr>
          <w:color w:val="000000"/>
          <w:szCs w:val="24"/>
          <w:lang w:eastAsia="zh-CN"/>
        </w:rPr>
        <w:t>Others</w:t>
      </w:r>
    </w:p>
    <w:p w14:paraId="54FFC482" w14:textId="77777777" w:rsidR="00ED53EB" w:rsidRPr="005E58E9" w:rsidRDefault="00ED53EB" w:rsidP="00ED53EB">
      <w:pPr>
        <w:pStyle w:val="a3"/>
        <w:ind w:leftChars="499" w:left="1198"/>
        <w:rPr>
          <w:rFonts w:ascii="Times New Roman" w:hAnsi="Times New Roman" w:cs="Times New Roman"/>
          <w:color w:val="000000"/>
          <w:sz w:val="24"/>
          <w:szCs w:val="24"/>
        </w:rPr>
      </w:pPr>
    </w:p>
    <w:p w14:paraId="7322A1CA" w14:textId="77777777" w:rsidR="00ED53EB" w:rsidRPr="005E58E9" w:rsidRDefault="00484D5F" w:rsidP="00851234">
      <w:pPr>
        <w:pStyle w:val="a3"/>
        <w:ind w:leftChars="424" w:left="1018"/>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 xml:space="preserve">We should also involve </w:t>
      </w:r>
      <w:r w:rsidR="00ED53EB" w:rsidRPr="005E58E9">
        <w:rPr>
          <w:rFonts w:ascii="Times New Roman" w:hAnsi="Times New Roman" w:cs="Times New Roman"/>
          <w:color w:val="000000"/>
          <w:sz w:val="24"/>
          <w:szCs w:val="24"/>
        </w:rPr>
        <w:t>matters wh</w:t>
      </w:r>
      <w:r>
        <w:rPr>
          <w:rFonts w:ascii="Times New Roman" w:hAnsi="Times New Roman" w:cs="Times New Roman" w:hint="eastAsia"/>
          <w:color w:val="000000"/>
          <w:sz w:val="24"/>
          <w:szCs w:val="24"/>
        </w:rPr>
        <w:t>ich</w:t>
      </w:r>
      <w:r w:rsidR="00ED53EB" w:rsidRPr="005E58E9">
        <w:rPr>
          <w:rFonts w:ascii="Times New Roman" w:hAnsi="Times New Roman" w:cs="Times New Roman"/>
          <w:color w:val="000000"/>
          <w:sz w:val="24"/>
          <w:szCs w:val="24"/>
        </w:rPr>
        <w:t xml:space="preserve"> the accountants consider to be important and need t</w:t>
      </w:r>
      <w:r w:rsidR="0051432E" w:rsidRPr="005E58E9">
        <w:rPr>
          <w:rFonts w:ascii="Times New Roman" w:hAnsi="Times New Roman" w:cs="Times New Roman"/>
          <w:color w:val="000000"/>
          <w:sz w:val="24"/>
          <w:szCs w:val="24"/>
        </w:rPr>
        <w:t>o</w:t>
      </w:r>
      <w:r w:rsidR="00ED53EB" w:rsidRPr="005E58E9">
        <w:rPr>
          <w:rFonts w:ascii="Times New Roman" w:hAnsi="Times New Roman" w:cs="Times New Roman"/>
          <w:color w:val="000000"/>
          <w:sz w:val="24"/>
          <w:szCs w:val="24"/>
        </w:rPr>
        <w:t xml:space="preserve"> be represented</w:t>
      </w:r>
      <w:r>
        <w:rPr>
          <w:rFonts w:ascii="Times New Roman" w:hAnsi="Times New Roman" w:cs="Times New Roman" w:hint="eastAsia"/>
          <w:color w:val="000000"/>
          <w:sz w:val="24"/>
          <w:szCs w:val="24"/>
        </w:rPr>
        <w:t xml:space="preserve"> and </w:t>
      </w:r>
      <w:r w:rsidR="00ED53EB" w:rsidRPr="005E58E9">
        <w:rPr>
          <w:rFonts w:ascii="Times New Roman" w:hAnsi="Times New Roman" w:cs="Times New Roman"/>
          <w:color w:val="000000"/>
          <w:sz w:val="24"/>
          <w:szCs w:val="24"/>
        </w:rPr>
        <w:t>matters the management considers to be represented.</w:t>
      </w:r>
      <w:r w:rsidR="00D42BF2">
        <w:rPr>
          <w:rFonts w:ascii="Times New Roman" w:hAnsi="Times New Roman" w:cs="Times New Roman" w:hint="eastAsia"/>
          <w:color w:val="000000"/>
          <w:sz w:val="24"/>
          <w:szCs w:val="24"/>
        </w:rPr>
        <w:t>]</w:t>
      </w:r>
    </w:p>
    <w:p w14:paraId="12A5B82C" w14:textId="77777777" w:rsidR="00ED53EB" w:rsidRPr="005E58E9" w:rsidRDefault="00ED53EB" w:rsidP="00B950A4">
      <w:pPr>
        <w:pStyle w:val="a3"/>
        <w:rPr>
          <w:rFonts w:ascii="Times New Roman" w:hAnsi="Times New Roman" w:cs="Times New Roman"/>
          <w:color w:val="000000"/>
          <w:sz w:val="24"/>
          <w:szCs w:val="24"/>
        </w:rPr>
      </w:pPr>
    </w:p>
    <w:p w14:paraId="7A973823" w14:textId="77777777" w:rsidR="00EC01B0" w:rsidRDefault="00EC01B0" w:rsidP="00F4784B">
      <w:pPr>
        <w:pStyle w:val="a3"/>
        <w:ind w:leftChars="-1" w:left="-2"/>
        <w:rPr>
          <w:rFonts w:ascii="Times New Roman" w:hAnsi="Times New Roman" w:cs="Times New Roman"/>
          <w:color w:val="000000"/>
          <w:sz w:val="24"/>
          <w:szCs w:val="24"/>
        </w:rPr>
      </w:pPr>
    </w:p>
    <w:p w14:paraId="165193D9" w14:textId="77777777" w:rsidR="00EC01B0" w:rsidRDefault="00EC01B0" w:rsidP="00F4784B">
      <w:pPr>
        <w:pStyle w:val="a3"/>
        <w:ind w:leftChars="-1" w:left="-2"/>
        <w:rPr>
          <w:rFonts w:ascii="Times New Roman" w:hAnsi="Times New Roman" w:cs="Times New Roman"/>
          <w:color w:val="000000"/>
          <w:sz w:val="24"/>
          <w:szCs w:val="24"/>
        </w:rPr>
      </w:pPr>
    </w:p>
    <w:p w14:paraId="52A1AC7F" w14:textId="77777777" w:rsidR="00851234" w:rsidRDefault="00851234" w:rsidP="00F4784B">
      <w:pPr>
        <w:pStyle w:val="a3"/>
        <w:ind w:leftChars="-1" w:left="-2"/>
        <w:rPr>
          <w:rFonts w:ascii="Times New Roman" w:hAnsi="Times New Roman" w:cs="Times New Roman" w:hint="eastAsia"/>
          <w:color w:val="000000"/>
          <w:sz w:val="24"/>
          <w:szCs w:val="24"/>
        </w:rPr>
      </w:pPr>
    </w:p>
    <w:p w14:paraId="1F63549D" w14:textId="77777777" w:rsidR="00ED53EB" w:rsidRPr="005E58E9" w:rsidRDefault="00ED53EB" w:rsidP="00D42BF2">
      <w:pPr>
        <w:pStyle w:val="a3"/>
        <w:rPr>
          <w:rFonts w:ascii="Times New Roman" w:hAnsi="Times New Roman" w:cs="Times New Roman"/>
          <w:color w:val="000000"/>
          <w:sz w:val="24"/>
          <w:szCs w:val="24"/>
        </w:rPr>
      </w:pPr>
      <w:r w:rsidRPr="005E58E9">
        <w:rPr>
          <w:rFonts w:ascii="Times New Roman" w:hAnsi="Times New Roman" w:cs="Times New Roman"/>
          <w:color w:val="000000"/>
          <w:sz w:val="24"/>
          <w:szCs w:val="24"/>
        </w:rPr>
        <w:t>Yours faithfully</w:t>
      </w:r>
    </w:p>
    <w:p w14:paraId="40B1C1A8" w14:textId="77777777" w:rsidR="00B950A4" w:rsidRDefault="00B950A4" w:rsidP="00B950A4">
      <w:pPr>
        <w:pStyle w:val="a3"/>
        <w:ind w:leftChars="-1" w:left="-2"/>
        <w:rPr>
          <w:rFonts w:ascii="Times New Roman" w:hAnsi="Times New Roman" w:cs="Times New Roman" w:hint="eastAsia"/>
          <w:color w:val="000000"/>
          <w:sz w:val="24"/>
          <w:szCs w:val="24"/>
        </w:rPr>
      </w:pPr>
    </w:p>
    <w:p w14:paraId="7E5F33D4" w14:textId="77777777" w:rsidR="00D42BF2" w:rsidRDefault="00D42BF2" w:rsidP="00F4784B">
      <w:pPr>
        <w:pStyle w:val="a3"/>
        <w:ind w:leftChars="-1" w:left="-2"/>
        <w:rPr>
          <w:rFonts w:ascii="Times New Roman" w:hAnsi="Times New Roman" w:cs="Times New Roman" w:hint="eastAsia"/>
          <w:color w:val="000000"/>
          <w:sz w:val="24"/>
          <w:szCs w:val="24"/>
        </w:rPr>
      </w:pPr>
    </w:p>
    <w:p w14:paraId="25543824" w14:textId="77777777" w:rsidR="00D42BF2" w:rsidRDefault="00D42BF2" w:rsidP="00F4784B">
      <w:pPr>
        <w:pStyle w:val="a3"/>
        <w:ind w:leftChars="-1" w:left="-2"/>
        <w:rPr>
          <w:rFonts w:ascii="Times New Roman" w:hAnsi="Times New Roman" w:cs="Times New Roman" w:hint="eastAsia"/>
          <w:color w:val="000000"/>
          <w:sz w:val="24"/>
          <w:szCs w:val="24"/>
        </w:rPr>
      </w:pPr>
    </w:p>
    <w:p w14:paraId="2AFA74C0" w14:textId="77777777" w:rsidR="00D42BF2" w:rsidRDefault="00D42BF2" w:rsidP="00F4784B">
      <w:pPr>
        <w:pStyle w:val="a3"/>
        <w:ind w:leftChars="-1" w:left="-2"/>
        <w:rPr>
          <w:rFonts w:ascii="Times New Roman" w:hAnsi="Times New Roman" w:cs="Times New Roman" w:hint="eastAsia"/>
          <w:color w:val="000000"/>
          <w:sz w:val="24"/>
          <w:szCs w:val="24"/>
        </w:rPr>
      </w:pPr>
    </w:p>
    <w:p w14:paraId="655DC203" w14:textId="77777777" w:rsidR="00D42BF2" w:rsidRDefault="00D42BF2" w:rsidP="00F4784B">
      <w:pPr>
        <w:pStyle w:val="a3"/>
        <w:ind w:leftChars="-1" w:left="-2"/>
        <w:rPr>
          <w:rFonts w:ascii="Times New Roman" w:hAnsi="Times New Roman" w:cs="Times New Roman" w:hint="eastAsia"/>
          <w:color w:val="000000"/>
          <w:sz w:val="24"/>
          <w:szCs w:val="24"/>
        </w:rPr>
      </w:pPr>
    </w:p>
    <w:p w14:paraId="58E8EC3E" w14:textId="77777777" w:rsidR="00D42BF2" w:rsidRPr="0092130E" w:rsidRDefault="0092130E" w:rsidP="00F4784B">
      <w:pPr>
        <w:pStyle w:val="a3"/>
        <w:ind w:leftChars="-1" w:left="-2"/>
        <w:rPr>
          <w:rFonts w:ascii="Times New Roman" w:hAnsi="Times New Roman" w:cs="Times New Roman"/>
          <w:color w:val="000000"/>
          <w:sz w:val="24"/>
          <w:szCs w:val="24"/>
          <w:u w:val="single"/>
        </w:rPr>
      </w:pPr>
      <w:r>
        <w:rPr>
          <w:rFonts w:ascii="Times New Roman" w:hAnsi="Times New Roman" w:cs="Times New Roman" w:hint="eastAsia"/>
          <w:color w:val="000000"/>
          <w:sz w:val="24"/>
          <w:szCs w:val="24"/>
          <w:u w:val="single"/>
        </w:rPr>
        <w:tab/>
      </w:r>
      <w:r>
        <w:rPr>
          <w:rFonts w:ascii="Times New Roman" w:hAnsi="Times New Roman" w:cs="Times New Roman" w:hint="eastAsia"/>
          <w:color w:val="000000"/>
          <w:sz w:val="24"/>
          <w:szCs w:val="24"/>
          <w:u w:val="single"/>
        </w:rPr>
        <w:tab/>
      </w:r>
      <w:r>
        <w:rPr>
          <w:rFonts w:ascii="Times New Roman" w:hAnsi="Times New Roman" w:cs="Times New Roman" w:hint="eastAsia"/>
          <w:color w:val="000000"/>
          <w:sz w:val="24"/>
          <w:szCs w:val="24"/>
          <w:u w:val="single"/>
        </w:rPr>
        <w:tab/>
      </w:r>
      <w:r>
        <w:rPr>
          <w:rFonts w:ascii="Times New Roman" w:hAnsi="Times New Roman" w:cs="Times New Roman" w:hint="eastAsia"/>
          <w:color w:val="000000"/>
          <w:sz w:val="24"/>
          <w:szCs w:val="24"/>
          <w:u w:val="single"/>
        </w:rPr>
        <w:tab/>
      </w:r>
      <w:r w:rsidR="00B950A4">
        <w:rPr>
          <w:rFonts w:ascii="Times New Roman" w:hAnsi="Times New Roman" w:cs="Times New Roman"/>
          <w:color w:val="000000"/>
          <w:sz w:val="24"/>
          <w:szCs w:val="24"/>
          <w:u w:val="single"/>
        </w:rPr>
        <w:tab/>
      </w:r>
      <w:r w:rsidR="00B950A4">
        <w:rPr>
          <w:rFonts w:ascii="Times New Roman" w:hAnsi="Times New Roman" w:cs="Times New Roman"/>
          <w:color w:val="000000"/>
          <w:sz w:val="24"/>
          <w:szCs w:val="24"/>
          <w:u w:val="single"/>
        </w:rPr>
        <w:tab/>
      </w:r>
    </w:p>
    <w:p w14:paraId="7ABBE9BA" w14:textId="77777777" w:rsidR="00ED53EB" w:rsidRPr="005E58E9" w:rsidRDefault="00ED53EB" w:rsidP="00F4784B">
      <w:pPr>
        <w:pStyle w:val="a3"/>
        <w:ind w:leftChars="-1" w:left="-2"/>
        <w:rPr>
          <w:rFonts w:ascii="Times New Roman" w:hAnsi="Times New Roman" w:cs="Times New Roman"/>
          <w:color w:val="000000"/>
          <w:sz w:val="24"/>
          <w:szCs w:val="24"/>
        </w:rPr>
      </w:pPr>
      <w:r w:rsidRPr="005E58E9">
        <w:rPr>
          <w:rFonts w:ascii="Times New Roman" w:hAnsi="Times New Roman" w:cs="Times New Roman"/>
          <w:color w:val="000000"/>
          <w:sz w:val="24"/>
          <w:szCs w:val="24"/>
        </w:rPr>
        <w:t>Director of xx company</w:t>
      </w:r>
    </w:p>
    <w:p w14:paraId="1602714B" w14:textId="77777777" w:rsidR="00B950A4" w:rsidRDefault="00B950A4" w:rsidP="00B950A4">
      <w:pPr>
        <w:pStyle w:val="a3"/>
        <w:ind w:leftChars="-1" w:left="-2"/>
        <w:rPr>
          <w:rFonts w:ascii="Times New Roman" w:hAnsi="Times New Roman" w:cs="Times New Roman" w:hint="eastAsia"/>
          <w:color w:val="000000"/>
          <w:sz w:val="24"/>
          <w:szCs w:val="24"/>
        </w:rPr>
      </w:pPr>
    </w:p>
    <w:p w14:paraId="76C1134C" w14:textId="77777777" w:rsidR="0002017E" w:rsidRPr="005E58E9" w:rsidRDefault="0002017E" w:rsidP="00F4784B">
      <w:pPr>
        <w:pStyle w:val="a3"/>
        <w:ind w:leftChars="-1" w:left="-2"/>
        <w:rPr>
          <w:rFonts w:ascii="Times New Roman" w:hAnsi="Times New Roman" w:cs="Times New Roman"/>
          <w:color w:val="000000"/>
          <w:sz w:val="24"/>
          <w:szCs w:val="24"/>
        </w:rPr>
      </w:pPr>
    </w:p>
    <w:p w14:paraId="680E4EA2" w14:textId="77777777" w:rsidR="00D42BF2" w:rsidRDefault="00D42BF2" w:rsidP="00F4784B">
      <w:pPr>
        <w:pStyle w:val="a3"/>
        <w:ind w:leftChars="-1" w:left="-2"/>
        <w:rPr>
          <w:rFonts w:ascii="Times New Roman" w:hAnsi="Times New Roman" w:cs="Times New Roman" w:hint="eastAsia"/>
          <w:color w:val="000000"/>
          <w:sz w:val="24"/>
          <w:szCs w:val="24"/>
        </w:rPr>
      </w:pPr>
    </w:p>
    <w:p w14:paraId="07EB78CB" w14:textId="77777777" w:rsidR="00D42BF2" w:rsidRDefault="00D42BF2" w:rsidP="00F4784B">
      <w:pPr>
        <w:pStyle w:val="a3"/>
        <w:ind w:leftChars="-1" w:left="-2"/>
        <w:rPr>
          <w:rFonts w:ascii="Times New Roman" w:hAnsi="Times New Roman" w:cs="Times New Roman" w:hint="eastAsia"/>
          <w:color w:val="000000"/>
          <w:sz w:val="24"/>
          <w:szCs w:val="24"/>
        </w:rPr>
      </w:pPr>
    </w:p>
    <w:p w14:paraId="6F85B259" w14:textId="77777777" w:rsidR="00D42BF2" w:rsidRDefault="00D42BF2" w:rsidP="00F4784B">
      <w:pPr>
        <w:pStyle w:val="a3"/>
        <w:ind w:leftChars="-1" w:left="-2"/>
        <w:rPr>
          <w:rFonts w:ascii="Times New Roman" w:hAnsi="Times New Roman" w:cs="Times New Roman" w:hint="eastAsia"/>
          <w:color w:val="000000"/>
          <w:sz w:val="24"/>
          <w:szCs w:val="24"/>
        </w:rPr>
      </w:pPr>
    </w:p>
    <w:p w14:paraId="7717FFC8" w14:textId="77777777" w:rsidR="00D42BF2" w:rsidRPr="00B950A4" w:rsidRDefault="0092130E" w:rsidP="00F4784B">
      <w:pPr>
        <w:pStyle w:val="a3"/>
        <w:ind w:leftChars="-1" w:left="-2"/>
        <w:rPr>
          <w:rFonts w:ascii="Times New Roman" w:hAnsi="Times New Roman" w:cs="Times New Roman" w:hint="eastAsia"/>
          <w:color w:val="000000"/>
          <w:sz w:val="24"/>
          <w:szCs w:val="24"/>
          <w:u w:val="single"/>
        </w:rPr>
      </w:pPr>
      <w:r>
        <w:rPr>
          <w:rFonts w:ascii="Times New Roman" w:hAnsi="Times New Roman" w:cs="Times New Roman" w:hint="eastAsia"/>
          <w:color w:val="000000"/>
          <w:sz w:val="24"/>
          <w:szCs w:val="24"/>
        </w:rPr>
        <w:tab/>
      </w:r>
      <w:r w:rsidRPr="00B950A4">
        <w:rPr>
          <w:rFonts w:ascii="Times New Roman" w:hAnsi="Times New Roman" w:cs="Times New Roman" w:hint="eastAsia"/>
          <w:color w:val="000000"/>
          <w:sz w:val="24"/>
          <w:szCs w:val="24"/>
          <w:u w:val="single"/>
        </w:rPr>
        <w:tab/>
      </w:r>
      <w:r w:rsidRPr="00B950A4">
        <w:rPr>
          <w:rFonts w:ascii="Times New Roman" w:hAnsi="Times New Roman" w:cs="Times New Roman" w:hint="eastAsia"/>
          <w:color w:val="000000"/>
          <w:sz w:val="24"/>
          <w:szCs w:val="24"/>
          <w:u w:val="single"/>
        </w:rPr>
        <w:tab/>
      </w:r>
      <w:r w:rsidRPr="00B950A4">
        <w:rPr>
          <w:rFonts w:ascii="Times New Roman" w:hAnsi="Times New Roman" w:cs="Times New Roman" w:hint="eastAsia"/>
          <w:color w:val="000000"/>
          <w:sz w:val="24"/>
          <w:szCs w:val="24"/>
          <w:u w:val="single"/>
        </w:rPr>
        <w:tab/>
      </w:r>
      <w:r w:rsidRPr="00B950A4">
        <w:rPr>
          <w:rFonts w:ascii="Times New Roman" w:hAnsi="Times New Roman" w:cs="Times New Roman" w:hint="eastAsia"/>
          <w:color w:val="000000"/>
          <w:sz w:val="24"/>
          <w:szCs w:val="24"/>
          <w:u w:val="single"/>
        </w:rPr>
        <w:tab/>
      </w:r>
      <w:r w:rsidRPr="00B950A4">
        <w:rPr>
          <w:rFonts w:ascii="Times New Roman" w:hAnsi="Times New Roman" w:cs="Times New Roman" w:hint="eastAsia"/>
          <w:color w:val="000000"/>
          <w:sz w:val="24"/>
          <w:szCs w:val="24"/>
          <w:u w:val="single"/>
        </w:rPr>
        <w:tab/>
      </w:r>
    </w:p>
    <w:p w14:paraId="6EBC9ACF" w14:textId="77777777" w:rsidR="00ED53EB" w:rsidRPr="005E58E9" w:rsidRDefault="00ED53EB" w:rsidP="00F4784B">
      <w:pPr>
        <w:pStyle w:val="a3"/>
        <w:ind w:leftChars="-1" w:left="-2"/>
        <w:rPr>
          <w:rFonts w:ascii="Times New Roman" w:hAnsi="Times New Roman" w:cs="Times New Roman"/>
          <w:color w:val="000000"/>
          <w:sz w:val="24"/>
          <w:szCs w:val="24"/>
        </w:rPr>
      </w:pPr>
      <w:r w:rsidRPr="005E58E9">
        <w:rPr>
          <w:rFonts w:ascii="Times New Roman" w:hAnsi="Times New Roman" w:cs="Times New Roman"/>
          <w:color w:val="000000"/>
          <w:sz w:val="24"/>
          <w:szCs w:val="24"/>
        </w:rPr>
        <w:t>Financial controller of xx company.</w:t>
      </w:r>
    </w:p>
    <w:p w14:paraId="548BDA7A" w14:textId="77777777" w:rsidR="00ED53EB" w:rsidRPr="005E58E9" w:rsidRDefault="00ED53EB" w:rsidP="00ED53EB">
      <w:pPr>
        <w:ind w:left="420"/>
        <w:jc w:val="both"/>
        <w:rPr>
          <w:color w:val="FF0000"/>
          <w:szCs w:val="24"/>
          <w:lang w:val="en-US" w:eastAsia="zh-CN"/>
        </w:rPr>
      </w:pPr>
    </w:p>
    <w:sectPr w:rsidR="00ED53EB" w:rsidRPr="005E58E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2C6E"/>
    <w:multiLevelType w:val="hybridMultilevel"/>
    <w:tmpl w:val="173C967E"/>
    <w:lvl w:ilvl="0" w:tplc="FE92CE18">
      <w:start w:val="19"/>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23885A72"/>
    <w:multiLevelType w:val="multilevel"/>
    <w:tmpl w:val="F7C250EE"/>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 w15:restartNumberingAfterBreak="0">
    <w:nsid w:val="33AF098C"/>
    <w:multiLevelType w:val="hybridMultilevel"/>
    <w:tmpl w:val="40AA2FEC"/>
    <w:lvl w:ilvl="0" w:tplc="A274BD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9D031F0"/>
    <w:multiLevelType w:val="hybridMultilevel"/>
    <w:tmpl w:val="EC60DE8A"/>
    <w:lvl w:ilvl="0" w:tplc="E2022B06">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53C072F"/>
    <w:multiLevelType w:val="hybridMultilevel"/>
    <w:tmpl w:val="8E9ED2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A1C788E"/>
    <w:multiLevelType w:val="singleLevel"/>
    <w:tmpl w:val="0809000F"/>
    <w:lvl w:ilvl="0">
      <w:start w:val="1"/>
      <w:numFmt w:val="decimal"/>
      <w:lvlText w:val="%1."/>
      <w:lvlJc w:val="left"/>
      <w:pPr>
        <w:tabs>
          <w:tab w:val="num" w:pos="720"/>
        </w:tabs>
        <w:ind w:left="720" w:hanging="360"/>
      </w:pPr>
    </w:lvl>
  </w:abstractNum>
  <w:abstractNum w:abstractNumId="6" w15:restartNumberingAfterBreak="0">
    <w:nsid w:val="6D7F005E"/>
    <w:multiLevelType w:val="hybridMultilevel"/>
    <w:tmpl w:val="CE9E003E"/>
    <w:lvl w:ilvl="0" w:tplc="59F0AAC4">
      <w:start w:val="19"/>
      <w:numFmt w:val="decimal"/>
      <w:lvlText w:val="%1"/>
      <w:lvlJc w:val="left"/>
      <w:pPr>
        <w:tabs>
          <w:tab w:val="num" w:pos="1020"/>
        </w:tabs>
        <w:ind w:left="1020" w:hanging="60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7AD2179D"/>
    <w:multiLevelType w:val="multilevel"/>
    <w:tmpl w:val="56207D4E"/>
    <w:lvl w:ilvl="0">
      <w:start w:val="1"/>
      <w:numFmt w:val="decimal"/>
      <w:lvlText w:val="%1."/>
      <w:lvlJc w:val="left"/>
      <w:pPr>
        <w:tabs>
          <w:tab w:val="num" w:pos="720"/>
        </w:tabs>
        <w:ind w:left="720" w:hanging="360"/>
      </w:pPr>
      <w:rPr>
        <w:rFonts w:hint="default"/>
      </w:rPr>
    </w:lvl>
    <w:lvl w:ilvl="1">
      <w:start w:val="2"/>
      <w:numFmt w:val="decimal"/>
      <w:lvlText w:val="(%2)"/>
      <w:lvlJc w:val="left"/>
      <w:pPr>
        <w:tabs>
          <w:tab w:val="num" w:pos="1350"/>
        </w:tabs>
        <w:ind w:left="1350" w:hanging="630"/>
      </w:pPr>
      <w:rPr>
        <w:rFonts w:hint="default"/>
      </w:rPr>
    </w:lvl>
    <w:lvl w:ilvl="2" w:tentative="1">
      <w:start w:val="1"/>
      <w:numFmt w:val="lowerRoman"/>
      <w:lvlText w:val="%3."/>
      <w:lvlJc w:val="right"/>
      <w:pPr>
        <w:tabs>
          <w:tab w:val="num" w:pos="1620"/>
        </w:tabs>
        <w:ind w:left="1620" w:hanging="420"/>
      </w:pPr>
    </w:lvl>
    <w:lvl w:ilvl="3" w:tentative="1">
      <w:start w:val="1"/>
      <w:numFmt w:val="decimal"/>
      <w:lvlText w:val="%4."/>
      <w:lvlJc w:val="left"/>
      <w:pPr>
        <w:tabs>
          <w:tab w:val="num" w:pos="2040"/>
        </w:tabs>
        <w:ind w:left="2040" w:hanging="420"/>
      </w:pPr>
    </w:lvl>
    <w:lvl w:ilvl="4" w:tentative="1">
      <w:start w:val="1"/>
      <w:numFmt w:val="lowerLetter"/>
      <w:lvlText w:val="%5)"/>
      <w:lvlJc w:val="left"/>
      <w:pPr>
        <w:tabs>
          <w:tab w:val="num" w:pos="2460"/>
        </w:tabs>
        <w:ind w:left="2460" w:hanging="420"/>
      </w:pPr>
    </w:lvl>
    <w:lvl w:ilvl="5" w:tentative="1">
      <w:start w:val="1"/>
      <w:numFmt w:val="lowerRoman"/>
      <w:lvlText w:val="%6."/>
      <w:lvlJc w:val="right"/>
      <w:pPr>
        <w:tabs>
          <w:tab w:val="num" w:pos="2880"/>
        </w:tabs>
        <w:ind w:left="2880" w:hanging="420"/>
      </w:pPr>
    </w:lvl>
    <w:lvl w:ilvl="6" w:tentative="1">
      <w:start w:val="1"/>
      <w:numFmt w:val="decimal"/>
      <w:lvlText w:val="%7."/>
      <w:lvlJc w:val="left"/>
      <w:pPr>
        <w:tabs>
          <w:tab w:val="num" w:pos="3300"/>
        </w:tabs>
        <w:ind w:left="3300" w:hanging="420"/>
      </w:pPr>
    </w:lvl>
    <w:lvl w:ilvl="7" w:tentative="1">
      <w:start w:val="1"/>
      <w:numFmt w:val="lowerLetter"/>
      <w:lvlText w:val="%8)"/>
      <w:lvlJc w:val="left"/>
      <w:pPr>
        <w:tabs>
          <w:tab w:val="num" w:pos="3720"/>
        </w:tabs>
        <w:ind w:left="3720" w:hanging="420"/>
      </w:pPr>
    </w:lvl>
    <w:lvl w:ilvl="8" w:tentative="1">
      <w:start w:val="1"/>
      <w:numFmt w:val="lowerRoman"/>
      <w:lvlText w:val="%9."/>
      <w:lvlJc w:val="right"/>
      <w:pPr>
        <w:tabs>
          <w:tab w:val="num" w:pos="4140"/>
        </w:tabs>
        <w:ind w:left="4140" w:hanging="420"/>
      </w:pPr>
    </w:lvl>
  </w:abstractNum>
  <w:num w:numId="1" w16cid:durableId="1178887325">
    <w:abstractNumId w:val="4"/>
  </w:num>
  <w:num w:numId="2" w16cid:durableId="706369205">
    <w:abstractNumId w:val="2"/>
  </w:num>
  <w:num w:numId="3" w16cid:durableId="747963014">
    <w:abstractNumId w:val="3"/>
  </w:num>
  <w:num w:numId="4" w16cid:durableId="1931305374">
    <w:abstractNumId w:val="7"/>
  </w:num>
  <w:num w:numId="5" w16cid:durableId="1066996876">
    <w:abstractNumId w:val="6"/>
  </w:num>
  <w:num w:numId="6" w16cid:durableId="1737391989">
    <w:abstractNumId w:val="0"/>
  </w:num>
  <w:num w:numId="7" w16cid:durableId="303781632">
    <w:abstractNumId w:val="5"/>
  </w:num>
  <w:num w:numId="8" w16cid:durableId="1982542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EB"/>
    <w:rsid w:val="0002017E"/>
    <w:rsid w:val="000B7F66"/>
    <w:rsid w:val="000C5657"/>
    <w:rsid w:val="0014604E"/>
    <w:rsid w:val="00160B15"/>
    <w:rsid w:val="00167F0A"/>
    <w:rsid w:val="00181F41"/>
    <w:rsid w:val="00222C69"/>
    <w:rsid w:val="00250BF1"/>
    <w:rsid w:val="00254AEA"/>
    <w:rsid w:val="00291C23"/>
    <w:rsid w:val="002A3E33"/>
    <w:rsid w:val="002A5614"/>
    <w:rsid w:val="002D7EF5"/>
    <w:rsid w:val="002F07CA"/>
    <w:rsid w:val="0031270B"/>
    <w:rsid w:val="00316C48"/>
    <w:rsid w:val="00323B19"/>
    <w:rsid w:val="003428F6"/>
    <w:rsid w:val="00345914"/>
    <w:rsid w:val="003668D6"/>
    <w:rsid w:val="0037021A"/>
    <w:rsid w:val="003B11F6"/>
    <w:rsid w:val="003B7DDA"/>
    <w:rsid w:val="003D564F"/>
    <w:rsid w:val="004259D1"/>
    <w:rsid w:val="004669EB"/>
    <w:rsid w:val="00484D5F"/>
    <w:rsid w:val="004C2A26"/>
    <w:rsid w:val="004C4693"/>
    <w:rsid w:val="0051432E"/>
    <w:rsid w:val="00514EAD"/>
    <w:rsid w:val="005307DF"/>
    <w:rsid w:val="00542C7B"/>
    <w:rsid w:val="00554AA3"/>
    <w:rsid w:val="00583B39"/>
    <w:rsid w:val="005A4F2A"/>
    <w:rsid w:val="005D5A99"/>
    <w:rsid w:val="005E58E9"/>
    <w:rsid w:val="005E7274"/>
    <w:rsid w:val="00605F43"/>
    <w:rsid w:val="00623739"/>
    <w:rsid w:val="006462AF"/>
    <w:rsid w:val="006642D7"/>
    <w:rsid w:val="006A1CE2"/>
    <w:rsid w:val="006C7B1B"/>
    <w:rsid w:val="006D22EE"/>
    <w:rsid w:val="006E6B60"/>
    <w:rsid w:val="007352AE"/>
    <w:rsid w:val="00757E71"/>
    <w:rsid w:val="00773A78"/>
    <w:rsid w:val="007A1513"/>
    <w:rsid w:val="007D47C3"/>
    <w:rsid w:val="007F42C5"/>
    <w:rsid w:val="0083153C"/>
    <w:rsid w:val="00851234"/>
    <w:rsid w:val="0088417D"/>
    <w:rsid w:val="008B3BA1"/>
    <w:rsid w:val="008C1D03"/>
    <w:rsid w:val="008D489F"/>
    <w:rsid w:val="00910870"/>
    <w:rsid w:val="0092130E"/>
    <w:rsid w:val="00971DF1"/>
    <w:rsid w:val="009A090C"/>
    <w:rsid w:val="009C55AE"/>
    <w:rsid w:val="00A066E3"/>
    <w:rsid w:val="00A553A1"/>
    <w:rsid w:val="00A84CF4"/>
    <w:rsid w:val="00B27AF8"/>
    <w:rsid w:val="00B52EB6"/>
    <w:rsid w:val="00B90AB0"/>
    <w:rsid w:val="00B950A4"/>
    <w:rsid w:val="00BB5054"/>
    <w:rsid w:val="00BE74B3"/>
    <w:rsid w:val="00BF06B7"/>
    <w:rsid w:val="00BF0C92"/>
    <w:rsid w:val="00BF3CE0"/>
    <w:rsid w:val="00C0511A"/>
    <w:rsid w:val="00C20CD1"/>
    <w:rsid w:val="00C23214"/>
    <w:rsid w:val="00C41709"/>
    <w:rsid w:val="00C47A19"/>
    <w:rsid w:val="00CA487C"/>
    <w:rsid w:val="00CC13D5"/>
    <w:rsid w:val="00D05A34"/>
    <w:rsid w:val="00D14072"/>
    <w:rsid w:val="00D42BF2"/>
    <w:rsid w:val="00D43A81"/>
    <w:rsid w:val="00D51057"/>
    <w:rsid w:val="00D6479B"/>
    <w:rsid w:val="00D64A85"/>
    <w:rsid w:val="00D73AC4"/>
    <w:rsid w:val="00DD229A"/>
    <w:rsid w:val="00E3018F"/>
    <w:rsid w:val="00E53981"/>
    <w:rsid w:val="00EA3414"/>
    <w:rsid w:val="00EB4A42"/>
    <w:rsid w:val="00EC01B0"/>
    <w:rsid w:val="00EC5A71"/>
    <w:rsid w:val="00ED53EB"/>
    <w:rsid w:val="00F4784B"/>
    <w:rsid w:val="00FB4110"/>
    <w:rsid w:val="00FD522D"/>
    <w:rsid w:val="00FF6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60110DD1"/>
  <w15:chartTrackingRefBased/>
  <w15:docId w15:val="{BA52A2DF-F71A-44F1-8BBD-7DB45182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69EB"/>
    <w:rPr>
      <w:sz w:val="24"/>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64A85"/>
    <w:pPr>
      <w:widowControl w:val="0"/>
      <w:jc w:val="both"/>
    </w:pPr>
    <w:rPr>
      <w:rFonts w:ascii="宋体" w:hAnsi="Courier New" w:cs="Courier New"/>
      <w:kern w:val="2"/>
      <w:sz w:val="21"/>
      <w:szCs w:val="21"/>
      <w:lang w:val="en-US" w:eastAsia="zh-CN"/>
    </w:rPr>
  </w:style>
  <w:style w:type="paragraph" w:styleId="a4">
    <w:name w:val="Balloon Text"/>
    <w:basedOn w:val="a"/>
    <w:semiHidden/>
    <w:rsid w:val="007F42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787</Words>
  <Characters>4490</Characters>
  <Application>Microsoft Office Word</Application>
  <DocSecurity>0</DocSecurity>
  <Lines>37</Lines>
  <Paragraphs>10</Paragraphs>
  <ScaleCrop>false</ScaleCrop>
  <Company>China Grant Thornton</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20XX</dc:title>
  <dc:subject/>
  <dc:creator>China Grant Thornton</dc:creator>
  <cp:keywords/>
  <dc:description/>
  <cp:lastModifiedBy>tianpei han</cp:lastModifiedBy>
  <cp:revision>2</cp:revision>
  <cp:lastPrinted>2006-12-14T08:15:00Z</cp:lastPrinted>
  <dcterms:created xsi:type="dcterms:W3CDTF">2023-08-14T09:10:00Z</dcterms:created>
  <dcterms:modified xsi:type="dcterms:W3CDTF">2023-08-14T09:10:00Z</dcterms:modified>
</cp:coreProperties>
</file>