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DFEC"/>
        <w:tblLook w:val="04A0"/>
      </w:tblPr>
      <w:tblGrid>
        <w:gridCol w:w="9400"/>
      </w:tblGrid>
      <w:tr w:rsidR="003133DB" w:rsidRPr="00CF2E1C" w:rsidTr="00CF2E1C">
        <w:tc>
          <w:tcPr>
            <w:tcW w:w="9400" w:type="dxa"/>
            <w:shd w:val="clear" w:color="auto" w:fill="E5DFEC"/>
          </w:tcPr>
          <w:p w:rsidR="003133DB" w:rsidRPr="00A07B9C" w:rsidRDefault="003133DB" w:rsidP="00A07B9C">
            <w:pPr>
              <w:pStyle w:val="Style1"/>
              <w:ind w:leftChars="200" w:left="420"/>
              <w:rPr>
                <w:rFonts w:ascii="Arial Narrow" w:eastAsia="宋体" w:hAnsi="Arial Narrow"/>
              </w:rPr>
            </w:pPr>
            <w:r w:rsidRPr="00A07B9C">
              <w:rPr>
                <w:rFonts w:ascii="Arial Narrow" w:eastAsia="宋体" w:hAnsi="Arial Narrow" w:hint="eastAsia"/>
              </w:rPr>
              <w:t>审计小结</w:t>
            </w:r>
            <w:r w:rsidRPr="00A07B9C">
              <w:rPr>
                <w:rFonts w:ascii="Arial Narrow" w:eastAsia="宋体" w:hAnsi="Arial Narrow" w:hint="eastAsia"/>
              </w:rPr>
              <w:t>-</w:t>
            </w:r>
            <w:r w:rsidRPr="00A07B9C">
              <w:rPr>
                <w:rFonts w:ascii="Arial Narrow" w:eastAsia="宋体" w:hAnsi="Arial Narrow" w:hint="eastAsia"/>
              </w:rPr>
              <w:t>内部控制审计</w:t>
            </w:r>
            <w:bookmarkStart w:id="0" w:name="_GoBack"/>
            <w:bookmarkEnd w:id="0"/>
            <w:r w:rsidRPr="00A07B9C">
              <w:rPr>
                <w:rFonts w:ascii="Arial Narrow" w:eastAsia="宋体" w:hAnsi="Arial Narrow" w:hint="eastAsia"/>
              </w:rPr>
              <w:t>提示</w:t>
            </w:r>
          </w:p>
          <w:p w:rsidR="003133DB" w:rsidRPr="00A07B9C" w:rsidRDefault="003133DB" w:rsidP="00A07B9C">
            <w:pPr>
              <w:pStyle w:val="Style1"/>
              <w:ind w:leftChars="200" w:left="420"/>
              <w:rPr>
                <w:rFonts w:ascii="Arial Narrow" w:eastAsia="宋体" w:hAnsi="Arial Narrow"/>
              </w:rPr>
            </w:pPr>
          </w:p>
          <w:p w:rsidR="003133DB" w:rsidRPr="00A07B9C" w:rsidRDefault="00D853F6" w:rsidP="00A07B9C">
            <w:pPr>
              <w:pStyle w:val="Style1"/>
              <w:ind w:leftChars="200" w:left="420"/>
              <w:rPr>
                <w:rFonts w:ascii="Arial Narrow" w:eastAsia="宋体" w:hAnsi="Arial Narrow"/>
              </w:rPr>
            </w:pPr>
            <w:r w:rsidRPr="00A07B9C">
              <w:rPr>
                <w:rFonts w:ascii="Arial Narrow" w:eastAsia="宋体" w:hAnsi="Arial Narrow" w:hint="eastAsia"/>
              </w:rPr>
              <w:t>审计小结是对审计计划阶段识别的审计风险重评估、风险应对措施的执行情况、重大内部控制、审计事项、审计报告的意见类型等内容进行的全面总结。审计小结应在总结各类工作底稿的基础之上进行，以能够归纳、支持审计报告的意见类型。</w:t>
            </w:r>
          </w:p>
          <w:p w:rsidR="00562C77" w:rsidRPr="00A07B9C" w:rsidRDefault="00562C77" w:rsidP="00A07B9C">
            <w:pPr>
              <w:pStyle w:val="Style1"/>
              <w:ind w:leftChars="200" w:left="420"/>
              <w:rPr>
                <w:rFonts w:ascii="Arial Narrow" w:eastAsia="宋体" w:hAnsi="Arial Narrow"/>
              </w:rPr>
            </w:pPr>
            <w:r w:rsidRPr="00A07B9C">
              <w:rPr>
                <w:rFonts w:ascii="Arial Narrow" w:eastAsia="宋体" w:hAnsi="Arial Narrow" w:hint="eastAsia"/>
              </w:rPr>
              <w:t>审计小结由内容概要</w:t>
            </w:r>
            <w:r w:rsidRPr="00A07B9C">
              <w:rPr>
                <w:rFonts w:ascii="Arial Narrow" w:eastAsia="宋体" w:hAnsi="Arial Narrow" w:hint="eastAsia"/>
              </w:rPr>
              <w:t>+</w:t>
            </w:r>
            <w:r w:rsidRPr="00A07B9C">
              <w:rPr>
                <w:rFonts w:ascii="Arial Narrow" w:eastAsia="宋体" w:hAnsi="Arial Narrow" w:hint="eastAsia"/>
              </w:rPr>
              <w:t>索引号组成，不能以索引代替小结内容。</w:t>
            </w:r>
          </w:p>
          <w:p w:rsidR="003133DB" w:rsidRPr="00CF2E1C" w:rsidRDefault="003133DB" w:rsidP="00A07B9C">
            <w:pPr>
              <w:pStyle w:val="Style1"/>
              <w:ind w:leftChars="200" w:left="420"/>
              <w:rPr>
                <w:rFonts w:ascii="Arial Narrow" w:eastAsia="宋体" w:hAnsi="Arial Narrow"/>
              </w:rPr>
            </w:pPr>
            <w:r w:rsidRPr="00CF2E1C">
              <w:rPr>
                <w:rFonts w:ascii="Arial Narrow" w:eastAsia="宋体" w:hAnsi="Arial Narrow"/>
              </w:rPr>
              <w:t>1.</w:t>
            </w:r>
            <w:r w:rsidRPr="00CF2E1C">
              <w:rPr>
                <w:rFonts w:ascii="Arial Narrow" w:eastAsia="宋体" w:hAnsi="Arial Narrow"/>
              </w:rPr>
              <w:tab/>
            </w:r>
            <w:r w:rsidRPr="00A07B9C">
              <w:rPr>
                <w:rFonts w:ascii="Arial Narrow" w:eastAsia="宋体" w:hAnsi="Arial Narrow" w:hint="eastAsia"/>
              </w:rPr>
              <w:t>红色字体显示的内容，由项目组根据企业或约定项目的具体情况填入适当的内容或删除不适用之处。蓝色字体显示的内容，是对相关内容的提示，使用时删除。</w:t>
            </w:r>
          </w:p>
          <w:p w:rsidR="006520DF" w:rsidRPr="00A07B9C" w:rsidRDefault="006520DF" w:rsidP="00A07B9C">
            <w:pPr>
              <w:pStyle w:val="Style1"/>
              <w:ind w:leftChars="200" w:left="420"/>
              <w:rPr>
                <w:rFonts w:ascii="Arial Narrow" w:eastAsia="宋体" w:hAnsi="Arial Narrow"/>
              </w:rPr>
            </w:pPr>
            <w:r w:rsidRPr="00CF2E1C">
              <w:rPr>
                <w:rFonts w:ascii="Arial Narrow" w:eastAsia="宋体" w:hAnsi="Arial Narrow"/>
              </w:rPr>
              <w:t>2.</w:t>
            </w:r>
            <w:r w:rsidRPr="00CF2E1C">
              <w:rPr>
                <w:rFonts w:ascii="Arial Narrow" w:eastAsia="宋体" w:hAnsi="Arial Narrow"/>
              </w:rPr>
              <w:tab/>
            </w:r>
            <w:r w:rsidRPr="00A07B9C">
              <w:rPr>
                <w:rFonts w:ascii="Arial Narrow" w:eastAsia="宋体" w:hAnsi="Arial Narrow" w:hint="eastAsia"/>
              </w:rPr>
              <w:t>审计小结的编制与复核</w:t>
            </w:r>
          </w:p>
          <w:p w:rsidR="006520DF" w:rsidRPr="006520DF" w:rsidRDefault="006520DF" w:rsidP="00A07B9C">
            <w:pPr>
              <w:pStyle w:val="Style1"/>
              <w:ind w:leftChars="200" w:left="420"/>
              <w:rPr>
                <w:rFonts w:ascii="Arial Narrow" w:eastAsia="宋体" w:hAnsi="Arial Narrow"/>
              </w:rPr>
            </w:pPr>
            <w:r w:rsidRPr="006520DF">
              <w:rPr>
                <w:rFonts w:ascii="Arial Narrow" w:eastAsia="宋体" w:hAnsi="Arial Narrow" w:hint="eastAsia"/>
              </w:rPr>
              <w:t>审计小结由项目现场负责人编制，并经项目合伙人复核。</w:t>
            </w:r>
          </w:p>
          <w:p w:rsidR="006520DF" w:rsidRPr="006520DF" w:rsidRDefault="006520DF" w:rsidP="00A07B9C">
            <w:pPr>
              <w:pStyle w:val="Style1"/>
              <w:ind w:leftChars="200" w:left="420"/>
              <w:rPr>
                <w:rFonts w:ascii="Arial Narrow" w:eastAsia="宋体" w:hAnsi="Arial Narrow"/>
              </w:rPr>
            </w:pPr>
            <w:r w:rsidRPr="006520DF">
              <w:rPr>
                <w:rFonts w:ascii="Arial Narrow" w:eastAsia="宋体" w:hAnsi="Arial Narrow" w:hint="eastAsia"/>
              </w:rPr>
              <w:t>项目现场负责人可以指定项目其他成员编制审计小结，但该编制人员最低级别为项目经理，且审计小结必须经项目现场负责人复核。</w:t>
            </w:r>
          </w:p>
          <w:p w:rsidR="006520DF" w:rsidRDefault="006520DF" w:rsidP="00A07B9C">
            <w:pPr>
              <w:pStyle w:val="Style1"/>
              <w:ind w:leftChars="200" w:left="420"/>
              <w:rPr>
                <w:rFonts w:ascii="Arial Narrow" w:eastAsia="宋体" w:hAnsi="Arial Narrow"/>
              </w:rPr>
            </w:pPr>
            <w:r w:rsidRPr="006520DF">
              <w:rPr>
                <w:rFonts w:ascii="Arial Narrow" w:eastAsia="宋体" w:hAnsi="Arial Narrow" w:hint="eastAsia"/>
              </w:rPr>
              <w:t>根据本所《重大会计、审计事项决定程序》、《业务委派制度》等规定，按照项目的不同类型分别由指派的其他合伙人、专业标准委员会指定专业标准技术复核人、专业标准委员会进行质量控制复核。</w:t>
            </w:r>
          </w:p>
          <w:p w:rsidR="00846B5B" w:rsidRPr="00A07B9C" w:rsidRDefault="006520DF" w:rsidP="00A07B9C">
            <w:pPr>
              <w:pStyle w:val="Style1"/>
              <w:ind w:leftChars="200" w:left="420"/>
              <w:rPr>
                <w:rFonts w:ascii="Arial Narrow" w:eastAsia="宋体" w:hAnsi="Arial Narrow"/>
              </w:rPr>
            </w:pPr>
            <w:r>
              <w:rPr>
                <w:rFonts w:ascii="Arial Narrow" w:eastAsia="宋体" w:hAnsi="Arial Narrow" w:hint="eastAsia"/>
              </w:rPr>
              <w:t>3</w:t>
            </w:r>
            <w:r w:rsidR="003133DB" w:rsidRPr="00CF2E1C">
              <w:rPr>
                <w:rFonts w:ascii="Arial Narrow" w:eastAsia="宋体" w:hAnsi="Arial Narrow"/>
              </w:rPr>
              <w:t>.</w:t>
            </w:r>
            <w:r w:rsidR="003133DB" w:rsidRPr="00CF2E1C">
              <w:rPr>
                <w:rFonts w:ascii="Arial Narrow" w:eastAsia="宋体" w:hAnsi="Arial Narrow"/>
              </w:rPr>
              <w:tab/>
            </w:r>
            <w:r w:rsidR="00846B5B" w:rsidRPr="00A07B9C">
              <w:rPr>
                <w:rFonts w:ascii="Arial Narrow" w:eastAsia="宋体" w:hAnsi="Arial Narrow" w:hint="eastAsia"/>
              </w:rPr>
              <w:t>审计小结基本内容</w:t>
            </w:r>
          </w:p>
          <w:p w:rsidR="00846B5B" w:rsidRDefault="00846B5B" w:rsidP="00A07B9C">
            <w:pPr>
              <w:pStyle w:val="Style1"/>
              <w:ind w:leftChars="200" w:left="420"/>
              <w:rPr>
                <w:rFonts w:ascii="Arial Narrow" w:eastAsia="宋体" w:hAnsi="Arial Narrow"/>
              </w:rPr>
            </w:pPr>
            <w:r w:rsidRPr="00D853F6">
              <w:rPr>
                <w:rFonts w:ascii="Arial Narrow" w:eastAsia="宋体" w:hAnsi="Arial Narrow" w:hint="eastAsia"/>
              </w:rPr>
              <w:t>审计小结包括但不仅限于以下内容：</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被审计单位简介及其经营情况</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审计业务范围及约定</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独立性</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评估的财务报表层次的重大错报风险及总体应对措施</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重大账户、列报和相关认定</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审计计划执行情况及修改原因</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重新评估企业的内部控制有效性和舞弊风险</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重大事项业务咨询记录</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专业意见分歧解决记录</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重大的内部控制事项和审计事项</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利用专家的工作</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审计识别出的内部控制缺陷汇总</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内部控制审计结论</w:t>
            </w:r>
          </w:p>
          <w:p w:rsidR="00A07B9C" w:rsidRDefault="00A07B9C" w:rsidP="00A07B9C">
            <w:pPr>
              <w:pStyle w:val="Style1"/>
              <w:numPr>
                <w:ilvl w:val="0"/>
                <w:numId w:val="1"/>
              </w:numPr>
              <w:rPr>
                <w:rFonts w:ascii="Arial Narrow" w:eastAsia="宋体" w:hAnsi="Arial Narrow"/>
              </w:rPr>
            </w:pPr>
            <w:r w:rsidRPr="00A07B9C">
              <w:rPr>
                <w:rFonts w:ascii="Arial Narrow" w:eastAsia="宋体" w:hAnsi="Arial Narrow" w:hint="eastAsia"/>
              </w:rPr>
              <w:t>内部控制审计报告的意见类型</w:t>
            </w:r>
          </w:p>
          <w:p w:rsidR="00A07B9C" w:rsidRPr="00FF742D" w:rsidRDefault="00A07B9C" w:rsidP="00FF742D">
            <w:pPr>
              <w:pStyle w:val="Style1"/>
              <w:numPr>
                <w:ilvl w:val="0"/>
                <w:numId w:val="1"/>
              </w:numPr>
              <w:ind w:leftChars="200"/>
              <w:rPr>
                <w:rFonts w:ascii="Arial Narrow" w:eastAsia="宋体" w:hAnsi="Arial Narrow"/>
              </w:rPr>
            </w:pPr>
            <w:r w:rsidRPr="00FF742D">
              <w:rPr>
                <w:rFonts w:ascii="Arial Narrow" w:eastAsia="宋体" w:hAnsi="Arial Narrow" w:hint="eastAsia"/>
              </w:rPr>
              <w:t>提请下年度审计关注事项</w:t>
            </w:r>
          </w:p>
          <w:p w:rsidR="00846B5B" w:rsidRPr="009A3517" w:rsidRDefault="006520DF" w:rsidP="00A07B9C">
            <w:pPr>
              <w:pStyle w:val="Style1"/>
              <w:ind w:leftChars="200" w:left="420"/>
              <w:rPr>
                <w:rFonts w:ascii="Arial Narrow" w:eastAsia="宋体" w:hAnsi="Arial Narrow"/>
              </w:rPr>
            </w:pPr>
            <w:r>
              <w:rPr>
                <w:rFonts w:ascii="Arial Narrow" w:eastAsia="宋体" w:hAnsi="Arial Narrow" w:hint="eastAsia"/>
              </w:rPr>
              <w:lastRenderedPageBreak/>
              <w:t>4</w:t>
            </w:r>
            <w:r w:rsidRPr="00CF2E1C">
              <w:rPr>
                <w:rFonts w:ascii="Arial Narrow" w:eastAsia="宋体" w:hAnsi="Arial Narrow"/>
              </w:rPr>
              <w:t>.</w:t>
            </w:r>
            <w:r w:rsidRPr="00CF2E1C">
              <w:rPr>
                <w:rFonts w:ascii="Arial Narrow" w:eastAsia="宋体" w:hAnsi="Arial Narrow"/>
              </w:rPr>
              <w:tab/>
            </w:r>
            <w:r w:rsidR="00846B5B" w:rsidRPr="009A3517">
              <w:rPr>
                <w:rFonts w:ascii="Arial Narrow" w:eastAsia="宋体" w:hAnsi="Arial Narrow" w:hint="eastAsia"/>
              </w:rPr>
              <w:t>重大事项说明</w:t>
            </w:r>
          </w:p>
          <w:p w:rsid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审计小结应当对审计过程中识别的重大事项及其如何得到解决等进行详细说明。</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重大事项通常包括：</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w:t>
            </w:r>
            <w:r w:rsidRPr="009A3517">
              <w:rPr>
                <w:rFonts w:ascii="Arial Narrow" w:eastAsia="宋体" w:hAnsi="Arial Narrow" w:hint="eastAsia"/>
              </w:rPr>
              <w:t>1</w:t>
            </w:r>
            <w:r w:rsidRPr="009A3517">
              <w:rPr>
                <w:rFonts w:ascii="Arial Narrow" w:eastAsia="宋体" w:hAnsi="Arial Narrow" w:hint="eastAsia"/>
              </w:rPr>
              <w:t>）引起特别风险的事项；</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w:t>
            </w:r>
            <w:r w:rsidRPr="009A3517">
              <w:rPr>
                <w:rFonts w:ascii="Arial Narrow" w:eastAsia="宋体" w:hAnsi="Arial Narrow" w:hint="eastAsia"/>
              </w:rPr>
              <w:t>2</w:t>
            </w:r>
            <w:r w:rsidRPr="009A3517">
              <w:rPr>
                <w:rFonts w:ascii="Arial Narrow" w:eastAsia="宋体" w:hAnsi="Arial Narrow" w:hint="eastAsia"/>
              </w:rPr>
              <w:t>）实施审计程序的结果，该结果表明财务报告内部控制可能存在重要缺陷或重大缺陷，或需要修正以前对缺陷的评估和针对这些缺陷拟采取的应对措施；</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w:t>
            </w:r>
            <w:r w:rsidRPr="009A3517">
              <w:rPr>
                <w:rFonts w:ascii="Arial Narrow" w:eastAsia="宋体" w:hAnsi="Arial Narrow" w:hint="eastAsia"/>
              </w:rPr>
              <w:t>3</w:t>
            </w:r>
            <w:r w:rsidRPr="009A3517">
              <w:rPr>
                <w:rFonts w:ascii="Arial Narrow" w:eastAsia="宋体" w:hAnsi="Arial Narrow" w:hint="eastAsia"/>
              </w:rPr>
              <w:t>）导致注册会计师难以实施必要审计程序的情形；</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w:t>
            </w:r>
            <w:r w:rsidRPr="009A3517">
              <w:rPr>
                <w:rFonts w:ascii="Arial Narrow" w:eastAsia="宋体" w:hAnsi="Arial Narrow" w:hint="eastAsia"/>
              </w:rPr>
              <w:t>4</w:t>
            </w:r>
            <w:r w:rsidRPr="009A3517">
              <w:rPr>
                <w:rFonts w:ascii="Arial Narrow" w:eastAsia="宋体" w:hAnsi="Arial Narrow" w:hint="eastAsia"/>
              </w:rPr>
              <w:t>）导致出具非无保留意见审计报告的事项。</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具体内容可参考“重大事项概要”提示内容。</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详细说明的内容应当包括：</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A</w:t>
            </w:r>
            <w:r w:rsidRPr="009A3517">
              <w:rPr>
                <w:rFonts w:ascii="Arial Narrow" w:eastAsia="宋体" w:hAnsi="Arial Narrow" w:hint="eastAsia"/>
              </w:rPr>
              <w:t>、审计计划中识别的风险；</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B</w:t>
            </w:r>
            <w:r w:rsidRPr="009A3517">
              <w:rPr>
                <w:rFonts w:ascii="Arial Narrow" w:eastAsia="宋体" w:hAnsi="Arial Narrow" w:hint="eastAsia"/>
              </w:rPr>
              <w:t>、重大事项的背景、被审计单位的内部控制及其对财务报告的影响；</w:t>
            </w:r>
          </w:p>
          <w:p w:rsidR="00846B5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C</w:t>
            </w:r>
            <w:r w:rsidRPr="009A3517">
              <w:rPr>
                <w:rFonts w:ascii="Arial Narrow" w:eastAsia="宋体" w:hAnsi="Arial Narrow" w:hint="eastAsia"/>
              </w:rPr>
              <w:t>、审计判断，包括所实施的审计程序及获得的证据、判断所依据的法律文件、征询事务所质量控制部门意见或所外专家意见；</w:t>
            </w:r>
          </w:p>
          <w:p w:rsidR="003133DB" w:rsidRPr="009A3517" w:rsidRDefault="00846B5B" w:rsidP="00A07B9C">
            <w:pPr>
              <w:pStyle w:val="Style1"/>
              <w:ind w:leftChars="200" w:left="420"/>
              <w:rPr>
                <w:rFonts w:ascii="Arial Narrow" w:eastAsia="宋体" w:hAnsi="Arial Narrow"/>
              </w:rPr>
            </w:pPr>
            <w:r w:rsidRPr="009A3517">
              <w:rPr>
                <w:rFonts w:ascii="Arial Narrow" w:eastAsia="宋体" w:hAnsi="Arial Narrow" w:hint="eastAsia"/>
              </w:rPr>
              <w:t>D</w:t>
            </w:r>
            <w:r w:rsidRPr="009A3517">
              <w:rPr>
                <w:rFonts w:ascii="Arial Narrow" w:eastAsia="宋体" w:hAnsi="Arial Narrow" w:hint="eastAsia"/>
              </w:rPr>
              <w:t>、审计结论，包括对财务报告影响的消除程度、对审计意见的影响。</w:t>
            </w:r>
          </w:p>
          <w:p w:rsidR="003133DB" w:rsidRPr="00A07B9C" w:rsidRDefault="003133DB" w:rsidP="00A07B9C">
            <w:pPr>
              <w:pStyle w:val="Style1"/>
              <w:ind w:leftChars="200" w:left="420"/>
              <w:rPr>
                <w:rFonts w:ascii="Arial Narrow" w:eastAsia="宋体" w:hAnsi="Arial Narrow"/>
              </w:rPr>
            </w:pPr>
          </w:p>
        </w:tc>
      </w:tr>
    </w:tbl>
    <w:p w:rsidR="005D7A93" w:rsidRPr="00FA0D87" w:rsidRDefault="005D7A93" w:rsidP="008D74BF">
      <w:pPr>
        <w:spacing w:afterLines="50"/>
        <w:ind w:firstLineChars="192" w:firstLine="461"/>
        <w:rPr>
          <w:rFonts w:ascii="Arial Narrow" w:hAnsi="Arial Narrow"/>
          <w:sz w:val="24"/>
        </w:rPr>
      </w:pPr>
    </w:p>
    <w:p w:rsidR="00712F6F" w:rsidRPr="005D7A93" w:rsidRDefault="00712F6F" w:rsidP="00712F6F">
      <w:pPr>
        <w:jc w:val="center"/>
        <w:rPr>
          <w:rFonts w:ascii="仿宋_GB2312" w:eastAsia="仿宋_GB2312" w:hAnsi="宋体"/>
          <w:b/>
          <w:sz w:val="32"/>
          <w:szCs w:val="32"/>
        </w:rPr>
      </w:pPr>
      <w:r w:rsidRPr="005D7A93">
        <w:rPr>
          <w:rFonts w:ascii="仿宋_GB2312" w:eastAsia="仿宋_GB2312" w:hAnsi="宋体" w:hint="eastAsia"/>
          <w:b/>
          <w:sz w:val="32"/>
          <w:szCs w:val="32"/>
        </w:rPr>
        <w:t>XX股份有限</w:t>
      </w:r>
      <w:r w:rsidR="00E63C76" w:rsidRPr="005D7A93">
        <w:rPr>
          <w:rFonts w:ascii="仿宋_GB2312" w:eastAsia="仿宋_GB2312" w:hAnsi="宋体" w:hint="eastAsia"/>
          <w:b/>
          <w:sz w:val="32"/>
          <w:szCs w:val="32"/>
        </w:rPr>
        <w:t>公司</w:t>
      </w:r>
    </w:p>
    <w:p w:rsidR="00712F6F" w:rsidRPr="005D7A93" w:rsidRDefault="000E0F43" w:rsidP="00712F6F">
      <w:pPr>
        <w:jc w:val="center"/>
        <w:rPr>
          <w:rFonts w:ascii="仿宋_GB2312" w:eastAsia="仿宋_GB2312" w:hAnsi="宋体"/>
          <w:b/>
          <w:sz w:val="32"/>
          <w:szCs w:val="32"/>
        </w:rPr>
      </w:pPr>
      <w:r w:rsidRPr="005D7A93">
        <w:rPr>
          <w:rFonts w:ascii="仿宋_GB2312" w:eastAsia="仿宋_GB2312" w:hAnsi="宋体" w:hint="eastAsia"/>
          <w:b/>
          <w:sz w:val="32"/>
          <w:szCs w:val="32"/>
        </w:rPr>
        <w:t>内部控制</w:t>
      </w:r>
      <w:r w:rsidR="00712F6F" w:rsidRPr="005D7A93">
        <w:rPr>
          <w:rFonts w:ascii="仿宋_GB2312" w:eastAsia="仿宋_GB2312" w:hAnsi="宋体" w:hint="eastAsia"/>
          <w:b/>
          <w:sz w:val="32"/>
          <w:szCs w:val="32"/>
        </w:rPr>
        <w:t>审计小结</w:t>
      </w:r>
    </w:p>
    <w:tbl>
      <w:tblPr>
        <w:tblW w:w="8946" w:type="dxa"/>
        <w:tblInd w:w="93" w:type="dxa"/>
        <w:tblLook w:val="0000"/>
      </w:tblPr>
      <w:tblGrid>
        <w:gridCol w:w="2895"/>
        <w:gridCol w:w="3357"/>
        <w:gridCol w:w="2694"/>
      </w:tblGrid>
      <w:tr w:rsidR="00D446E1" w:rsidRPr="00EC7F82" w:rsidTr="00D446E1">
        <w:trPr>
          <w:trHeight w:hRule="exact" w:val="693"/>
        </w:trPr>
        <w:tc>
          <w:tcPr>
            <w:tcW w:w="2895" w:type="dxa"/>
            <w:tcBorders>
              <w:top w:val="single" w:sz="4" w:space="0" w:color="auto"/>
              <w:bottom w:val="single" w:sz="4" w:space="0" w:color="auto"/>
            </w:tcBorders>
            <w:noWrap/>
            <w:vAlign w:val="center"/>
          </w:tcPr>
          <w:p w:rsidR="00D446E1" w:rsidRPr="00EC7F82" w:rsidRDefault="00D446E1" w:rsidP="00CF2E1C">
            <w:pPr>
              <w:widowControl/>
              <w:jc w:val="center"/>
              <w:rPr>
                <w:rFonts w:ascii="Arial Narrow" w:eastAsia="仿宋_GB2312" w:hAnsi="Arial Narrow"/>
                <w:b/>
                <w:bCs/>
                <w:kern w:val="0"/>
                <w:sz w:val="24"/>
              </w:rPr>
            </w:pPr>
            <w:r w:rsidRPr="00EC7F82">
              <w:rPr>
                <w:rFonts w:ascii="Arial Narrow" w:eastAsia="仿宋_GB2312" w:hAnsi="Arial Narrow"/>
                <w:b/>
                <w:bCs/>
                <w:kern w:val="0"/>
                <w:sz w:val="24"/>
              </w:rPr>
              <w:t>责任人</w:t>
            </w:r>
          </w:p>
        </w:tc>
        <w:tc>
          <w:tcPr>
            <w:tcW w:w="3357" w:type="dxa"/>
            <w:tcBorders>
              <w:top w:val="single" w:sz="4" w:space="0" w:color="auto"/>
              <w:bottom w:val="single" w:sz="4" w:space="0" w:color="auto"/>
            </w:tcBorders>
            <w:noWrap/>
            <w:vAlign w:val="center"/>
          </w:tcPr>
          <w:p w:rsidR="00D446E1" w:rsidRPr="00EC7F82" w:rsidRDefault="00D446E1" w:rsidP="00D446E1">
            <w:pPr>
              <w:widowControl/>
              <w:jc w:val="center"/>
              <w:rPr>
                <w:rFonts w:ascii="Arial Narrow" w:eastAsia="仿宋_GB2312" w:hAnsi="Arial Narrow"/>
                <w:b/>
                <w:kern w:val="0"/>
                <w:sz w:val="24"/>
              </w:rPr>
            </w:pPr>
            <w:r w:rsidRPr="00EC7F82">
              <w:rPr>
                <w:rFonts w:ascii="Arial Narrow" w:eastAsia="仿宋_GB2312" w:hAnsi="Arial Narrow" w:cs="宋体"/>
                <w:b/>
                <w:kern w:val="0"/>
                <w:sz w:val="24"/>
              </w:rPr>
              <w:t>签名</w:t>
            </w:r>
            <w:r>
              <w:rPr>
                <w:rFonts w:ascii="Arial Narrow" w:eastAsia="仿宋_GB2312" w:hAnsi="Arial Narrow" w:cs="宋体" w:hint="eastAsia"/>
                <w:b/>
                <w:bCs/>
                <w:i/>
                <w:iCs/>
                <w:color w:val="0000FF"/>
                <w:kern w:val="0"/>
                <w:sz w:val="24"/>
              </w:rPr>
              <w:t>（</w:t>
            </w:r>
            <w:r w:rsidRPr="00EC7F82">
              <w:rPr>
                <w:rFonts w:ascii="Arial Narrow" w:eastAsia="仿宋_GB2312" w:hAnsi="Arial Narrow" w:cs="宋体"/>
                <w:b/>
                <w:bCs/>
                <w:i/>
                <w:iCs/>
                <w:color w:val="0000FF"/>
                <w:kern w:val="0"/>
                <w:sz w:val="24"/>
              </w:rPr>
              <w:t>手签</w:t>
            </w:r>
            <w:r>
              <w:rPr>
                <w:rFonts w:ascii="Arial Narrow" w:eastAsia="仿宋_GB2312" w:hAnsi="Arial Narrow" w:cs="宋体" w:hint="eastAsia"/>
                <w:b/>
                <w:bCs/>
                <w:i/>
                <w:iCs/>
                <w:color w:val="0000FF"/>
                <w:kern w:val="0"/>
                <w:sz w:val="24"/>
              </w:rPr>
              <w:t>）</w:t>
            </w:r>
          </w:p>
        </w:tc>
        <w:tc>
          <w:tcPr>
            <w:tcW w:w="2694" w:type="dxa"/>
            <w:tcBorders>
              <w:top w:val="single" w:sz="4" w:space="0" w:color="auto"/>
              <w:bottom w:val="single" w:sz="4" w:space="0" w:color="auto"/>
            </w:tcBorders>
            <w:noWrap/>
            <w:vAlign w:val="center"/>
          </w:tcPr>
          <w:p w:rsidR="00D446E1" w:rsidRPr="00EC7F82" w:rsidRDefault="00D446E1" w:rsidP="00CF2E1C">
            <w:pPr>
              <w:widowControl/>
              <w:jc w:val="center"/>
              <w:rPr>
                <w:rFonts w:ascii="Arial Narrow" w:eastAsia="仿宋_GB2312" w:hAnsi="Arial Narrow"/>
                <w:b/>
                <w:bCs/>
                <w:kern w:val="0"/>
                <w:sz w:val="24"/>
              </w:rPr>
            </w:pPr>
            <w:r w:rsidRPr="00EC7F82">
              <w:rPr>
                <w:rFonts w:ascii="Arial Narrow" w:eastAsia="仿宋_GB2312" w:hAnsi="Arial Narrow" w:cs="宋体"/>
                <w:b/>
                <w:bCs/>
                <w:kern w:val="0"/>
                <w:sz w:val="24"/>
              </w:rPr>
              <w:t>日期</w:t>
            </w:r>
          </w:p>
        </w:tc>
      </w:tr>
      <w:tr w:rsidR="00D446E1" w:rsidRPr="00EC7F82" w:rsidTr="00CF2E1C">
        <w:trPr>
          <w:trHeight w:hRule="exact" w:val="284"/>
        </w:trPr>
        <w:tc>
          <w:tcPr>
            <w:tcW w:w="2895" w:type="dxa"/>
            <w:tcBorders>
              <w:bottom w:val="single" w:sz="4" w:space="0" w:color="auto"/>
            </w:tcBorders>
            <w:noWrap/>
            <w:vAlign w:val="center"/>
          </w:tcPr>
          <w:p w:rsidR="00D446E1" w:rsidRPr="00EC7F82" w:rsidRDefault="00D446E1" w:rsidP="00CF2E1C">
            <w:pPr>
              <w:widowControl/>
              <w:rPr>
                <w:rFonts w:ascii="Arial Narrow" w:eastAsia="仿宋_GB2312" w:hAnsi="Arial Narrow" w:cs="宋体"/>
                <w:b/>
                <w:bCs/>
                <w:kern w:val="0"/>
                <w:sz w:val="24"/>
              </w:rPr>
            </w:pPr>
          </w:p>
        </w:tc>
        <w:tc>
          <w:tcPr>
            <w:tcW w:w="3357" w:type="dxa"/>
            <w:tcBorders>
              <w:bottom w:val="single" w:sz="4" w:space="0" w:color="auto"/>
            </w:tcBorders>
            <w:noWrap/>
            <w:vAlign w:val="center"/>
          </w:tcPr>
          <w:p w:rsidR="00D446E1" w:rsidRPr="00EC7F82" w:rsidRDefault="00D446E1" w:rsidP="00CF2E1C">
            <w:pPr>
              <w:widowControl/>
              <w:rPr>
                <w:rFonts w:ascii="Arial Narrow" w:eastAsia="仿宋_GB2312" w:hAnsi="Arial Narrow" w:cs="宋体"/>
                <w:b/>
                <w:bCs/>
                <w:kern w:val="0"/>
                <w:sz w:val="24"/>
              </w:rPr>
            </w:pPr>
          </w:p>
        </w:tc>
        <w:tc>
          <w:tcPr>
            <w:tcW w:w="2694" w:type="dxa"/>
            <w:tcBorders>
              <w:bottom w:val="single" w:sz="4" w:space="0" w:color="auto"/>
            </w:tcBorders>
            <w:noWrap/>
            <w:vAlign w:val="center"/>
          </w:tcPr>
          <w:p w:rsidR="00D446E1" w:rsidRPr="00EC7F82" w:rsidRDefault="00D446E1" w:rsidP="00CF2E1C">
            <w:pPr>
              <w:widowControl/>
              <w:rPr>
                <w:rFonts w:ascii="Arial Narrow" w:eastAsia="仿宋_GB2312" w:hAnsi="Arial Narrow" w:cs="宋体"/>
                <w:b/>
                <w:bCs/>
                <w:kern w:val="0"/>
                <w:sz w:val="24"/>
              </w:rPr>
            </w:pPr>
          </w:p>
        </w:tc>
      </w:tr>
      <w:tr w:rsidR="00D446E1" w:rsidRPr="00EC7F82" w:rsidTr="00CF2E1C">
        <w:trPr>
          <w:trHeight w:hRule="exact" w:val="1134"/>
        </w:trPr>
        <w:tc>
          <w:tcPr>
            <w:tcW w:w="2895"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b/>
                <w:bCs/>
                <w:kern w:val="0"/>
                <w:sz w:val="24"/>
              </w:rPr>
            </w:pPr>
            <w:r w:rsidRPr="00EC7F82">
              <w:rPr>
                <w:rFonts w:ascii="Arial Narrow" w:eastAsia="仿宋_GB2312" w:hAnsi="Arial Narrow" w:cs="宋体"/>
                <w:b/>
                <w:bCs/>
                <w:kern w:val="0"/>
                <w:sz w:val="24"/>
              </w:rPr>
              <w:t>编制人（</w:t>
            </w:r>
            <w:r w:rsidRPr="00846B5B">
              <w:rPr>
                <w:rFonts w:ascii="Arial Narrow" w:eastAsia="仿宋_GB2312" w:hAnsi="Arial Narrow" w:cs="宋体"/>
                <w:b/>
                <w:bCs/>
                <w:iCs/>
                <w:kern w:val="0"/>
                <w:sz w:val="24"/>
              </w:rPr>
              <w:t>项目负责经理</w:t>
            </w:r>
            <w:r w:rsidRPr="00EC7F82">
              <w:rPr>
                <w:rFonts w:ascii="Arial Narrow" w:eastAsia="仿宋_GB2312" w:hAnsi="Arial Narrow" w:cs="宋体"/>
                <w:b/>
                <w:bCs/>
                <w:kern w:val="0"/>
                <w:sz w:val="24"/>
              </w:rPr>
              <w:t>）：</w:t>
            </w:r>
            <w:r w:rsidRPr="00EC7F82">
              <w:rPr>
                <w:rFonts w:ascii="Arial Narrow" w:eastAsia="仿宋_GB2312" w:hAnsi="Arial Narrow" w:cs="宋体"/>
                <w:b/>
                <w:bCs/>
                <w:kern w:val="0"/>
                <w:sz w:val="24"/>
              </w:rPr>
              <w:t>XXX</w:t>
            </w:r>
          </w:p>
        </w:tc>
        <w:tc>
          <w:tcPr>
            <w:tcW w:w="3357" w:type="dxa"/>
            <w:tcBorders>
              <w:top w:val="single" w:sz="4" w:space="0" w:color="auto"/>
              <w:bottom w:val="single" w:sz="4" w:space="0" w:color="auto"/>
            </w:tcBorders>
            <w:noWrap/>
            <w:vAlign w:val="center"/>
          </w:tcPr>
          <w:p w:rsidR="00D446E1" w:rsidRPr="00EC7F82" w:rsidRDefault="00D446E1" w:rsidP="00CF2E1C">
            <w:pPr>
              <w:widowControl/>
              <w:jc w:val="left"/>
              <w:rPr>
                <w:rFonts w:ascii="Arial Narrow" w:eastAsia="仿宋_GB2312" w:hAnsi="Arial Narrow" w:cs="宋体"/>
                <w:b/>
                <w:bCs/>
                <w:i/>
                <w:iCs/>
                <w:color w:val="0000FF"/>
                <w:kern w:val="0"/>
                <w:sz w:val="24"/>
              </w:rPr>
            </w:pPr>
          </w:p>
        </w:tc>
        <w:tc>
          <w:tcPr>
            <w:tcW w:w="2694"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b/>
                <w:bCs/>
                <w:kern w:val="0"/>
                <w:sz w:val="24"/>
              </w:rPr>
            </w:pPr>
          </w:p>
        </w:tc>
      </w:tr>
      <w:tr w:rsidR="00D446E1" w:rsidRPr="00EC7F82" w:rsidTr="00CF2E1C">
        <w:trPr>
          <w:trHeight w:val="322"/>
        </w:trPr>
        <w:tc>
          <w:tcPr>
            <w:tcW w:w="2895"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cs="宋体"/>
                <w:b/>
                <w:bCs/>
                <w:kern w:val="0"/>
                <w:sz w:val="24"/>
              </w:rPr>
            </w:pPr>
          </w:p>
        </w:tc>
        <w:tc>
          <w:tcPr>
            <w:tcW w:w="3357"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b/>
                <w:bCs/>
                <w:kern w:val="0"/>
                <w:sz w:val="24"/>
              </w:rPr>
            </w:pPr>
          </w:p>
        </w:tc>
      </w:tr>
      <w:tr w:rsidR="00D446E1" w:rsidRPr="00EC7F82" w:rsidTr="00CF2E1C">
        <w:trPr>
          <w:trHeight w:hRule="exact" w:val="1134"/>
        </w:trPr>
        <w:tc>
          <w:tcPr>
            <w:tcW w:w="2895"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b/>
                <w:bCs/>
                <w:kern w:val="0"/>
                <w:sz w:val="24"/>
              </w:rPr>
            </w:pPr>
            <w:r w:rsidRPr="00EC7F82">
              <w:rPr>
                <w:rFonts w:ascii="Arial Narrow" w:eastAsia="仿宋_GB2312" w:hAnsi="Arial Narrow" w:cs="宋体"/>
                <w:b/>
                <w:bCs/>
                <w:kern w:val="0"/>
                <w:sz w:val="24"/>
              </w:rPr>
              <w:t>复核人（</w:t>
            </w:r>
            <w:r w:rsidRPr="00846B5B">
              <w:rPr>
                <w:rFonts w:ascii="Arial Narrow" w:eastAsia="仿宋_GB2312" w:hAnsi="Arial Narrow" w:cs="宋体"/>
                <w:b/>
                <w:bCs/>
                <w:iCs/>
                <w:kern w:val="0"/>
                <w:sz w:val="24"/>
              </w:rPr>
              <w:t>项目合伙人</w:t>
            </w:r>
            <w:r w:rsidRPr="00EC7F82">
              <w:rPr>
                <w:rFonts w:ascii="Arial Narrow" w:eastAsia="仿宋_GB2312" w:hAnsi="Arial Narrow" w:cs="宋体"/>
                <w:b/>
                <w:bCs/>
                <w:kern w:val="0"/>
                <w:sz w:val="24"/>
              </w:rPr>
              <w:t>）：</w:t>
            </w:r>
            <w:r w:rsidRPr="00EC7F82">
              <w:rPr>
                <w:rFonts w:ascii="Arial Narrow" w:eastAsia="仿宋_GB2312" w:hAnsi="Arial Narrow" w:cs="宋体"/>
                <w:b/>
                <w:bCs/>
                <w:kern w:val="0"/>
                <w:sz w:val="24"/>
              </w:rPr>
              <w:t>XXX</w:t>
            </w:r>
          </w:p>
        </w:tc>
        <w:tc>
          <w:tcPr>
            <w:tcW w:w="3357"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b/>
                <w:bCs/>
                <w:kern w:val="0"/>
                <w:sz w:val="24"/>
              </w:rPr>
            </w:pPr>
          </w:p>
        </w:tc>
      </w:tr>
      <w:tr w:rsidR="00D446E1" w:rsidRPr="00EC7F82" w:rsidTr="00CF2E1C">
        <w:trPr>
          <w:trHeight w:val="285"/>
        </w:trPr>
        <w:tc>
          <w:tcPr>
            <w:tcW w:w="2895"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b/>
                <w:bCs/>
                <w:kern w:val="0"/>
                <w:sz w:val="24"/>
              </w:rPr>
            </w:pPr>
          </w:p>
        </w:tc>
        <w:tc>
          <w:tcPr>
            <w:tcW w:w="3357"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rsidR="00D446E1" w:rsidRPr="00EC7F82" w:rsidRDefault="00D446E1" w:rsidP="00CF2E1C">
            <w:pPr>
              <w:widowControl/>
              <w:rPr>
                <w:rFonts w:ascii="Arial Narrow" w:eastAsia="仿宋_GB2312" w:hAnsi="Arial Narrow"/>
                <w:b/>
                <w:bCs/>
                <w:kern w:val="0"/>
                <w:sz w:val="24"/>
              </w:rPr>
            </w:pPr>
          </w:p>
        </w:tc>
      </w:tr>
      <w:tr w:rsidR="00D446E1" w:rsidRPr="00D446E1" w:rsidTr="00CF2E1C">
        <w:trPr>
          <w:trHeight w:hRule="exact" w:val="1134"/>
        </w:trPr>
        <w:tc>
          <w:tcPr>
            <w:tcW w:w="2895" w:type="dxa"/>
            <w:tcBorders>
              <w:top w:val="single" w:sz="4" w:space="0" w:color="auto"/>
              <w:bottom w:val="single" w:sz="4" w:space="0" w:color="auto"/>
            </w:tcBorders>
            <w:noWrap/>
            <w:vAlign w:val="center"/>
          </w:tcPr>
          <w:p w:rsidR="00D446E1" w:rsidRPr="00D446E1" w:rsidRDefault="00D446E1" w:rsidP="00D446E1">
            <w:pPr>
              <w:rPr>
                <w:rFonts w:ascii="Arial Narrow" w:eastAsia="仿宋_GB2312" w:hAnsi="Arial Narrow"/>
                <w:b/>
                <w:bCs/>
                <w:kern w:val="0"/>
                <w:sz w:val="24"/>
              </w:rPr>
            </w:pPr>
            <w:r w:rsidRPr="00D446E1">
              <w:rPr>
                <w:rFonts w:ascii="Arial Narrow" w:eastAsia="仿宋_GB2312" w:hAnsi="Arial Narrow" w:cs="宋体"/>
                <w:b/>
                <w:bCs/>
                <w:kern w:val="0"/>
                <w:sz w:val="24"/>
              </w:rPr>
              <w:t>项目质量控制复核人：</w:t>
            </w:r>
            <w:r w:rsidRPr="00D446E1">
              <w:rPr>
                <w:rFonts w:ascii="Arial Narrow" w:eastAsia="仿宋_GB2312" w:hAnsi="Arial Narrow" w:cs="宋体"/>
                <w:b/>
                <w:bCs/>
                <w:kern w:val="0"/>
                <w:sz w:val="24"/>
              </w:rPr>
              <w:t>XXX</w:t>
            </w:r>
            <w:r w:rsidRPr="00D446E1">
              <w:rPr>
                <w:rFonts w:ascii="Arial Narrow" w:eastAsia="仿宋_GB2312" w:hAnsi="Arial Narrow" w:cs="宋体"/>
                <w:b/>
                <w:bCs/>
                <w:kern w:val="0"/>
                <w:sz w:val="24"/>
              </w:rPr>
              <w:t>（如适用）</w:t>
            </w:r>
          </w:p>
        </w:tc>
        <w:tc>
          <w:tcPr>
            <w:tcW w:w="3357" w:type="dxa"/>
            <w:tcBorders>
              <w:top w:val="single" w:sz="4" w:space="0" w:color="auto"/>
              <w:bottom w:val="single" w:sz="4" w:space="0" w:color="auto"/>
            </w:tcBorders>
            <w:noWrap/>
            <w:vAlign w:val="center"/>
          </w:tcPr>
          <w:p w:rsidR="00D446E1" w:rsidRPr="00D446E1" w:rsidRDefault="00D446E1" w:rsidP="00CF2E1C">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rsidR="00D446E1" w:rsidRPr="00D446E1" w:rsidRDefault="00D446E1" w:rsidP="00CF2E1C">
            <w:pPr>
              <w:widowControl/>
              <w:rPr>
                <w:rFonts w:ascii="Arial Narrow" w:eastAsia="仿宋_GB2312" w:hAnsi="Arial Narrow"/>
                <w:b/>
                <w:bCs/>
                <w:kern w:val="0"/>
                <w:sz w:val="24"/>
              </w:rPr>
            </w:pPr>
          </w:p>
        </w:tc>
      </w:tr>
      <w:tr w:rsidR="00D446E1" w:rsidRPr="00EC7F82" w:rsidTr="00CF2E1C">
        <w:trPr>
          <w:trHeight w:val="285"/>
        </w:trPr>
        <w:tc>
          <w:tcPr>
            <w:tcW w:w="2895" w:type="dxa"/>
            <w:tcBorders>
              <w:top w:val="single" w:sz="4" w:space="0" w:color="auto"/>
            </w:tcBorders>
            <w:noWrap/>
            <w:vAlign w:val="center"/>
          </w:tcPr>
          <w:p w:rsidR="00D446E1" w:rsidRPr="00EC7F82" w:rsidRDefault="00D446E1" w:rsidP="00CF2E1C">
            <w:pPr>
              <w:widowControl/>
              <w:rPr>
                <w:rFonts w:ascii="Arial Narrow" w:eastAsia="仿宋_GB2312" w:hAnsi="Arial Narrow"/>
                <w:kern w:val="0"/>
                <w:sz w:val="24"/>
              </w:rPr>
            </w:pPr>
          </w:p>
        </w:tc>
        <w:tc>
          <w:tcPr>
            <w:tcW w:w="3357" w:type="dxa"/>
            <w:tcBorders>
              <w:top w:val="single" w:sz="4" w:space="0" w:color="auto"/>
            </w:tcBorders>
            <w:noWrap/>
            <w:vAlign w:val="center"/>
          </w:tcPr>
          <w:p w:rsidR="00D446E1" w:rsidRPr="00EC7F82" w:rsidRDefault="00D446E1" w:rsidP="00CF2E1C">
            <w:pPr>
              <w:widowControl/>
              <w:rPr>
                <w:rFonts w:ascii="Arial Narrow" w:eastAsia="仿宋_GB2312" w:hAnsi="Arial Narrow"/>
                <w:kern w:val="0"/>
                <w:sz w:val="24"/>
              </w:rPr>
            </w:pPr>
          </w:p>
        </w:tc>
        <w:tc>
          <w:tcPr>
            <w:tcW w:w="2694" w:type="dxa"/>
            <w:tcBorders>
              <w:top w:val="single" w:sz="4" w:space="0" w:color="auto"/>
            </w:tcBorders>
            <w:noWrap/>
            <w:vAlign w:val="center"/>
          </w:tcPr>
          <w:p w:rsidR="00D446E1" w:rsidRPr="00EC7F82" w:rsidRDefault="00D446E1" w:rsidP="00CF2E1C">
            <w:pPr>
              <w:widowControl/>
              <w:rPr>
                <w:rFonts w:ascii="Arial Narrow" w:eastAsia="仿宋_GB2312" w:hAnsi="Arial Narrow"/>
                <w:kern w:val="0"/>
                <w:sz w:val="24"/>
              </w:rPr>
            </w:pPr>
          </w:p>
        </w:tc>
      </w:tr>
    </w:tbl>
    <w:p w:rsidR="00712F6F" w:rsidRPr="005D7A93" w:rsidRDefault="00712F6F" w:rsidP="00712F6F">
      <w:pPr>
        <w:spacing w:line="360" w:lineRule="auto"/>
        <w:rPr>
          <w:rFonts w:ascii="仿宋_GB2312" w:eastAsia="仿宋_GB2312" w:hAnsi="宋体"/>
          <w:sz w:val="24"/>
        </w:rPr>
      </w:pPr>
    </w:p>
    <w:p w:rsidR="00712F6F" w:rsidRPr="005D7A93" w:rsidRDefault="00712F6F" w:rsidP="00712F6F">
      <w:pPr>
        <w:spacing w:line="360" w:lineRule="auto"/>
        <w:rPr>
          <w:rFonts w:ascii="仿宋_GB2312" w:eastAsia="仿宋_GB2312" w:hAnsi="宋体"/>
          <w:sz w:val="24"/>
        </w:rPr>
      </w:pPr>
    </w:p>
    <w:p w:rsidR="005D7A93" w:rsidRPr="005D7A93" w:rsidRDefault="005D7A93" w:rsidP="00712F6F">
      <w:pPr>
        <w:spacing w:line="360" w:lineRule="auto"/>
        <w:rPr>
          <w:rFonts w:ascii="仿宋_GB2312" w:eastAsia="仿宋_GB2312" w:hAnsi="宋体"/>
          <w:sz w:val="24"/>
        </w:rPr>
        <w:sectPr w:rsidR="005D7A93" w:rsidRPr="005D7A93" w:rsidSect="005D7A93">
          <w:headerReference w:type="default" r:id="rId8"/>
          <w:footerReference w:type="default" r:id="rId9"/>
          <w:pgSz w:w="11906" w:h="16838" w:code="9"/>
          <w:pgMar w:top="1247" w:right="1134" w:bottom="1134" w:left="1588" w:header="851" w:footer="737" w:gutter="0"/>
          <w:pgNumType w:start="1"/>
          <w:cols w:space="425"/>
          <w:docGrid w:type="lines" w:linePitch="312"/>
        </w:sectPr>
      </w:pPr>
    </w:p>
    <w:p w:rsidR="00712F6F" w:rsidRPr="005D7A93" w:rsidRDefault="00712F6F" w:rsidP="00712F6F">
      <w:pPr>
        <w:spacing w:line="360" w:lineRule="auto"/>
        <w:rPr>
          <w:rFonts w:ascii="仿宋_GB2312" w:eastAsia="仿宋_GB2312" w:hAnsi="宋体"/>
          <w:sz w:val="24"/>
        </w:rPr>
      </w:pPr>
    </w:p>
    <w:p w:rsidR="00712F6F" w:rsidRPr="00D446E1" w:rsidRDefault="00D446E1" w:rsidP="00D446E1">
      <w:pPr>
        <w:pStyle w:val="a6"/>
        <w:spacing w:line="360" w:lineRule="auto"/>
        <w:jc w:val="center"/>
        <w:rPr>
          <w:rFonts w:ascii="仿宋_GB2312" w:eastAsia="仿宋_GB2312"/>
          <w:b/>
          <w:sz w:val="28"/>
          <w:szCs w:val="28"/>
        </w:rPr>
      </w:pPr>
      <w:r w:rsidRPr="00D446E1">
        <w:rPr>
          <w:rFonts w:ascii="仿宋_GB2312" w:eastAsia="仿宋_GB2312" w:hint="eastAsia"/>
          <w:b/>
          <w:sz w:val="28"/>
          <w:szCs w:val="28"/>
        </w:rPr>
        <w:t>目 录</w:t>
      </w:r>
    </w:p>
    <w:p w:rsidR="00D446E1" w:rsidRDefault="00D446E1" w:rsidP="00712F6F">
      <w:pPr>
        <w:pStyle w:val="a6"/>
        <w:spacing w:line="360" w:lineRule="auto"/>
        <w:rPr>
          <w:rFonts w:ascii="仿宋_GB2312" w:eastAsia="仿宋_GB2312"/>
          <w:sz w:val="24"/>
        </w:rPr>
      </w:pPr>
    </w:p>
    <w:p w:rsidR="00A07B9C" w:rsidRDefault="008B1D9E">
      <w:pPr>
        <w:pStyle w:val="1"/>
        <w:tabs>
          <w:tab w:val="right" w:leader="dot" w:pos="9174"/>
        </w:tabs>
        <w:rPr>
          <w:rFonts w:asciiTheme="minorHAnsi" w:eastAsiaTheme="minorEastAsia" w:hAnsiTheme="minorHAnsi" w:cstheme="minorBidi"/>
          <w:noProof/>
          <w:szCs w:val="22"/>
        </w:rPr>
      </w:pPr>
      <w:r w:rsidRPr="008B1D9E">
        <w:rPr>
          <w:rFonts w:ascii="仿宋_GB2312" w:eastAsia="仿宋_GB2312"/>
          <w:sz w:val="24"/>
        </w:rPr>
        <w:fldChar w:fldCharType="begin"/>
      </w:r>
      <w:r w:rsidR="00AE3885">
        <w:rPr>
          <w:rFonts w:ascii="仿宋_GB2312" w:eastAsia="仿宋_GB2312" w:hint="eastAsia"/>
          <w:sz w:val="24"/>
        </w:rPr>
        <w:instrText>TOC \o "1-3" \h \z \u</w:instrText>
      </w:r>
      <w:r w:rsidRPr="008B1D9E">
        <w:rPr>
          <w:rFonts w:ascii="仿宋_GB2312" w:eastAsia="仿宋_GB2312"/>
          <w:sz w:val="24"/>
        </w:rPr>
        <w:fldChar w:fldCharType="separate"/>
      </w:r>
      <w:hyperlink w:anchor="_Toc376291662" w:history="1">
        <w:r w:rsidR="00A07B9C" w:rsidRPr="002A7791">
          <w:rPr>
            <w:rStyle w:val="ad"/>
            <w:rFonts w:ascii="仿宋_GB2312" w:eastAsia="仿宋_GB2312" w:hint="eastAsia"/>
            <w:noProof/>
          </w:rPr>
          <w:t>一、被审计单位简介及其经营情况</w:t>
        </w:r>
        <w:r w:rsidR="00A07B9C">
          <w:rPr>
            <w:noProof/>
            <w:webHidden/>
          </w:rPr>
          <w:tab/>
        </w:r>
        <w:r>
          <w:rPr>
            <w:noProof/>
            <w:webHidden/>
          </w:rPr>
          <w:fldChar w:fldCharType="begin"/>
        </w:r>
        <w:r w:rsidR="00A07B9C">
          <w:rPr>
            <w:noProof/>
            <w:webHidden/>
          </w:rPr>
          <w:instrText xml:space="preserve"> PAGEREF _Toc376291662 \h </w:instrText>
        </w:r>
        <w:r>
          <w:rPr>
            <w:noProof/>
            <w:webHidden/>
          </w:rPr>
        </w:r>
        <w:r>
          <w:rPr>
            <w:noProof/>
            <w:webHidden/>
          </w:rPr>
          <w:fldChar w:fldCharType="separate"/>
        </w:r>
        <w:r w:rsidR="00A07B9C">
          <w:rPr>
            <w:noProof/>
            <w:webHidden/>
          </w:rPr>
          <w:t>1</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63" w:history="1">
        <w:r w:rsidR="00A07B9C" w:rsidRPr="002A7791">
          <w:rPr>
            <w:rStyle w:val="ad"/>
            <w:rFonts w:ascii="仿宋_GB2312" w:eastAsia="仿宋_GB2312" w:hint="eastAsia"/>
            <w:noProof/>
          </w:rPr>
          <w:t>二、审计业务范围及约定</w:t>
        </w:r>
        <w:r w:rsidR="00A07B9C">
          <w:rPr>
            <w:noProof/>
            <w:webHidden/>
          </w:rPr>
          <w:tab/>
        </w:r>
        <w:r>
          <w:rPr>
            <w:noProof/>
            <w:webHidden/>
          </w:rPr>
          <w:fldChar w:fldCharType="begin"/>
        </w:r>
        <w:r w:rsidR="00A07B9C">
          <w:rPr>
            <w:noProof/>
            <w:webHidden/>
          </w:rPr>
          <w:instrText xml:space="preserve"> PAGEREF _Toc376291663 \h </w:instrText>
        </w:r>
        <w:r>
          <w:rPr>
            <w:noProof/>
            <w:webHidden/>
          </w:rPr>
        </w:r>
        <w:r>
          <w:rPr>
            <w:noProof/>
            <w:webHidden/>
          </w:rPr>
          <w:fldChar w:fldCharType="separate"/>
        </w:r>
        <w:r w:rsidR="00A07B9C">
          <w:rPr>
            <w:noProof/>
            <w:webHidden/>
          </w:rPr>
          <w:t>2</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64" w:history="1">
        <w:r w:rsidR="00A07B9C" w:rsidRPr="002A7791">
          <w:rPr>
            <w:rStyle w:val="ad"/>
            <w:rFonts w:ascii="仿宋_GB2312" w:eastAsia="仿宋_GB2312" w:hint="eastAsia"/>
            <w:noProof/>
          </w:rPr>
          <w:t>三、独立性</w:t>
        </w:r>
        <w:r w:rsidR="00A07B9C">
          <w:rPr>
            <w:noProof/>
            <w:webHidden/>
          </w:rPr>
          <w:tab/>
        </w:r>
        <w:r>
          <w:rPr>
            <w:noProof/>
            <w:webHidden/>
          </w:rPr>
          <w:fldChar w:fldCharType="begin"/>
        </w:r>
        <w:r w:rsidR="00A07B9C">
          <w:rPr>
            <w:noProof/>
            <w:webHidden/>
          </w:rPr>
          <w:instrText xml:space="preserve"> PAGEREF _Toc376291664 \h </w:instrText>
        </w:r>
        <w:r>
          <w:rPr>
            <w:noProof/>
            <w:webHidden/>
          </w:rPr>
        </w:r>
        <w:r>
          <w:rPr>
            <w:noProof/>
            <w:webHidden/>
          </w:rPr>
          <w:fldChar w:fldCharType="separate"/>
        </w:r>
        <w:r w:rsidR="00A07B9C">
          <w:rPr>
            <w:noProof/>
            <w:webHidden/>
          </w:rPr>
          <w:t>2</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65" w:history="1">
        <w:r w:rsidR="00A07B9C" w:rsidRPr="002A7791">
          <w:rPr>
            <w:rStyle w:val="ad"/>
            <w:rFonts w:ascii="仿宋_GB2312" w:eastAsia="仿宋_GB2312" w:hint="eastAsia"/>
            <w:noProof/>
          </w:rPr>
          <w:t>四、评估的财务报表层次的重大错报风险及总体应对措施</w:t>
        </w:r>
        <w:r w:rsidR="00A07B9C">
          <w:rPr>
            <w:noProof/>
            <w:webHidden/>
          </w:rPr>
          <w:tab/>
        </w:r>
        <w:r>
          <w:rPr>
            <w:noProof/>
            <w:webHidden/>
          </w:rPr>
          <w:fldChar w:fldCharType="begin"/>
        </w:r>
        <w:r w:rsidR="00A07B9C">
          <w:rPr>
            <w:noProof/>
            <w:webHidden/>
          </w:rPr>
          <w:instrText xml:space="preserve"> PAGEREF _Toc376291665 \h </w:instrText>
        </w:r>
        <w:r>
          <w:rPr>
            <w:noProof/>
            <w:webHidden/>
          </w:rPr>
        </w:r>
        <w:r>
          <w:rPr>
            <w:noProof/>
            <w:webHidden/>
          </w:rPr>
          <w:fldChar w:fldCharType="separate"/>
        </w:r>
        <w:r w:rsidR="00A07B9C">
          <w:rPr>
            <w:noProof/>
            <w:webHidden/>
          </w:rPr>
          <w:t>2</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66" w:history="1">
        <w:r w:rsidR="00A07B9C" w:rsidRPr="002A7791">
          <w:rPr>
            <w:rStyle w:val="ad"/>
            <w:rFonts w:ascii="仿宋_GB2312" w:eastAsia="仿宋_GB2312" w:hint="eastAsia"/>
            <w:noProof/>
          </w:rPr>
          <w:t>五、重大账户、列报和相关认定</w:t>
        </w:r>
        <w:r w:rsidR="00A07B9C">
          <w:rPr>
            <w:noProof/>
            <w:webHidden/>
          </w:rPr>
          <w:tab/>
        </w:r>
        <w:r>
          <w:rPr>
            <w:noProof/>
            <w:webHidden/>
          </w:rPr>
          <w:fldChar w:fldCharType="begin"/>
        </w:r>
        <w:r w:rsidR="00A07B9C">
          <w:rPr>
            <w:noProof/>
            <w:webHidden/>
          </w:rPr>
          <w:instrText xml:space="preserve"> PAGEREF _Toc376291666 \h </w:instrText>
        </w:r>
        <w:r>
          <w:rPr>
            <w:noProof/>
            <w:webHidden/>
          </w:rPr>
        </w:r>
        <w:r>
          <w:rPr>
            <w:noProof/>
            <w:webHidden/>
          </w:rPr>
          <w:fldChar w:fldCharType="separate"/>
        </w:r>
        <w:r w:rsidR="00A07B9C">
          <w:rPr>
            <w:noProof/>
            <w:webHidden/>
          </w:rPr>
          <w:t>3</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67" w:history="1">
        <w:r w:rsidR="00A07B9C" w:rsidRPr="002A7791">
          <w:rPr>
            <w:rStyle w:val="ad"/>
            <w:rFonts w:ascii="仿宋_GB2312" w:eastAsia="仿宋_GB2312" w:hint="eastAsia"/>
            <w:noProof/>
          </w:rPr>
          <w:t>六、审计计划执行情况及修改原因</w:t>
        </w:r>
        <w:r w:rsidR="00A07B9C">
          <w:rPr>
            <w:noProof/>
            <w:webHidden/>
          </w:rPr>
          <w:tab/>
        </w:r>
        <w:r>
          <w:rPr>
            <w:noProof/>
            <w:webHidden/>
          </w:rPr>
          <w:fldChar w:fldCharType="begin"/>
        </w:r>
        <w:r w:rsidR="00A07B9C">
          <w:rPr>
            <w:noProof/>
            <w:webHidden/>
          </w:rPr>
          <w:instrText xml:space="preserve"> PAGEREF _Toc376291667 \h </w:instrText>
        </w:r>
        <w:r>
          <w:rPr>
            <w:noProof/>
            <w:webHidden/>
          </w:rPr>
        </w:r>
        <w:r>
          <w:rPr>
            <w:noProof/>
            <w:webHidden/>
          </w:rPr>
          <w:fldChar w:fldCharType="separate"/>
        </w:r>
        <w:r w:rsidR="00A07B9C">
          <w:rPr>
            <w:noProof/>
            <w:webHidden/>
          </w:rPr>
          <w:t>3</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68" w:history="1">
        <w:r w:rsidR="00A07B9C" w:rsidRPr="002A7791">
          <w:rPr>
            <w:rStyle w:val="ad"/>
            <w:rFonts w:ascii="仿宋_GB2312" w:eastAsia="仿宋_GB2312" w:hint="eastAsia"/>
            <w:noProof/>
          </w:rPr>
          <w:t>七、重新评估企业的内部控制有效性和舞弊风险</w:t>
        </w:r>
        <w:r w:rsidR="00A07B9C">
          <w:rPr>
            <w:noProof/>
            <w:webHidden/>
          </w:rPr>
          <w:tab/>
        </w:r>
        <w:r>
          <w:rPr>
            <w:noProof/>
            <w:webHidden/>
          </w:rPr>
          <w:fldChar w:fldCharType="begin"/>
        </w:r>
        <w:r w:rsidR="00A07B9C">
          <w:rPr>
            <w:noProof/>
            <w:webHidden/>
          </w:rPr>
          <w:instrText xml:space="preserve"> PAGEREF _Toc376291668 \h </w:instrText>
        </w:r>
        <w:r>
          <w:rPr>
            <w:noProof/>
            <w:webHidden/>
          </w:rPr>
        </w:r>
        <w:r>
          <w:rPr>
            <w:noProof/>
            <w:webHidden/>
          </w:rPr>
          <w:fldChar w:fldCharType="separate"/>
        </w:r>
        <w:r w:rsidR="00A07B9C">
          <w:rPr>
            <w:noProof/>
            <w:webHidden/>
          </w:rPr>
          <w:t>3</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69" w:history="1">
        <w:r w:rsidR="00A07B9C" w:rsidRPr="002A7791">
          <w:rPr>
            <w:rStyle w:val="ad"/>
            <w:rFonts w:ascii="仿宋_GB2312" w:eastAsia="仿宋_GB2312" w:hint="eastAsia"/>
            <w:noProof/>
          </w:rPr>
          <w:t>八、重大事项业务咨询记录</w:t>
        </w:r>
        <w:r w:rsidR="00A07B9C">
          <w:rPr>
            <w:noProof/>
            <w:webHidden/>
          </w:rPr>
          <w:tab/>
        </w:r>
        <w:r>
          <w:rPr>
            <w:noProof/>
            <w:webHidden/>
          </w:rPr>
          <w:fldChar w:fldCharType="begin"/>
        </w:r>
        <w:r w:rsidR="00A07B9C">
          <w:rPr>
            <w:noProof/>
            <w:webHidden/>
          </w:rPr>
          <w:instrText xml:space="preserve"> PAGEREF _Toc376291669 \h </w:instrText>
        </w:r>
        <w:r>
          <w:rPr>
            <w:noProof/>
            <w:webHidden/>
          </w:rPr>
        </w:r>
        <w:r>
          <w:rPr>
            <w:noProof/>
            <w:webHidden/>
          </w:rPr>
          <w:fldChar w:fldCharType="separate"/>
        </w:r>
        <w:r w:rsidR="00A07B9C">
          <w:rPr>
            <w:noProof/>
            <w:webHidden/>
          </w:rPr>
          <w:t>4</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70" w:history="1">
        <w:r w:rsidR="00A07B9C" w:rsidRPr="002A7791">
          <w:rPr>
            <w:rStyle w:val="ad"/>
            <w:rFonts w:ascii="仿宋_GB2312" w:eastAsia="仿宋_GB2312" w:hint="eastAsia"/>
            <w:noProof/>
          </w:rPr>
          <w:t>九、专业意见分歧解决记录</w:t>
        </w:r>
        <w:r w:rsidR="00A07B9C">
          <w:rPr>
            <w:noProof/>
            <w:webHidden/>
          </w:rPr>
          <w:tab/>
        </w:r>
        <w:r>
          <w:rPr>
            <w:noProof/>
            <w:webHidden/>
          </w:rPr>
          <w:fldChar w:fldCharType="begin"/>
        </w:r>
        <w:r w:rsidR="00A07B9C">
          <w:rPr>
            <w:noProof/>
            <w:webHidden/>
          </w:rPr>
          <w:instrText xml:space="preserve"> PAGEREF _Toc376291670 \h </w:instrText>
        </w:r>
        <w:r>
          <w:rPr>
            <w:noProof/>
            <w:webHidden/>
          </w:rPr>
        </w:r>
        <w:r>
          <w:rPr>
            <w:noProof/>
            <w:webHidden/>
          </w:rPr>
          <w:fldChar w:fldCharType="separate"/>
        </w:r>
        <w:r w:rsidR="00A07B9C">
          <w:rPr>
            <w:noProof/>
            <w:webHidden/>
          </w:rPr>
          <w:t>4</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71" w:history="1">
        <w:r w:rsidR="00A07B9C" w:rsidRPr="002A7791">
          <w:rPr>
            <w:rStyle w:val="ad"/>
            <w:rFonts w:ascii="仿宋_GB2312" w:eastAsia="仿宋_GB2312" w:hint="eastAsia"/>
            <w:noProof/>
          </w:rPr>
          <w:t>十、重大的内部控制事项和审计事项</w:t>
        </w:r>
        <w:r w:rsidR="00A07B9C">
          <w:rPr>
            <w:noProof/>
            <w:webHidden/>
          </w:rPr>
          <w:tab/>
        </w:r>
        <w:r>
          <w:rPr>
            <w:noProof/>
            <w:webHidden/>
          </w:rPr>
          <w:fldChar w:fldCharType="begin"/>
        </w:r>
        <w:r w:rsidR="00A07B9C">
          <w:rPr>
            <w:noProof/>
            <w:webHidden/>
          </w:rPr>
          <w:instrText xml:space="preserve"> PAGEREF _Toc376291671 \h </w:instrText>
        </w:r>
        <w:r>
          <w:rPr>
            <w:noProof/>
            <w:webHidden/>
          </w:rPr>
        </w:r>
        <w:r>
          <w:rPr>
            <w:noProof/>
            <w:webHidden/>
          </w:rPr>
          <w:fldChar w:fldCharType="separate"/>
        </w:r>
        <w:r w:rsidR="00A07B9C">
          <w:rPr>
            <w:noProof/>
            <w:webHidden/>
          </w:rPr>
          <w:t>4</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72" w:history="1">
        <w:r w:rsidR="00A07B9C" w:rsidRPr="002A7791">
          <w:rPr>
            <w:rStyle w:val="ad"/>
            <w:rFonts w:ascii="仿宋_GB2312" w:eastAsia="仿宋_GB2312" w:hint="eastAsia"/>
            <w:noProof/>
          </w:rPr>
          <w:t>十一、利用专家的工作</w:t>
        </w:r>
        <w:r w:rsidR="00A07B9C">
          <w:rPr>
            <w:noProof/>
            <w:webHidden/>
          </w:rPr>
          <w:tab/>
        </w:r>
        <w:r>
          <w:rPr>
            <w:noProof/>
            <w:webHidden/>
          </w:rPr>
          <w:fldChar w:fldCharType="begin"/>
        </w:r>
        <w:r w:rsidR="00A07B9C">
          <w:rPr>
            <w:noProof/>
            <w:webHidden/>
          </w:rPr>
          <w:instrText xml:space="preserve"> PAGEREF _Toc376291672 \h </w:instrText>
        </w:r>
        <w:r>
          <w:rPr>
            <w:noProof/>
            <w:webHidden/>
          </w:rPr>
        </w:r>
        <w:r>
          <w:rPr>
            <w:noProof/>
            <w:webHidden/>
          </w:rPr>
          <w:fldChar w:fldCharType="separate"/>
        </w:r>
        <w:r w:rsidR="00A07B9C">
          <w:rPr>
            <w:noProof/>
            <w:webHidden/>
          </w:rPr>
          <w:t>4</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73" w:history="1">
        <w:r w:rsidR="00A07B9C" w:rsidRPr="002A7791">
          <w:rPr>
            <w:rStyle w:val="ad"/>
            <w:rFonts w:ascii="仿宋_GB2312" w:eastAsia="仿宋_GB2312" w:hint="eastAsia"/>
            <w:noProof/>
          </w:rPr>
          <w:t>十二、审计识别出的内部控制缺陷汇总</w:t>
        </w:r>
        <w:r w:rsidR="00A07B9C">
          <w:rPr>
            <w:noProof/>
            <w:webHidden/>
          </w:rPr>
          <w:tab/>
        </w:r>
        <w:r>
          <w:rPr>
            <w:noProof/>
            <w:webHidden/>
          </w:rPr>
          <w:fldChar w:fldCharType="begin"/>
        </w:r>
        <w:r w:rsidR="00A07B9C">
          <w:rPr>
            <w:noProof/>
            <w:webHidden/>
          </w:rPr>
          <w:instrText xml:space="preserve"> PAGEREF _Toc376291673 \h </w:instrText>
        </w:r>
        <w:r>
          <w:rPr>
            <w:noProof/>
            <w:webHidden/>
          </w:rPr>
        </w:r>
        <w:r>
          <w:rPr>
            <w:noProof/>
            <w:webHidden/>
          </w:rPr>
          <w:fldChar w:fldCharType="separate"/>
        </w:r>
        <w:r w:rsidR="00A07B9C">
          <w:rPr>
            <w:noProof/>
            <w:webHidden/>
          </w:rPr>
          <w:t>5</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74" w:history="1">
        <w:r w:rsidR="00A07B9C" w:rsidRPr="002A7791">
          <w:rPr>
            <w:rStyle w:val="ad"/>
            <w:rFonts w:ascii="仿宋_GB2312" w:eastAsia="仿宋_GB2312" w:hint="eastAsia"/>
            <w:noProof/>
          </w:rPr>
          <w:t>十三、内部控制审计结论</w:t>
        </w:r>
        <w:r w:rsidR="00A07B9C">
          <w:rPr>
            <w:noProof/>
            <w:webHidden/>
          </w:rPr>
          <w:tab/>
        </w:r>
        <w:r>
          <w:rPr>
            <w:noProof/>
            <w:webHidden/>
          </w:rPr>
          <w:fldChar w:fldCharType="begin"/>
        </w:r>
        <w:r w:rsidR="00A07B9C">
          <w:rPr>
            <w:noProof/>
            <w:webHidden/>
          </w:rPr>
          <w:instrText xml:space="preserve"> PAGEREF _Toc376291674 \h </w:instrText>
        </w:r>
        <w:r>
          <w:rPr>
            <w:noProof/>
            <w:webHidden/>
          </w:rPr>
        </w:r>
        <w:r>
          <w:rPr>
            <w:noProof/>
            <w:webHidden/>
          </w:rPr>
          <w:fldChar w:fldCharType="separate"/>
        </w:r>
        <w:r w:rsidR="00A07B9C">
          <w:rPr>
            <w:noProof/>
            <w:webHidden/>
          </w:rPr>
          <w:t>6</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75" w:history="1">
        <w:r w:rsidR="00A07B9C" w:rsidRPr="002A7791">
          <w:rPr>
            <w:rStyle w:val="ad"/>
            <w:rFonts w:ascii="仿宋_GB2312" w:eastAsia="仿宋_GB2312" w:hint="eastAsia"/>
            <w:noProof/>
          </w:rPr>
          <w:t>十四、内部控制审计报告的意见类型</w:t>
        </w:r>
        <w:r w:rsidR="00A07B9C">
          <w:rPr>
            <w:noProof/>
            <w:webHidden/>
          </w:rPr>
          <w:tab/>
        </w:r>
        <w:r>
          <w:rPr>
            <w:noProof/>
            <w:webHidden/>
          </w:rPr>
          <w:fldChar w:fldCharType="begin"/>
        </w:r>
        <w:r w:rsidR="00A07B9C">
          <w:rPr>
            <w:noProof/>
            <w:webHidden/>
          </w:rPr>
          <w:instrText xml:space="preserve"> PAGEREF _Toc376291675 \h </w:instrText>
        </w:r>
        <w:r>
          <w:rPr>
            <w:noProof/>
            <w:webHidden/>
          </w:rPr>
        </w:r>
        <w:r>
          <w:rPr>
            <w:noProof/>
            <w:webHidden/>
          </w:rPr>
          <w:fldChar w:fldCharType="separate"/>
        </w:r>
        <w:r w:rsidR="00A07B9C">
          <w:rPr>
            <w:noProof/>
            <w:webHidden/>
          </w:rPr>
          <w:t>6</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76" w:history="1">
        <w:r w:rsidR="00A07B9C" w:rsidRPr="002A7791">
          <w:rPr>
            <w:rStyle w:val="ad"/>
            <w:rFonts w:ascii="仿宋_GB2312" w:eastAsia="仿宋_GB2312" w:hint="eastAsia"/>
            <w:noProof/>
          </w:rPr>
          <w:t>十五、提请下年度审计关注事项</w:t>
        </w:r>
        <w:r w:rsidR="00A07B9C">
          <w:rPr>
            <w:noProof/>
            <w:webHidden/>
          </w:rPr>
          <w:tab/>
        </w:r>
        <w:r>
          <w:rPr>
            <w:noProof/>
            <w:webHidden/>
          </w:rPr>
          <w:fldChar w:fldCharType="begin"/>
        </w:r>
        <w:r w:rsidR="00A07B9C">
          <w:rPr>
            <w:noProof/>
            <w:webHidden/>
          </w:rPr>
          <w:instrText xml:space="preserve"> PAGEREF _Toc376291676 \h </w:instrText>
        </w:r>
        <w:r>
          <w:rPr>
            <w:noProof/>
            <w:webHidden/>
          </w:rPr>
        </w:r>
        <w:r>
          <w:rPr>
            <w:noProof/>
            <w:webHidden/>
          </w:rPr>
          <w:fldChar w:fldCharType="separate"/>
        </w:r>
        <w:r w:rsidR="00A07B9C">
          <w:rPr>
            <w:noProof/>
            <w:webHidden/>
          </w:rPr>
          <w:t>7</w:t>
        </w:r>
        <w:r>
          <w:rPr>
            <w:noProof/>
            <w:webHidden/>
          </w:rPr>
          <w:fldChar w:fldCharType="end"/>
        </w:r>
      </w:hyperlink>
    </w:p>
    <w:p w:rsidR="00A07B9C" w:rsidRDefault="008B1D9E">
      <w:pPr>
        <w:pStyle w:val="1"/>
        <w:tabs>
          <w:tab w:val="right" w:leader="dot" w:pos="9174"/>
        </w:tabs>
        <w:rPr>
          <w:rFonts w:asciiTheme="minorHAnsi" w:eastAsiaTheme="minorEastAsia" w:hAnsiTheme="minorHAnsi" w:cstheme="minorBidi"/>
          <w:noProof/>
          <w:szCs w:val="22"/>
        </w:rPr>
      </w:pPr>
      <w:hyperlink w:anchor="_Toc376291677" w:history="1">
        <w:r w:rsidR="00A07B9C" w:rsidRPr="002A7791">
          <w:rPr>
            <w:rStyle w:val="ad"/>
            <w:rFonts w:ascii="仿宋_GB2312" w:eastAsia="仿宋_GB2312" w:hint="eastAsia"/>
            <w:noProof/>
          </w:rPr>
          <w:t>附件：</w:t>
        </w:r>
        <w:r w:rsidR="00A07B9C">
          <w:rPr>
            <w:noProof/>
            <w:webHidden/>
          </w:rPr>
          <w:tab/>
        </w:r>
        <w:r>
          <w:rPr>
            <w:noProof/>
            <w:webHidden/>
          </w:rPr>
          <w:fldChar w:fldCharType="begin"/>
        </w:r>
        <w:r w:rsidR="00A07B9C">
          <w:rPr>
            <w:noProof/>
            <w:webHidden/>
          </w:rPr>
          <w:instrText xml:space="preserve"> PAGEREF _Toc376291677 \h </w:instrText>
        </w:r>
        <w:r>
          <w:rPr>
            <w:noProof/>
            <w:webHidden/>
          </w:rPr>
        </w:r>
        <w:r>
          <w:rPr>
            <w:noProof/>
            <w:webHidden/>
          </w:rPr>
          <w:fldChar w:fldCharType="separate"/>
        </w:r>
        <w:r w:rsidR="00A07B9C">
          <w:rPr>
            <w:noProof/>
            <w:webHidden/>
          </w:rPr>
          <w:t>7</w:t>
        </w:r>
        <w:r>
          <w:rPr>
            <w:noProof/>
            <w:webHidden/>
          </w:rPr>
          <w:fldChar w:fldCharType="end"/>
        </w:r>
      </w:hyperlink>
    </w:p>
    <w:p w:rsidR="00D446E1" w:rsidRDefault="008B1D9E" w:rsidP="00712F6F">
      <w:pPr>
        <w:pStyle w:val="a6"/>
        <w:spacing w:line="360" w:lineRule="auto"/>
        <w:rPr>
          <w:rFonts w:ascii="仿宋_GB2312" w:eastAsia="仿宋_GB2312"/>
          <w:sz w:val="24"/>
        </w:rPr>
      </w:pPr>
      <w:r>
        <w:rPr>
          <w:rFonts w:ascii="仿宋_GB2312" w:eastAsia="仿宋_GB2312"/>
          <w:sz w:val="24"/>
        </w:rPr>
        <w:fldChar w:fldCharType="end"/>
      </w:r>
    </w:p>
    <w:p w:rsidR="00D446E1" w:rsidRPr="005D7A93" w:rsidRDefault="00D446E1" w:rsidP="00712F6F">
      <w:pPr>
        <w:pStyle w:val="a6"/>
        <w:spacing w:line="360" w:lineRule="auto"/>
        <w:rPr>
          <w:rFonts w:ascii="仿宋_GB2312" w:eastAsia="仿宋_GB2312"/>
          <w:sz w:val="24"/>
        </w:rPr>
      </w:pPr>
    </w:p>
    <w:p w:rsidR="00712F6F" w:rsidRPr="003133DB" w:rsidRDefault="00712F6F" w:rsidP="003133DB">
      <w:pPr>
        <w:pStyle w:val="ab"/>
        <w:jc w:val="left"/>
        <w:rPr>
          <w:rFonts w:ascii="仿宋_GB2312" w:eastAsia="仿宋_GB2312"/>
          <w:sz w:val="28"/>
          <w:szCs w:val="28"/>
        </w:rPr>
      </w:pPr>
      <w:bookmarkStart w:id="1" w:name="_Toc376291662"/>
      <w:r w:rsidRPr="003133DB">
        <w:rPr>
          <w:rFonts w:ascii="仿宋_GB2312" w:eastAsia="仿宋_GB2312" w:hint="eastAsia"/>
          <w:sz w:val="28"/>
          <w:szCs w:val="28"/>
        </w:rPr>
        <w:t>一、被审计单位简介及其经营情况</w:t>
      </w:r>
      <w:bookmarkEnd w:id="1"/>
    </w:p>
    <w:p w:rsidR="00712F6F" w:rsidRPr="005D7A93" w:rsidRDefault="00712F6F" w:rsidP="008D74BF">
      <w:pPr>
        <w:spacing w:beforeLines="50" w:line="300" w:lineRule="auto"/>
        <w:rPr>
          <w:rFonts w:ascii="仿宋_GB2312" w:eastAsia="仿宋_GB2312" w:hAnsi="宋体"/>
          <w:sz w:val="24"/>
        </w:rPr>
      </w:pPr>
      <w:r w:rsidRPr="005D7A93">
        <w:rPr>
          <w:rFonts w:ascii="仿宋_GB2312" w:eastAsia="仿宋_GB2312" w:hAnsi="宋体" w:hint="eastAsia"/>
          <w:sz w:val="24"/>
        </w:rPr>
        <w:t>1、被审计单位所属行业、产品及实际控制人情况</w:t>
      </w:r>
    </w:p>
    <w:p w:rsidR="00712F6F" w:rsidRPr="007B0997" w:rsidRDefault="00C763ED" w:rsidP="008D74BF">
      <w:pPr>
        <w:spacing w:beforeLines="50" w:line="300" w:lineRule="auto"/>
        <w:ind w:firstLineChars="150" w:firstLine="360"/>
        <w:rPr>
          <w:rFonts w:ascii="仿宋_GB2312" w:eastAsia="仿宋_GB2312"/>
          <w:color w:val="0000FF"/>
          <w:sz w:val="24"/>
        </w:rPr>
      </w:pPr>
      <w:r>
        <w:rPr>
          <w:rFonts w:ascii="仿宋_GB2312" w:eastAsia="仿宋_GB2312" w:hint="eastAsia"/>
          <w:color w:val="0000FF"/>
          <w:sz w:val="24"/>
        </w:rPr>
        <w:t>【</w:t>
      </w:r>
      <w:r w:rsidR="00712F6F" w:rsidRPr="007B0997">
        <w:rPr>
          <w:rFonts w:ascii="仿宋_GB2312" w:eastAsia="仿宋_GB2312" w:hint="eastAsia"/>
          <w:color w:val="0000FF"/>
          <w:sz w:val="24"/>
        </w:rPr>
        <w:t>（</w:t>
      </w:r>
      <w:r w:rsidR="00096859" w:rsidRPr="007B0997">
        <w:rPr>
          <w:rFonts w:ascii="仿宋_GB2312" w:eastAsia="仿宋_GB2312" w:hint="eastAsia"/>
          <w:color w:val="0000FF"/>
          <w:sz w:val="24"/>
        </w:rPr>
        <w:t>1</w:t>
      </w:r>
      <w:r w:rsidR="00712F6F" w:rsidRPr="007B0997">
        <w:rPr>
          <w:rFonts w:ascii="仿宋_GB2312" w:eastAsia="仿宋_GB2312" w:hint="eastAsia"/>
          <w:color w:val="0000FF"/>
          <w:sz w:val="24"/>
        </w:rPr>
        <w:t>）被审计单位简介，如注册时间、改制审批情况、上市审批情况、所属行业、主要产品、经营范围、组织结构变化情况等；</w:t>
      </w:r>
    </w:p>
    <w:p w:rsidR="00712F6F" w:rsidRPr="007B0997" w:rsidRDefault="00712F6F" w:rsidP="008D74BF">
      <w:pPr>
        <w:spacing w:beforeLines="50" w:line="300" w:lineRule="auto"/>
        <w:ind w:firstLine="360"/>
        <w:rPr>
          <w:rFonts w:ascii="仿宋_GB2312" w:eastAsia="仿宋_GB2312"/>
          <w:color w:val="0000FF"/>
          <w:sz w:val="24"/>
        </w:rPr>
      </w:pPr>
      <w:r w:rsidRPr="007B0997">
        <w:rPr>
          <w:rFonts w:ascii="仿宋_GB2312" w:eastAsia="仿宋_GB2312" w:hint="eastAsia"/>
          <w:color w:val="0000FF"/>
          <w:sz w:val="24"/>
        </w:rPr>
        <w:t>（2）被审计单位历史延革，主要介绍改制后注册资本、股权结构的变化；</w:t>
      </w:r>
    </w:p>
    <w:p w:rsidR="00712F6F" w:rsidRPr="007B0997" w:rsidRDefault="00712F6F" w:rsidP="008D74BF">
      <w:pPr>
        <w:spacing w:beforeLines="50" w:line="300" w:lineRule="auto"/>
        <w:ind w:firstLine="360"/>
        <w:rPr>
          <w:rFonts w:ascii="仿宋_GB2312" w:eastAsia="仿宋_GB2312"/>
          <w:color w:val="0000FF"/>
          <w:sz w:val="24"/>
        </w:rPr>
      </w:pPr>
      <w:r w:rsidRPr="007B0997">
        <w:rPr>
          <w:rFonts w:ascii="仿宋_GB2312" w:eastAsia="仿宋_GB2312" w:hint="eastAsia"/>
          <w:color w:val="0000FF"/>
          <w:sz w:val="24"/>
        </w:rPr>
        <w:t>（3）被审计单位控股股东及实质控制人的介绍。</w:t>
      </w:r>
      <w:r w:rsidR="00C763ED">
        <w:rPr>
          <w:rFonts w:ascii="仿宋_GB2312" w:eastAsia="仿宋_GB2312" w:hint="eastAsia"/>
          <w:color w:val="0000FF"/>
          <w:sz w:val="24"/>
        </w:rPr>
        <w:t>】</w:t>
      </w:r>
    </w:p>
    <w:p w:rsidR="00712F6F" w:rsidRPr="007B0997" w:rsidRDefault="00712F6F" w:rsidP="008D74BF">
      <w:pPr>
        <w:spacing w:beforeLines="50" w:line="300" w:lineRule="auto"/>
        <w:ind w:firstLine="360"/>
        <w:rPr>
          <w:rFonts w:ascii="仿宋_GB2312" w:eastAsia="仿宋_GB2312" w:hAnsi="宋体"/>
          <w:sz w:val="24"/>
        </w:rPr>
      </w:pPr>
    </w:p>
    <w:p w:rsidR="00712F6F" w:rsidRPr="005D7A93" w:rsidRDefault="00712F6F" w:rsidP="008D74BF">
      <w:pPr>
        <w:spacing w:beforeLines="50" w:line="300" w:lineRule="auto"/>
        <w:rPr>
          <w:rFonts w:ascii="仿宋_GB2312" w:eastAsia="仿宋_GB2312" w:hAnsi="宋体"/>
          <w:sz w:val="24"/>
        </w:rPr>
      </w:pPr>
      <w:r w:rsidRPr="005D7A93">
        <w:rPr>
          <w:rFonts w:ascii="仿宋_GB2312" w:eastAsia="仿宋_GB2312" w:hAnsi="宋体" w:hint="eastAsia"/>
          <w:sz w:val="24"/>
        </w:rPr>
        <w:t>2、被审计单位控股子公司及</w:t>
      </w:r>
      <w:r w:rsidR="00594B57">
        <w:rPr>
          <w:rFonts w:ascii="仿宋_GB2312" w:eastAsia="仿宋_GB2312" w:hAnsi="宋体" w:hint="eastAsia"/>
          <w:sz w:val="24"/>
        </w:rPr>
        <w:t>合营、</w:t>
      </w:r>
      <w:r w:rsidRPr="005D7A93">
        <w:rPr>
          <w:rFonts w:ascii="仿宋_GB2312" w:eastAsia="仿宋_GB2312" w:hAnsi="宋体" w:hint="eastAsia"/>
          <w:sz w:val="24"/>
        </w:rPr>
        <w:t>联营企业</w:t>
      </w:r>
    </w:p>
    <w:p w:rsidR="00712F6F" w:rsidRPr="005D7A93" w:rsidRDefault="00712F6F" w:rsidP="008D74BF">
      <w:pPr>
        <w:spacing w:beforeLines="50" w:line="300" w:lineRule="auto"/>
        <w:ind w:firstLine="420"/>
        <w:rPr>
          <w:rFonts w:ascii="仿宋_GB2312" w:eastAsia="仿宋_GB2312" w:hAnsi="宋体"/>
          <w:sz w:val="24"/>
        </w:rPr>
      </w:pPr>
      <w:r w:rsidRPr="005D7A93">
        <w:rPr>
          <w:rFonts w:ascii="仿宋_GB2312" w:eastAsia="仿宋_GB2312" w:hAnsi="宋体" w:hint="eastAsia"/>
          <w:sz w:val="24"/>
        </w:rPr>
        <w:t>被审计单位</w:t>
      </w:r>
      <w:r w:rsidR="002200E9" w:rsidRPr="005D7A93">
        <w:rPr>
          <w:rFonts w:ascii="仿宋_GB2312" w:eastAsia="仿宋_GB2312" w:hAnsi="宋体" w:hint="eastAsia"/>
          <w:sz w:val="24"/>
        </w:rPr>
        <w:t>的</w:t>
      </w:r>
      <w:r w:rsidRPr="005D7A93">
        <w:rPr>
          <w:rFonts w:ascii="仿宋_GB2312" w:eastAsia="仿宋_GB2312" w:hAnsi="宋体" w:hint="eastAsia"/>
          <w:sz w:val="24"/>
        </w:rPr>
        <w:t>子公司</w:t>
      </w:r>
      <w:r w:rsidR="002200E9" w:rsidRPr="005D7A93">
        <w:rPr>
          <w:rFonts w:ascii="仿宋_GB2312" w:eastAsia="仿宋_GB2312" w:hAnsi="宋体" w:hint="eastAsia"/>
          <w:sz w:val="24"/>
        </w:rPr>
        <w:t>、合营企业和</w:t>
      </w:r>
      <w:r w:rsidRPr="005D7A93">
        <w:rPr>
          <w:rFonts w:ascii="仿宋_GB2312" w:eastAsia="仿宋_GB2312" w:hAnsi="宋体" w:hint="eastAsia"/>
          <w:sz w:val="24"/>
        </w:rPr>
        <w:t>联营企业情况以及被审计单位合并报表的合并范围：</w:t>
      </w:r>
    </w:p>
    <w:tbl>
      <w:tblPr>
        <w:tblW w:w="5000" w:type="pct"/>
        <w:tblBorders>
          <w:top w:val="single" w:sz="8" w:space="0" w:color="auto"/>
          <w:bottom w:val="single" w:sz="8" w:space="0" w:color="auto"/>
          <w:insideH w:val="single" w:sz="4" w:space="0" w:color="auto"/>
        </w:tblBorders>
        <w:tblLook w:val="01E0"/>
      </w:tblPr>
      <w:tblGrid>
        <w:gridCol w:w="2801"/>
        <w:gridCol w:w="1275"/>
        <w:gridCol w:w="1277"/>
        <w:gridCol w:w="1134"/>
        <w:gridCol w:w="1134"/>
        <w:gridCol w:w="1134"/>
        <w:gridCol w:w="645"/>
      </w:tblGrid>
      <w:tr w:rsidR="00594B57" w:rsidRPr="005D7A93" w:rsidTr="00594B57">
        <w:tc>
          <w:tcPr>
            <w:tcW w:w="1490" w:type="pct"/>
            <w:vAlign w:val="center"/>
          </w:tcPr>
          <w:p w:rsidR="002200E9" w:rsidRPr="005D7A93" w:rsidRDefault="002200E9" w:rsidP="00594B57">
            <w:pPr>
              <w:adjustRightInd w:val="0"/>
              <w:snapToGrid w:val="0"/>
              <w:jc w:val="center"/>
              <w:rPr>
                <w:rFonts w:ascii="仿宋_GB2312" w:eastAsia="仿宋_GB2312" w:hAnsi="宋体"/>
                <w:b/>
                <w:sz w:val="24"/>
              </w:rPr>
            </w:pPr>
            <w:r w:rsidRPr="005D7A93">
              <w:rPr>
                <w:rFonts w:ascii="仿宋_GB2312" w:eastAsia="仿宋_GB2312" w:hAnsi="宋体" w:hint="eastAsia"/>
                <w:b/>
                <w:sz w:val="18"/>
                <w:szCs w:val="18"/>
              </w:rPr>
              <w:t>被投资单位名称</w:t>
            </w:r>
          </w:p>
        </w:tc>
        <w:tc>
          <w:tcPr>
            <w:tcW w:w="678" w:type="pct"/>
            <w:vAlign w:val="center"/>
          </w:tcPr>
          <w:p w:rsidR="002200E9" w:rsidRPr="005D7A93" w:rsidRDefault="002200E9" w:rsidP="00594B57">
            <w:pPr>
              <w:adjustRightInd w:val="0"/>
              <w:snapToGrid w:val="0"/>
              <w:ind w:firstLineChars="30" w:firstLine="54"/>
              <w:jc w:val="center"/>
              <w:rPr>
                <w:rFonts w:ascii="仿宋_GB2312" w:eastAsia="仿宋_GB2312" w:hAnsi="宋体"/>
                <w:b/>
                <w:sz w:val="24"/>
              </w:rPr>
            </w:pPr>
            <w:r w:rsidRPr="005D7A93">
              <w:rPr>
                <w:rFonts w:ascii="仿宋_GB2312" w:eastAsia="仿宋_GB2312" w:hAnsi="宋体" w:hint="eastAsia"/>
                <w:b/>
                <w:sz w:val="18"/>
                <w:szCs w:val="18"/>
              </w:rPr>
              <w:t>业务性质</w:t>
            </w:r>
          </w:p>
        </w:tc>
        <w:tc>
          <w:tcPr>
            <w:tcW w:w="679" w:type="pct"/>
            <w:vAlign w:val="center"/>
          </w:tcPr>
          <w:p w:rsidR="002200E9" w:rsidRPr="005D7A93" w:rsidRDefault="002200E9" w:rsidP="00594B57">
            <w:pPr>
              <w:adjustRightInd w:val="0"/>
              <w:snapToGrid w:val="0"/>
              <w:jc w:val="center"/>
              <w:rPr>
                <w:rFonts w:ascii="仿宋_GB2312" w:eastAsia="仿宋_GB2312" w:hAnsi="宋体"/>
                <w:b/>
                <w:sz w:val="24"/>
              </w:rPr>
            </w:pPr>
            <w:r w:rsidRPr="005D7A93">
              <w:rPr>
                <w:rFonts w:ascii="仿宋_GB2312" w:eastAsia="仿宋_GB2312" w:hAnsi="宋体" w:hint="eastAsia"/>
                <w:b/>
                <w:sz w:val="18"/>
                <w:szCs w:val="18"/>
              </w:rPr>
              <w:t>注册资本</w:t>
            </w:r>
          </w:p>
        </w:tc>
        <w:tc>
          <w:tcPr>
            <w:tcW w:w="603" w:type="pct"/>
            <w:vAlign w:val="center"/>
          </w:tcPr>
          <w:p w:rsidR="002200E9" w:rsidRPr="005D7A93" w:rsidRDefault="002200E9" w:rsidP="00594B57">
            <w:pPr>
              <w:adjustRightInd w:val="0"/>
              <w:snapToGrid w:val="0"/>
              <w:jc w:val="center"/>
              <w:rPr>
                <w:rFonts w:ascii="仿宋_GB2312" w:eastAsia="仿宋_GB2312" w:hAnsi="宋体"/>
                <w:b/>
                <w:sz w:val="24"/>
              </w:rPr>
            </w:pPr>
            <w:r w:rsidRPr="005D7A93">
              <w:rPr>
                <w:rFonts w:ascii="仿宋_GB2312" w:eastAsia="仿宋_GB2312" w:hAnsi="宋体" w:hint="eastAsia"/>
                <w:b/>
                <w:sz w:val="18"/>
                <w:szCs w:val="18"/>
              </w:rPr>
              <w:t>实际投资额</w:t>
            </w:r>
          </w:p>
        </w:tc>
        <w:tc>
          <w:tcPr>
            <w:tcW w:w="603" w:type="pct"/>
            <w:vAlign w:val="center"/>
          </w:tcPr>
          <w:p w:rsidR="002200E9" w:rsidRPr="005D7A93" w:rsidRDefault="002200E9" w:rsidP="00594B57">
            <w:pPr>
              <w:adjustRightInd w:val="0"/>
              <w:snapToGrid w:val="0"/>
              <w:jc w:val="center"/>
              <w:rPr>
                <w:rFonts w:ascii="仿宋_GB2312" w:eastAsia="仿宋_GB2312" w:hAnsi="宋体"/>
                <w:b/>
                <w:sz w:val="24"/>
              </w:rPr>
            </w:pPr>
            <w:r w:rsidRPr="005D7A93">
              <w:rPr>
                <w:rFonts w:ascii="仿宋_GB2312" w:eastAsia="仿宋_GB2312" w:hAnsi="宋体" w:hint="eastAsia"/>
                <w:b/>
                <w:sz w:val="18"/>
                <w:szCs w:val="18"/>
              </w:rPr>
              <w:t>投资比例（%）</w:t>
            </w:r>
          </w:p>
        </w:tc>
        <w:tc>
          <w:tcPr>
            <w:tcW w:w="603" w:type="pct"/>
            <w:vAlign w:val="center"/>
          </w:tcPr>
          <w:p w:rsidR="002200E9" w:rsidRPr="005D7A93" w:rsidRDefault="002200E9" w:rsidP="00594B57">
            <w:pPr>
              <w:adjustRightInd w:val="0"/>
              <w:snapToGrid w:val="0"/>
              <w:jc w:val="center"/>
              <w:rPr>
                <w:rFonts w:ascii="仿宋_GB2312" w:eastAsia="仿宋_GB2312" w:hAnsi="宋体"/>
                <w:b/>
                <w:sz w:val="24"/>
              </w:rPr>
            </w:pPr>
            <w:r w:rsidRPr="005D7A93">
              <w:rPr>
                <w:rFonts w:ascii="仿宋_GB2312" w:eastAsia="仿宋_GB2312" w:hAnsi="宋体" w:hint="eastAsia"/>
                <w:b/>
                <w:sz w:val="18"/>
                <w:szCs w:val="18"/>
              </w:rPr>
              <w:t>实质控制比例（%）</w:t>
            </w:r>
          </w:p>
        </w:tc>
        <w:tc>
          <w:tcPr>
            <w:tcW w:w="343" w:type="pct"/>
            <w:vAlign w:val="center"/>
          </w:tcPr>
          <w:p w:rsidR="002200E9" w:rsidRPr="005D7A93" w:rsidRDefault="002200E9" w:rsidP="00594B57">
            <w:pPr>
              <w:adjustRightInd w:val="0"/>
              <w:snapToGrid w:val="0"/>
              <w:jc w:val="center"/>
              <w:rPr>
                <w:rFonts w:ascii="仿宋_GB2312" w:eastAsia="仿宋_GB2312" w:hAnsi="宋体"/>
                <w:b/>
                <w:sz w:val="24"/>
              </w:rPr>
            </w:pPr>
            <w:r w:rsidRPr="005D7A93">
              <w:rPr>
                <w:rFonts w:ascii="仿宋_GB2312" w:eastAsia="仿宋_GB2312" w:hAnsi="宋体" w:hint="eastAsia"/>
                <w:b/>
                <w:sz w:val="18"/>
                <w:szCs w:val="18"/>
              </w:rPr>
              <w:t>是否合并</w:t>
            </w:r>
          </w:p>
        </w:tc>
      </w:tr>
      <w:tr w:rsidR="00594B57" w:rsidRPr="005D7A93" w:rsidTr="00594B57">
        <w:tc>
          <w:tcPr>
            <w:tcW w:w="1490" w:type="pct"/>
            <w:tcBorders>
              <w:bottom w:val="nil"/>
            </w:tcBorders>
          </w:tcPr>
          <w:p w:rsidR="002200E9" w:rsidRPr="005D7A93" w:rsidRDefault="002200E9" w:rsidP="00582FA7">
            <w:pPr>
              <w:spacing w:line="360" w:lineRule="auto"/>
              <w:jc w:val="center"/>
              <w:rPr>
                <w:rFonts w:ascii="仿宋_GB2312" w:eastAsia="仿宋_GB2312" w:hAnsi="宋体"/>
                <w:sz w:val="18"/>
                <w:szCs w:val="18"/>
              </w:rPr>
            </w:pPr>
          </w:p>
        </w:tc>
        <w:tc>
          <w:tcPr>
            <w:tcW w:w="678" w:type="pct"/>
            <w:tcBorders>
              <w:bottom w:val="nil"/>
            </w:tcBorders>
          </w:tcPr>
          <w:p w:rsidR="002200E9" w:rsidRPr="005D7A93" w:rsidRDefault="002200E9" w:rsidP="00582FA7">
            <w:pPr>
              <w:spacing w:line="360" w:lineRule="auto"/>
              <w:ind w:firstLineChars="30" w:firstLine="54"/>
              <w:jc w:val="center"/>
              <w:rPr>
                <w:rFonts w:ascii="仿宋_GB2312" w:eastAsia="仿宋_GB2312" w:hAnsi="宋体"/>
                <w:sz w:val="18"/>
                <w:szCs w:val="18"/>
              </w:rPr>
            </w:pPr>
          </w:p>
        </w:tc>
        <w:tc>
          <w:tcPr>
            <w:tcW w:w="679" w:type="pct"/>
            <w:tcBorders>
              <w:bottom w:val="nil"/>
            </w:tcBorders>
          </w:tcPr>
          <w:p w:rsidR="002200E9" w:rsidRPr="005D7A93" w:rsidRDefault="002200E9" w:rsidP="00582FA7">
            <w:pPr>
              <w:spacing w:line="360" w:lineRule="auto"/>
              <w:jc w:val="center"/>
              <w:rPr>
                <w:rFonts w:ascii="仿宋_GB2312" w:eastAsia="仿宋_GB2312" w:hAnsi="宋体"/>
                <w:sz w:val="18"/>
                <w:szCs w:val="18"/>
              </w:rPr>
            </w:pPr>
          </w:p>
        </w:tc>
        <w:tc>
          <w:tcPr>
            <w:tcW w:w="603" w:type="pct"/>
            <w:tcBorders>
              <w:bottom w:val="nil"/>
            </w:tcBorders>
          </w:tcPr>
          <w:p w:rsidR="002200E9" w:rsidRPr="005D7A93" w:rsidRDefault="002200E9" w:rsidP="00582FA7">
            <w:pPr>
              <w:spacing w:line="360" w:lineRule="auto"/>
              <w:jc w:val="center"/>
              <w:rPr>
                <w:rFonts w:ascii="仿宋_GB2312" w:eastAsia="仿宋_GB2312" w:hAnsi="宋体"/>
                <w:sz w:val="18"/>
                <w:szCs w:val="18"/>
              </w:rPr>
            </w:pPr>
          </w:p>
        </w:tc>
        <w:tc>
          <w:tcPr>
            <w:tcW w:w="603" w:type="pct"/>
            <w:tcBorders>
              <w:bottom w:val="nil"/>
            </w:tcBorders>
          </w:tcPr>
          <w:p w:rsidR="002200E9" w:rsidRPr="005D7A93" w:rsidRDefault="002200E9" w:rsidP="00582FA7">
            <w:pPr>
              <w:spacing w:line="360" w:lineRule="auto"/>
              <w:jc w:val="center"/>
              <w:rPr>
                <w:rFonts w:ascii="仿宋_GB2312" w:eastAsia="仿宋_GB2312" w:hAnsi="宋体"/>
                <w:sz w:val="18"/>
                <w:szCs w:val="18"/>
              </w:rPr>
            </w:pPr>
          </w:p>
        </w:tc>
        <w:tc>
          <w:tcPr>
            <w:tcW w:w="603" w:type="pct"/>
            <w:tcBorders>
              <w:bottom w:val="nil"/>
            </w:tcBorders>
          </w:tcPr>
          <w:p w:rsidR="002200E9" w:rsidRPr="005D7A93" w:rsidRDefault="002200E9" w:rsidP="00582FA7">
            <w:pPr>
              <w:spacing w:line="360" w:lineRule="auto"/>
              <w:jc w:val="center"/>
              <w:rPr>
                <w:rFonts w:ascii="仿宋_GB2312" w:eastAsia="仿宋_GB2312" w:hAnsi="宋体"/>
                <w:sz w:val="18"/>
                <w:szCs w:val="18"/>
              </w:rPr>
            </w:pPr>
          </w:p>
        </w:tc>
        <w:tc>
          <w:tcPr>
            <w:tcW w:w="343" w:type="pct"/>
            <w:tcBorders>
              <w:bottom w:val="nil"/>
            </w:tcBorders>
          </w:tcPr>
          <w:p w:rsidR="002200E9" w:rsidRPr="005D7A93" w:rsidRDefault="002200E9" w:rsidP="00582FA7">
            <w:pPr>
              <w:spacing w:line="360" w:lineRule="auto"/>
              <w:jc w:val="center"/>
              <w:rPr>
                <w:rFonts w:ascii="仿宋_GB2312" w:eastAsia="仿宋_GB2312" w:hAnsi="宋体"/>
                <w:sz w:val="18"/>
                <w:szCs w:val="18"/>
              </w:rPr>
            </w:pPr>
          </w:p>
        </w:tc>
      </w:tr>
      <w:tr w:rsidR="00594B57" w:rsidRPr="005D7A93" w:rsidTr="00594B57">
        <w:tc>
          <w:tcPr>
            <w:tcW w:w="1490" w:type="pct"/>
            <w:tcBorders>
              <w:top w:val="nil"/>
              <w:bottom w:val="single" w:sz="8" w:space="0" w:color="auto"/>
            </w:tcBorders>
          </w:tcPr>
          <w:p w:rsidR="002200E9" w:rsidRPr="005D7A93" w:rsidRDefault="002200E9" w:rsidP="00582FA7">
            <w:pPr>
              <w:spacing w:line="360" w:lineRule="auto"/>
              <w:jc w:val="center"/>
              <w:rPr>
                <w:rFonts w:ascii="仿宋_GB2312" w:eastAsia="仿宋_GB2312" w:hAnsi="宋体"/>
                <w:sz w:val="18"/>
                <w:szCs w:val="18"/>
              </w:rPr>
            </w:pPr>
          </w:p>
        </w:tc>
        <w:tc>
          <w:tcPr>
            <w:tcW w:w="678" w:type="pct"/>
            <w:tcBorders>
              <w:top w:val="nil"/>
              <w:bottom w:val="single" w:sz="8" w:space="0" w:color="auto"/>
            </w:tcBorders>
          </w:tcPr>
          <w:p w:rsidR="002200E9" w:rsidRPr="005D7A93" w:rsidRDefault="002200E9" w:rsidP="00582FA7">
            <w:pPr>
              <w:spacing w:line="360" w:lineRule="auto"/>
              <w:ind w:firstLineChars="30" w:firstLine="54"/>
              <w:jc w:val="center"/>
              <w:rPr>
                <w:rFonts w:ascii="仿宋_GB2312" w:eastAsia="仿宋_GB2312" w:hAnsi="宋体"/>
                <w:sz w:val="18"/>
                <w:szCs w:val="18"/>
              </w:rPr>
            </w:pPr>
          </w:p>
        </w:tc>
        <w:tc>
          <w:tcPr>
            <w:tcW w:w="679" w:type="pct"/>
            <w:tcBorders>
              <w:top w:val="nil"/>
              <w:bottom w:val="single" w:sz="8" w:space="0" w:color="auto"/>
            </w:tcBorders>
          </w:tcPr>
          <w:p w:rsidR="002200E9" w:rsidRPr="005D7A93" w:rsidRDefault="002200E9" w:rsidP="00582FA7">
            <w:pPr>
              <w:spacing w:line="360" w:lineRule="auto"/>
              <w:jc w:val="center"/>
              <w:rPr>
                <w:rFonts w:ascii="仿宋_GB2312" w:eastAsia="仿宋_GB2312" w:hAnsi="宋体"/>
                <w:sz w:val="18"/>
                <w:szCs w:val="18"/>
              </w:rPr>
            </w:pPr>
          </w:p>
        </w:tc>
        <w:tc>
          <w:tcPr>
            <w:tcW w:w="603" w:type="pct"/>
            <w:tcBorders>
              <w:top w:val="nil"/>
              <w:bottom w:val="single" w:sz="8" w:space="0" w:color="auto"/>
            </w:tcBorders>
          </w:tcPr>
          <w:p w:rsidR="002200E9" w:rsidRPr="005D7A93" w:rsidRDefault="002200E9" w:rsidP="00582FA7">
            <w:pPr>
              <w:spacing w:line="360" w:lineRule="auto"/>
              <w:jc w:val="center"/>
              <w:rPr>
                <w:rFonts w:ascii="仿宋_GB2312" w:eastAsia="仿宋_GB2312" w:hAnsi="宋体"/>
                <w:sz w:val="18"/>
                <w:szCs w:val="18"/>
              </w:rPr>
            </w:pPr>
          </w:p>
        </w:tc>
        <w:tc>
          <w:tcPr>
            <w:tcW w:w="603" w:type="pct"/>
            <w:tcBorders>
              <w:top w:val="nil"/>
              <w:bottom w:val="single" w:sz="8" w:space="0" w:color="auto"/>
            </w:tcBorders>
          </w:tcPr>
          <w:p w:rsidR="002200E9" w:rsidRPr="005D7A93" w:rsidRDefault="002200E9" w:rsidP="00582FA7">
            <w:pPr>
              <w:spacing w:line="360" w:lineRule="auto"/>
              <w:jc w:val="center"/>
              <w:rPr>
                <w:rFonts w:ascii="仿宋_GB2312" w:eastAsia="仿宋_GB2312" w:hAnsi="宋体"/>
                <w:sz w:val="18"/>
                <w:szCs w:val="18"/>
              </w:rPr>
            </w:pPr>
          </w:p>
        </w:tc>
        <w:tc>
          <w:tcPr>
            <w:tcW w:w="603" w:type="pct"/>
            <w:tcBorders>
              <w:top w:val="nil"/>
              <w:bottom w:val="single" w:sz="8" w:space="0" w:color="auto"/>
            </w:tcBorders>
          </w:tcPr>
          <w:p w:rsidR="002200E9" w:rsidRPr="005D7A93" w:rsidRDefault="002200E9" w:rsidP="00582FA7">
            <w:pPr>
              <w:spacing w:line="360" w:lineRule="auto"/>
              <w:jc w:val="center"/>
              <w:rPr>
                <w:rFonts w:ascii="仿宋_GB2312" w:eastAsia="仿宋_GB2312" w:hAnsi="宋体"/>
                <w:sz w:val="18"/>
                <w:szCs w:val="18"/>
              </w:rPr>
            </w:pPr>
          </w:p>
        </w:tc>
        <w:tc>
          <w:tcPr>
            <w:tcW w:w="343" w:type="pct"/>
            <w:tcBorders>
              <w:top w:val="nil"/>
              <w:bottom w:val="single" w:sz="8" w:space="0" w:color="auto"/>
            </w:tcBorders>
          </w:tcPr>
          <w:p w:rsidR="002200E9" w:rsidRPr="005D7A93" w:rsidRDefault="002200E9" w:rsidP="00582FA7">
            <w:pPr>
              <w:spacing w:line="360" w:lineRule="auto"/>
              <w:jc w:val="center"/>
              <w:rPr>
                <w:rFonts w:ascii="仿宋_GB2312" w:eastAsia="仿宋_GB2312" w:hAnsi="宋体"/>
                <w:sz w:val="18"/>
                <w:szCs w:val="18"/>
              </w:rPr>
            </w:pPr>
          </w:p>
        </w:tc>
      </w:tr>
    </w:tbl>
    <w:p w:rsidR="00712F6F" w:rsidRPr="00594B57" w:rsidRDefault="00712F6F" w:rsidP="00712F6F">
      <w:pPr>
        <w:spacing w:line="360" w:lineRule="auto"/>
        <w:rPr>
          <w:rFonts w:ascii="仿宋_GB2312" w:eastAsia="仿宋_GB2312" w:hAnsi="宋体"/>
          <w:sz w:val="18"/>
          <w:szCs w:val="18"/>
        </w:rPr>
      </w:pPr>
      <w:r w:rsidRPr="00594B57">
        <w:rPr>
          <w:rFonts w:ascii="仿宋_GB2312" w:eastAsia="仿宋_GB2312" w:hAnsi="宋体" w:hint="eastAsia"/>
          <w:sz w:val="18"/>
          <w:szCs w:val="18"/>
        </w:rPr>
        <w:tab/>
        <w:t>说明：交叉持股、合并范围变化等情况</w:t>
      </w:r>
    </w:p>
    <w:p w:rsidR="00594B57" w:rsidRPr="005D7A93" w:rsidRDefault="00594B57" w:rsidP="008D74BF">
      <w:pPr>
        <w:spacing w:beforeLines="50" w:line="300" w:lineRule="auto"/>
        <w:rPr>
          <w:rFonts w:ascii="仿宋_GB2312" w:eastAsia="仿宋_GB2312" w:hAnsi="宋体"/>
          <w:sz w:val="24"/>
        </w:rPr>
      </w:pPr>
      <w:r>
        <w:rPr>
          <w:rFonts w:ascii="仿宋_GB2312" w:eastAsia="仿宋_GB2312" w:hAnsi="宋体" w:hint="eastAsia"/>
          <w:sz w:val="24"/>
        </w:rPr>
        <w:t>3</w:t>
      </w:r>
      <w:r w:rsidRPr="005D7A93">
        <w:rPr>
          <w:rFonts w:ascii="仿宋_GB2312" w:eastAsia="仿宋_GB2312" w:hAnsi="宋体" w:hint="eastAsia"/>
          <w:sz w:val="24"/>
        </w:rPr>
        <w:t>、被审计单位</w:t>
      </w:r>
      <w:r>
        <w:rPr>
          <w:rFonts w:ascii="仿宋_GB2312" w:eastAsia="仿宋_GB2312" w:hAnsi="宋体" w:hint="eastAsia"/>
          <w:sz w:val="24"/>
        </w:rPr>
        <w:t>的经营范围和主要经营业务</w:t>
      </w:r>
    </w:p>
    <w:p w:rsidR="00712F6F" w:rsidRDefault="009A70AE" w:rsidP="009A70AE">
      <w:pPr>
        <w:spacing w:before="50" w:line="300" w:lineRule="auto"/>
        <w:ind w:firstLineChars="200" w:firstLine="480"/>
        <w:rPr>
          <w:rFonts w:ascii="仿宋_GB2312" w:eastAsia="仿宋_GB2312" w:hAnsi="宋体"/>
          <w:sz w:val="24"/>
        </w:rPr>
      </w:pPr>
      <w:r w:rsidRPr="009A70AE">
        <w:rPr>
          <w:rFonts w:ascii="仿宋_GB2312" w:eastAsia="仿宋_GB2312" w:hAnsi="宋体" w:hint="eastAsia"/>
          <w:sz w:val="24"/>
        </w:rPr>
        <w:t>企业法人营业执照规定经营范围：</w:t>
      </w:r>
    </w:p>
    <w:p w:rsidR="00594B57" w:rsidRDefault="009A70AE" w:rsidP="00594B57">
      <w:pPr>
        <w:spacing w:before="50" w:line="300" w:lineRule="auto"/>
        <w:ind w:firstLineChars="200" w:firstLine="480"/>
        <w:rPr>
          <w:rFonts w:ascii="仿宋_GB2312" w:eastAsia="仿宋_GB2312" w:hAnsi="宋体"/>
          <w:sz w:val="24"/>
        </w:rPr>
      </w:pPr>
      <w:r>
        <w:rPr>
          <w:rFonts w:ascii="仿宋_GB2312" w:eastAsia="仿宋_GB2312" w:hAnsi="宋体" w:hint="eastAsia"/>
          <w:sz w:val="24"/>
        </w:rPr>
        <w:t>企业实际经营的主要业务：</w:t>
      </w:r>
    </w:p>
    <w:p w:rsidR="00594B57" w:rsidRPr="005D7A93" w:rsidRDefault="00594B57" w:rsidP="00594B57">
      <w:pPr>
        <w:spacing w:before="50" w:line="300" w:lineRule="auto"/>
        <w:ind w:firstLineChars="200" w:firstLine="480"/>
        <w:rPr>
          <w:rFonts w:ascii="仿宋_GB2312" w:eastAsia="仿宋_GB2312" w:hAnsi="宋体"/>
          <w:sz w:val="24"/>
        </w:rPr>
      </w:pPr>
    </w:p>
    <w:p w:rsidR="00712F6F" w:rsidRPr="00CF2E1C" w:rsidRDefault="00712F6F" w:rsidP="003133DB">
      <w:pPr>
        <w:pStyle w:val="ab"/>
        <w:jc w:val="left"/>
        <w:rPr>
          <w:rFonts w:ascii="仿宋_GB2312" w:eastAsia="仿宋_GB2312"/>
          <w:sz w:val="28"/>
          <w:szCs w:val="28"/>
        </w:rPr>
      </w:pPr>
      <w:bookmarkStart w:id="2" w:name="_Toc376291663"/>
      <w:r w:rsidRPr="00CF2E1C">
        <w:rPr>
          <w:rFonts w:ascii="仿宋_GB2312" w:eastAsia="仿宋_GB2312" w:hint="eastAsia"/>
          <w:sz w:val="28"/>
          <w:szCs w:val="28"/>
        </w:rPr>
        <w:t>二、审计业务范围及约定</w:t>
      </w:r>
      <w:bookmarkEnd w:id="2"/>
    </w:p>
    <w:p w:rsidR="00C763ED" w:rsidRDefault="00C763ED" w:rsidP="008D74BF">
      <w:pPr>
        <w:spacing w:beforeLines="50" w:line="300" w:lineRule="auto"/>
        <w:ind w:firstLineChars="200" w:firstLine="480"/>
        <w:rPr>
          <w:rFonts w:ascii="仿宋_GB2312" w:eastAsia="仿宋_GB2312" w:hAnsi="宋体"/>
          <w:sz w:val="24"/>
        </w:rPr>
      </w:pPr>
      <w:r w:rsidRPr="00C763ED">
        <w:rPr>
          <w:rFonts w:ascii="仿宋_GB2312" w:eastAsia="仿宋_GB2312" w:hAnsi="宋体" w:hint="eastAsia"/>
          <w:sz w:val="24"/>
        </w:rPr>
        <w:t>1、审计约定的范围：</w:t>
      </w:r>
      <w:r w:rsidRPr="00C763ED">
        <w:rPr>
          <w:rFonts w:ascii="仿宋_GB2312" w:eastAsia="仿宋_GB2312" w:hAnsi="宋体" w:hint="eastAsia"/>
          <w:color w:val="FF0000"/>
          <w:sz w:val="24"/>
        </w:rPr>
        <w:t>201×年×月×日</w:t>
      </w:r>
      <w:r w:rsidRPr="00C763ED">
        <w:rPr>
          <w:rFonts w:ascii="仿宋_GB2312" w:eastAsia="仿宋_GB2312" w:hAnsi="宋体" w:hint="eastAsia"/>
          <w:sz w:val="24"/>
        </w:rPr>
        <w:t>的财务报告内部控制</w:t>
      </w:r>
      <w:r>
        <w:rPr>
          <w:rFonts w:ascii="仿宋_GB2312" w:eastAsia="仿宋_GB2312" w:hAnsi="宋体" w:hint="eastAsia"/>
          <w:sz w:val="24"/>
        </w:rPr>
        <w:t>审计</w:t>
      </w:r>
      <w:r w:rsidR="002B270B">
        <w:rPr>
          <w:rFonts w:ascii="仿宋_GB2312" w:eastAsia="仿宋_GB2312" w:hAnsi="宋体" w:hint="eastAsia"/>
          <w:sz w:val="24"/>
        </w:rPr>
        <w:t>，</w:t>
      </w:r>
      <w:r w:rsidR="002B270B" w:rsidRPr="00FB478C">
        <w:rPr>
          <w:rFonts w:ascii="仿宋_GB2312" w:eastAsia="仿宋_GB2312" w:hAnsi="宋体" w:hint="eastAsia"/>
          <w:sz w:val="24"/>
        </w:rPr>
        <w:t>详见</w:t>
      </w:r>
      <w:r w:rsidR="002B270B" w:rsidRPr="00FB478C">
        <w:rPr>
          <w:rFonts w:ascii="仿宋_GB2312" w:eastAsia="仿宋_GB2312" w:hAnsi="宋体" w:hint="eastAsia"/>
          <w:color w:val="FF0000"/>
          <w:sz w:val="24"/>
        </w:rPr>
        <w:t>B</w:t>
      </w:r>
      <w:r w:rsidR="00FB478C" w:rsidRPr="00FB478C">
        <w:rPr>
          <w:rFonts w:ascii="仿宋_GB2312" w:eastAsia="仿宋_GB2312" w:hAnsi="宋体" w:hint="eastAsia"/>
          <w:color w:val="FF0000"/>
          <w:sz w:val="24"/>
        </w:rPr>
        <w:t>2</w:t>
      </w:r>
    </w:p>
    <w:p w:rsidR="00C763ED" w:rsidRPr="005D7A93" w:rsidRDefault="00C763ED" w:rsidP="008D74BF">
      <w:pPr>
        <w:spacing w:beforeLines="50" w:line="300" w:lineRule="auto"/>
        <w:ind w:firstLineChars="200" w:firstLine="480"/>
        <w:rPr>
          <w:rFonts w:ascii="仿宋_GB2312" w:eastAsia="仿宋_GB2312" w:hAnsi="宋体"/>
          <w:sz w:val="24"/>
        </w:rPr>
      </w:pPr>
      <w:r w:rsidRPr="005D7A93">
        <w:rPr>
          <w:rFonts w:ascii="仿宋_GB2312" w:eastAsia="仿宋_GB2312" w:hAnsi="宋体" w:hint="eastAsia"/>
          <w:sz w:val="24"/>
        </w:rPr>
        <w:t>2、按约定审计范围的执行情况</w:t>
      </w:r>
    </w:p>
    <w:p w:rsidR="00C763ED" w:rsidRPr="00C763ED" w:rsidRDefault="00C763ED" w:rsidP="008D74BF">
      <w:pPr>
        <w:spacing w:beforeLines="50" w:line="300" w:lineRule="auto"/>
        <w:ind w:firstLineChars="200" w:firstLine="480"/>
        <w:rPr>
          <w:rFonts w:ascii="仿宋_GB2312" w:eastAsia="仿宋_GB2312"/>
          <w:color w:val="0000FF"/>
          <w:sz w:val="24"/>
        </w:rPr>
      </w:pPr>
      <w:r>
        <w:rPr>
          <w:rFonts w:ascii="仿宋_GB2312" w:eastAsia="仿宋_GB2312" w:hint="eastAsia"/>
          <w:color w:val="0000FF"/>
          <w:sz w:val="24"/>
        </w:rPr>
        <w:t>【</w:t>
      </w:r>
      <w:r w:rsidRPr="00C763ED">
        <w:rPr>
          <w:rFonts w:ascii="仿宋_GB2312" w:eastAsia="仿宋_GB2312" w:hint="eastAsia"/>
          <w:color w:val="0000FF"/>
          <w:sz w:val="24"/>
        </w:rPr>
        <w:t>审计范围是否按约定书执行，审计范围是否扩大、是否受到限制。</w:t>
      </w:r>
      <w:r>
        <w:rPr>
          <w:rFonts w:ascii="仿宋_GB2312" w:eastAsia="仿宋_GB2312" w:hint="eastAsia"/>
          <w:color w:val="0000FF"/>
          <w:sz w:val="24"/>
        </w:rPr>
        <w:t>】</w:t>
      </w:r>
    </w:p>
    <w:p w:rsidR="00C763ED" w:rsidRDefault="00C763ED"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3</w:t>
      </w:r>
      <w:r w:rsidRPr="00C763ED">
        <w:rPr>
          <w:rFonts w:ascii="仿宋_GB2312" w:eastAsia="仿宋_GB2312" w:hAnsi="宋体" w:hint="eastAsia"/>
          <w:sz w:val="24"/>
        </w:rPr>
        <w:t>、审计报告的用途：</w:t>
      </w:r>
    </w:p>
    <w:p w:rsidR="00712F6F" w:rsidRPr="005D7A93" w:rsidRDefault="00712F6F" w:rsidP="008D74BF">
      <w:pPr>
        <w:spacing w:beforeLines="50" w:line="300" w:lineRule="auto"/>
        <w:ind w:firstLineChars="200" w:firstLine="480"/>
        <w:rPr>
          <w:rFonts w:ascii="仿宋_GB2312" w:eastAsia="仿宋_GB2312" w:hAnsi="宋体"/>
          <w:sz w:val="24"/>
        </w:rPr>
      </w:pPr>
    </w:p>
    <w:p w:rsidR="00F2412E" w:rsidRPr="00CF2E1C" w:rsidRDefault="00F2412E" w:rsidP="003133DB">
      <w:pPr>
        <w:pStyle w:val="ab"/>
        <w:jc w:val="left"/>
        <w:rPr>
          <w:rFonts w:ascii="仿宋_GB2312" w:eastAsia="仿宋_GB2312"/>
          <w:sz w:val="28"/>
          <w:szCs w:val="28"/>
        </w:rPr>
      </w:pPr>
      <w:bookmarkStart w:id="3" w:name="_Toc376291664"/>
      <w:r w:rsidRPr="00CF2E1C">
        <w:rPr>
          <w:rFonts w:ascii="仿宋_GB2312" w:eastAsia="仿宋_GB2312" w:hint="eastAsia"/>
          <w:sz w:val="28"/>
          <w:szCs w:val="28"/>
        </w:rPr>
        <w:t>三、独立性</w:t>
      </w:r>
      <w:bookmarkEnd w:id="3"/>
    </w:p>
    <w:p w:rsidR="00BD6FB7" w:rsidRPr="006C7F50" w:rsidRDefault="00BD6FB7" w:rsidP="008D74BF">
      <w:pPr>
        <w:spacing w:beforeLines="50" w:line="300" w:lineRule="auto"/>
        <w:rPr>
          <w:rFonts w:ascii="仿宋_GB2312" w:eastAsia="仿宋_GB2312"/>
          <w:color w:val="0000FF"/>
          <w:sz w:val="24"/>
        </w:rPr>
      </w:pPr>
      <w:r>
        <w:rPr>
          <w:rFonts w:ascii="仿宋_GB2312" w:eastAsia="仿宋_GB2312" w:hint="eastAsia"/>
          <w:color w:val="0000FF"/>
          <w:sz w:val="24"/>
        </w:rPr>
        <w:t>【</w:t>
      </w:r>
      <w:r w:rsidRPr="006C7F50">
        <w:rPr>
          <w:rFonts w:ascii="仿宋_GB2312" w:eastAsia="仿宋_GB2312" w:hint="eastAsia"/>
          <w:color w:val="0000FF"/>
          <w:sz w:val="24"/>
        </w:rPr>
        <w:t>根据职业道德守则和事务所有关规定，说明项目组成员在形式上、实质上是否均独立于审计客户，没有任何关联关系</w:t>
      </w:r>
      <w:r>
        <w:rPr>
          <w:rFonts w:ascii="仿宋_GB2312" w:eastAsia="仿宋_GB2312" w:hint="eastAsia"/>
          <w:color w:val="0000FF"/>
          <w:sz w:val="24"/>
        </w:rPr>
        <w:t>】</w:t>
      </w:r>
    </w:p>
    <w:p w:rsidR="006C7F50" w:rsidRDefault="006C7F50" w:rsidP="008D74BF">
      <w:pPr>
        <w:spacing w:beforeLines="50" w:line="300" w:lineRule="auto"/>
        <w:ind w:firstLineChars="200" w:firstLine="480"/>
        <w:rPr>
          <w:rFonts w:ascii="仿宋_GB2312" w:eastAsia="仿宋_GB2312" w:hAnsi="宋体"/>
          <w:sz w:val="24"/>
        </w:rPr>
      </w:pPr>
      <w:r w:rsidRPr="006C7F50">
        <w:rPr>
          <w:rFonts w:ascii="仿宋_GB2312" w:eastAsia="仿宋_GB2312" w:hAnsi="宋体" w:hint="eastAsia"/>
          <w:sz w:val="24"/>
        </w:rPr>
        <w:t>签发</w:t>
      </w:r>
      <w:r>
        <w:rPr>
          <w:rFonts w:ascii="仿宋_GB2312" w:eastAsia="仿宋_GB2312" w:hAnsi="宋体" w:hint="eastAsia"/>
          <w:sz w:val="24"/>
        </w:rPr>
        <w:t>审计</w:t>
      </w:r>
      <w:r w:rsidRPr="006C7F50">
        <w:rPr>
          <w:rFonts w:ascii="仿宋_GB2312" w:eastAsia="仿宋_GB2312" w:hAnsi="宋体" w:hint="eastAsia"/>
          <w:sz w:val="24"/>
        </w:rPr>
        <w:t>报告的注册会计师在形式上、实质上完全独立于被审计单位，且没有任何关联关系。</w:t>
      </w:r>
    </w:p>
    <w:p w:rsidR="006C7F50" w:rsidRPr="005D7A93" w:rsidRDefault="006C7F50"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1、项目组成员独立性声明：详见</w:t>
      </w:r>
      <w:r w:rsidR="00FB478C">
        <w:rPr>
          <w:rFonts w:ascii="仿宋_GB2312" w:eastAsia="仿宋_GB2312" w:hAnsi="宋体" w:hint="eastAsia"/>
          <w:color w:val="FF0000"/>
          <w:sz w:val="24"/>
        </w:rPr>
        <w:t>B3-5</w:t>
      </w:r>
    </w:p>
    <w:p w:rsidR="00F2412E" w:rsidRPr="005D7A93" w:rsidRDefault="00D10397"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2</w:t>
      </w:r>
      <w:r w:rsidR="00F2412E" w:rsidRPr="005D7A93">
        <w:rPr>
          <w:rFonts w:ascii="仿宋_GB2312" w:eastAsia="仿宋_GB2312" w:hAnsi="宋体" w:hint="eastAsia"/>
          <w:sz w:val="24"/>
        </w:rPr>
        <w:t>、被审计单位治理层（董事会或审计委员会）与注册会计师就年度审计进行的沟通记录中涉及独立性的书面确认</w:t>
      </w:r>
      <w:r>
        <w:rPr>
          <w:rFonts w:ascii="仿宋_GB2312" w:eastAsia="仿宋_GB2312" w:hAnsi="宋体" w:hint="eastAsia"/>
          <w:sz w:val="24"/>
        </w:rPr>
        <w:t>：详见</w:t>
      </w:r>
      <w:r w:rsidR="00F2412E" w:rsidRPr="0054568A">
        <w:rPr>
          <w:rFonts w:ascii="仿宋_GB2312" w:eastAsia="仿宋_GB2312" w:hAnsi="宋体" w:hint="eastAsia"/>
          <w:color w:val="FF0000"/>
          <w:sz w:val="24"/>
        </w:rPr>
        <w:t>A</w:t>
      </w:r>
      <w:r w:rsidR="00A07B9C">
        <w:rPr>
          <w:rFonts w:ascii="仿宋_GB2312" w:eastAsia="仿宋_GB2312" w:hAnsi="宋体" w:hint="eastAsia"/>
          <w:color w:val="FF0000"/>
          <w:sz w:val="24"/>
        </w:rPr>
        <w:t>10-1</w:t>
      </w:r>
    </w:p>
    <w:p w:rsidR="00F2412E" w:rsidRPr="005D7A93" w:rsidRDefault="00F2412E" w:rsidP="008D74BF">
      <w:pPr>
        <w:spacing w:beforeLines="50" w:line="300" w:lineRule="auto"/>
        <w:ind w:firstLineChars="200" w:firstLine="480"/>
        <w:rPr>
          <w:rFonts w:ascii="仿宋_GB2312" w:eastAsia="仿宋_GB2312" w:hAnsi="宋体"/>
          <w:sz w:val="24"/>
        </w:rPr>
      </w:pPr>
    </w:p>
    <w:p w:rsidR="00F2412E" w:rsidRPr="00CF2E1C" w:rsidRDefault="00F2412E" w:rsidP="003133DB">
      <w:pPr>
        <w:pStyle w:val="ab"/>
        <w:jc w:val="left"/>
        <w:rPr>
          <w:rFonts w:ascii="仿宋_GB2312" w:eastAsia="仿宋_GB2312"/>
          <w:sz w:val="28"/>
          <w:szCs w:val="28"/>
        </w:rPr>
      </w:pPr>
      <w:bookmarkStart w:id="4" w:name="_Toc376291665"/>
      <w:r w:rsidRPr="00CF2E1C">
        <w:rPr>
          <w:rFonts w:ascii="仿宋_GB2312" w:eastAsia="仿宋_GB2312" w:hint="eastAsia"/>
          <w:sz w:val="28"/>
          <w:szCs w:val="28"/>
        </w:rPr>
        <w:t>四、评估的财务报表层次的重大错报风险及总体应对措施</w:t>
      </w:r>
      <w:bookmarkEnd w:id="4"/>
    </w:p>
    <w:p w:rsidR="00562C77" w:rsidRDefault="00F2412E" w:rsidP="008D74BF">
      <w:pPr>
        <w:spacing w:beforeLines="50" w:line="300" w:lineRule="auto"/>
        <w:rPr>
          <w:rFonts w:ascii="仿宋_GB2312" w:eastAsia="仿宋_GB2312" w:hAnsi="宋体"/>
          <w:sz w:val="24"/>
        </w:rPr>
      </w:pPr>
      <w:r w:rsidRPr="005D7A93">
        <w:rPr>
          <w:rFonts w:ascii="仿宋_GB2312" w:eastAsia="仿宋_GB2312" w:hAnsi="宋体" w:hint="eastAsia"/>
          <w:sz w:val="24"/>
        </w:rPr>
        <w:tab/>
        <w:t>审计计划</w:t>
      </w:r>
      <w:r w:rsidR="00F27CD5" w:rsidRPr="005D7A93">
        <w:rPr>
          <w:rFonts w:ascii="仿宋_GB2312" w:eastAsia="仿宋_GB2312" w:hint="eastAsia"/>
          <w:sz w:val="24"/>
        </w:rPr>
        <w:t>所识别的重大风险、其对内部控制审计策略的影响（包括舞弊风险的考虑）及应对措施</w:t>
      </w:r>
      <w:r w:rsidRPr="005D7A93">
        <w:rPr>
          <w:rFonts w:ascii="仿宋_GB2312" w:eastAsia="仿宋_GB2312" w:hAnsi="宋体" w:hint="eastAsia"/>
          <w:sz w:val="24"/>
        </w:rPr>
        <w:t>，在审计过程中的执行情况</w:t>
      </w:r>
      <w:r w:rsidR="00611969">
        <w:rPr>
          <w:rFonts w:ascii="仿宋_GB2312" w:eastAsia="仿宋_GB2312" w:hAnsi="宋体" w:hint="eastAsia"/>
          <w:sz w:val="24"/>
        </w:rPr>
        <w:t>：</w:t>
      </w:r>
    </w:p>
    <w:p w:rsidR="00562C77" w:rsidRDefault="00562C77" w:rsidP="008D74BF">
      <w:pPr>
        <w:spacing w:beforeLines="50" w:line="300" w:lineRule="auto"/>
        <w:rPr>
          <w:rFonts w:ascii="仿宋_GB2312" w:eastAsia="仿宋_GB2312" w:hAnsi="宋体"/>
          <w:sz w:val="24"/>
        </w:rPr>
      </w:pPr>
    </w:p>
    <w:p w:rsidR="00F2412E" w:rsidRPr="005D7A93" w:rsidRDefault="00562C77" w:rsidP="008D74BF">
      <w:pPr>
        <w:spacing w:beforeLines="50" w:line="300" w:lineRule="auto"/>
        <w:ind w:firstLineChars="200" w:firstLine="480"/>
        <w:rPr>
          <w:rFonts w:ascii="仿宋_GB2312" w:eastAsia="仿宋_GB2312" w:hAnsi="宋体"/>
          <w:sz w:val="24"/>
        </w:rPr>
      </w:pPr>
      <w:r w:rsidRPr="00FB478C">
        <w:rPr>
          <w:rFonts w:ascii="仿宋_GB2312" w:eastAsia="仿宋_GB2312" w:hAnsi="宋体" w:hint="eastAsia"/>
          <w:sz w:val="24"/>
        </w:rPr>
        <w:t>详见</w:t>
      </w:r>
      <w:r w:rsidR="00611969" w:rsidRPr="00FB478C">
        <w:rPr>
          <w:rFonts w:ascii="仿宋_GB2312" w:eastAsia="仿宋_GB2312" w:hAnsi="宋体" w:hint="eastAsia"/>
          <w:color w:val="FF0000"/>
          <w:sz w:val="24"/>
        </w:rPr>
        <w:t>B</w:t>
      </w:r>
      <w:r w:rsidR="00FB478C" w:rsidRPr="00FB478C">
        <w:rPr>
          <w:rFonts w:ascii="仿宋_GB2312" w:eastAsia="仿宋_GB2312" w:hAnsi="宋体" w:hint="eastAsia"/>
          <w:color w:val="FF0000"/>
          <w:sz w:val="24"/>
        </w:rPr>
        <w:t>22</w:t>
      </w:r>
      <w:r w:rsidR="00611969" w:rsidRPr="00FB478C">
        <w:rPr>
          <w:rFonts w:ascii="仿宋_GB2312" w:eastAsia="仿宋_GB2312" w:hAnsi="宋体" w:hint="eastAsia"/>
          <w:color w:val="FF0000"/>
          <w:sz w:val="24"/>
        </w:rPr>
        <w:t>、</w:t>
      </w:r>
      <w:r w:rsidR="009E20E4" w:rsidRPr="00FB478C">
        <w:rPr>
          <w:rFonts w:ascii="仿宋_GB2312" w:eastAsia="仿宋_GB2312" w:hAnsi="宋体" w:hint="eastAsia"/>
          <w:color w:val="FF0000"/>
          <w:sz w:val="24"/>
        </w:rPr>
        <w:t>C类</w:t>
      </w:r>
    </w:p>
    <w:p w:rsidR="00106976" w:rsidRDefault="00F2412E" w:rsidP="008D74BF">
      <w:pPr>
        <w:spacing w:beforeLines="50" w:line="300" w:lineRule="auto"/>
        <w:rPr>
          <w:rFonts w:ascii="仿宋_GB2312" w:eastAsia="仿宋_GB2312" w:hAnsi="宋体"/>
          <w:sz w:val="24"/>
        </w:rPr>
      </w:pPr>
      <w:r w:rsidRPr="005D7A93">
        <w:rPr>
          <w:rFonts w:ascii="仿宋_GB2312" w:eastAsia="仿宋_GB2312" w:hAnsi="宋体" w:hint="eastAsia"/>
          <w:sz w:val="24"/>
        </w:rPr>
        <w:tab/>
      </w:r>
    </w:p>
    <w:p w:rsidR="00F2412E" w:rsidRPr="005D7A93" w:rsidRDefault="00106976" w:rsidP="008D74BF">
      <w:pPr>
        <w:spacing w:beforeLines="50" w:line="300" w:lineRule="auto"/>
        <w:rPr>
          <w:rFonts w:ascii="仿宋_GB2312" w:eastAsia="仿宋_GB2312" w:hAnsi="宋体"/>
          <w:sz w:val="24"/>
        </w:rPr>
      </w:pPr>
      <w:r>
        <w:rPr>
          <w:rFonts w:ascii="仿宋_GB2312" w:eastAsia="仿宋_GB2312" w:hint="eastAsia"/>
          <w:color w:val="0000FF"/>
          <w:sz w:val="24"/>
        </w:rPr>
        <w:t>【</w:t>
      </w:r>
      <w:r w:rsidR="00F2412E" w:rsidRPr="00106976">
        <w:rPr>
          <w:rFonts w:ascii="仿宋_GB2312" w:eastAsia="仿宋_GB2312" w:hint="eastAsia"/>
          <w:color w:val="0000FF"/>
          <w:sz w:val="24"/>
        </w:rPr>
        <w:t>如在审计过程中取得的证据与初步评估获取的审计证据相矛盾，应及时修正风险评估结果，并相应修改应对措施。</w:t>
      </w:r>
      <w:r>
        <w:rPr>
          <w:rFonts w:ascii="仿宋_GB2312" w:eastAsia="仿宋_GB2312" w:hint="eastAsia"/>
          <w:color w:val="0000FF"/>
          <w:sz w:val="24"/>
        </w:rPr>
        <w:t>】</w:t>
      </w:r>
    </w:p>
    <w:p w:rsidR="00F2412E" w:rsidRPr="005D7A93" w:rsidRDefault="00F2412E" w:rsidP="008D74BF">
      <w:pPr>
        <w:spacing w:beforeLines="50" w:line="300" w:lineRule="auto"/>
        <w:ind w:firstLineChars="200" w:firstLine="480"/>
        <w:rPr>
          <w:rFonts w:ascii="仿宋_GB2312" w:eastAsia="仿宋_GB2312" w:hAnsi="宋体"/>
          <w:sz w:val="24"/>
        </w:rPr>
      </w:pPr>
    </w:p>
    <w:p w:rsidR="00F2412E" w:rsidRPr="00CF2E1C" w:rsidRDefault="00F2412E" w:rsidP="003133DB">
      <w:pPr>
        <w:pStyle w:val="ab"/>
        <w:jc w:val="left"/>
        <w:rPr>
          <w:rFonts w:ascii="仿宋_GB2312" w:eastAsia="仿宋_GB2312"/>
          <w:sz w:val="28"/>
          <w:szCs w:val="28"/>
        </w:rPr>
      </w:pPr>
      <w:bookmarkStart w:id="5" w:name="_Toc376291666"/>
      <w:r w:rsidRPr="00CF2E1C">
        <w:rPr>
          <w:rFonts w:ascii="仿宋_GB2312" w:eastAsia="仿宋_GB2312" w:hint="eastAsia"/>
          <w:sz w:val="28"/>
          <w:szCs w:val="28"/>
        </w:rPr>
        <w:t>五、</w:t>
      </w:r>
      <w:r w:rsidR="00F27CD5" w:rsidRPr="003133DB">
        <w:rPr>
          <w:rFonts w:ascii="仿宋_GB2312" w:eastAsia="仿宋_GB2312" w:hint="eastAsia"/>
          <w:sz w:val="28"/>
          <w:szCs w:val="28"/>
        </w:rPr>
        <w:t>重大账户、列报和相关认定</w:t>
      </w:r>
      <w:bookmarkEnd w:id="5"/>
    </w:p>
    <w:p w:rsidR="00562C77" w:rsidRDefault="00F2412E" w:rsidP="008D74BF">
      <w:pPr>
        <w:spacing w:beforeLines="50" w:line="300" w:lineRule="auto"/>
        <w:rPr>
          <w:rFonts w:ascii="仿宋_GB2312" w:eastAsia="仿宋_GB2312" w:hAnsi="宋体"/>
          <w:sz w:val="24"/>
        </w:rPr>
      </w:pPr>
      <w:r w:rsidRPr="005D7A93">
        <w:rPr>
          <w:rFonts w:ascii="仿宋_GB2312" w:eastAsia="仿宋_GB2312" w:hAnsi="宋体" w:hint="eastAsia"/>
          <w:sz w:val="24"/>
        </w:rPr>
        <w:tab/>
        <w:t>审计计划识别的</w:t>
      </w:r>
      <w:r w:rsidR="00F27CD5" w:rsidRPr="005D7A93">
        <w:rPr>
          <w:rFonts w:ascii="仿宋_GB2312" w:eastAsia="仿宋_GB2312" w:hint="eastAsia"/>
          <w:sz w:val="24"/>
        </w:rPr>
        <w:t>重大账户、列报和相关认定</w:t>
      </w:r>
      <w:r w:rsidRPr="005D7A93">
        <w:rPr>
          <w:rFonts w:ascii="仿宋_GB2312" w:eastAsia="仿宋_GB2312" w:hAnsi="宋体" w:hint="eastAsia"/>
          <w:sz w:val="24"/>
        </w:rPr>
        <w:t>，在审计过程中的执行情况</w:t>
      </w:r>
      <w:r w:rsidR="00B93C47">
        <w:rPr>
          <w:rFonts w:ascii="仿宋_GB2312" w:eastAsia="仿宋_GB2312" w:hAnsi="宋体" w:hint="eastAsia"/>
          <w:sz w:val="24"/>
        </w:rPr>
        <w:t>：</w:t>
      </w:r>
    </w:p>
    <w:p w:rsidR="00562C77" w:rsidRDefault="00562C77" w:rsidP="008D74BF">
      <w:pPr>
        <w:spacing w:beforeLines="50" w:line="300" w:lineRule="auto"/>
        <w:rPr>
          <w:rFonts w:ascii="仿宋_GB2312" w:eastAsia="仿宋_GB2312" w:hAnsi="宋体"/>
          <w:sz w:val="24"/>
        </w:rPr>
      </w:pPr>
    </w:p>
    <w:p w:rsidR="00F2412E" w:rsidRPr="005D7A93" w:rsidRDefault="00562C77" w:rsidP="008D74BF">
      <w:pPr>
        <w:spacing w:beforeLines="50" w:line="300" w:lineRule="auto"/>
        <w:ind w:firstLineChars="200" w:firstLine="480"/>
        <w:rPr>
          <w:rFonts w:ascii="仿宋_GB2312" w:eastAsia="仿宋_GB2312" w:hAnsi="宋体"/>
          <w:sz w:val="24"/>
        </w:rPr>
      </w:pPr>
      <w:r w:rsidRPr="0096298A">
        <w:rPr>
          <w:rFonts w:ascii="仿宋_GB2312" w:eastAsia="仿宋_GB2312" w:hAnsi="宋体" w:hint="eastAsia"/>
          <w:sz w:val="24"/>
        </w:rPr>
        <w:t>详见</w:t>
      </w:r>
      <w:r w:rsidR="00B93C47" w:rsidRPr="0096298A">
        <w:rPr>
          <w:rFonts w:ascii="仿宋_GB2312" w:eastAsia="仿宋_GB2312" w:hAnsi="宋体" w:hint="eastAsia"/>
          <w:color w:val="FF0000"/>
          <w:sz w:val="24"/>
        </w:rPr>
        <w:t>B</w:t>
      </w:r>
      <w:r w:rsidR="0096298A" w:rsidRPr="0096298A">
        <w:rPr>
          <w:rFonts w:ascii="仿宋_GB2312" w:eastAsia="仿宋_GB2312" w:hAnsi="宋体" w:hint="eastAsia"/>
          <w:color w:val="FF0000"/>
          <w:sz w:val="24"/>
        </w:rPr>
        <w:t>12-16</w:t>
      </w:r>
      <w:r w:rsidR="009E20E4" w:rsidRPr="0096298A">
        <w:rPr>
          <w:rFonts w:ascii="仿宋_GB2312" w:eastAsia="仿宋_GB2312" w:hAnsi="宋体" w:hint="eastAsia"/>
          <w:color w:val="FF0000"/>
          <w:sz w:val="24"/>
        </w:rPr>
        <w:t>、C类</w:t>
      </w:r>
    </w:p>
    <w:p w:rsidR="00F2412E" w:rsidRPr="005D7A93" w:rsidRDefault="00F2412E" w:rsidP="008D74BF">
      <w:pPr>
        <w:spacing w:beforeLines="50" w:line="300" w:lineRule="auto"/>
        <w:ind w:firstLineChars="200" w:firstLine="480"/>
        <w:rPr>
          <w:rFonts w:ascii="仿宋_GB2312" w:eastAsia="仿宋_GB2312" w:hAnsi="宋体"/>
          <w:sz w:val="24"/>
        </w:rPr>
      </w:pPr>
    </w:p>
    <w:p w:rsidR="00712F6F" w:rsidRPr="00CF2E1C" w:rsidRDefault="00F2412E" w:rsidP="003133DB">
      <w:pPr>
        <w:pStyle w:val="ab"/>
        <w:jc w:val="left"/>
        <w:rPr>
          <w:rFonts w:ascii="仿宋_GB2312" w:eastAsia="仿宋_GB2312"/>
          <w:sz w:val="28"/>
          <w:szCs w:val="28"/>
        </w:rPr>
      </w:pPr>
      <w:bookmarkStart w:id="6" w:name="_Toc376291667"/>
      <w:r w:rsidRPr="00CF2E1C">
        <w:rPr>
          <w:rFonts w:ascii="仿宋_GB2312" w:eastAsia="仿宋_GB2312" w:hint="eastAsia"/>
          <w:sz w:val="28"/>
          <w:szCs w:val="28"/>
        </w:rPr>
        <w:t>六</w:t>
      </w:r>
      <w:r w:rsidR="00712F6F" w:rsidRPr="00CF2E1C">
        <w:rPr>
          <w:rFonts w:ascii="仿宋_GB2312" w:eastAsia="仿宋_GB2312" w:hint="eastAsia"/>
          <w:sz w:val="28"/>
          <w:szCs w:val="28"/>
        </w:rPr>
        <w:t>、审计计划执行情况及修改原因</w:t>
      </w:r>
      <w:bookmarkEnd w:id="6"/>
    </w:p>
    <w:p w:rsidR="00712F6F" w:rsidRPr="005D7A93" w:rsidRDefault="00712F6F" w:rsidP="008D74BF">
      <w:pPr>
        <w:spacing w:beforeLines="50" w:line="300" w:lineRule="auto"/>
        <w:ind w:firstLineChars="200" w:firstLine="480"/>
        <w:rPr>
          <w:rFonts w:ascii="仿宋_GB2312" w:eastAsia="仿宋_GB2312" w:hAnsi="宋体"/>
          <w:sz w:val="24"/>
        </w:rPr>
      </w:pPr>
      <w:r w:rsidRPr="005D7A93">
        <w:rPr>
          <w:rFonts w:ascii="仿宋_GB2312" w:eastAsia="仿宋_GB2312" w:hAnsi="宋体" w:hint="eastAsia"/>
          <w:sz w:val="24"/>
        </w:rPr>
        <w:t>1、项目组成员及分工，包括项目签字注册会计师、复核人、编制人的姓名，其具体分工列表如下：</w:t>
      </w:r>
    </w:p>
    <w:tbl>
      <w:tblPr>
        <w:tblW w:w="5000" w:type="pct"/>
        <w:jc w:val="center"/>
        <w:tblBorders>
          <w:top w:val="single" w:sz="8" w:space="0" w:color="auto"/>
          <w:bottom w:val="single" w:sz="8" w:space="0" w:color="auto"/>
          <w:insideH w:val="single" w:sz="2" w:space="0" w:color="auto"/>
        </w:tblBorders>
        <w:tblLook w:val="01E0"/>
      </w:tblPr>
      <w:tblGrid>
        <w:gridCol w:w="818"/>
        <w:gridCol w:w="4504"/>
        <w:gridCol w:w="1307"/>
        <w:gridCol w:w="2771"/>
      </w:tblGrid>
      <w:tr w:rsidR="00712F6F" w:rsidRPr="00D17307" w:rsidTr="00D17307">
        <w:trPr>
          <w:jc w:val="center"/>
        </w:trPr>
        <w:tc>
          <w:tcPr>
            <w:tcW w:w="435" w:type="pct"/>
          </w:tcPr>
          <w:p w:rsidR="00712F6F" w:rsidRPr="00D17307" w:rsidRDefault="00712F6F" w:rsidP="00582FA7">
            <w:pPr>
              <w:spacing w:line="360" w:lineRule="auto"/>
              <w:jc w:val="center"/>
              <w:rPr>
                <w:rFonts w:ascii="仿宋_GB2312" w:eastAsia="仿宋_GB2312" w:hAnsi="宋体"/>
                <w:b/>
                <w:szCs w:val="21"/>
              </w:rPr>
            </w:pPr>
            <w:r w:rsidRPr="00D17307">
              <w:rPr>
                <w:rFonts w:ascii="仿宋_GB2312" w:eastAsia="仿宋_GB2312" w:hAnsi="宋体" w:hint="eastAsia"/>
                <w:b/>
                <w:szCs w:val="21"/>
              </w:rPr>
              <w:t>序号</w:t>
            </w:r>
          </w:p>
        </w:tc>
        <w:tc>
          <w:tcPr>
            <w:tcW w:w="2396" w:type="pct"/>
          </w:tcPr>
          <w:p w:rsidR="00712F6F" w:rsidRPr="00D17307" w:rsidRDefault="00712F6F" w:rsidP="00D17307">
            <w:pPr>
              <w:spacing w:line="360" w:lineRule="auto"/>
              <w:ind w:firstLineChars="30" w:firstLine="63"/>
              <w:jc w:val="center"/>
              <w:rPr>
                <w:rFonts w:ascii="仿宋_GB2312" w:eastAsia="仿宋_GB2312" w:hAnsi="宋体"/>
                <w:b/>
                <w:szCs w:val="21"/>
              </w:rPr>
            </w:pPr>
            <w:r w:rsidRPr="00D17307">
              <w:rPr>
                <w:rFonts w:ascii="仿宋_GB2312" w:eastAsia="仿宋_GB2312" w:hAnsi="宋体" w:hint="eastAsia"/>
                <w:b/>
                <w:szCs w:val="21"/>
              </w:rPr>
              <w:t>被审计单位名称</w:t>
            </w:r>
          </w:p>
        </w:tc>
        <w:tc>
          <w:tcPr>
            <w:tcW w:w="695" w:type="pct"/>
          </w:tcPr>
          <w:p w:rsidR="00712F6F" w:rsidRPr="00D17307" w:rsidRDefault="00DF1D08" w:rsidP="00582FA7">
            <w:pPr>
              <w:spacing w:line="360" w:lineRule="auto"/>
              <w:jc w:val="center"/>
              <w:rPr>
                <w:rFonts w:ascii="仿宋_GB2312" w:eastAsia="仿宋_GB2312" w:hAnsi="宋体"/>
                <w:b/>
                <w:szCs w:val="21"/>
              </w:rPr>
            </w:pPr>
            <w:r w:rsidRPr="00D17307">
              <w:rPr>
                <w:rFonts w:ascii="仿宋_GB2312" w:eastAsia="仿宋_GB2312" w:hAnsi="宋体" w:hint="eastAsia"/>
                <w:b/>
                <w:szCs w:val="21"/>
              </w:rPr>
              <w:t>现场</w:t>
            </w:r>
            <w:r w:rsidR="00712F6F" w:rsidRPr="00D17307">
              <w:rPr>
                <w:rFonts w:ascii="仿宋_GB2312" w:eastAsia="仿宋_GB2312" w:hAnsi="宋体" w:hint="eastAsia"/>
                <w:b/>
                <w:szCs w:val="21"/>
              </w:rPr>
              <w:t>负责人</w:t>
            </w:r>
          </w:p>
        </w:tc>
        <w:tc>
          <w:tcPr>
            <w:tcW w:w="1474" w:type="pct"/>
          </w:tcPr>
          <w:p w:rsidR="00712F6F" w:rsidRPr="00D17307" w:rsidRDefault="00712F6F" w:rsidP="00582FA7">
            <w:pPr>
              <w:spacing w:line="360" w:lineRule="auto"/>
              <w:jc w:val="center"/>
              <w:rPr>
                <w:rFonts w:ascii="仿宋_GB2312" w:eastAsia="仿宋_GB2312" w:hAnsi="宋体"/>
                <w:b/>
                <w:szCs w:val="21"/>
              </w:rPr>
            </w:pPr>
            <w:r w:rsidRPr="00D17307">
              <w:rPr>
                <w:rFonts w:ascii="仿宋_GB2312" w:eastAsia="仿宋_GB2312" w:hAnsi="宋体" w:hint="eastAsia"/>
                <w:b/>
                <w:szCs w:val="21"/>
              </w:rPr>
              <w:t>执行人</w:t>
            </w:r>
          </w:p>
        </w:tc>
      </w:tr>
      <w:tr w:rsidR="00712F6F" w:rsidRPr="00D17307" w:rsidTr="00D17307">
        <w:trPr>
          <w:jc w:val="center"/>
        </w:trPr>
        <w:tc>
          <w:tcPr>
            <w:tcW w:w="435" w:type="pct"/>
            <w:tcBorders>
              <w:bottom w:val="nil"/>
            </w:tcBorders>
          </w:tcPr>
          <w:p w:rsidR="00712F6F" w:rsidRPr="00D17307" w:rsidRDefault="00712F6F" w:rsidP="00582FA7">
            <w:pPr>
              <w:spacing w:line="360" w:lineRule="auto"/>
              <w:jc w:val="center"/>
              <w:rPr>
                <w:rFonts w:ascii="仿宋_GB2312" w:eastAsia="仿宋_GB2312" w:hAnsi="宋体"/>
                <w:szCs w:val="21"/>
              </w:rPr>
            </w:pPr>
          </w:p>
        </w:tc>
        <w:tc>
          <w:tcPr>
            <w:tcW w:w="2396" w:type="pct"/>
            <w:tcBorders>
              <w:bottom w:val="nil"/>
            </w:tcBorders>
          </w:tcPr>
          <w:p w:rsidR="00712F6F" w:rsidRPr="00D17307" w:rsidRDefault="00712F6F" w:rsidP="00D17307">
            <w:pPr>
              <w:spacing w:line="360" w:lineRule="auto"/>
              <w:ind w:firstLineChars="30" w:firstLine="63"/>
              <w:jc w:val="center"/>
              <w:rPr>
                <w:rFonts w:ascii="仿宋_GB2312" w:eastAsia="仿宋_GB2312" w:hAnsi="宋体"/>
                <w:szCs w:val="21"/>
              </w:rPr>
            </w:pPr>
          </w:p>
        </w:tc>
        <w:tc>
          <w:tcPr>
            <w:tcW w:w="695" w:type="pct"/>
            <w:tcBorders>
              <w:bottom w:val="nil"/>
            </w:tcBorders>
          </w:tcPr>
          <w:p w:rsidR="00712F6F" w:rsidRPr="00D17307" w:rsidRDefault="00712F6F" w:rsidP="00582FA7">
            <w:pPr>
              <w:spacing w:line="360" w:lineRule="auto"/>
              <w:jc w:val="center"/>
              <w:rPr>
                <w:rFonts w:ascii="仿宋_GB2312" w:eastAsia="仿宋_GB2312" w:hAnsi="宋体"/>
                <w:szCs w:val="21"/>
              </w:rPr>
            </w:pPr>
          </w:p>
        </w:tc>
        <w:tc>
          <w:tcPr>
            <w:tcW w:w="1474" w:type="pct"/>
            <w:tcBorders>
              <w:bottom w:val="nil"/>
            </w:tcBorders>
          </w:tcPr>
          <w:p w:rsidR="00712F6F" w:rsidRPr="00D17307" w:rsidRDefault="00712F6F" w:rsidP="00582FA7">
            <w:pPr>
              <w:spacing w:line="360" w:lineRule="auto"/>
              <w:jc w:val="center"/>
              <w:rPr>
                <w:rFonts w:ascii="仿宋_GB2312" w:eastAsia="仿宋_GB2312" w:hAnsi="宋体"/>
                <w:szCs w:val="21"/>
              </w:rPr>
            </w:pPr>
          </w:p>
        </w:tc>
      </w:tr>
      <w:tr w:rsidR="009F2844" w:rsidRPr="00D17307" w:rsidTr="00D17307">
        <w:trPr>
          <w:jc w:val="center"/>
        </w:trPr>
        <w:tc>
          <w:tcPr>
            <w:tcW w:w="435" w:type="pct"/>
            <w:tcBorders>
              <w:top w:val="nil"/>
              <w:bottom w:val="single" w:sz="8" w:space="0" w:color="auto"/>
            </w:tcBorders>
          </w:tcPr>
          <w:p w:rsidR="009F2844" w:rsidRPr="00D17307" w:rsidRDefault="009F2844" w:rsidP="00582FA7">
            <w:pPr>
              <w:spacing w:line="360" w:lineRule="auto"/>
              <w:jc w:val="center"/>
              <w:rPr>
                <w:rFonts w:ascii="仿宋_GB2312" w:eastAsia="仿宋_GB2312" w:hAnsi="宋体"/>
                <w:szCs w:val="21"/>
              </w:rPr>
            </w:pPr>
          </w:p>
        </w:tc>
        <w:tc>
          <w:tcPr>
            <w:tcW w:w="2396" w:type="pct"/>
            <w:tcBorders>
              <w:top w:val="nil"/>
              <w:bottom w:val="single" w:sz="8" w:space="0" w:color="auto"/>
            </w:tcBorders>
          </w:tcPr>
          <w:p w:rsidR="009F2844" w:rsidRPr="00D17307" w:rsidRDefault="009F2844" w:rsidP="00D17307">
            <w:pPr>
              <w:spacing w:line="360" w:lineRule="auto"/>
              <w:ind w:firstLineChars="30" w:firstLine="63"/>
              <w:jc w:val="center"/>
              <w:rPr>
                <w:rFonts w:ascii="仿宋_GB2312" w:eastAsia="仿宋_GB2312" w:hAnsi="宋体"/>
                <w:szCs w:val="21"/>
              </w:rPr>
            </w:pPr>
          </w:p>
        </w:tc>
        <w:tc>
          <w:tcPr>
            <w:tcW w:w="695" w:type="pct"/>
            <w:tcBorders>
              <w:top w:val="nil"/>
              <w:bottom w:val="single" w:sz="8" w:space="0" w:color="auto"/>
            </w:tcBorders>
          </w:tcPr>
          <w:p w:rsidR="009F2844" w:rsidRPr="00D17307" w:rsidRDefault="009F2844" w:rsidP="00582FA7">
            <w:pPr>
              <w:spacing w:line="360" w:lineRule="auto"/>
              <w:jc w:val="center"/>
              <w:rPr>
                <w:rFonts w:ascii="仿宋_GB2312" w:eastAsia="仿宋_GB2312" w:hAnsi="宋体"/>
                <w:szCs w:val="21"/>
              </w:rPr>
            </w:pPr>
          </w:p>
        </w:tc>
        <w:tc>
          <w:tcPr>
            <w:tcW w:w="1474" w:type="pct"/>
            <w:tcBorders>
              <w:top w:val="nil"/>
              <w:bottom w:val="single" w:sz="8" w:space="0" w:color="auto"/>
            </w:tcBorders>
          </w:tcPr>
          <w:p w:rsidR="009F2844" w:rsidRPr="00D17307" w:rsidRDefault="009F2844" w:rsidP="00582FA7">
            <w:pPr>
              <w:spacing w:line="360" w:lineRule="auto"/>
              <w:jc w:val="center"/>
              <w:rPr>
                <w:rFonts w:ascii="仿宋_GB2312" w:eastAsia="仿宋_GB2312" w:hAnsi="宋体"/>
                <w:szCs w:val="21"/>
              </w:rPr>
            </w:pPr>
          </w:p>
        </w:tc>
      </w:tr>
    </w:tbl>
    <w:p w:rsidR="00712F6F" w:rsidRPr="005D7A93" w:rsidRDefault="00712F6F" w:rsidP="008D74BF">
      <w:pPr>
        <w:spacing w:beforeLines="50" w:line="300" w:lineRule="auto"/>
        <w:ind w:firstLineChars="200" w:firstLine="480"/>
        <w:rPr>
          <w:rFonts w:ascii="仿宋_GB2312" w:eastAsia="仿宋_GB2312" w:hAnsi="宋体"/>
          <w:sz w:val="24"/>
        </w:rPr>
      </w:pPr>
      <w:r w:rsidRPr="005D7A93">
        <w:rPr>
          <w:rFonts w:ascii="仿宋_GB2312" w:eastAsia="仿宋_GB2312" w:hAnsi="宋体" w:hint="eastAsia"/>
          <w:sz w:val="24"/>
        </w:rPr>
        <w:t>2、总体审计计划执行情况</w:t>
      </w:r>
    </w:p>
    <w:p w:rsidR="00D17307" w:rsidRDefault="00712F6F" w:rsidP="008D74BF">
      <w:pPr>
        <w:spacing w:beforeLines="50" w:line="300" w:lineRule="auto"/>
        <w:ind w:firstLineChars="200" w:firstLine="480"/>
        <w:rPr>
          <w:rFonts w:ascii="仿宋_GB2312" w:eastAsia="仿宋_GB2312" w:hAnsi="宋体"/>
          <w:sz w:val="24"/>
        </w:rPr>
      </w:pPr>
      <w:r w:rsidRPr="005D7A93">
        <w:rPr>
          <w:rFonts w:ascii="仿宋_GB2312" w:eastAsia="仿宋_GB2312" w:hAnsi="宋体" w:hint="eastAsia"/>
          <w:sz w:val="24"/>
        </w:rPr>
        <w:t>审计按审计计划进行</w:t>
      </w:r>
      <w:r w:rsidR="00D17307">
        <w:rPr>
          <w:rFonts w:ascii="仿宋_GB2312" w:eastAsia="仿宋_GB2312" w:hAnsi="宋体" w:hint="eastAsia"/>
          <w:sz w:val="24"/>
        </w:rPr>
        <w:t>。</w:t>
      </w:r>
    </w:p>
    <w:p w:rsidR="00562C77" w:rsidRDefault="00D17307"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审计计划的变更：</w:t>
      </w:r>
    </w:p>
    <w:p w:rsidR="00712F6F" w:rsidRPr="00D17307" w:rsidRDefault="00D17307" w:rsidP="008D74BF">
      <w:pPr>
        <w:spacing w:beforeLines="50" w:line="300" w:lineRule="auto"/>
        <w:rPr>
          <w:rFonts w:ascii="仿宋_GB2312" w:eastAsia="仿宋_GB2312"/>
          <w:color w:val="0000FF"/>
          <w:sz w:val="24"/>
        </w:rPr>
      </w:pPr>
      <w:r>
        <w:rPr>
          <w:rFonts w:ascii="仿宋_GB2312" w:eastAsia="仿宋_GB2312" w:hint="eastAsia"/>
          <w:color w:val="0000FF"/>
          <w:sz w:val="24"/>
        </w:rPr>
        <w:t>【</w:t>
      </w:r>
      <w:r w:rsidR="00712F6F" w:rsidRPr="00D17307">
        <w:rPr>
          <w:rFonts w:ascii="仿宋_GB2312" w:eastAsia="仿宋_GB2312" w:hint="eastAsia"/>
          <w:color w:val="0000FF"/>
          <w:sz w:val="24"/>
        </w:rPr>
        <w:t>如有修改，需详细介绍修改内容、对总体审计的影响、修改计划审批情况，以及执行情况。</w:t>
      </w:r>
      <w:r>
        <w:rPr>
          <w:rFonts w:ascii="仿宋_GB2312" w:eastAsia="仿宋_GB2312" w:hint="eastAsia"/>
          <w:color w:val="0000FF"/>
          <w:sz w:val="24"/>
        </w:rPr>
        <w:t>】</w:t>
      </w:r>
    </w:p>
    <w:p w:rsidR="00712F6F" w:rsidRPr="005D7A93" w:rsidRDefault="00712F6F" w:rsidP="008D74BF">
      <w:pPr>
        <w:spacing w:beforeLines="50" w:line="300" w:lineRule="auto"/>
        <w:ind w:firstLineChars="200" w:firstLine="480"/>
        <w:rPr>
          <w:rFonts w:ascii="仿宋_GB2312" w:eastAsia="仿宋_GB2312" w:hAnsi="宋体"/>
          <w:sz w:val="24"/>
        </w:rPr>
      </w:pPr>
      <w:r w:rsidRPr="005D7A93">
        <w:rPr>
          <w:rFonts w:ascii="仿宋_GB2312" w:eastAsia="仿宋_GB2312" w:hAnsi="宋体" w:hint="eastAsia"/>
          <w:sz w:val="24"/>
        </w:rPr>
        <w:t>3、项目完成工时情况</w:t>
      </w:r>
    </w:p>
    <w:p w:rsidR="00D17307" w:rsidRDefault="00712F6F" w:rsidP="008D74BF">
      <w:pPr>
        <w:spacing w:beforeLines="50" w:line="300" w:lineRule="auto"/>
        <w:rPr>
          <w:rFonts w:ascii="仿宋_GB2312" w:eastAsia="仿宋_GB2312" w:hAnsi="宋体"/>
          <w:sz w:val="24"/>
        </w:rPr>
      </w:pPr>
      <w:r w:rsidRPr="005D7A93">
        <w:rPr>
          <w:rFonts w:ascii="仿宋_GB2312" w:eastAsia="仿宋_GB2312" w:hAnsi="宋体" w:hint="eastAsia"/>
          <w:sz w:val="24"/>
        </w:rPr>
        <w:tab/>
      </w:r>
      <w:r w:rsidR="00D17307" w:rsidRPr="00D17307">
        <w:rPr>
          <w:rFonts w:ascii="仿宋_GB2312" w:eastAsia="仿宋_GB2312" w:hAnsi="宋体" w:hint="eastAsia"/>
          <w:color w:val="FF0000"/>
          <w:sz w:val="24"/>
        </w:rPr>
        <w:t>计划X天结束现场审计，出具报告和整理底稿X天</w:t>
      </w:r>
      <w:r w:rsidR="00D17307" w:rsidRPr="00D17307">
        <w:rPr>
          <w:rFonts w:ascii="仿宋_GB2312" w:eastAsia="仿宋_GB2312" w:hAnsi="宋体"/>
          <w:color w:val="FF0000"/>
          <w:sz w:val="24"/>
        </w:rPr>
        <w:t>……</w:t>
      </w:r>
      <w:r w:rsidR="00D17307" w:rsidRPr="00D17307">
        <w:rPr>
          <w:rFonts w:ascii="仿宋_GB2312" w:eastAsia="仿宋_GB2312" w:hAnsi="宋体" w:hint="eastAsia"/>
          <w:sz w:val="24"/>
        </w:rPr>
        <w:t>，按照计划进行。</w:t>
      </w:r>
    </w:p>
    <w:p w:rsidR="00712F6F" w:rsidRPr="00D17307" w:rsidRDefault="00D17307" w:rsidP="008D74BF">
      <w:pPr>
        <w:spacing w:beforeLines="50" w:line="300" w:lineRule="auto"/>
        <w:rPr>
          <w:rFonts w:ascii="仿宋_GB2312" w:eastAsia="仿宋_GB2312"/>
          <w:color w:val="0000FF"/>
          <w:sz w:val="24"/>
        </w:rPr>
      </w:pPr>
      <w:r>
        <w:rPr>
          <w:rFonts w:ascii="仿宋_GB2312" w:eastAsia="仿宋_GB2312" w:hint="eastAsia"/>
          <w:color w:val="0000FF"/>
          <w:sz w:val="24"/>
        </w:rPr>
        <w:t>【</w:t>
      </w:r>
      <w:r w:rsidR="00712F6F" w:rsidRPr="00D17307">
        <w:rPr>
          <w:rFonts w:ascii="仿宋_GB2312" w:eastAsia="仿宋_GB2312" w:hint="eastAsia"/>
          <w:color w:val="0000FF"/>
          <w:sz w:val="24"/>
        </w:rPr>
        <w:t>可按审计不同阶段或业务类别（指审计业务同时的其他业务），具体描述完成工时是否在计划范围内。如增加或减少工时达10%以上的，应说明工时变动的原因，以及该变动是否经</w:t>
      </w:r>
      <w:r w:rsidR="00DF1D08" w:rsidRPr="00D17307">
        <w:rPr>
          <w:rFonts w:ascii="仿宋_GB2312" w:eastAsia="仿宋_GB2312" w:hint="eastAsia"/>
          <w:color w:val="0000FF"/>
          <w:sz w:val="24"/>
        </w:rPr>
        <w:t>项目合伙人</w:t>
      </w:r>
      <w:r w:rsidR="00712F6F" w:rsidRPr="00D17307">
        <w:rPr>
          <w:rFonts w:ascii="仿宋_GB2312" w:eastAsia="仿宋_GB2312" w:hint="eastAsia"/>
          <w:color w:val="0000FF"/>
          <w:sz w:val="24"/>
        </w:rPr>
        <w:t>批准。</w:t>
      </w:r>
      <w:r>
        <w:rPr>
          <w:rFonts w:ascii="仿宋_GB2312" w:eastAsia="仿宋_GB2312" w:hint="eastAsia"/>
          <w:color w:val="0000FF"/>
          <w:sz w:val="24"/>
        </w:rPr>
        <w:t>】</w:t>
      </w:r>
    </w:p>
    <w:p w:rsidR="00712F6F" w:rsidRPr="005D7A93" w:rsidRDefault="00712F6F" w:rsidP="008D74BF">
      <w:pPr>
        <w:spacing w:beforeLines="50" w:line="300" w:lineRule="auto"/>
        <w:ind w:firstLineChars="200" w:firstLine="480"/>
        <w:rPr>
          <w:rFonts w:ascii="仿宋_GB2312" w:eastAsia="仿宋_GB2312" w:hAnsi="宋体"/>
          <w:sz w:val="24"/>
        </w:rPr>
      </w:pPr>
    </w:p>
    <w:p w:rsidR="00712F6F" w:rsidRPr="00CF2E1C" w:rsidRDefault="00F2412E" w:rsidP="003133DB">
      <w:pPr>
        <w:pStyle w:val="ab"/>
        <w:jc w:val="left"/>
        <w:rPr>
          <w:rFonts w:ascii="仿宋_GB2312" w:eastAsia="仿宋_GB2312"/>
          <w:sz w:val="28"/>
          <w:szCs w:val="28"/>
        </w:rPr>
      </w:pPr>
      <w:bookmarkStart w:id="7" w:name="_Toc376291668"/>
      <w:r w:rsidRPr="00CF2E1C">
        <w:rPr>
          <w:rFonts w:ascii="仿宋_GB2312" w:eastAsia="仿宋_GB2312" w:hint="eastAsia"/>
          <w:sz w:val="28"/>
          <w:szCs w:val="28"/>
        </w:rPr>
        <w:t>七</w:t>
      </w:r>
      <w:r w:rsidR="00712F6F" w:rsidRPr="00CF2E1C">
        <w:rPr>
          <w:rFonts w:ascii="仿宋_GB2312" w:eastAsia="仿宋_GB2312" w:hint="eastAsia"/>
          <w:sz w:val="28"/>
          <w:szCs w:val="28"/>
        </w:rPr>
        <w:t>、重新评估企业的内部控制</w:t>
      </w:r>
      <w:r w:rsidR="0058285A" w:rsidRPr="00CF2E1C">
        <w:rPr>
          <w:rFonts w:ascii="仿宋_GB2312" w:eastAsia="仿宋_GB2312" w:hint="eastAsia"/>
          <w:sz w:val="28"/>
          <w:szCs w:val="28"/>
        </w:rPr>
        <w:t>有效性</w:t>
      </w:r>
      <w:r w:rsidR="00712F6F" w:rsidRPr="00CF2E1C">
        <w:rPr>
          <w:rFonts w:ascii="仿宋_GB2312" w:eastAsia="仿宋_GB2312" w:hint="eastAsia"/>
          <w:sz w:val="28"/>
          <w:szCs w:val="28"/>
        </w:rPr>
        <w:t>和舞弊风险</w:t>
      </w:r>
      <w:bookmarkEnd w:id="7"/>
    </w:p>
    <w:p w:rsidR="00562C77" w:rsidRDefault="0081438C" w:rsidP="008D74BF">
      <w:pPr>
        <w:spacing w:beforeLines="50" w:line="300" w:lineRule="auto"/>
        <w:ind w:firstLineChars="200" w:firstLine="480"/>
        <w:rPr>
          <w:rFonts w:ascii="仿宋_GB2312" w:eastAsia="仿宋_GB2312" w:hAnsi="宋体"/>
          <w:sz w:val="24"/>
        </w:rPr>
      </w:pPr>
      <w:r w:rsidRPr="0081438C">
        <w:rPr>
          <w:rFonts w:ascii="仿宋_GB2312" w:eastAsia="仿宋_GB2312" w:hAnsi="宋体" w:hint="eastAsia"/>
          <w:sz w:val="24"/>
        </w:rPr>
        <w:t>舞弊风险应对</w:t>
      </w:r>
      <w:r>
        <w:rPr>
          <w:rFonts w:ascii="仿宋_GB2312" w:eastAsia="仿宋_GB2312" w:hAnsi="宋体" w:hint="eastAsia"/>
          <w:sz w:val="24"/>
        </w:rPr>
        <w:t>及内部控制缺陷评价：</w:t>
      </w:r>
    </w:p>
    <w:p w:rsidR="00562C77" w:rsidRDefault="00562C77" w:rsidP="008D74BF">
      <w:pPr>
        <w:spacing w:beforeLines="50" w:line="300" w:lineRule="auto"/>
        <w:ind w:firstLineChars="200" w:firstLine="480"/>
        <w:rPr>
          <w:rFonts w:ascii="仿宋_GB2312" w:eastAsia="仿宋_GB2312" w:hAnsi="宋体"/>
          <w:sz w:val="24"/>
        </w:rPr>
      </w:pPr>
    </w:p>
    <w:p w:rsidR="00413C24" w:rsidRDefault="00562C77"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详见</w:t>
      </w:r>
      <w:r w:rsidR="0081438C" w:rsidRPr="0081438C">
        <w:rPr>
          <w:rFonts w:ascii="仿宋_GB2312" w:eastAsia="仿宋_GB2312" w:hAnsi="宋体" w:hint="eastAsia"/>
          <w:color w:val="FF0000"/>
          <w:sz w:val="24"/>
        </w:rPr>
        <w:t>B</w:t>
      </w:r>
      <w:r w:rsidR="0096298A">
        <w:rPr>
          <w:rFonts w:ascii="仿宋_GB2312" w:eastAsia="仿宋_GB2312" w:hAnsi="宋体" w:hint="eastAsia"/>
          <w:color w:val="FF0000"/>
          <w:sz w:val="24"/>
        </w:rPr>
        <w:t>22</w:t>
      </w:r>
      <w:r w:rsidR="0081438C" w:rsidRPr="0081438C">
        <w:rPr>
          <w:rFonts w:ascii="仿宋_GB2312" w:eastAsia="仿宋_GB2312" w:hAnsi="宋体" w:hint="eastAsia"/>
          <w:color w:val="FF0000"/>
          <w:sz w:val="24"/>
        </w:rPr>
        <w:t>-</w:t>
      </w:r>
      <w:r w:rsidR="0096298A">
        <w:rPr>
          <w:rFonts w:ascii="仿宋_GB2312" w:eastAsia="仿宋_GB2312" w:hAnsi="宋体" w:hint="eastAsia"/>
          <w:color w:val="FF0000"/>
          <w:sz w:val="24"/>
        </w:rPr>
        <w:t>2</w:t>
      </w:r>
      <w:r w:rsidR="0081438C" w:rsidRPr="0081438C">
        <w:rPr>
          <w:rFonts w:ascii="仿宋_GB2312" w:eastAsia="仿宋_GB2312" w:hAnsi="宋体" w:hint="eastAsia"/>
          <w:color w:val="FF0000"/>
          <w:sz w:val="24"/>
        </w:rPr>
        <w:t>、C2</w:t>
      </w:r>
      <w:r w:rsidR="0096298A">
        <w:rPr>
          <w:rFonts w:ascii="仿宋_GB2312" w:eastAsia="仿宋_GB2312" w:hAnsi="宋体" w:hint="eastAsia"/>
          <w:color w:val="FF0000"/>
          <w:sz w:val="24"/>
        </w:rPr>
        <w:t>3</w:t>
      </w:r>
      <w:r w:rsidR="0081438C" w:rsidRPr="0081438C">
        <w:rPr>
          <w:rFonts w:ascii="仿宋_GB2312" w:eastAsia="仿宋_GB2312" w:hAnsi="宋体" w:hint="eastAsia"/>
          <w:color w:val="FF0000"/>
          <w:sz w:val="24"/>
        </w:rPr>
        <w:t>、C2</w:t>
      </w:r>
      <w:r w:rsidR="0096298A">
        <w:rPr>
          <w:rFonts w:ascii="仿宋_GB2312" w:eastAsia="仿宋_GB2312" w:hAnsi="宋体" w:hint="eastAsia"/>
          <w:color w:val="FF0000"/>
          <w:sz w:val="24"/>
        </w:rPr>
        <w:t>4</w:t>
      </w:r>
      <w:r w:rsidR="0081438C" w:rsidRPr="0081438C">
        <w:rPr>
          <w:rFonts w:ascii="仿宋_GB2312" w:eastAsia="仿宋_GB2312" w:hAnsi="宋体" w:hint="eastAsia"/>
          <w:color w:val="FF0000"/>
          <w:sz w:val="24"/>
        </w:rPr>
        <w:t>、</w:t>
      </w:r>
      <w:r w:rsidR="00A07B9C" w:rsidRPr="009E39B6">
        <w:rPr>
          <w:rFonts w:ascii="仿宋_GB2312" w:eastAsia="仿宋_GB2312" w:hAnsi="宋体" w:hint="eastAsia"/>
          <w:sz w:val="24"/>
        </w:rPr>
        <w:t>A</w:t>
      </w:r>
      <w:r w:rsidR="0096298A" w:rsidRPr="009E39B6">
        <w:rPr>
          <w:rFonts w:ascii="仿宋_GB2312" w:eastAsia="仿宋_GB2312" w:hAnsi="宋体" w:hint="eastAsia"/>
          <w:sz w:val="24"/>
        </w:rPr>
        <w:t>17-2</w:t>
      </w:r>
    </w:p>
    <w:p w:rsidR="00712F6F" w:rsidRPr="00413C24" w:rsidRDefault="00413C24" w:rsidP="008D74BF">
      <w:pPr>
        <w:spacing w:beforeLines="50" w:line="300" w:lineRule="auto"/>
        <w:rPr>
          <w:rFonts w:ascii="仿宋_GB2312" w:eastAsia="仿宋_GB2312"/>
          <w:color w:val="0000FF"/>
          <w:sz w:val="24"/>
        </w:rPr>
      </w:pPr>
      <w:r>
        <w:rPr>
          <w:rFonts w:ascii="仿宋_GB2312" w:eastAsia="仿宋_GB2312" w:hint="eastAsia"/>
          <w:color w:val="0000FF"/>
          <w:sz w:val="24"/>
        </w:rPr>
        <w:t>【</w:t>
      </w:r>
      <w:r w:rsidR="00712F6F" w:rsidRPr="00413C24">
        <w:rPr>
          <w:rFonts w:ascii="仿宋_GB2312" w:eastAsia="仿宋_GB2312" w:hint="eastAsia"/>
          <w:color w:val="0000FF"/>
          <w:sz w:val="24"/>
        </w:rPr>
        <w:t>说明在审计过程中是否发现需对被审计单位舞弊风险以及内控方面的</w:t>
      </w:r>
      <w:r w:rsidR="00CF3467" w:rsidRPr="00413C24">
        <w:rPr>
          <w:rFonts w:ascii="仿宋_GB2312" w:eastAsia="仿宋_GB2312" w:hint="eastAsia"/>
          <w:color w:val="0000FF"/>
          <w:sz w:val="24"/>
        </w:rPr>
        <w:t>重大</w:t>
      </w:r>
      <w:r w:rsidR="00712F6F" w:rsidRPr="00413C24">
        <w:rPr>
          <w:rFonts w:ascii="仿宋_GB2312" w:eastAsia="仿宋_GB2312" w:hint="eastAsia"/>
          <w:color w:val="0000FF"/>
          <w:sz w:val="24"/>
        </w:rPr>
        <w:t>缺陷的评估做出改变</w:t>
      </w:r>
      <w:r w:rsidR="00CF3467" w:rsidRPr="00413C24">
        <w:rPr>
          <w:rFonts w:ascii="仿宋_GB2312" w:eastAsia="仿宋_GB2312" w:hint="eastAsia"/>
          <w:color w:val="0000FF"/>
          <w:sz w:val="24"/>
        </w:rPr>
        <w:t>，特别是与治理层沟通内控重大缺陷的情况下。</w:t>
      </w:r>
      <w:r>
        <w:rPr>
          <w:rFonts w:ascii="仿宋_GB2312" w:eastAsia="仿宋_GB2312" w:hint="eastAsia"/>
          <w:color w:val="0000FF"/>
          <w:sz w:val="24"/>
        </w:rPr>
        <w:t>】</w:t>
      </w:r>
    </w:p>
    <w:p w:rsidR="00A07B9C" w:rsidRDefault="00A07B9C" w:rsidP="00A07B9C">
      <w:pPr>
        <w:pStyle w:val="ab"/>
        <w:jc w:val="left"/>
        <w:rPr>
          <w:rFonts w:ascii="仿宋_GB2312" w:eastAsia="仿宋_GB2312"/>
          <w:sz w:val="28"/>
          <w:szCs w:val="28"/>
        </w:rPr>
      </w:pPr>
      <w:bookmarkStart w:id="8" w:name="_Toc376290875"/>
      <w:bookmarkStart w:id="9" w:name="_Toc376291669"/>
      <w:r>
        <w:rPr>
          <w:rFonts w:ascii="仿宋_GB2312" w:eastAsia="仿宋_GB2312" w:hint="eastAsia"/>
          <w:sz w:val="28"/>
          <w:szCs w:val="28"/>
        </w:rPr>
        <w:t>八、</w:t>
      </w:r>
      <w:r w:rsidRPr="00E0512C">
        <w:rPr>
          <w:rFonts w:ascii="仿宋_GB2312" w:eastAsia="仿宋_GB2312" w:hint="eastAsia"/>
          <w:sz w:val="28"/>
          <w:szCs w:val="28"/>
        </w:rPr>
        <w:t>重大事项业务咨询记录</w:t>
      </w:r>
      <w:bookmarkEnd w:id="8"/>
      <w:bookmarkEnd w:id="9"/>
    </w:p>
    <w:p w:rsidR="00A07B9C" w:rsidRPr="00D66BBD" w:rsidRDefault="00A07B9C" w:rsidP="00A07B9C">
      <w:pPr>
        <w:rPr>
          <w:rFonts w:ascii="仿宋_GB2312" w:eastAsia="仿宋_GB2312"/>
          <w:sz w:val="24"/>
        </w:rPr>
      </w:pPr>
      <w:r w:rsidRPr="00D66BBD">
        <w:rPr>
          <w:rFonts w:ascii="仿宋_GB2312" w:eastAsia="仿宋_GB2312" w:hint="eastAsia"/>
          <w:sz w:val="24"/>
        </w:rPr>
        <w:t>详见A17-3</w:t>
      </w:r>
    </w:p>
    <w:p w:rsidR="00A07B9C" w:rsidRDefault="00A07B9C" w:rsidP="00A07B9C">
      <w:pPr>
        <w:pStyle w:val="ab"/>
        <w:jc w:val="left"/>
        <w:rPr>
          <w:rFonts w:ascii="仿宋_GB2312" w:eastAsia="仿宋_GB2312"/>
          <w:sz w:val="28"/>
          <w:szCs w:val="28"/>
        </w:rPr>
      </w:pPr>
      <w:bookmarkStart w:id="10" w:name="_Toc376290876"/>
      <w:bookmarkStart w:id="11" w:name="_Toc376291670"/>
      <w:r>
        <w:rPr>
          <w:rFonts w:ascii="仿宋_GB2312" w:eastAsia="仿宋_GB2312" w:hint="eastAsia"/>
          <w:sz w:val="28"/>
          <w:szCs w:val="28"/>
        </w:rPr>
        <w:t>九、</w:t>
      </w:r>
      <w:r w:rsidRPr="00E0512C">
        <w:rPr>
          <w:rFonts w:ascii="仿宋_GB2312" w:eastAsia="仿宋_GB2312" w:hint="eastAsia"/>
          <w:sz w:val="28"/>
          <w:szCs w:val="28"/>
        </w:rPr>
        <w:t>专业意见分歧解决记录</w:t>
      </w:r>
      <w:bookmarkEnd w:id="10"/>
      <w:bookmarkEnd w:id="11"/>
    </w:p>
    <w:p w:rsidR="00A07B9C" w:rsidRPr="00D66BBD" w:rsidRDefault="00A07B9C" w:rsidP="00A07B9C">
      <w:pPr>
        <w:rPr>
          <w:rFonts w:ascii="仿宋_GB2312" w:eastAsia="仿宋_GB2312"/>
          <w:sz w:val="24"/>
        </w:rPr>
      </w:pPr>
      <w:r w:rsidRPr="00D66BBD">
        <w:rPr>
          <w:rFonts w:ascii="仿宋_GB2312" w:eastAsia="仿宋_GB2312" w:hint="eastAsia"/>
          <w:sz w:val="24"/>
        </w:rPr>
        <w:t>详见A17-4</w:t>
      </w:r>
    </w:p>
    <w:p w:rsidR="00712F6F" w:rsidRPr="005D7A93" w:rsidRDefault="00712F6F" w:rsidP="008D74BF">
      <w:pPr>
        <w:spacing w:beforeLines="50" w:line="300" w:lineRule="auto"/>
        <w:ind w:firstLineChars="200" w:firstLine="480"/>
        <w:rPr>
          <w:rFonts w:ascii="仿宋_GB2312" w:eastAsia="仿宋_GB2312" w:hAnsi="宋体"/>
          <w:sz w:val="24"/>
        </w:rPr>
      </w:pPr>
    </w:p>
    <w:p w:rsidR="00712F6F" w:rsidRPr="003133DB" w:rsidRDefault="00A07B9C" w:rsidP="003133DB">
      <w:pPr>
        <w:pStyle w:val="ab"/>
        <w:jc w:val="left"/>
        <w:rPr>
          <w:rFonts w:ascii="仿宋_GB2312" w:eastAsia="仿宋_GB2312"/>
          <w:sz w:val="28"/>
          <w:szCs w:val="28"/>
        </w:rPr>
      </w:pPr>
      <w:bookmarkStart w:id="12" w:name="_Toc376291671"/>
      <w:r>
        <w:rPr>
          <w:rFonts w:ascii="仿宋_GB2312" w:eastAsia="仿宋_GB2312" w:hint="eastAsia"/>
          <w:sz w:val="28"/>
          <w:szCs w:val="28"/>
        </w:rPr>
        <w:t>十</w:t>
      </w:r>
      <w:r w:rsidR="00712F6F" w:rsidRPr="00CF2E1C">
        <w:rPr>
          <w:rFonts w:ascii="仿宋_GB2312" w:eastAsia="仿宋_GB2312" w:hint="eastAsia"/>
          <w:sz w:val="28"/>
          <w:szCs w:val="28"/>
        </w:rPr>
        <w:t>、</w:t>
      </w:r>
      <w:r w:rsidR="009F2844" w:rsidRPr="00CF2E1C">
        <w:rPr>
          <w:rFonts w:ascii="仿宋_GB2312" w:eastAsia="仿宋_GB2312" w:hint="eastAsia"/>
          <w:sz w:val="28"/>
          <w:szCs w:val="28"/>
        </w:rPr>
        <w:t>重大的</w:t>
      </w:r>
      <w:r w:rsidR="00207A7D" w:rsidRPr="00CF2E1C">
        <w:rPr>
          <w:rFonts w:ascii="仿宋_GB2312" w:eastAsia="仿宋_GB2312" w:hint="eastAsia"/>
          <w:sz w:val="28"/>
          <w:szCs w:val="28"/>
        </w:rPr>
        <w:t>内部控制</w:t>
      </w:r>
      <w:r w:rsidR="009F2844" w:rsidRPr="00CF2E1C">
        <w:rPr>
          <w:rFonts w:ascii="仿宋_GB2312" w:eastAsia="仿宋_GB2312" w:hint="eastAsia"/>
          <w:sz w:val="28"/>
          <w:szCs w:val="28"/>
        </w:rPr>
        <w:t>事项和审计事项</w:t>
      </w:r>
      <w:bookmarkEnd w:id="12"/>
    </w:p>
    <w:p w:rsidR="00551EAB" w:rsidRDefault="00551EAB" w:rsidP="008D74BF">
      <w:pPr>
        <w:spacing w:beforeLines="50" w:line="300" w:lineRule="auto"/>
        <w:ind w:firstLine="420"/>
        <w:rPr>
          <w:rFonts w:ascii="仿宋_GB2312" w:eastAsia="仿宋_GB2312"/>
          <w:sz w:val="24"/>
        </w:rPr>
      </w:pPr>
      <w:r>
        <w:rPr>
          <w:rFonts w:ascii="仿宋_GB2312" w:eastAsia="仿宋_GB2312" w:hint="eastAsia"/>
          <w:sz w:val="24"/>
        </w:rPr>
        <w:t>详见</w:t>
      </w:r>
      <w:r w:rsidRPr="00551EAB">
        <w:rPr>
          <w:rFonts w:ascii="仿宋_GB2312" w:eastAsia="仿宋_GB2312" w:hint="eastAsia"/>
          <w:sz w:val="24"/>
        </w:rPr>
        <w:t>重大事项概要</w:t>
      </w:r>
      <w:r w:rsidRPr="00551EAB">
        <w:rPr>
          <w:rFonts w:ascii="仿宋_GB2312" w:eastAsia="仿宋_GB2312" w:hint="eastAsia"/>
          <w:color w:val="FF0000"/>
          <w:sz w:val="24"/>
        </w:rPr>
        <w:t>A</w:t>
      </w:r>
      <w:r w:rsidR="00F97771">
        <w:rPr>
          <w:rFonts w:ascii="仿宋_GB2312" w:eastAsia="仿宋_GB2312" w:hint="eastAsia"/>
          <w:color w:val="FF0000"/>
          <w:sz w:val="24"/>
        </w:rPr>
        <w:t>17</w:t>
      </w:r>
      <w:r w:rsidRPr="00551EAB">
        <w:rPr>
          <w:rFonts w:ascii="仿宋_GB2312" w:eastAsia="仿宋_GB2312" w:hint="eastAsia"/>
          <w:color w:val="FF0000"/>
          <w:sz w:val="24"/>
        </w:rPr>
        <w:t>-1</w:t>
      </w:r>
      <w:r w:rsidR="00E55766">
        <w:rPr>
          <w:rFonts w:ascii="仿宋_GB2312" w:eastAsia="仿宋_GB2312" w:hint="eastAsia"/>
          <w:color w:val="FF0000"/>
          <w:sz w:val="24"/>
        </w:rPr>
        <w:t>。</w:t>
      </w:r>
    </w:p>
    <w:p w:rsidR="00D16B3D" w:rsidRPr="00551EAB" w:rsidRDefault="00551EAB" w:rsidP="008D74BF">
      <w:pPr>
        <w:spacing w:beforeLines="50" w:line="300" w:lineRule="auto"/>
        <w:rPr>
          <w:rFonts w:ascii="仿宋_GB2312" w:eastAsia="仿宋_GB2312"/>
          <w:color w:val="0000FF"/>
          <w:sz w:val="24"/>
        </w:rPr>
      </w:pPr>
      <w:r w:rsidRPr="00551EAB">
        <w:rPr>
          <w:rFonts w:ascii="仿宋_GB2312" w:eastAsia="仿宋_GB2312" w:hint="eastAsia"/>
          <w:color w:val="0000FF"/>
          <w:sz w:val="24"/>
        </w:rPr>
        <w:t>【</w:t>
      </w:r>
      <w:r w:rsidR="00D806D0" w:rsidRPr="00551EAB">
        <w:rPr>
          <w:rFonts w:ascii="仿宋_GB2312" w:eastAsia="仿宋_GB2312" w:hint="eastAsia"/>
          <w:color w:val="0000FF"/>
          <w:sz w:val="24"/>
        </w:rPr>
        <w:t>（</w:t>
      </w:r>
      <w:r w:rsidRPr="00551EAB">
        <w:rPr>
          <w:rFonts w:ascii="仿宋_GB2312" w:eastAsia="仿宋_GB2312" w:hint="eastAsia"/>
          <w:color w:val="0000FF"/>
          <w:sz w:val="24"/>
        </w:rPr>
        <w:t>1</w:t>
      </w:r>
      <w:r w:rsidR="00D806D0" w:rsidRPr="00551EAB">
        <w:rPr>
          <w:rFonts w:ascii="仿宋_GB2312" w:eastAsia="仿宋_GB2312" w:hint="eastAsia"/>
          <w:color w:val="0000FF"/>
          <w:sz w:val="24"/>
        </w:rPr>
        <w:t>）</w:t>
      </w:r>
      <w:r w:rsidR="00D16B3D" w:rsidRPr="00551EAB">
        <w:rPr>
          <w:rFonts w:ascii="仿宋_GB2312" w:eastAsia="仿宋_GB2312" w:hint="eastAsia"/>
          <w:color w:val="0000FF"/>
          <w:sz w:val="24"/>
        </w:rPr>
        <w:t>引起特别风险的事项；</w:t>
      </w:r>
    </w:p>
    <w:p w:rsidR="00D16B3D" w:rsidRPr="00551EAB" w:rsidRDefault="00D806D0" w:rsidP="008D74BF">
      <w:pPr>
        <w:spacing w:beforeLines="50" w:line="300" w:lineRule="auto"/>
        <w:rPr>
          <w:rFonts w:ascii="仿宋_GB2312" w:eastAsia="仿宋_GB2312"/>
          <w:color w:val="0000FF"/>
          <w:sz w:val="24"/>
        </w:rPr>
      </w:pPr>
      <w:r w:rsidRPr="00551EAB">
        <w:rPr>
          <w:rFonts w:ascii="仿宋_GB2312" w:eastAsia="仿宋_GB2312" w:hint="eastAsia"/>
          <w:color w:val="0000FF"/>
          <w:sz w:val="24"/>
        </w:rPr>
        <w:t>（</w:t>
      </w:r>
      <w:r w:rsidR="00551EAB" w:rsidRPr="00551EAB">
        <w:rPr>
          <w:rFonts w:ascii="仿宋_GB2312" w:eastAsia="仿宋_GB2312" w:hint="eastAsia"/>
          <w:color w:val="0000FF"/>
          <w:sz w:val="24"/>
        </w:rPr>
        <w:t>2</w:t>
      </w:r>
      <w:r w:rsidRPr="00551EAB">
        <w:rPr>
          <w:rFonts w:ascii="仿宋_GB2312" w:eastAsia="仿宋_GB2312" w:hint="eastAsia"/>
          <w:color w:val="0000FF"/>
          <w:sz w:val="24"/>
        </w:rPr>
        <w:t>）</w:t>
      </w:r>
      <w:r w:rsidR="00D16B3D" w:rsidRPr="00551EAB">
        <w:rPr>
          <w:rFonts w:ascii="仿宋_GB2312" w:eastAsia="仿宋_GB2312" w:hint="eastAsia"/>
          <w:color w:val="0000FF"/>
          <w:sz w:val="24"/>
        </w:rPr>
        <w:t>实施审计程序的结果，该结果表明财务</w:t>
      </w:r>
      <w:r w:rsidR="00207A7D" w:rsidRPr="00551EAB">
        <w:rPr>
          <w:rFonts w:ascii="仿宋_GB2312" w:eastAsia="仿宋_GB2312" w:hint="eastAsia"/>
          <w:color w:val="0000FF"/>
          <w:sz w:val="24"/>
        </w:rPr>
        <w:t>报告内部控制</w:t>
      </w:r>
      <w:r w:rsidR="00D16B3D" w:rsidRPr="00551EAB">
        <w:rPr>
          <w:rFonts w:ascii="仿宋_GB2312" w:eastAsia="仿宋_GB2312" w:hint="eastAsia"/>
          <w:color w:val="0000FF"/>
          <w:sz w:val="24"/>
        </w:rPr>
        <w:t>可能存在重</w:t>
      </w:r>
      <w:r w:rsidR="00207A7D" w:rsidRPr="00551EAB">
        <w:rPr>
          <w:rFonts w:ascii="仿宋_GB2312" w:eastAsia="仿宋_GB2312" w:hint="eastAsia"/>
          <w:color w:val="0000FF"/>
          <w:sz w:val="24"/>
        </w:rPr>
        <w:t>要缺陷、重大缺陷</w:t>
      </w:r>
      <w:r w:rsidR="00D16B3D" w:rsidRPr="00551EAB">
        <w:rPr>
          <w:rFonts w:ascii="仿宋_GB2312" w:eastAsia="仿宋_GB2312" w:hint="eastAsia"/>
          <w:color w:val="0000FF"/>
          <w:sz w:val="24"/>
        </w:rPr>
        <w:t>，或需要修正以前对重</w:t>
      </w:r>
      <w:r w:rsidR="00207A7D" w:rsidRPr="00551EAB">
        <w:rPr>
          <w:rFonts w:ascii="仿宋_GB2312" w:eastAsia="仿宋_GB2312" w:hint="eastAsia"/>
          <w:color w:val="0000FF"/>
          <w:sz w:val="24"/>
        </w:rPr>
        <w:t>要、重大缺陷</w:t>
      </w:r>
      <w:r w:rsidR="00D16B3D" w:rsidRPr="00551EAB">
        <w:rPr>
          <w:rFonts w:ascii="仿宋_GB2312" w:eastAsia="仿宋_GB2312" w:hint="eastAsia"/>
          <w:color w:val="0000FF"/>
          <w:sz w:val="24"/>
        </w:rPr>
        <w:t>的评估和针对这些</w:t>
      </w:r>
      <w:r w:rsidR="00207A7D" w:rsidRPr="00551EAB">
        <w:rPr>
          <w:rFonts w:ascii="仿宋_GB2312" w:eastAsia="仿宋_GB2312" w:hint="eastAsia"/>
          <w:color w:val="0000FF"/>
          <w:sz w:val="24"/>
        </w:rPr>
        <w:t>缺陷</w:t>
      </w:r>
      <w:r w:rsidR="00D16B3D" w:rsidRPr="00551EAB">
        <w:rPr>
          <w:rFonts w:ascii="仿宋_GB2312" w:eastAsia="仿宋_GB2312" w:hint="eastAsia"/>
          <w:color w:val="0000FF"/>
          <w:sz w:val="24"/>
        </w:rPr>
        <w:t>拟采取的应对措施；</w:t>
      </w:r>
    </w:p>
    <w:p w:rsidR="00D16B3D" w:rsidRPr="00551EAB" w:rsidRDefault="00D806D0" w:rsidP="008D74BF">
      <w:pPr>
        <w:spacing w:beforeLines="50" w:line="300" w:lineRule="auto"/>
        <w:rPr>
          <w:rFonts w:ascii="仿宋_GB2312" w:eastAsia="仿宋_GB2312"/>
          <w:color w:val="0000FF"/>
          <w:sz w:val="24"/>
        </w:rPr>
      </w:pPr>
      <w:r w:rsidRPr="00551EAB">
        <w:rPr>
          <w:rFonts w:ascii="仿宋_GB2312" w:eastAsia="仿宋_GB2312" w:hint="eastAsia"/>
          <w:color w:val="0000FF"/>
          <w:sz w:val="24"/>
        </w:rPr>
        <w:t>（</w:t>
      </w:r>
      <w:r w:rsidR="00551EAB" w:rsidRPr="00551EAB">
        <w:rPr>
          <w:rFonts w:ascii="仿宋_GB2312" w:eastAsia="仿宋_GB2312" w:hint="eastAsia"/>
          <w:color w:val="0000FF"/>
          <w:sz w:val="24"/>
        </w:rPr>
        <w:t>3</w:t>
      </w:r>
      <w:r w:rsidRPr="00551EAB">
        <w:rPr>
          <w:rFonts w:ascii="仿宋_GB2312" w:eastAsia="仿宋_GB2312" w:hint="eastAsia"/>
          <w:color w:val="0000FF"/>
          <w:sz w:val="24"/>
        </w:rPr>
        <w:t>）</w:t>
      </w:r>
      <w:r w:rsidR="00D16B3D" w:rsidRPr="00551EAB">
        <w:rPr>
          <w:rFonts w:ascii="仿宋_GB2312" w:eastAsia="仿宋_GB2312" w:hint="eastAsia"/>
          <w:color w:val="0000FF"/>
          <w:sz w:val="24"/>
        </w:rPr>
        <w:t>导致注册会计师难以实施必要审计程序的情形；</w:t>
      </w:r>
    </w:p>
    <w:p w:rsidR="00D16B3D" w:rsidRPr="00551EAB" w:rsidRDefault="00D806D0" w:rsidP="008D74BF">
      <w:pPr>
        <w:spacing w:beforeLines="50" w:line="300" w:lineRule="auto"/>
        <w:rPr>
          <w:rFonts w:ascii="仿宋_GB2312" w:eastAsia="仿宋_GB2312"/>
          <w:color w:val="0000FF"/>
          <w:sz w:val="24"/>
        </w:rPr>
      </w:pPr>
      <w:r w:rsidRPr="00551EAB">
        <w:rPr>
          <w:rFonts w:ascii="仿宋_GB2312" w:eastAsia="仿宋_GB2312" w:hint="eastAsia"/>
          <w:color w:val="0000FF"/>
          <w:sz w:val="24"/>
        </w:rPr>
        <w:t>（</w:t>
      </w:r>
      <w:r w:rsidR="00551EAB" w:rsidRPr="00551EAB">
        <w:rPr>
          <w:rFonts w:ascii="仿宋_GB2312" w:eastAsia="仿宋_GB2312" w:hint="eastAsia"/>
          <w:color w:val="0000FF"/>
          <w:sz w:val="24"/>
        </w:rPr>
        <w:t>4</w:t>
      </w:r>
      <w:r w:rsidRPr="00551EAB">
        <w:rPr>
          <w:rFonts w:ascii="仿宋_GB2312" w:eastAsia="仿宋_GB2312" w:hint="eastAsia"/>
          <w:color w:val="0000FF"/>
          <w:sz w:val="24"/>
        </w:rPr>
        <w:t>）</w:t>
      </w:r>
      <w:r w:rsidR="00D16B3D" w:rsidRPr="00551EAB">
        <w:rPr>
          <w:rFonts w:ascii="仿宋_GB2312" w:eastAsia="仿宋_GB2312" w:hint="eastAsia"/>
          <w:color w:val="0000FF"/>
          <w:sz w:val="24"/>
        </w:rPr>
        <w:t>导致出具</w:t>
      </w:r>
      <w:r w:rsidR="00551EAB" w:rsidRPr="00551EAB">
        <w:rPr>
          <w:rFonts w:ascii="仿宋_GB2312" w:eastAsia="仿宋_GB2312" w:hint="eastAsia"/>
          <w:color w:val="0000FF"/>
          <w:sz w:val="24"/>
        </w:rPr>
        <w:t>非标准内部控制审计报告</w:t>
      </w:r>
      <w:r w:rsidR="00D16B3D" w:rsidRPr="00551EAB">
        <w:rPr>
          <w:rFonts w:ascii="仿宋_GB2312" w:eastAsia="仿宋_GB2312" w:hint="eastAsia"/>
          <w:color w:val="0000FF"/>
          <w:sz w:val="24"/>
        </w:rPr>
        <w:t>的事项</w:t>
      </w:r>
      <w:r w:rsidR="00551EAB" w:rsidRPr="00551EAB">
        <w:rPr>
          <w:rFonts w:ascii="仿宋_GB2312" w:eastAsia="仿宋_GB2312" w:hint="eastAsia"/>
          <w:color w:val="0000FF"/>
          <w:sz w:val="24"/>
        </w:rPr>
        <w:t>；</w:t>
      </w:r>
    </w:p>
    <w:p w:rsidR="00D16B3D" w:rsidRPr="00551EAB" w:rsidRDefault="00D806D0" w:rsidP="008D74BF">
      <w:pPr>
        <w:spacing w:beforeLines="50" w:line="300" w:lineRule="auto"/>
        <w:rPr>
          <w:rFonts w:ascii="仿宋_GB2312" w:eastAsia="仿宋_GB2312"/>
          <w:color w:val="0000FF"/>
          <w:sz w:val="24"/>
        </w:rPr>
      </w:pPr>
      <w:r w:rsidRPr="00551EAB">
        <w:rPr>
          <w:rFonts w:ascii="仿宋_GB2312" w:eastAsia="仿宋_GB2312" w:hint="eastAsia"/>
          <w:color w:val="0000FF"/>
          <w:sz w:val="24"/>
        </w:rPr>
        <w:t>（</w:t>
      </w:r>
      <w:r w:rsidR="00551EAB" w:rsidRPr="00551EAB">
        <w:rPr>
          <w:rFonts w:ascii="仿宋_GB2312" w:eastAsia="仿宋_GB2312" w:hint="eastAsia"/>
          <w:color w:val="0000FF"/>
          <w:sz w:val="24"/>
        </w:rPr>
        <w:t>5</w:t>
      </w:r>
      <w:r w:rsidRPr="00551EAB">
        <w:rPr>
          <w:rFonts w:ascii="仿宋_GB2312" w:eastAsia="仿宋_GB2312" w:hint="eastAsia"/>
          <w:color w:val="0000FF"/>
          <w:sz w:val="24"/>
        </w:rPr>
        <w:t>）其他</w:t>
      </w:r>
      <w:r w:rsidR="00DF5B92" w:rsidRPr="00551EAB">
        <w:rPr>
          <w:rFonts w:ascii="仿宋_GB2312" w:eastAsia="仿宋_GB2312" w:hint="eastAsia"/>
          <w:color w:val="0000FF"/>
          <w:sz w:val="24"/>
        </w:rPr>
        <w:t>事项</w:t>
      </w:r>
      <w:r w:rsidR="00551EAB" w:rsidRPr="00551EAB">
        <w:rPr>
          <w:rFonts w:ascii="仿宋_GB2312" w:eastAsia="仿宋_GB2312" w:hint="eastAsia"/>
          <w:color w:val="0000FF"/>
          <w:sz w:val="24"/>
        </w:rPr>
        <w:t>。】</w:t>
      </w:r>
    </w:p>
    <w:p w:rsidR="00712F6F" w:rsidRPr="005D7A93" w:rsidRDefault="00712F6F" w:rsidP="008D74BF">
      <w:pPr>
        <w:spacing w:beforeLines="50" w:line="300" w:lineRule="auto"/>
        <w:rPr>
          <w:rFonts w:ascii="仿宋_GB2312" w:eastAsia="仿宋_GB2312" w:hAnsi="宋体"/>
          <w:sz w:val="24"/>
        </w:rPr>
      </w:pPr>
    </w:p>
    <w:p w:rsidR="00712F6F" w:rsidRPr="00CF2E1C" w:rsidRDefault="00A07B9C" w:rsidP="003133DB">
      <w:pPr>
        <w:pStyle w:val="ab"/>
        <w:jc w:val="left"/>
        <w:rPr>
          <w:rFonts w:ascii="仿宋_GB2312" w:eastAsia="仿宋_GB2312"/>
          <w:sz w:val="28"/>
          <w:szCs w:val="28"/>
        </w:rPr>
      </w:pPr>
      <w:bookmarkStart w:id="13" w:name="_Toc376291672"/>
      <w:r>
        <w:rPr>
          <w:rFonts w:ascii="仿宋_GB2312" w:eastAsia="仿宋_GB2312" w:hint="eastAsia"/>
          <w:sz w:val="28"/>
          <w:szCs w:val="28"/>
        </w:rPr>
        <w:t>十一</w:t>
      </w:r>
      <w:r w:rsidR="00712F6F" w:rsidRPr="00CF2E1C">
        <w:rPr>
          <w:rFonts w:ascii="仿宋_GB2312" w:eastAsia="仿宋_GB2312" w:hint="eastAsia"/>
          <w:sz w:val="28"/>
          <w:szCs w:val="28"/>
        </w:rPr>
        <w:t>、</w:t>
      </w:r>
      <w:r w:rsidR="00F2412E" w:rsidRPr="00CF2E1C">
        <w:rPr>
          <w:rFonts w:ascii="仿宋_GB2312" w:eastAsia="仿宋_GB2312" w:hint="eastAsia"/>
          <w:sz w:val="28"/>
          <w:szCs w:val="28"/>
        </w:rPr>
        <w:t>利用</w:t>
      </w:r>
      <w:r w:rsidR="00712F6F" w:rsidRPr="00CF2E1C">
        <w:rPr>
          <w:rFonts w:ascii="仿宋_GB2312" w:eastAsia="仿宋_GB2312" w:hint="eastAsia"/>
          <w:sz w:val="28"/>
          <w:szCs w:val="28"/>
        </w:rPr>
        <w:t>专家的</w:t>
      </w:r>
      <w:r w:rsidR="00F2412E" w:rsidRPr="00CF2E1C">
        <w:rPr>
          <w:rFonts w:ascii="仿宋_GB2312" w:eastAsia="仿宋_GB2312" w:hint="eastAsia"/>
          <w:sz w:val="28"/>
          <w:szCs w:val="28"/>
        </w:rPr>
        <w:t>工作</w:t>
      </w:r>
      <w:bookmarkEnd w:id="13"/>
    </w:p>
    <w:p w:rsidR="00562C77" w:rsidRDefault="00650C1E"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利用专家工作：</w:t>
      </w:r>
    </w:p>
    <w:p w:rsidR="00650C1E" w:rsidRDefault="00562C77" w:rsidP="008D74BF">
      <w:pPr>
        <w:spacing w:beforeLines="50" w:line="300" w:lineRule="auto"/>
        <w:ind w:firstLineChars="200" w:firstLine="480"/>
        <w:rPr>
          <w:rFonts w:ascii="仿宋_GB2312" w:eastAsia="仿宋_GB2312" w:hAnsi="宋体"/>
          <w:sz w:val="24"/>
        </w:rPr>
      </w:pPr>
      <w:r w:rsidRPr="00562C77">
        <w:rPr>
          <w:rFonts w:ascii="仿宋_GB2312" w:eastAsia="仿宋_GB2312" w:hAnsi="宋体" w:hint="eastAsia"/>
          <w:sz w:val="24"/>
        </w:rPr>
        <w:t>详见</w:t>
      </w:r>
      <w:r w:rsidR="0096298A">
        <w:rPr>
          <w:rFonts w:ascii="仿宋_GB2312" w:eastAsia="仿宋_GB2312" w:hAnsi="宋体" w:hint="eastAsia"/>
          <w:sz w:val="24"/>
        </w:rPr>
        <w:t>B21,</w:t>
      </w:r>
      <w:r w:rsidR="0096298A">
        <w:rPr>
          <w:rFonts w:ascii="仿宋_GB2312" w:eastAsia="仿宋_GB2312" w:hAnsi="宋体" w:hint="eastAsia"/>
          <w:color w:val="FF0000"/>
          <w:sz w:val="24"/>
        </w:rPr>
        <w:t>C25</w:t>
      </w:r>
      <w:r w:rsidR="00650C1E">
        <w:rPr>
          <w:rFonts w:ascii="仿宋_GB2312" w:eastAsia="仿宋_GB2312" w:hAnsi="宋体" w:hint="eastAsia"/>
          <w:color w:val="FF0000"/>
          <w:sz w:val="24"/>
        </w:rPr>
        <w:t>（或 不适用）</w:t>
      </w:r>
    </w:p>
    <w:p w:rsidR="00562C77" w:rsidRDefault="007E4013"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IT专家</w:t>
      </w:r>
      <w:r w:rsidR="00650C1E">
        <w:rPr>
          <w:rFonts w:ascii="仿宋_GB2312" w:eastAsia="仿宋_GB2312" w:hAnsi="宋体" w:hint="eastAsia"/>
          <w:sz w:val="24"/>
        </w:rPr>
        <w:t>复核</w:t>
      </w:r>
      <w:r>
        <w:rPr>
          <w:rFonts w:ascii="仿宋_GB2312" w:eastAsia="仿宋_GB2312" w:hAnsi="宋体" w:hint="eastAsia"/>
          <w:sz w:val="24"/>
        </w:rPr>
        <w:t>：</w:t>
      </w:r>
    </w:p>
    <w:p w:rsidR="007E4013" w:rsidRDefault="00562C77" w:rsidP="008D74BF">
      <w:pPr>
        <w:spacing w:beforeLines="50" w:line="300" w:lineRule="auto"/>
        <w:ind w:firstLineChars="200" w:firstLine="480"/>
        <w:rPr>
          <w:rFonts w:ascii="仿宋_GB2312" w:eastAsia="仿宋_GB2312" w:hAnsi="宋体"/>
          <w:color w:val="FF0000"/>
          <w:sz w:val="24"/>
        </w:rPr>
      </w:pPr>
      <w:r w:rsidRPr="00562C77">
        <w:rPr>
          <w:rFonts w:ascii="仿宋_GB2312" w:eastAsia="仿宋_GB2312" w:hAnsi="宋体" w:hint="eastAsia"/>
          <w:sz w:val="24"/>
        </w:rPr>
        <w:t>详见</w:t>
      </w:r>
      <w:r w:rsidR="007E4013" w:rsidRPr="007E4013">
        <w:rPr>
          <w:rFonts w:ascii="仿宋_GB2312" w:eastAsia="仿宋_GB2312" w:hAnsi="宋体" w:hint="eastAsia"/>
          <w:color w:val="FF0000"/>
          <w:sz w:val="24"/>
        </w:rPr>
        <w:t>A</w:t>
      </w:r>
      <w:r w:rsidR="0096298A">
        <w:rPr>
          <w:rFonts w:ascii="仿宋_GB2312" w:eastAsia="仿宋_GB2312" w:hAnsi="宋体" w:hint="eastAsia"/>
          <w:color w:val="FF0000"/>
          <w:sz w:val="24"/>
        </w:rPr>
        <w:t>27</w:t>
      </w:r>
      <w:r w:rsidR="007E4013">
        <w:rPr>
          <w:rFonts w:ascii="仿宋_GB2312" w:eastAsia="仿宋_GB2312" w:hAnsi="宋体" w:hint="eastAsia"/>
          <w:color w:val="FF0000"/>
          <w:sz w:val="24"/>
        </w:rPr>
        <w:t>（或 不适用）</w:t>
      </w:r>
    </w:p>
    <w:p w:rsidR="00562C77" w:rsidRDefault="007E4013"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税务专家</w:t>
      </w:r>
      <w:r w:rsidR="00650C1E">
        <w:rPr>
          <w:rFonts w:ascii="仿宋_GB2312" w:eastAsia="仿宋_GB2312" w:hAnsi="宋体" w:hint="eastAsia"/>
          <w:sz w:val="24"/>
        </w:rPr>
        <w:t>复核</w:t>
      </w:r>
      <w:r>
        <w:rPr>
          <w:rFonts w:ascii="仿宋_GB2312" w:eastAsia="仿宋_GB2312" w:hAnsi="宋体" w:hint="eastAsia"/>
          <w:sz w:val="24"/>
        </w:rPr>
        <w:t>：</w:t>
      </w:r>
    </w:p>
    <w:p w:rsidR="007E4013" w:rsidRDefault="00562C77" w:rsidP="008D74BF">
      <w:pPr>
        <w:spacing w:beforeLines="50" w:line="300" w:lineRule="auto"/>
        <w:ind w:firstLineChars="200" w:firstLine="480"/>
        <w:rPr>
          <w:rFonts w:ascii="仿宋_GB2312" w:eastAsia="仿宋_GB2312" w:hAnsi="宋体"/>
          <w:sz w:val="24"/>
        </w:rPr>
      </w:pPr>
      <w:r w:rsidRPr="00562C77">
        <w:rPr>
          <w:rFonts w:ascii="仿宋_GB2312" w:eastAsia="仿宋_GB2312" w:hAnsi="宋体" w:hint="eastAsia"/>
          <w:sz w:val="24"/>
        </w:rPr>
        <w:t>详见</w:t>
      </w:r>
      <w:r w:rsidR="007E4013" w:rsidRPr="007E4013">
        <w:rPr>
          <w:rFonts w:ascii="仿宋_GB2312" w:eastAsia="仿宋_GB2312" w:hAnsi="宋体" w:hint="eastAsia"/>
          <w:color w:val="FF0000"/>
          <w:sz w:val="24"/>
        </w:rPr>
        <w:t>A</w:t>
      </w:r>
      <w:r w:rsidR="0096298A">
        <w:rPr>
          <w:rFonts w:ascii="仿宋_GB2312" w:eastAsia="仿宋_GB2312" w:hAnsi="宋体" w:hint="eastAsia"/>
          <w:color w:val="FF0000"/>
          <w:sz w:val="24"/>
        </w:rPr>
        <w:t>28</w:t>
      </w:r>
      <w:r w:rsidR="007E4013">
        <w:rPr>
          <w:rFonts w:ascii="仿宋_GB2312" w:eastAsia="仿宋_GB2312" w:hAnsi="宋体" w:hint="eastAsia"/>
          <w:color w:val="FF0000"/>
          <w:sz w:val="24"/>
        </w:rPr>
        <w:t>（或 不适用）</w:t>
      </w:r>
    </w:p>
    <w:p w:rsidR="00712F6F" w:rsidRPr="007E4013" w:rsidRDefault="007E4013" w:rsidP="008D74BF">
      <w:pPr>
        <w:spacing w:beforeLines="50" w:line="300" w:lineRule="auto"/>
        <w:rPr>
          <w:rFonts w:ascii="仿宋_GB2312" w:eastAsia="仿宋_GB2312"/>
          <w:color w:val="0000FF"/>
          <w:sz w:val="24"/>
        </w:rPr>
      </w:pPr>
      <w:r>
        <w:rPr>
          <w:rFonts w:ascii="仿宋_GB2312" w:eastAsia="仿宋_GB2312" w:hint="eastAsia"/>
          <w:color w:val="0000FF"/>
          <w:sz w:val="24"/>
        </w:rPr>
        <w:t>【</w:t>
      </w:r>
      <w:r w:rsidR="00712F6F" w:rsidRPr="007E4013">
        <w:rPr>
          <w:rFonts w:ascii="仿宋_GB2312" w:eastAsia="仿宋_GB2312" w:hint="eastAsia"/>
          <w:color w:val="0000FF"/>
          <w:sz w:val="24"/>
        </w:rPr>
        <w:t>根据</w:t>
      </w:r>
      <w:r w:rsidR="00CF3467" w:rsidRPr="007E4013">
        <w:rPr>
          <w:rFonts w:ascii="仿宋_GB2312" w:eastAsia="仿宋_GB2312" w:hint="eastAsia"/>
          <w:color w:val="0000FF"/>
          <w:sz w:val="24"/>
        </w:rPr>
        <w:t>总体审计策略和</w:t>
      </w:r>
      <w:r w:rsidR="00712F6F" w:rsidRPr="007E4013">
        <w:rPr>
          <w:rFonts w:ascii="仿宋_GB2312" w:eastAsia="仿宋_GB2312" w:hint="eastAsia"/>
          <w:color w:val="0000FF"/>
          <w:sz w:val="24"/>
        </w:rPr>
        <w:t>具体审计过程中遇到的重大事项，需征求事务所内部（质量控制部、专业技术委员会）和外部专家的专业意见的，应详细说明</w:t>
      </w:r>
      <w:r w:rsidR="00FD6C89" w:rsidRPr="007E4013">
        <w:rPr>
          <w:rFonts w:ascii="仿宋_GB2312" w:eastAsia="仿宋_GB2312" w:hint="eastAsia"/>
          <w:color w:val="0000FF"/>
          <w:sz w:val="24"/>
        </w:rPr>
        <w:t>在对外部专家进行了解的前提下，与之</w:t>
      </w:r>
      <w:r w:rsidR="00712F6F" w:rsidRPr="007E4013">
        <w:rPr>
          <w:rFonts w:ascii="仿宋_GB2312" w:eastAsia="仿宋_GB2312" w:hint="eastAsia"/>
          <w:color w:val="0000FF"/>
          <w:sz w:val="24"/>
        </w:rPr>
        <w:t>签约情况、咨询事项、咨询结果</w:t>
      </w:r>
      <w:r w:rsidR="00FD6C89" w:rsidRPr="007E4013">
        <w:rPr>
          <w:rFonts w:ascii="仿宋_GB2312" w:eastAsia="仿宋_GB2312" w:hint="eastAsia"/>
          <w:color w:val="0000FF"/>
          <w:sz w:val="24"/>
        </w:rPr>
        <w:t>以及项目组的判评价</w:t>
      </w:r>
      <w:r w:rsidR="00712F6F" w:rsidRPr="007E4013">
        <w:rPr>
          <w:rFonts w:ascii="仿宋_GB2312" w:eastAsia="仿宋_GB2312" w:hint="eastAsia"/>
          <w:color w:val="0000FF"/>
          <w:sz w:val="24"/>
        </w:rPr>
        <w:t>，并索引至具体记录中。征求专家意见的内容包括但不限于</w:t>
      </w:r>
      <w:r w:rsidR="00207A7D" w:rsidRPr="007E4013">
        <w:rPr>
          <w:rFonts w:ascii="仿宋_GB2312" w:eastAsia="仿宋_GB2312" w:hint="eastAsia"/>
          <w:color w:val="0000FF"/>
          <w:sz w:val="24"/>
        </w:rPr>
        <w:t>信息系统内部控制的设计和执行有效性。</w:t>
      </w:r>
      <w:r>
        <w:rPr>
          <w:rFonts w:ascii="仿宋_GB2312" w:eastAsia="仿宋_GB2312" w:hint="eastAsia"/>
          <w:color w:val="0000FF"/>
          <w:sz w:val="24"/>
        </w:rPr>
        <w:t>】</w:t>
      </w:r>
    </w:p>
    <w:p w:rsidR="00712F6F" w:rsidRPr="005D7A93" w:rsidRDefault="00712F6F" w:rsidP="008D74BF">
      <w:pPr>
        <w:spacing w:beforeLines="50" w:line="300" w:lineRule="auto"/>
        <w:ind w:firstLine="420"/>
        <w:rPr>
          <w:rFonts w:ascii="仿宋_GB2312" w:eastAsia="仿宋_GB2312"/>
        </w:rPr>
      </w:pPr>
    </w:p>
    <w:p w:rsidR="00712F6F" w:rsidRPr="00CF2E1C" w:rsidRDefault="00F2412E" w:rsidP="003133DB">
      <w:pPr>
        <w:pStyle w:val="ab"/>
        <w:jc w:val="left"/>
        <w:rPr>
          <w:rFonts w:ascii="仿宋_GB2312" w:eastAsia="仿宋_GB2312"/>
          <w:sz w:val="28"/>
          <w:szCs w:val="28"/>
        </w:rPr>
      </w:pPr>
      <w:bookmarkStart w:id="14" w:name="_Toc376291673"/>
      <w:r w:rsidRPr="00CF2E1C">
        <w:rPr>
          <w:rFonts w:ascii="仿宋_GB2312" w:eastAsia="仿宋_GB2312" w:hint="eastAsia"/>
          <w:sz w:val="28"/>
          <w:szCs w:val="28"/>
        </w:rPr>
        <w:t>十</w:t>
      </w:r>
      <w:r w:rsidR="00A07B9C">
        <w:rPr>
          <w:rFonts w:ascii="仿宋_GB2312" w:eastAsia="仿宋_GB2312" w:hint="eastAsia"/>
          <w:sz w:val="28"/>
          <w:szCs w:val="28"/>
        </w:rPr>
        <w:t>二</w:t>
      </w:r>
      <w:r w:rsidR="00712F6F" w:rsidRPr="00CF2E1C">
        <w:rPr>
          <w:rFonts w:ascii="仿宋_GB2312" w:eastAsia="仿宋_GB2312" w:hint="eastAsia"/>
          <w:sz w:val="28"/>
          <w:szCs w:val="28"/>
        </w:rPr>
        <w:t>、审计</w:t>
      </w:r>
      <w:r w:rsidR="00240727" w:rsidRPr="00CF2E1C">
        <w:rPr>
          <w:rFonts w:ascii="仿宋_GB2312" w:eastAsia="仿宋_GB2312" w:hint="eastAsia"/>
          <w:sz w:val="28"/>
          <w:szCs w:val="28"/>
        </w:rPr>
        <w:t>识别出的</w:t>
      </w:r>
      <w:r w:rsidR="00207A7D" w:rsidRPr="00CF2E1C">
        <w:rPr>
          <w:rFonts w:ascii="仿宋_GB2312" w:eastAsia="仿宋_GB2312" w:hint="eastAsia"/>
          <w:sz w:val="28"/>
          <w:szCs w:val="28"/>
        </w:rPr>
        <w:t>内部控制缺陷</w:t>
      </w:r>
      <w:r w:rsidR="00712F6F" w:rsidRPr="00CF2E1C">
        <w:rPr>
          <w:rFonts w:ascii="仿宋_GB2312" w:eastAsia="仿宋_GB2312" w:hint="eastAsia"/>
          <w:sz w:val="28"/>
          <w:szCs w:val="28"/>
        </w:rPr>
        <w:t>汇总</w:t>
      </w:r>
      <w:bookmarkEnd w:id="14"/>
    </w:p>
    <w:p w:rsidR="00712F6F" w:rsidRPr="00BD2924" w:rsidRDefault="00712F6F" w:rsidP="008D74BF">
      <w:pPr>
        <w:spacing w:beforeLines="50" w:line="300" w:lineRule="auto"/>
        <w:ind w:firstLineChars="200" w:firstLine="482"/>
        <w:rPr>
          <w:rFonts w:ascii="仿宋_GB2312" w:eastAsia="仿宋_GB2312" w:hAnsi="宋体"/>
          <w:b/>
          <w:sz w:val="24"/>
        </w:rPr>
      </w:pPr>
      <w:r w:rsidRPr="00BD2924">
        <w:rPr>
          <w:rFonts w:ascii="仿宋_GB2312" w:eastAsia="仿宋_GB2312" w:hAnsi="宋体" w:hint="eastAsia"/>
          <w:b/>
          <w:sz w:val="24"/>
        </w:rPr>
        <w:t>1、</w:t>
      </w:r>
      <w:r w:rsidR="00ED2713" w:rsidRPr="00BD2924">
        <w:rPr>
          <w:rFonts w:ascii="仿宋_GB2312" w:eastAsia="仿宋_GB2312" w:hAnsi="宋体" w:hint="eastAsia"/>
          <w:b/>
          <w:sz w:val="24"/>
        </w:rPr>
        <w:t>已</w:t>
      </w:r>
      <w:r w:rsidR="00CE2334" w:rsidRPr="00BD2924">
        <w:rPr>
          <w:rFonts w:ascii="仿宋_GB2312" w:eastAsia="仿宋_GB2312" w:hAnsi="宋体" w:hint="eastAsia"/>
          <w:b/>
          <w:sz w:val="24"/>
        </w:rPr>
        <w:t>更正</w:t>
      </w:r>
      <w:r w:rsidR="00207A7D" w:rsidRPr="00BD2924">
        <w:rPr>
          <w:rFonts w:ascii="仿宋_GB2312" w:eastAsia="仿宋_GB2312" w:hAnsi="宋体" w:hint="eastAsia"/>
          <w:b/>
          <w:sz w:val="24"/>
        </w:rPr>
        <w:t>缺陷</w:t>
      </w:r>
      <w:r w:rsidRPr="00BD2924">
        <w:rPr>
          <w:rFonts w:ascii="仿宋_GB2312" w:eastAsia="仿宋_GB2312" w:hAnsi="宋体" w:hint="eastAsia"/>
          <w:b/>
          <w:sz w:val="24"/>
        </w:rPr>
        <w:t>汇总</w:t>
      </w:r>
    </w:p>
    <w:tbl>
      <w:tblPr>
        <w:tblW w:w="5000" w:type="pct"/>
        <w:tblLook w:val="04A0"/>
      </w:tblPr>
      <w:tblGrid>
        <w:gridCol w:w="417"/>
        <w:gridCol w:w="417"/>
        <w:gridCol w:w="618"/>
        <w:gridCol w:w="1616"/>
        <w:gridCol w:w="618"/>
        <w:gridCol w:w="618"/>
        <w:gridCol w:w="417"/>
        <w:gridCol w:w="417"/>
        <w:gridCol w:w="417"/>
        <w:gridCol w:w="417"/>
        <w:gridCol w:w="417"/>
        <w:gridCol w:w="417"/>
        <w:gridCol w:w="417"/>
        <w:gridCol w:w="1104"/>
        <w:gridCol w:w="417"/>
        <w:gridCol w:w="656"/>
      </w:tblGrid>
      <w:tr w:rsidR="00562C77" w:rsidRPr="00DF4B4C" w:rsidTr="0070491E">
        <w:trPr>
          <w:trHeight w:val="300"/>
        </w:trPr>
        <w:tc>
          <w:tcPr>
            <w:tcW w:w="15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缺陷编号</w:t>
            </w:r>
          </w:p>
        </w:tc>
        <w:tc>
          <w:tcPr>
            <w:tcW w:w="16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业务单位</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相关业务流程、应用系统</w:t>
            </w:r>
          </w:p>
        </w:tc>
        <w:tc>
          <w:tcPr>
            <w:tcW w:w="107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宋体" w:hAnsi="宋体" w:cs="宋体"/>
                <w:b/>
                <w:bCs/>
                <w:color w:val="000000"/>
                <w:kern w:val="0"/>
                <w:sz w:val="20"/>
                <w:szCs w:val="20"/>
              </w:rPr>
            </w:pPr>
            <w:r w:rsidRPr="00DF4B4C">
              <w:rPr>
                <w:rFonts w:ascii="宋体" w:hAnsi="宋体" w:cs="宋体" w:hint="eastAsia"/>
                <w:b/>
                <w:bCs/>
                <w:color w:val="000000"/>
                <w:kern w:val="0"/>
                <w:sz w:val="20"/>
                <w:szCs w:val="20"/>
              </w:rPr>
              <w:t>内部控制缺陷描述及影响</w:t>
            </w:r>
          </w:p>
        </w:tc>
        <w:tc>
          <w:tcPr>
            <w:tcW w:w="23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宋体" w:hAnsi="宋体" w:cs="宋体"/>
                <w:b/>
                <w:bCs/>
                <w:color w:val="000000"/>
                <w:kern w:val="0"/>
                <w:sz w:val="20"/>
                <w:szCs w:val="20"/>
              </w:rPr>
            </w:pPr>
            <w:r w:rsidRPr="00DF4B4C">
              <w:rPr>
                <w:rFonts w:ascii="宋体" w:hAnsi="宋体" w:cs="宋体" w:hint="eastAsia"/>
                <w:b/>
                <w:bCs/>
                <w:color w:val="000000"/>
                <w:kern w:val="0"/>
                <w:sz w:val="20"/>
                <w:szCs w:val="20"/>
              </w:rPr>
              <w:t>缺陷类型（设计/运行）</w:t>
            </w:r>
          </w:p>
        </w:tc>
        <w:tc>
          <w:tcPr>
            <w:tcW w:w="22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所影响的账户、交易</w:t>
            </w:r>
          </w:p>
        </w:tc>
        <w:tc>
          <w:tcPr>
            <w:tcW w:w="909" w:type="pct"/>
            <w:gridSpan w:val="6"/>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财务报表认定</w:t>
            </w:r>
          </w:p>
        </w:tc>
        <w:tc>
          <w:tcPr>
            <w:tcW w:w="38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补偿性控制</w:t>
            </w:r>
          </w:p>
        </w:tc>
        <w:tc>
          <w:tcPr>
            <w:tcW w:w="86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发生错报的可能性及错报的严重程序分析</w:t>
            </w:r>
          </w:p>
        </w:tc>
        <w:tc>
          <w:tcPr>
            <w:tcW w:w="17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宋体" w:hAnsi="宋体" w:cs="宋体"/>
                <w:b/>
                <w:bCs/>
                <w:color w:val="000000"/>
                <w:kern w:val="0"/>
                <w:sz w:val="20"/>
                <w:szCs w:val="20"/>
              </w:rPr>
            </w:pPr>
            <w:r w:rsidRPr="00DF4B4C">
              <w:rPr>
                <w:rFonts w:ascii="宋体" w:hAnsi="宋体" w:cs="宋体" w:hint="eastAsia"/>
                <w:b/>
                <w:bCs/>
                <w:color w:val="000000"/>
                <w:kern w:val="0"/>
                <w:sz w:val="20"/>
                <w:szCs w:val="20"/>
              </w:rPr>
              <w:t>缺陷认定结论</w:t>
            </w:r>
          </w:p>
        </w:tc>
        <w:tc>
          <w:tcPr>
            <w:tcW w:w="56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宋体" w:hAnsi="宋体" w:cs="宋体"/>
                <w:b/>
                <w:bCs/>
                <w:color w:val="000000"/>
                <w:kern w:val="0"/>
                <w:sz w:val="20"/>
                <w:szCs w:val="20"/>
              </w:rPr>
            </w:pPr>
            <w:r w:rsidRPr="00DF4B4C">
              <w:rPr>
                <w:rFonts w:ascii="宋体" w:hAnsi="宋体" w:cs="宋体" w:hint="eastAsia"/>
                <w:b/>
                <w:bCs/>
                <w:color w:val="000000"/>
                <w:kern w:val="0"/>
                <w:sz w:val="20"/>
                <w:szCs w:val="20"/>
              </w:rPr>
              <w:t>对相关的财务报表审计工作的影响</w:t>
            </w:r>
          </w:p>
        </w:tc>
      </w:tr>
      <w:tr w:rsidR="00562C77" w:rsidRPr="00DF4B4C" w:rsidTr="0070491E">
        <w:trPr>
          <w:trHeight w:val="750"/>
        </w:trPr>
        <w:tc>
          <w:tcPr>
            <w:tcW w:w="155"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166"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1078"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宋体" w:hAnsi="宋体" w:cs="宋体"/>
                <w:b/>
                <w:bCs/>
                <w:color w:val="000000"/>
                <w:kern w:val="0"/>
                <w:sz w:val="20"/>
                <w:szCs w:val="20"/>
              </w:rPr>
            </w:pPr>
          </w:p>
        </w:tc>
        <w:tc>
          <w:tcPr>
            <w:tcW w:w="232"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宋体" w:hAnsi="宋体" w:cs="宋体"/>
                <w:b/>
                <w:bCs/>
                <w:color w:val="000000"/>
                <w:kern w:val="0"/>
                <w:sz w:val="20"/>
                <w:szCs w:val="20"/>
              </w:rPr>
            </w:pPr>
          </w:p>
        </w:tc>
        <w:tc>
          <w:tcPr>
            <w:tcW w:w="226"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155"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宋体" w:hAnsi="宋体" w:cs="宋体"/>
                <w:b/>
                <w:bCs/>
                <w:color w:val="000000"/>
                <w:kern w:val="0"/>
                <w:sz w:val="20"/>
                <w:szCs w:val="20"/>
              </w:rPr>
            </w:pPr>
            <w:r w:rsidRPr="00DF4B4C">
              <w:rPr>
                <w:rFonts w:ascii="宋体" w:hAnsi="宋体" w:cs="宋体" w:hint="eastAsia"/>
                <w:b/>
                <w:bCs/>
                <w:color w:val="000000"/>
                <w:kern w:val="0"/>
                <w:sz w:val="20"/>
                <w:szCs w:val="20"/>
              </w:rPr>
              <w:t>存在/发生</w:t>
            </w:r>
          </w:p>
        </w:tc>
        <w:tc>
          <w:tcPr>
            <w:tcW w:w="124"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宋体" w:hAnsi="宋体" w:cs="宋体"/>
                <w:b/>
                <w:bCs/>
                <w:color w:val="000000"/>
                <w:kern w:val="0"/>
                <w:sz w:val="20"/>
                <w:szCs w:val="20"/>
              </w:rPr>
            </w:pPr>
            <w:r w:rsidRPr="00DF4B4C">
              <w:rPr>
                <w:rFonts w:ascii="宋体" w:hAnsi="宋体" w:cs="宋体" w:hint="eastAsia"/>
                <w:b/>
                <w:bCs/>
                <w:color w:val="000000"/>
                <w:kern w:val="0"/>
                <w:sz w:val="20"/>
                <w:szCs w:val="20"/>
              </w:rPr>
              <w:t>完整性</w:t>
            </w:r>
          </w:p>
        </w:tc>
        <w:tc>
          <w:tcPr>
            <w:tcW w:w="124"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Arial" w:hAnsi="Arial" w:cs="Arial"/>
                <w:b/>
                <w:bCs/>
                <w:color w:val="000000"/>
                <w:kern w:val="0"/>
                <w:sz w:val="20"/>
                <w:szCs w:val="20"/>
              </w:rPr>
            </w:pPr>
            <w:r w:rsidRPr="00DF4B4C">
              <w:rPr>
                <w:rFonts w:ascii="宋体" w:hAnsi="宋体" w:cs="Arial" w:hint="eastAsia"/>
                <w:b/>
                <w:bCs/>
                <w:color w:val="000000"/>
                <w:kern w:val="0"/>
                <w:sz w:val="20"/>
                <w:szCs w:val="20"/>
              </w:rPr>
              <w:t>截止</w:t>
            </w:r>
          </w:p>
        </w:tc>
        <w:tc>
          <w:tcPr>
            <w:tcW w:w="166"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Arial" w:hAnsi="Arial" w:cs="Arial"/>
                <w:b/>
                <w:bCs/>
                <w:color w:val="000000"/>
                <w:kern w:val="0"/>
                <w:sz w:val="20"/>
                <w:szCs w:val="20"/>
              </w:rPr>
            </w:pPr>
            <w:r w:rsidRPr="00DF4B4C">
              <w:rPr>
                <w:rFonts w:ascii="宋体" w:hAnsi="宋体" w:cs="Arial" w:hint="eastAsia"/>
                <w:b/>
                <w:bCs/>
                <w:color w:val="000000"/>
                <w:kern w:val="0"/>
                <w:sz w:val="20"/>
                <w:szCs w:val="20"/>
              </w:rPr>
              <w:t>权利和义务</w:t>
            </w:r>
          </w:p>
        </w:tc>
        <w:tc>
          <w:tcPr>
            <w:tcW w:w="172"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宋体" w:hAnsi="宋体" w:cs="宋体"/>
                <w:b/>
                <w:bCs/>
                <w:color w:val="000000"/>
                <w:kern w:val="0"/>
                <w:sz w:val="20"/>
                <w:szCs w:val="20"/>
              </w:rPr>
            </w:pPr>
            <w:r w:rsidRPr="00DF4B4C">
              <w:rPr>
                <w:rFonts w:ascii="宋体" w:hAnsi="宋体" w:cs="宋体" w:hint="eastAsia"/>
                <w:b/>
                <w:bCs/>
                <w:color w:val="000000"/>
                <w:kern w:val="0"/>
                <w:sz w:val="20"/>
                <w:szCs w:val="20"/>
              </w:rPr>
              <w:t>计价/准确性</w:t>
            </w:r>
          </w:p>
        </w:tc>
        <w:tc>
          <w:tcPr>
            <w:tcW w:w="166"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宋体" w:hAnsi="宋体" w:cs="宋体"/>
                <w:b/>
                <w:bCs/>
                <w:color w:val="000000"/>
                <w:kern w:val="0"/>
                <w:sz w:val="20"/>
                <w:szCs w:val="20"/>
              </w:rPr>
            </w:pPr>
            <w:r w:rsidRPr="00DF4B4C">
              <w:rPr>
                <w:rFonts w:ascii="宋体" w:hAnsi="宋体" w:cs="宋体" w:hint="eastAsia"/>
                <w:b/>
                <w:bCs/>
                <w:color w:val="000000"/>
                <w:kern w:val="0"/>
                <w:sz w:val="20"/>
                <w:szCs w:val="20"/>
              </w:rPr>
              <w:t>列报和披露</w:t>
            </w:r>
          </w:p>
        </w:tc>
        <w:tc>
          <w:tcPr>
            <w:tcW w:w="384"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861"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178"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宋体" w:hAnsi="宋体" w:cs="宋体"/>
                <w:b/>
                <w:bCs/>
                <w:color w:val="000000"/>
                <w:kern w:val="0"/>
                <w:sz w:val="20"/>
                <w:szCs w:val="20"/>
              </w:rPr>
            </w:pPr>
          </w:p>
        </w:tc>
        <w:tc>
          <w:tcPr>
            <w:tcW w:w="567"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宋体" w:hAnsi="宋体" w:cs="宋体"/>
                <w:b/>
                <w:bCs/>
                <w:color w:val="000000"/>
                <w:kern w:val="0"/>
                <w:sz w:val="20"/>
                <w:szCs w:val="20"/>
              </w:rPr>
            </w:pPr>
          </w:p>
        </w:tc>
      </w:tr>
      <w:tr w:rsidR="00562C77" w:rsidRPr="00DF4B4C" w:rsidTr="0070491E">
        <w:trPr>
          <w:trHeight w:val="2550"/>
        </w:trPr>
        <w:tc>
          <w:tcPr>
            <w:tcW w:w="155" w:type="pct"/>
            <w:tcBorders>
              <w:top w:val="nil"/>
              <w:left w:val="single" w:sz="4" w:space="0" w:color="auto"/>
              <w:bottom w:val="single" w:sz="4" w:space="0" w:color="auto"/>
              <w:right w:val="nil"/>
            </w:tcBorders>
            <w:shd w:val="clear" w:color="auto" w:fill="auto"/>
            <w:vAlign w:val="center"/>
            <w:hideMark/>
          </w:tcPr>
          <w:p w:rsidR="00562C77" w:rsidRPr="00DF4B4C" w:rsidRDefault="00562C77" w:rsidP="0070491E">
            <w:pPr>
              <w:widowControl/>
              <w:jc w:val="center"/>
              <w:rPr>
                <w:rFonts w:ascii="Arial" w:hAnsi="Arial" w:cs="Arial"/>
                <w:color w:val="000000"/>
                <w:kern w:val="0"/>
                <w:sz w:val="20"/>
                <w:szCs w:val="20"/>
              </w:rPr>
            </w:pPr>
            <w:r w:rsidRPr="00DF4B4C">
              <w:rPr>
                <w:rFonts w:ascii="Arial" w:hAnsi="Arial" w:cs="Arial"/>
                <w:color w:val="000000"/>
                <w:kern w:val="0"/>
                <w:sz w:val="20"/>
                <w:szCs w:val="20"/>
              </w:rPr>
              <w:t>1</w:t>
            </w:r>
          </w:p>
        </w:tc>
        <w:tc>
          <w:tcPr>
            <w:tcW w:w="16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244"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078"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232"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226"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55"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kern w:val="0"/>
                <w:sz w:val="20"/>
                <w:szCs w:val="20"/>
              </w:rPr>
            </w:pPr>
            <w:r w:rsidRPr="00DF4B4C">
              <w:rPr>
                <w:kern w:val="0"/>
                <w:sz w:val="20"/>
                <w:szCs w:val="20"/>
              </w:rPr>
              <w:t xml:space="preserve">　</w:t>
            </w:r>
          </w:p>
        </w:tc>
        <w:tc>
          <w:tcPr>
            <w:tcW w:w="124"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24"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kern w:val="0"/>
                <w:sz w:val="20"/>
                <w:szCs w:val="20"/>
              </w:rPr>
            </w:pPr>
            <w:r w:rsidRPr="00DF4B4C">
              <w:rPr>
                <w:kern w:val="0"/>
                <w:sz w:val="20"/>
                <w:szCs w:val="20"/>
              </w:rPr>
              <w:t xml:space="preserve">　</w:t>
            </w:r>
          </w:p>
        </w:tc>
        <w:tc>
          <w:tcPr>
            <w:tcW w:w="166"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72"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66"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kern w:val="0"/>
                <w:sz w:val="20"/>
                <w:szCs w:val="20"/>
              </w:rPr>
            </w:pPr>
            <w:r w:rsidRPr="00DF4B4C">
              <w:rPr>
                <w:kern w:val="0"/>
                <w:sz w:val="20"/>
                <w:szCs w:val="20"/>
              </w:rPr>
              <w:t xml:space="preserve">　</w:t>
            </w:r>
          </w:p>
        </w:tc>
        <w:tc>
          <w:tcPr>
            <w:tcW w:w="384"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861"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78"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567"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r>
      <w:tr w:rsidR="00562C77" w:rsidRPr="00DF4B4C" w:rsidTr="0070491E">
        <w:trPr>
          <w:trHeight w:val="450"/>
        </w:trPr>
        <w:tc>
          <w:tcPr>
            <w:tcW w:w="155" w:type="pct"/>
            <w:tcBorders>
              <w:top w:val="nil"/>
              <w:left w:val="single" w:sz="4" w:space="0" w:color="auto"/>
              <w:bottom w:val="single" w:sz="4" w:space="0" w:color="auto"/>
              <w:right w:val="nil"/>
            </w:tcBorders>
            <w:shd w:val="clear" w:color="auto" w:fill="auto"/>
            <w:vAlign w:val="center"/>
            <w:hideMark/>
          </w:tcPr>
          <w:p w:rsidR="00562C77" w:rsidRPr="00DF4B4C" w:rsidRDefault="00562C77" w:rsidP="0070491E">
            <w:pPr>
              <w:widowControl/>
              <w:jc w:val="center"/>
              <w:rPr>
                <w:rFonts w:ascii="Arial" w:hAnsi="Arial" w:cs="Arial"/>
                <w:color w:val="000000"/>
                <w:kern w:val="0"/>
                <w:sz w:val="20"/>
                <w:szCs w:val="20"/>
              </w:rPr>
            </w:pPr>
            <w:r w:rsidRPr="00DF4B4C">
              <w:rPr>
                <w:rFonts w:ascii="Arial" w:hAnsi="Arial" w:cs="Arial"/>
                <w:color w:val="000000"/>
                <w:kern w:val="0"/>
                <w:sz w:val="20"/>
                <w:szCs w:val="20"/>
              </w:rPr>
              <w:t>2</w:t>
            </w:r>
          </w:p>
        </w:tc>
        <w:tc>
          <w:tcPr>
            <w:tcW w:w="166" w:type="pct"/>
            <w:tcBorders>
              <w:top w:val="nil"/>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244"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078"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232"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226"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55"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color w:val="000000"/>
                <w:kern w:val="0"/>
                <w:sz w:val="20"/>
                <w:szCs w:val="20"/>
              </w:rPr>
            </w:pPr>
            <w:r w:rsidRPr="00DF4B4C">
              <w:rPr>
                <w:color w:val="000000"/>
                <w:kern w:val="0"/>
                <w:sz w:val="20"/>
                <w:szCs w:val="20"/>
              </w:rPr>
              <w:t xml:space="preserve">　</w:t>
            </w:r>
          </w:p>
        </w:tc>
        <w:tc>
          <w:tcPr>
            <w:tcW w:w="124"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24"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color w:val="000000"/>
                <w:kern w:val="0"/>
                <w:sz w:val="20"/>
                <w:szCs w:val="20"/>
              </w:rPr>
            </w:pPr>
            <w:r w:rsidRPr="00DF4B4C">
              <w:rPr>
                <w:color w:val="000000"/>
                <w:kern w:val="0"/>
                <w:sz w:val="20"/>
                <w:szCs w:val="20"/>
              </w:rPr>
              <w:t xml:space="preserve">　</w:t>
            </w:r>
          </w:p>
        </w:tc>
        <w:tc>
          <w:tcPr>
            <w:tcW w:w="166"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72"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66"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color w:val="000000"/>
                <w:kern w:val="0"/>
                <w:sz w:val="20"/>
                <w:szCs w:val="20"/>
              </w:rPr>
            </w:pPr>
            <w:r w:rsidRPr="00DF4B4C">
              <w:rPr>
                <w:color w:val="000000"/>
                <w:kern w:val="0"/>
                <w:sz w:val="20"/>
                <w:szCs w:val="20"/>
              </w:rPr>
              <w:t xml:space="preserve">　</w:t>
            </w:r>
          </w:p>
        </w:tc>
        <w:tc>
          <w:tcPr>
            <w:tcW w:w="384"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861"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78"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567"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r>
    </w:tbl>
    <w:p w:rsidR="00712F6F" w:rsidRPr="005D7A93" w:rsidRDefault="00BD2924"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详见</w:t>
      </w:r>
      <w:r w:rsidR="00F97771">
        <w:rPr>
          <w:rFonts w:ascii="仿宋_GB2312" w:eastAsia="仿宋_GB2312" w:hAnsi="宋体" w:hint="eastAsia"/>
          <w:color w:val="FF0000"/>
          <w:sz w:val="24"/>
        </w:rPr>
        <w:t>A14-</w:t>
      </w:r>
      <w:r w:rsidRPr="00BD2924">
        <w:rPr>
          <w:rFonts w:ascii="仿宋_GB2312" w:eastAsia="仿宋_GB2312" w:hAnsi="宋体" w:hint="eastAsia"/>
          <w:color w:val="FF0000"/>
          <w:sz w:val="24"/>
        </w:rPr>
        <w:t>1</w:t>
      </w:r>
      <w:r w:rsidR="00B62365">
        <w:rPr>
          <w:rFonts w:ascii="仿宋_GB2312" w:eastAsia="仿宋_GB2312" w:hAnsi="宋体" w:hint="eastAsia"/>
          <w:color w:val="FF0000"/>
          <w:sz w:val="24"/>
        </w:rPr>
        <w:t>。</w:t>
      </w:r>
    </w:p>
    <w:p w:rsidR="00712F6F" w:rsidRPr="00BD2924" w:rsidRDefault="00712F6F" w:rsidP="008D74BF">
      <w:pPr>
        <w:spacing w:beforeLines="50" w:line="300" w:lineRule="auto"/>
        <w:ind w:firstLineChars="200" w:firstLine="482"/>
        <w:rPr>
          <w:rFonts w:ascii="仿宋_GB2312" w:eastAsia="仿宋_GB2312" w:hAnsi="宋体"/>
          <w:b/>
          <w:sz w:val="24"/>
        </w:rPr>
      </w:pPr>
      <w:r w:rsidRPr="00BD2924">
        <w:rPr>
          <w:rFonts w:ascii="仿宋_GB2312" w:eastAsia="仿宋_GB2312" w:hAnsi="宋体" w:hint="eastAsia"/>
          <w:b/>
          <w:sz w:val="24"/>
        </w:rPr>
        <w:t>2、未</w:t>
      </w:r>
      <w:r w:rsidR="00CE2334" w:rsidRPr="00BD2924">
        <w:rPr>
          <w:rFonts w:ascii="仿宋_GB2312" w:eastAsia="仿宋_GB2312" w:hAnsi="宋体" w:hint="eastAsia"/>
          <w:b/>
          <w:sz w:val="24"/>
        </w:rPr>
        <w:t>更正</w:t>
      </w:r>
      <w:r w:rsidR="00207A7D" w:rsidRPr="00BD2924">
        <w:rPr>
          <w:rFonts w:ascii="仿宋_GB2312" w:eastAsia="仿宋_GB2312" w:hAnsi="宋体" w:hint="eastAsia"/>
          <w:b/>
          <w:sz w:val="24"/>
        </w:rPr>
        <w:t>缺陷</w:t>
      </w:r>
      <w:r w:rsidRPr="00BD2924">
        <w:rPr>
          <w:rFonts w:ascii="仿宋_GB2312" w:eastAsia="仿宋_GB2312" w:hAnsi="宋体" w:hint="eastAsia"/>
          <w:b/>
          <w:sz w:val="24"/>
        </w:rPr>
        <w:t>汇总</w:t>
      </w:r>
    </w:p>
    <w:tbl>
      <w:tblPr>
        <w:tblW w:w="5000" w:type="pct"/>
        <w:tblLook w:val="04A0"/>
      </w:tblPr>
      <w:tblGrid>
        <w:gridCol w:w="417"/>
        <w:gridCol w:w="417"/>
        <w:gridCol w:w="618"/>
        <w:gridCol w:w="1616"/>
        <w:gridCol w:w="618"/>
        <w:gridCol w:w="618"/>
        <w:gridCol w:w="417"/>
        <w:gridCol w:w="417"/>
        <w:gridCol w:w="417"/>
        <w:gridCol w:w="417"/>
        <w:gridCol w:w="417"/>
        <w:gridCol w:w="417"/>
        <w:gridCol w:w="417"/>
        <w:gridCol w:w="1104"/>
        <w:gridCol w:w="417"/>
        <w:gridCol w:w="656"/>
      </w:tblGrid>
      <w:tr w:rsidR="00562C77" w:rsidRPr="00DF4B4C" w:rsidTr="0070491E">
        <w:trPr>
          <w:trHeight w:val="300"/>
        </w:trPr>
        <w:tc>
          <w:tcPr>
            <w:tcW w:w="15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缺陷编号</w:t>
            </w:r>
          </w:p>
        </w:tc>
        <w:tc>
          <w:tcPr>
            <w:tcW w:w="16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业务单位</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相关业务流程、应用系统</w:t>
            </w:r>
          </w:p>
        </w:tc>
        <w:tc>
          <w:tcPr>
            <w:tcW w:w="107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宋体" w:hAnsi="宋体" w:cs="宋体"/>
                <w:b/>
                <w:bCs/>
                <w:color w:val="000000"/>
                <w:kern w:val="0"/>
                <w:sz w:val="20"/>
                <w:szCs w:val="20"/>
              </w:rPr>
            </w:pPr>
            <w:r w:rsidRPr="00DF4B4C">
              <w:rPr>
                <w:rFonts w:ascii="宋体" w:hAnsi="宋体" w:cs="宋体" w:hint="eastAsia"/>
                <w:b/>
                <w:bCs/>
                <w:color w:val="000000"/>
                <w:kern w:val="0"/>
                <w:sz w:val="20"/>
                <w:szCs w:val="20"/>
              </w:rPr>
              <w:t>内部控制缺陷描述及影响</w:t>
            </w:r>
          </w:p>
        </w:tc>
        <w:tc>
          <w:tcPr>
            <w:tcW w:w="23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宋体" w:hAnsi="宋体" w:cs="宋体"/>
                <w:b/>
                <w:bCs/>
                <w:color w:val="000000"/>
                <w:kern w:val="0"/>
                <w:sz w:val="20"/>
                <w:szCs w:val="20"/>
              </w:rPr>
            </w:pPr>
            <w:r w:rsidRPr="00DF4B4C">
              <w:rPr>
                <w:rFonts w:ascii="宋体" w:hAnsi="宋体" w:cs="宋体" w:hint="eastAsia"/>
                <w:b/>
                <w:bCs/>
                <w:color w:val="000000"/>
                <w:kern w:val="0"/>
                <w:sz w:val="20"/>
                <w:szCs w:val="20"/>
              </w:rPr>
              <w:t>缺陷类型（设计/运行）</w:t>
            </w:r>
          </w:p>
        </w:tc>
        <w:tc>
          <w:tcPr>
            <w:tcW w:w="22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所影响的账户、交易</w:t>
            </w:r>
          </w:p>
        </w:tc>
        <w:tc>
          <w:tcPr>
            <w:tcW w:w="909" w:type="pct"/>
            <w:gridSpan w:val="6"/>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财务报表认定</w:t>
            </w:r>
          </w:p>
        </w:tc>
        <w:tc>
          <w:tcPr>
            <w:tcW w:w="38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补偿性控制</w:t>
            </w:r>
          </w:p>
        </w:tc>
        <w:tc>
          <w:tcPr>
            <w:tcW w:w="86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Arial" w:hAnsi="Arial" w:cs="Arial"/>
                <w:b/>
                <w:bCs/>
                <w:color w:val="000000"/>
                <w:kern w:val="0"/>
                <w:sz w:val="20"/>
                <w:szCs w:val="20"/>
              </w:rPr>
            </w:pPr>
            <w:r w:rsidRPr="00DF4B4C">
              <w:rPr>
                <w:rFonts w:ascii="宋体" w:hAnsi="宋体" w:cs="Arial" w:hint="eastAsia"/>
                <w:b/>
                <w:bCs/>
                <w:color w:val="000000"/>
                <w:kern w:val="0"/>
                <w:sz w:val="20"/>
                <w:szCs w:val="20"/>
              </w:rPr>
              <w:t>发生错报的可能性及错报的严重程序分析</w:t>
            </w:r>
          </w:p>
        </w:tc>
        <w:tc>
          <w:tcPr>
            <w:tcW w:w="17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宋体" w:hAnsi="宋体" w:cs="宋体"/>
                <w:b/>
                <w:bCs/>
                <w:color w:val="000000"/>
                <w:kern w:val="0"/>
                <w:sz w:val="20"/>
                <w:szCs w:val="20"/>
              </w:rPr>
            </w:pPr>
            <w:r w:rsidRPr="00DF4B4C">
              <w:rPr>
                <w:rFonts w:ascii="宋体" w:hAnsi="宋体" w:cs="宋体" w:hint="eastAsia"/>
                <w:b/>
                <w:bCs/>
                <w:color w:val="000000"/>
                <w:kern w:val="0"/>
                <w:sz w:val="20"/>
                <w:szCs w:val="20"/>
              </w:rPr>
              <w:t>缺陷认定结论</w:t>
            </w:r>
          </w:p>
        </w:tc>
        <w:tc>
          <w:tcPr>
            <w:tcW w:w="56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宋体" w:hAnsi="宋体" w:cs="宋体"/>
                <w:b/>
                <w:bCs/>
                <w:color w:val="000000"/>
                <w:kern w:val="0"/>
                <w:sz w:val="20"/>
                <w:szCs w:val="20"/>
              </w:rPr>
            </w:pPr>
            <w:r w:rsidRPr="00DF4B4C">
              <w:rPr>
                <w:rFonts w:ascii="宋体" w:hAnsi="宋体" w:cs="宋体" w:hint="eastAsia"/>
                <w:b/>
                <w:bCs/>
                <w:color w:val="000000"/>
                <w:kern w:val="0"/>
                <w:sz w:val="20"/>
                <w:szCs w:val="20"/>
              </w:rPr>
              <w:t>对相关的财务报表审计工作的影响</w:t>
            </w:r>
          </w:p>
        </w:tc>
      </w:tr>
      <w:tr w:rsidR="00562C77" w:rsidRPr="00DF4B4C" w:rsidTr="0070491E">
        <w:trPr>
          <w:trHeight w:val="750"/>
        </w:trPr>
        <w:tc>
          <w:tcPr>
            <w:tcW w:w="155"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166"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1078"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宋体" w:hAnsi="宋体" w:cs="宋体"/>
                <w:b/>
                <w:bCs/>
                <w:color w:val="000000"/>
                <w:kern w:val="0"/>
                <w:sz w:val="20"/>
                <w:szCs w:val="20"/>
              </w:rPr>
            </w:pPr>
          </w:p>
        </w:tc>
        <w:tc>
          <w:tcPr>
            <w:tcW w:w="232"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宋体" w:hAnsi="宋体" w:cs="宋体"/>
                <w:b/>
                <w:bCs/>
                <w:color w:val="000000"/>
                <w:kern w:val="0"/>
                <w:sz w:val="20"/>
                <w:szCs w:val="20"/>
              </w:rPr>
            </w:pPr>
          </w:p>
        </w:tc>
        <w:tc>
          <w:tcPr>
            <w:tcW w:w="226"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155"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宋体" w:hAnsi="宋体" w:cs="宋体"/>
                <w:b/>
                <w:bCs/>
                <w:color w:val="000000"/>
                <w:kern w:val="0"/>
                <w:sz w:val="20"/>
                <w:szCs w:val="20"/>
              </w:rPr>
            </w:pPr>
            <w:r w:rsidRPr="00DF4B4C">
              <w:rPr>
                <w:rFonts w:ascii="宋体" w:hAnsi="宋体" w:cs="宋体" w:hint="eastAsia"/>
                <w:b/>
                <w:bCs/>
                <w:color w:val="000000"/>
                <w:kern w:val="0"/>
                <w:sz w:val="20"/>
                <w:szCs w:val="20"/>
              </w:rPr>
              <w:t>存在/发生</w:t>
            </w:r>
          </w:p>
        </w:tc>
        <w:tc>
          <w:tcPr>
            <w:tcW w:w="124"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宋体" w:hAnsi="宋体" w:cs="宋体"/>
                <w:b/>
                <w:bCs/>
                <w:color w:val="000000"/>
                <w:kern w:val="0"/>
                <w:sz w:val="20"/>
                <w:szCs w:val="20"/>
              </w:rPr>
            </w:pPr>
            <w:r w:rsidRPr="00DF4B4C">
              <w:rPr>
                <w:rFonts w:ascii="宋体" w:hAnsi="宋体" w:cs="宋体" w:hint="eastAsia"/>
                <w:b/>
                <w:bCs/>
                <w:color w:val="000000"/>
                <w:kern w:val="0"/>
                <w:sz w:val="20"/>
                <w:szCs w:val="20"/>
              </w:rPr>
              <w:t>完整性</w:t>
            </w:r>
          </w:p>
        </w:tc>
        <w:tc>
          <w:tcPr>
            <w:tcW w:w="124"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Arial" w:hAnsi="Arial" w:cs="Arial"/>
                <w:b/>
                <w:bCs/>
                <w:color w:val="000000"/>
                <w:kern w:val="0"/>
                <w:sz w:val="20"/>
                <w:szCs w:val="20"/>
              </w:rPr>
            </w:pPr>
            <w:r w:rsidRPr="00DF4B4C">
              <w:rPr>
                <w:rFonts w:ascii="宋体" w:hAnsi="宋体" w:cs="Arial" w:hint="eastAsia"/>
                <w:b/>
                <w:bCs/>
                <w:color w:val="000000"/>
                <w:kern w:val="0"/>
                <w:sz w:val="20"/>
                <w:szCs w:val="20"/>
              </w:rPr>
              <w:t>截止</w:t>
            </w:r>
          </w:p>
        </w:tc>
        <w:tc>
          <w:tcPr>
            <w:tcW w:w="166"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Arial" w:hAnsi="Arial" w:cs="Arial"/>
                <w:b/>
                <w:bCs/>
                <w:color w:val="000000"/>
                <w:kern w:val="0"/>
                <w:sz w:val="20"/>
                <w:szCs w:val="20"/>
              </w:rPr>
            </w:pPr>
            <w:r w:rsidRPr="00DF4B4C">
              <w:rPr>
                <w:rFonts w:ascii="宋体" w:hAnsi="宋体" w:cs="Arial" w:hint="eastAsia"/>
                <w:b/>
                <w:bCs/>
                <w:color w:val="000000"/>
                <w:kern w:val="0"/>
                <w:sz w:val="20"/>
                <w:szCs w:val="20"/>
              </w:rPr>
              <w:t>权利和义务</w:t>
            </w:r>
          </w:p>
        </w:tc>
        <w:tc>
          <w:tcPr>
            <w:tcW w:w="172"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宋体" w:hAnsi="宋体" w:cs="宋体"/>
                <w:b/>
                <w:bCs/>
                <w:color w:val="000000"/>
                <w:kern w:val="0"/>
                <w:sz w:val="20"/>
                <w:szCs w:val="20"/>
              </w:rPr>
            </w:pPr>
            <w:r w:rsidRPr="00DF4B4C">
              <w:rPr>
                <w:rFonts w:ascii="宋体" w:hAnsi="宋体" w:cs="宋体" w:hint="eastAsia"/>
                <w:b/>
                <w:bCs/>
                <w:color w:val="000000"/>
                <w:kern w:val="0"/>
                <w:sz w:val="20"/>
                <w:szCs w:val="20"/>
              </w:rPr>
              <w:t>计价/准确性</w:t>
            </w:r>
          </w:p>
        </w:tc>
        <w:tc>
          <w:tcPr>
            <w:tcW w:w="166" w:type="pct"/>
            <w:tcBorders>
              <w:top w:val="nil"/>
              <w:left w:val="nil"/>
              <w:bottom w:val="nil"/>
              <w:right w:val="single" w:sz="4" w:space="0" w:color="auto"/>
            </w:tcBorders>
            <w:shd w:val="clear" w:color="auto" w:fill="auto"/>
            <w:vAlign w:val="center"/>
            <w:hideMark/>
          </w:tcPr>
          <w:p w:rsidR="00562C77" w:rsidRPr="00DF4B4C" w:rsidRDefault="00562C77" w:rsidP="0070491E">
            <w:pPr>
              <w:widowControl/>
              <w:jc w:val="left"/>
              <w:rPr>
                <w:rFonts w:ascii="宋体" w:hAnsi="宋体" w:cs="宋体"/>
                <w:b/>
                <w:bCs/>
                <w:color w:val="000000"/>
                <w:kern w:val="0"/>
                <w:sz w:val="20"/>
                <w:szCs w:val="20"/>
              </w:rPr>
            </w:pPr>
            <w:r w:rsidRPr="00DF4B4C">
              <w:rPr>
                <w:rFonts w:ascii="宋体" w:hAnsi="宋体" w:cs="宋体" w:hint="eastAsia"/>
                <w:b/>
                <w:bCs/>
                <w:color w:val="000000"/>
                <w:kern w:val="0"/>
                <w:sz w:val="20"/>
                <w:szCs w:val="20"/>
              </w:rPr>
              <w:t>列报和披露</w:t>
            </w:r>
          </w:p>
        </w:tc>
        <w:tc>
          <w:tcPr>
            <w:tcW w:w="384"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861"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Arial" w:hAnsi="Arial" w:cs="Arial"/>
                <w:b/>
                <w:bCs/>
                <w:color w:val="000000"/>
                <w:kern w:val="0"/>
                <w:sz w:val="20"/>
                <w:szCs w:val="20"/>
              </w:rPr>
            </w:pPr>
          </w:p>
        </w:tc>
        <w:tc>
          <w:tcPr>
            <w:tcW w:w="178"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宋体" w:hAnsi="宋体" w:cs="宋体"/>
                <w:b/>
                <w:bCs/>
                <w:color w:val="000000"/>
                <w:kern w:val="0"/>
                <w:sz w:val="20"/>
                <w:szCs w:val="20"/>
              </w:rPr>
            </w:pPr>
          </w:p>
        </w:tc>
        <w:tc>
          <w:tcPr>
            <w:tcW w:w="567" w:type="pct"/>
            <w:vMerge/>
            <w:tcBorders>
              <w:top w:val="single" w:sz="4" w:space="0" w:color="auto"/>
              <w:left w:val="single" w:sz="4" w:space="0" w:color="auto"/>
              <w:bottom w:val="single" w:sz="4" w:space="0" w:color="auto"/>
              <w:right w:val="single" w:sz="4" w:space="0" w:color="auto"/>
            </w:tcBorders>
            <w:vAlign w:val="center"/>
            <w:hideMark/>
          </w:tcPr>
          <w:p w:rsidR="00562C77" w:rsidRPr="00DF4B4C" w:rsidRDefault="00562C77" w:rsidP="0070491E">
            <w:pPr>
              <w:widowControl/>
              <w:jc w:val="left"/>
              <w:rPr>
                <w:rFonts w:ascii="宋体" w:hAnsi="宋体" w:cs="宋体"/>
                <w:b/>
                <w:bCs/>
                <w:color w:val="000000"/>
                <w:kern w:val="0"/>
                <w:sz w:val="20"/>
                <w:szCs w:val="20"/>
              </w:rPr>
            </w:pPr>
          </w:p>
        </w:tc>
      </w:tr>
      <w:tr w:rsidR="00562C77" w:rsidRPr="00DF4B4C" w:rsidTr="0070491E">
        <w:trPr>
          <w:trHeight w:val="2550"/>
        </w:trPr>
        <w:tc>
          <w:tcPr>
            <w:tcW w:w="155" w:type="pct"/>
            <w:tcBorders>
              <w:top w:val="nil"/>
              <w:left w:val="single" w:sz="4" w:space="0" w:color="auto"/>
              <w:bottom w:val="single" w:sz="4" w:space="0" w:color="auto"/>
              <w:right w:val="nil"/>
            </w:tcBorders>
            <w:shd w:val="clear" w:color="auto" w:fill="auto"/>
            <w:vAlign w:val="center"/>
            <w:hideMark/>
          </w:tcPr>
          <w:p w:rsidR="00562C77" w:rsidRPr="00DF4B4C" w:rsidRDefault="00562C77" w:rsidP="0070491E">
            <w:pPr>
              <w:widowControl/>
              <w:jc w:val="center"/>
              <w:rPr>
                <w:rFonts w:ascii="Arial" w:hAnsi="Arial" w:cs="Arial"/>
                <w:color w:val="000000"/>
                <w:kern w:val="0"/>
                <w:sz w:val="20"/>
                <w:szCs w:val="20"/>
              </w:rPr>
            </w:pPr>
            <w:r w:rsidRPr="00DF4B4C">
              <w:rPr>
                <w:rFonts w:ascii="Arial" w:hAnsi="Arial" w:cs="Arial"/>
                <w:color w:val="000000"/>
                <w:kern w:val="0"/>
                <w:sz w:val="20"/>
                <w:szCs w:val="20"/>
              </w:rPr>
              <w:t>1</w:t>
            </w:r>
          </w:p>
        </w:tc>
        <w:tc>
          <w:tcPr>
            <w:tcW w:w="16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244"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078"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232"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226"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55"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kern w:val="0"/>
                <w:sz w:val="20"/>
                <w:szCs w:val="20"/>
              </w:rPr>
            </w:pPr>
            <w:r w:rsidRPr="00DF4B4C">
              <w:rPr>
                <w:kern w:val="0"/>
                <w:sz w:val="20"/>
                <w:szCs w:val="20"/>
              </w:rPr>
              <w:t xml:space="preserve">　</w:t>
            </w:r>
          </w:p>
        </w:tc>
        <w:tc>
          <w:tcPr>
            <w:tcW w:w="124"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24"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kern w:val="0"/>
                <w:sz w:val="20"/>
                <w:szCs w:val="20"/>
              </w:rPr>
            </w:pPr>
            <w:r w:rsidRPr="00DF4B4C">
              <w:rPr>
                <w:kern w:val="0"/>
                <w:sz w:val="20"/>
                <w:szCs w:val="20"/>
              </w:rPr>
              <w:t xml:space="preserve">　</w:t>
            </w:r>
          </w:p>
        </w:tc>
        <w:tc>
          <w:tcPr>
            <w:tcW w:w="166"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72"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66"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kern w:val="0"/>
                <w:sz w:val="20"/>
                <w:szCs w:val="20"/>
              </w:rPr>
            </w:pPr>
            <w:r w:rsidRPr="00DF4B4C">
              <w:rPr>
                <w:kern w:val="0"/>
                <w:sz w:val="20"/>
                <w:szCs w:val="20"/>
              </w:rPr>
              <w:t xml:space="preserve">　</w:t>
            </w:r>
          </w:p>
        </w:tc>
        <w:tc>
          <w:tcPr>
            <w:tcW w:w="384"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861"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178"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c>
          <w:tcPr>
            <w:tcW w:w="567" w:type="pct"/>
            <w:tcBorders>
              <w:top w:val="single" w:sz="4" w:space="0" w:color="auto"/>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kern w:val="0"/>
                <w:sz w:val="20"/>
                <w:szCs w:val="20"/>
              </w:rPr>
            </w:pPr>
            <w:r w:rsidRPr="00DF4B4C">
              <w:rPr>
                <w:rFonts w:ascii="仿宋_GB2312" w:eastAsia="仿宋_GB2312" w:hAnsi="宋体" w:cs="宋体" w:hint="eastAsia"/>
                <w:kern w:val="0"/>
                <w:sz w:val="20"/>
                <w:szCs w:val="20"/>
              </w:rPr>
              <w:t xml:space="preserve">　</w:t>
            </w:r>
          </w:p>
        </w:tc>
      </w:tr>
      <w:tr w:rsidR="00562C77" w:rsidRPr="00DF4B4C" w:rsidTr="0070491E">
        <w:trPr>
          <w:trHeight w:val="450"/>
        </w:trPr>
        <w:tc>
          <w:tcPr>
            <w:tcW w:w="155" w:type="pct"/>
            <w:tcBorders>
              <w:top w:val="nil"/>
              <w:left w:val="single" w:sz="4" w:space="0" w:color="auto"/>
              <w:bottom w:val="single" w:sz="4" w:space="0" w:color="auto"/>
              <w:right w:val="nil"/>
            </w:tcBorders>
            <w:shd w:val="clear" w:color="auto" w:fill="auto"/>
            <w:vAlign w:val="center"/>
            <w:hideMark/>
          </w:tcPr>
          <w:p w:rsidR="00562C77" w:rsidRPr="00DF4B4C" w:rsidRDefault="00562C77" w:rsidP="0070491E">
            <w:pPr>
              <w:widowControl/>
              <w:jc w:val="center"/>
              <w:rPr>
                <w:rFonts w:ascii="Arial" w:hAnsi="Arial" w:cs="Arial"/>
                <w:color w:val="000000"/>
                <w:kern w:val="0"/>
                <w:sz w:val="20"/>
                <w:szCs w:val="20"/>
              </w:rPr>
            </w:pPr>
            <w:r w:rsidRPr="00DF4B4C">
              <w:rPr>
                <w:rFonts w:ascii="Arial" w:hAnsi="Arial" w:cs="Arial"/>
                <w:color w:val="000000"/>
                <w:kern w:val="0"/>
                <w:sz w:val="20"/>
                <w:szCs w:val="20"/>
              </w:rPr>
              <w:t>2</w:t>
            </w:r>
          </w:p>
        </w:tc>
        <w:tc>
          <w:tcPr>
            <w:tcW w:w="166" w:type="pct"/>
            <w:tcBorders>
              <w:top w:val="nil"/>
              <w:left w:val="single" w:sz="4" w:space="0" w:color="auto"/>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244"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078"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232"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226"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55"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color w:val="000000"/>
                <w:kern w:val="0"/>
                <w:sz w:val="20"/>
                <w:szCs w:val="20"/>
              </w:rPr>
            </w:pPr>
            <w:r w:rsidRPr="00DF4B4C">
              <w:rPr>
                <w:color w:val="000000"/>
                <w:kern w:val="0"/>
                <w:sz w:val="20"/>
                <w:szCs w:val="20"/>
              </w:rPr>
              <w:t xml:space="preserve">　</w:t>
            </w:r>
          </w:p>
        </w:tc>
        <w:tc>
          <w:tcPr>
            <w:tcW w:w="124"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24"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color w:val="000000"/>
                <w:kern w:val="0"/>
                <w:sz w:val="20"/>
                <w:szCs w:val="20"/>
              </w:rPr>
            </w:pPr>
            <w:r w:rsidRPr="00DF4B4C">
              <w:rPr>
                <w:color w:val="000000"/>
                <w:kern w:val="0"/>
                <w:sz w:val="20"/>
                <w:szCs w:val="20"/>
              </w:rPr>
              <w:t xml:space="preserve">　</w:t>
            </w:r>
          </w:p>
        </w:tc>
        <w:tc>
          <w:tcPr>
            <w:tcW w:w="166"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72"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66"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color w:val="000000"/>
                <w:kern w:val="0"/>
                <w:sz w:val="20"/>
                <w:szCs w:val="20"/>
              </w:rPr>
            </w:pPr>
            <w:r w:rsidRPr="00DF4B4C">
              <w:rPr>
                <w:color w:val="000000"/>
                <w:kern w:val="0"/>
                <w:sz w:val="20"/>
                <w:szCs w:val="20"/>
              </w:rPr>
              <w:t xml:space="preserve">　</w:t>
            </w:r>
          </w:p>
        </w:tc>
        <w:tc>
          <w:tcPr>
            <w:tcW w:w="384"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861"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left"/>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178"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c>
          <w:tcPr>
            <w:tcW w:w="567" w:type="pct"/>
            <w:tcBorders>
              <w:top w:val="nil"/>
              <w:left w:val="nil"/>
              <w:bottom w:val="single" w:sz="4" w:space="0" w:color="auto"/>
              <w:right w:val="single" w:sz="4" w:space="0" w:color="auto"/>
            </w:tcBorders>
            <w:shd w:val="clear" w:color="auto" w:fill="auto"/>
            <w:vAlign w:val="center"/>
            <w:hideMark/>
          </w:tcPr>
          <w:p w:rsidR="00562C77" w:rsidRPr="00DF4B4C" w:rsidRDefault="00562C77" w:rsidP="0070491E">
            <w:pPr>
              <w:widowControl/>
              <w:jc w:val="center"/>
              <w:rPr>
                <w:rFonts w:ascii="仿宋_GB2312" w:eastAsia="仿宋_GB2312" w:hAnsi="宋体" w:cs="宋体"/>
                <w:color w:val="000000"/>
                <w:kern w:val="0"/>
                <w:sz w:val="20"/>
                <w:szCs w:val="20"/>
              </w:rPr>
            </w:pPr>
            <w:r w:rsidRPr="00DF4B4C">
              <w:rPr>
                <w:rFonts w:ascii="仿宋_GB2312" w:eastAsia="仿宋_GB2312" w:hAnsi="宋体" w:cs="宋体" w:hint="eastAsia"/>
                <w:color w:val="000000"/>
                <w:kern w:val="0"/>
                <w:sz w:val="20"/>
                <w:szCs w:val="20"/>
              </w:rPr>
              <w:t xml:space="preserve">　</w:t>
            </w:r>
          </w:p>
        </w:tc>
      </w:tr>
    </w:tbl>
    <w:p w:rsidR="00712F6F" w:rsidRPr="005D7A93" w:rsidRDefault="00BD2924"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详见</w:t>
      </w:r>
      <w:r w:rsidR="00F97771">
        <w:rPr>
          <w:rFonts w:ascii="仿宋_GB2312" w:eastAsia="仿宋_GB2312" w:hAnsi="宋体" w:hint="eastAsia"/>
          <w:color w:val="FF0000"/>
          <w:sz w:val="24"/>
        </w:rPr>
        <w:t>14-</w:t>
      </w:r>
      <w:r w:rsidRPr="00BD2924">
        <w:rPr>
          <w:rFonts w:ascii="仿宋_GB2312" w:eastAsia="仿宋_GB2312" w:hAnsi="宋体" w:hint="eastAsia"/>
          <w:color w:val="FF0000"/>
          <w:sz w:val="24"/>
        </w:rPr>
        <w:t>1</w:t>
      </w:r>
      <w:r w:rsidR="00B62365">
        <w:rPr>
          <w:rFonts w:ascii="仿宋_GB2312" w:eastAsia="仿宋_GB2312" w:hAnsi="宋体" w:hint="eastAsia"/>
          <w:color w:val="FF0000"/>
          <w:sz w:val="24"/>
        </w:rPr>
        <w:t>。</w:t>
      </w:r>
    </w:p>
    <w:p w:rsidR="00ED2713" w:rsidRPr="005D7A93" w:rsidRDefault="00ED2713" w:rsidP="008D74BF">
      <w:pPr>
        <w:spacing w:beforeLines="50" w:line="300" w:lineRule="auto"/>
        <w:ind w:firstLineChars="200" w:firstLine="480"/>
        <w:rPr>
          <w:rFonts w:ascii="仿宋_GB2312" w:eastAsia="仿宋_GB2312" w:hAnsi="宋体"/>
          <w:sz w:val="24"/>
        </w:rPr>
      </w:pPr>
    </w:p>
    <w:p w:rsidR="00712F6F" w:rsidRPr="00CF2E1C" w:rsidRDefault="00AE1FEE" w:rsidP="003133DB">
      <w:pPr>
        <w:pStyle w:val="ab"/>
        <w:jc w:val="left"/>
        <w:rPr>
          <w:rFonts w:ascii="仿宋_GB2312" w:eastAsia="仿宋_GB2312"/>
          <w:sz w:val="28"/>
          <w:szCs w:val="28"/>
        </w:rPr>
      </w:pPr>
      <w:bookmarkStart w:id="15" w:name="_Toc376291674"/>
      <w:r w:rsidRPr="00CF2E1C">
        <w:rPr>
          <w:rFonts w:ascii="仿宋_GB2312" w:eastAsia="仿宋_GB2312" w:hint="eastAsia"/>
          <w:sz w:val="28"/>
          <w:szCs w:val="28"/>
        </w:rPr>
        <w:t>十</w:t>
      </w:r>
      <w:r w:rsidR="00A07B9C">
        <w:rPr>
          <w:rFonts w:ascii="仿宋_GB2312" w:eastAsia="仿宋_GB2312" w:hint="eastAsia"/>
          <w:sz w:val="28"/>
          <w:szCs w:val="28"/>
        </w:rPr>
        <w:t>三</w:t>
      </w:r>
      <w:r w:rsidRPr="00CF2E1C">
        <w:rPr>
          <w:rFonts w:ascii="仿宋_GB2312" w:eastAsia="仿宋_GB2312" w:hint="eastAsia"/>
          <w:sz w:val="28"/>
          <w:szCs w:val="28"/>
        </w:rPr>
        <w:t>、</w:t>
      </w:r>
      <w:r w:rsidR="004D7730">
        <w:rPr>
          <w:rFonts w:ascii="仿宋_GB2312" w:eastAsia="仿宋_GB2312" w:hint="eastAsia"/>
          <w:sz w:val="28"/>
          <w:szCs w:val="28"/>
        </w:rPr>
        <w:t>内部控制</w:t>
      </w:r>
      <w:r w:rsidR="00712F6F" w:rsidRPr="00CF2E1C">
        <w:rPr>
          <w:rFonts w:ascii="仿宋_GB2312" w:eastAsia="仿宋_GB2312" w:hint="eastAsia"/>
          <w:sz w:val="28"/>
          <w:szCs w:val="28"/>
        </w:rPr>
        <w:t>审计结论</w:t>
      </w:r>
      <w:bookmarkEnd w:id="15"/>
    </w:p>
    <w:p w:rsidR="000211EA" w:rsidRDefault="009E7405" w:rsidP="008D74BF">
      <w:pPr>
        <w:spacing w:beforeLines="50" w:line="300" w:lineRule="auto"/>
        <w:ind w:firstLineChars="200" w:firstLine="480"/>
        <w:rPr>
          <w:rFonts w:ascii="仿宋_GB2312" w:eastAsia="仿宋_GB2312"/>
          <w:sz w:val="24"/>
        </w:rPr>
      </w:pPr>
      <w:r>
        <w:rPr>
          <w:rFonts w:ascii="仿宋_GB2312" w:eastAsia="仿宋_GB2312" w:hint="eastAsia"/>
          <w:sz w:val="24"/>
        </w:rPr>
        <w:t>已经</w:t>
      </w:r>
      <w:r w:rsidR="000211EA" w:rsidRPr="00641BAA">
        <w:rPr>
          <w:rFonts w:ascii="仿宋_GB2312" w:eastAsia="仿宋_GB2312" w:hint="eastAsia"/>
          <w:sz w:val="24"/>
        </w:rPr>
        <w:t>评价</w:t>
      </w:r>
      <w:r>
        <w:rPr>
          <w:rFonts w:ascii="仿宋_GB2312" w:eastAsia="仿宋_GB2312" w:hint="eastAsia"/>
          <w:sz w:val="24"/>
        </w:rPr>
        <w:t>了</w:t>
      </w:r>
      <w:r w:rsidR="000211EA" w:rsidRPr="00641BAA">
        <w:rPr>
          <w:rFonts w:ascii="仿宋_GB2312" w:eastAsia="仿宋_GB2312" w:hint="eastAsia"/>
          <w:sz w:val="24"/>
        </w:rPr>
        <w:t>对控制的测试结果、财务报表审计中发现的错报以及已识别的所有控制缺陷。在评价审计据时，查阅</w:t>
      </w:r>
      <w:r>
        <w:rPr>
          <w:rFonts w:ascii="仿宋_GB2312" w:eastAsia="仿宋_GB2312" w:hint="eastAsia"/>
          <w:sz w:val="24"/>
        </w:rPr>
        <w:t>了</w:t>
      </w:r>
      <w:r w:rsidR="000211EA" w:rsidRPr="00641BAA">
        <w:rPr>
          <w:rFonts w:ascii="仿宋_GB2312" w:eastAsia="仿宋_GB2312" w:hint="eastAsia"/>
          <w:sz w:val="24"/>
        </w:rPr>
        <w:t>本年度涉及内部控制的内部审计报告或类似报告，并评价</w:t>
      </w:r>
      <w:r>
        <w:rPr>
          <w:rFonts w:ascii="仿宋_GB2312" w:eastAsia="仿宋_GB2312" w:hint="eastAsia"/>
          <w:sz w:val="24"/>
        </w:rPr>
        <w:t>了</w:t>
      </w:r>
      <w:r w:rsidR="000211EA" w:rsidRPr="00641BAA">
        <w:rPr>
          <w:rFonts w:ascii="仿宋_GB2312" w:eastAsia="仿宋_GB2312" w:hint="eastAsia"/>
          <w:sz w:val="24"/>
        </w:rPr>
        <w:t>这些报告中指出的控制缺陷</w:t>
      </w:r>
      <w:r w:rsidRPr="009E7405">
        <w:rPr>
          <w:rFonts w:ascii="仿宋_GB2312" w:eastAsia="仿宋_GB2312" w:hint="eastAsia"/>
          <w:color w:val="0000FF"/>
          <w:sz w:val="24"/>
        </w:rPr>
        <w:t>（如适用）</w:t>
      </w:r>
      <w:r w:rsidR="000211EA" w:rsidRPr="00641BAA">
        <w:rPr>
          <w:rFonts w:ascii="仿宋_GB2312" w:eastAsia="仿宋_GB2312" w:hint="eastAsia"/>
          <w:sz w:val="24"/>
        </w:rPr>
        <w:t>。</w:t>
      </w:r>
    </w:p>
    <w:p w:rsidR="000211EA" w:rsidRDefault="000211EA"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已经</w:t>
      </w:r>
      <w:r w:rsidRPr="000211EA">
        <w:rPr>
          <w:rFonts w:ascii="仿宋_GB2312" w:eastAsia="仿宋_GB2312" w:hAnsi="宋体" w:hint="eastAsia"/>
          <w:sz w:val="24"/>
        </w:rPr>
        <w:t>取得经企业签署的书面声明</w:t>
      </w:r>
      <w:r>
        <w:rPr>
          <w:rFonts w:ascii="仿宋_GB2312" w:eastAsia="仿宋_GB2312" w:hAnsi="宋体" w:hint="eastAsia"/>
          <w:sz w:val="24"/>
        </w:rPr>
        <w:t>，详见</w:t>
      </w:r>
      <w:r w:rsidRPr="000211EA">
        <w:rPr>
          <w:rFonts w:ascii="仿宋_GB2312" w:eastAsia="仿宋_GB2312" w:hAnsi="宋体" w:hint="eastAsia"/>
          <w:color w:val="FF0000"/>
          <w:sz w:val="24"/>
        </w:rPr>
        <w:t>A</w:t>
      </w:r>
      <w:r w:rsidR="00F97771">
        <w:rPr>
          <w:rFonts w:ascii="仿宋_GB2312" w:eastAsia="仿宋_GB2312" w:hAnsi="宋体" w:hint="eastAsia"/>
          <w:color w:val="FF0000"/>
          <w:sz w:val="24"/>
        </w:rPr>
        <w:t>16-4</w:t>
      </w:r>
      <w:r w:rsidR="00320E55">
        <w:rPr>
          <w:rFonts w:ascii="仿宋_GB2312" w:eastAsia="仿宋_GB2312" w:hAnsi="宋体" w:hint="eastAsia"/>
          <w:color w:val="FF0000"/>
          <w:sz w:val="24"/>
        </w:rPr>
        <w:t>。</w:t>
      </w:r>
    </w:p>
    <w:p w:rsidR="00DE34F9" w:rsidRDefault="00DE34F9" w:rsidP="008D74BF">
      <w:pPr>
        <w:spacing w:beforeLines="50" w:line="300" w:lineRule="auto"/>
        <w:ind w:firstLineChars="200" w:firstLine="480"/>
        <w:rPr>
          <w:rFonts w:ascii="仿宋_GB2312" w:eastAsia="仿宋_GB2312" w:hAnsi="宋体"/>
          <w:color w:val="FF0000"/>
          <w:sz w:val="24"/>
        </w:rPr>
      </w:pPr>
      <w:r>
        <w:rPr>
          <w:rFonts w:ascii="仿宋_GB2312" w:eastAsia="仿宋_GB2312" w:hAnsi="宋体" w:hint="eastAsia"/>
          <w:sz w:val="24"/>
        </w:rPr>
        <w:t>已经考虑了期后事项的影响，详见</w:t>
      </w:r>
      <w:r w:rsidR="00F97771">
        <w:rPr>
          <w:rFonts w:ascii="仿宋_GB2312" w:eastAsia="仿宋_GB2312" w:hAnsi="宋体" w:hint="eastAsia"/>
          <w:color w:val="FF0000"/>
          <w:sz w:val="24"/>
        </w:rPr>
        <w:t>A11</w:t>
      </w:r>
      <w:r w:rsidR="00320E55">
        <w:rPr>
          <w:rFonts w:ascii="仿宋_GB2312" w:eastAsia="仿宋_GB2312" w:hAnsi="宋体" w:hint="eastAsia"/>
          <w:color w:val="FF0000"/>
          <w:sz w:val="24"/>
        </w:rPr>
        <w:t>。</w:t>
      </w:r>
    </w:p>
    <w:p w:rsidR="003F4813" w:rsidRDefault="003F4813" w:rsidP="008D74BF">
      <w:pPr>
        <w:spacing w:beforeLines="50" w:line="300" w:lineRule="auto"/>
        <w:ind w:firstLineChars="200" w:firstLine="480"/>
        <w:rPr>
          <w:rFonts w:ascii="仿宋_GB2312" w:eastAsia="仿宋_GB2312" w:hAnsi="宋体"/>
          <w:sz w:val="24"/>
        </w:rPr>
      </w:pPr>
      <w:r>
        <w:rPr>
          <w:rFonts w:ascii="仿宋_GB2312" w:eastAsia="仿宋_GB2312" w:hAnsi="宋体" w:hint="eastAsia"/>
          <w:sz w:val="24"/>
        </w:rPr>
        <w:t>已经</w:t>
      </w:r>
      <w:r w:rsidRPr="00DF2DD0">
        <w:rPr>
          <w:rFonts w:ascii="仿宋_GB2312" w:eastAsia="仿宋_GB2312" w:hAnsi="宋体" w:hint="eastAsia"/>
          <w:sz w:val="24"/>
        </w:rPr>
        <w:t>评价企业内部控制评价报告对相关法律法规规定的要素列报</w:t>
      </w:r>
      <w:r>
        <w:rPr>
          <w:rFonts w:ascii="仿宋_GB2312" w:eastAsia="仿宋_GB2312" w:hAnsi="宋体" w:hint="eastAsia"/>
          <w:sz w:val="24"/>
        </w:rPr>
        <w:t>的</w:t>
      </w:r>
      <w:r w:rsidRPr="00DF2DD0">
        <w:rPr>
          <w:rFonts w:ascii="仿宋_GB2312" w:eastAsia="仿宋_GB2312" w:hAnsi="宋体" w:hint="eastAsia"/>
          <w:sz w:val="24"/>
        </w:rPr>
        <w:t>完整</w:t>
      </w:r>
      <w:r>
        <w:rPr>
          <w:rFonts w:ascii="仿宋_GB2312" w:eastAsia="仿宋_GB2312" w:hAnsi="宋体" w:hint="eastAsia"/>
          <w:sz w:val="24"/>
        </w:rPr>
        <w:t>性</w:t>
      </w:r>
      <w:r w:rsidRPr="00DF2DD0">
        <w:rPr>
          <w:rFonts w:ascii="仿宋_GB2312" w:eastAsia="仿宋_GB2312" w:hAnsi="宋体" w:hint="eastAsia"/>
          <w:sz w:val="24"/>
        </w:rPr>
        <w:t>和恰当</w:t>
      </w:r>
      <w:r>
        <w:rPr>
          <w:rFonts w:ascii="仿宋_GB2312" w:eastAsia="仿宋_GB2312" w:hAnsi="宋体" w:hint="eastAsia"/>
          <w:sz w:val="24"/>
        </w:rPr>
        <w:t>性</w:t>
      </w:r>
      <w:r w:rsidRPr="00DF2DD0">
        <w:rPr>
          <w:rFonts w:ascii="仿宋_GB2312" w:eastAsia="仿宋_GB2312" w:hAnsi="宋体" w:hint="eastAsia"/>
          <w:sz w:val="24"/>
        </w:rPr>
        <w:t>。</w:t>
      </w:r>
      <w:r w:rsidR="003D2F0F">
        <w:rPr>
          <w:rFonts w:ascii="仿宋_GB2312" w:eastAsia="仿宋_GB2312" w:hAnsi="宋体" w:hint="eastAsia"/>
          <w:sz w:val="24"/>
        </w:rPr>
        <w:t>详见</w:t>
      </w:r>
      <w:r w:rsidR="003D2F0F" w:rsidRPr="00F97771">
        <w:rPr>
          <w:rFonts w:ascii="仿宋_GB2312" w:eastAsia="仿宋_GB2312" w:hAnsi="宋体"/>
          <w:color w:val="FF0000"/>
          <w:sz w:val="24"/>
          <w:highlight w:val="green"/>
        </w:rPr>
        <w:t>A1</w:t>
      </w:r>
      <w:r w:rsidR="00420C88" w:rsidRPr="00F97771">
        <w:rPr>
          <w:rFonts w:ascii="仿宋_GB2312" w:eastAsia="仿宋_GB2312" w:hAnsi="宋体" w:hint="eastAsia"/>
          <w:color w:val="FF0000"/>
          <w:sz w:val="24"/>
          <w:highlight w:val="green"/>
        </w:rPr>
        <w:t>3</w:t>
      </w:r>
      <w:r w:rsidR="003D2F0F" w:rsidRPr="00F97771">
        <w:rPr>
          <w:rFonts w:ascii="仿宋_GB2312" w:eastAsia="仿宋_GB2312" w:hAnsi="宋体" w:hint="eastAsia"/>
          <w:color w:val="FF0000"/>
          <w:sz w:val="24"/>
          <w:highlight w:val="green"/>
        </w:rPr>
        <w:t>。</w:t>
      </w:r>
    </w:p>
    <w:p w:rsidR="00712F6F" w:rsidRPr="005D7A93" w:rsidRDefault="00712F6F" w:rsidP="008D74BF">
      <w:pPr>
        <w:spacing w:beforeLines="50" w:line="300" w:lineRule="auto"/>
        <w:ind w:firstLineChars="200" w:firstLine="480"/>
        <w:rPr>
          <w:rFonts w:ascii="仿宋_GB2312" w:eastAsia="仿宋_GB2312" w:hAnsi="宋体"/>
          <w:sz w:val="24"/>
        </w:rPr>
      </w:pPr>
      <w:r w:rsidRPr="005D7A93">
        <w:rPr>
          <w:rFonts w:ascii="仿宋_GB2312" w:eastAsia="仿宋_GB2312" w:hAnsi="宋体" w:hint="eastAsia"/>
          <w:sz w:val="24"/>
        </w:rPr>
        <w:t>综上分析判断，我们认为：</w:t>
      </w:r>
    </w:p>
    <w:p w:rsidR="00712F6F" w:rsidRPr="00320E55" w:rsidRDefault="00712F6F" w:rsidP="008D74BF">
      <w:pPr>
        <w:spacing w:beforeLines="50" w:line="300" w:lineRule="auto"/>
        <w:ind w:firstLineChars="200" w:firstLine="480"/>
        <w:rPr>
          <w:rFonts w:ascii="仿宋_GB2312" w:eastAsia="仿宋_GB2312" w:hAnsi="宋体"/>
          <w:color w:val="FF0000"/>
          <w:sz w:val="24"/>
        </w:rPr>
      </w:pPr>
      <w:r w:rsidRPr="00320E55">
        <w:rPr>
          <w:rFonts w:ascii="仿宋_GB2312" w:eastAsia="仿宋_GB2312" w:hAnsi="宋体" w:hint="eastAsia"/>
          <w:color w:val="FF0000"/>
          <w:sz w:val="24"/>
        </w:rPr>
        <w:t>1、</w:t>
      </w:r>
      <w:r w:rsidR="00393D54" w:rsidRPr="00320E55">
        <w:rPr>
          <w:rFonts w:ascii="仿宋_GB2312" w:eastAsia="仿宋_GB2312" w:hAnsi="宋体" w:hint="eastAsia"/>
          <w:color w:val="FF0000"/>
          <w:sz w:val="24"/>
        </w:rPr>
        <w:t>注册会计师</w:t>
      </w:r>
      <w:r w:rsidRPr="00320E55">
        <w:rPr>
          <w:rFonts w:ascii="仿宋_GB2312" w:eastAsia="仿宋_GB2312" w:hAnsi="宋体" w:hint="eastAsia"/>
          <w:color w:val="FF0000"/>
          <w:sz w:val="24"/>
        </w:rPr>
        <w:t>按照</w:t>
      </w:r>
      <w:r w:rsidR="00393D54" w:rsidRPr="00320E55">
        <w:rPr>
          <w:rFonts w:ascii="仿宋_GB2312" w:eastAsia="仿宋_GB2312" w:hAnsi="宋体" w:hint="eastAsia"/>
          <w:color w:val="FF0000"/>
          <w:sz w:val="24"/>
        </w:rPr>
        <w:t>《企业内部控制审计指引》的要求计划和实施了</w:t>
      </w:r>
      <w:r w:rsidRPr="00320E55">
        <w:rPr>
          <w:rFonts w:ascii="仿宋_GB2312" w:eastAsia="仿宋_GB2312" w:hAnsi="宋体" w:hint="eastAsia"/>
          <w:color w:val="FF0000"/>
          <w:sz w:val="24"/>
        </w:rPr>
        <w:t>审计工作，</w:t>
      </w:r>
      <w:r w:rsidR="00393D54" w:rsidRPr="00320E55">
        <w:rPr>
          <w:rFonts w:ascii="仿宋_GB2312" w:eastAsia="仿宋_GB2312" w:hAnsi="宋体" w:hint="eastAsia"/>
          <w:color w:val="FF0000"/>
          <w:sz w:val="24"/>
        </w:rPr>
        <w:t>在审计过程中未受到限制，</w:t>
      </w:r>
      <w:r w:rsidR="006352FD" w:rsidRPr="00320E55">
        <w:rPr>
          <w:rFonts w:ascii="仿宋_GB2312" w:eastAsia="仿宋_GB2312" w:hAnsi="宋体" w:hint="eastAsia"/>
          <w:color w:val="FF0000"/>
          <w:sz w:val="24"/>
        </w:rPr>
        <w:t>获取的审计证据是充分、适当的，为发表审计意见提供了基础</w:t>
      </w:r>
      <w:r w:rsidRPr="00320E55">
        <w:rPr>
          <w:rFonts w:ascii="仿宋_GB2312" w:eastAsia="仿宋_GB2312" w:hAnsi="宋体" w:hint="eastAsia"/>
          <w:color w:val="FF0000"/>
          <w:sz w:val="24"/>
        </w:rPr>
        <w:t>。</w:t>
      </w:r>
    </w:p>
    <w:p w:rsidR="00712F6F" w:rsidRPr="00320E55" w:rsidRDefault="00712F6F" w:rsidP="008D74BF">
      <w:pPr>
        <w:spacing w:beforeLines="50" w:line="300" w:lineRule="auto"/>
        <w:ind w:firstLineChars="200" w:firstLine="480"/>
        <w:rPr>
          <w:rFonts w:ascii="仿宋_GB2312" w:eastAsia="仿宋_GB2312" w:hAnsi="宋体"/>
          <w:color w:val="FF0000"/>
          <w:sz w:val="24"/>
        </w:rPr>
      </w:pPr>
      <w:r w:rsidRPr="00320E55">
        <w:rPr>
          <w:rFonts w:ascii="仿宋_GB2312" w:eastAsia="仿宋_GB2312" w:hAnsi="宋体" w:hint="eastAsia"/>
          <w:color w:val="FF0000"/>
          <w:sz w:val="24"/>
        </w:rPr>
        <w:t>2、</w:t>
      </w:r>
      <w:r w:rsidR="00AE1FEE" w:rsidRPr="00320E55">
        <w:rPr>
          <w:rFonts w:ascii="仿宋_GB2312" w:eastAsia="仿宋_GB2312" w:hAnsi="宋体" w:hint="eastAsia"/>
          <w:color w:val="FF0000"/>
          <w:sz w:val="24"/>
        </w:rPr>
        <w:t>公司</w:t>
      </w:r>
      <w:r w:rsidR="00393D54" w:rsidRPr="00320E55">
        <w:rPr>
          <w:rFonts w:ascii="仿宋_GB2312" w:eastAsia="仿宋_GB2312" w:hAnsi="宋体" w:hint="eastAsia"/>
          <w:color w:val="FF0000"/>
          <w:sz w:val="24"/>
        </w:rPr>
        <w:t>按照《企业内部控制基本规范》、《企业内部控制指引》、《企业内部控制评价指引》以及自身内部控制制度的要求，在所有重大方面保持了有效的内部控制。</w:t>
      </w:r>
    </w:p>
    <w:p w:rsidR="004D7730" w:rsidRDefault="004D7730" w:rsidP="008D74BF">
      <w:pPr>
        <w:spacing w:beforeLines="50" w:line="300" w:lineRule="auto"/>
        <w:ind w:firstLineChars="200" w:firstLine="480"/>
        <w:rPr>
          <w:rFonts w:ascii="仿宋_GB2312" w:eastAsia="仿宋_GB2312" w:hAnsi="宋体"/>
          <w:sz w:val="24"/>
        </w:rPr>
      </w:pPr>
    </w:p>
    <w:p w:rsidR="004D7730" w:rsidRPr="00CF2E1C" w:rsidRDefault="004D7730" w:rsidP="004D7730">
      <w:pPr>
        <w:pStyle w:val="ab"/>
        <w:jc w:val="left"/>
        <w:rPr>
          <w:rFonts w:ascii="仿宋_GB2312" w:eastAsia="仿宋_GB2312"/>
          <w:sz w:val="28"/>
          <w:szCs w:val="28"/>
        </w:rPr>
      </w:pPr>
      <w:bookmarkStart w:id="16" w:name="_Toc376291675"/>
      <w:r w:rsidRPr="00CF2E1C">
        <w:rPr>
          <w:rFonts w:ascii="仿宋_GB2312" w:eastAsia="仿宋_GB2312" w:hint="eastAsia"/>
          <w:sz w:val="28"/>
          <w:szCs w:val="28"/>
        </w:rPr>
        <w:t>十</w:t>
      </w:r>
      <w:r w:rsidR="00A07B9C">
        <w:rPr>
          <w:rFonts w:ascii="仿宋_GB2312" w:eastAsia="仿宋_GB2312" w:hint="eastAsia"/>
          <w:sz w:val="28"/>
          <w:szCs w:val="28"/>
        </w:rPr>
        <w:t>四</w:t>
      </w:r>
      <w:r w:rsidRPr="00CF2E1C">
        <w:rPr>
          <w:rFonts w:ascii="仿宋_GB2312" w:eastAsia="仿宋_GB2312" w:hint="eastAsia"/>
          <w:sz w:val="28"/>
          <w:szCs w:val="28"/>
        </w:rPr>
        <w:t>、</w:t>
      </w:r>
      <w:r>
        <w:rPr>
          <w:rFonts w:ascii="仿宋_GB2312" w:eastAsia="仿宋_GB2312" w:hint="eastAsia"/>
          <w:sz w:val="28"/>
          <w:szCs w:val="28"/>
        </w:rPr>
        <w:t>内部控制</w:t>
      </w:r>
      <w:r w:rsidRPr="00CF2E1C">
        <w:rPr>
          <w:rFonts w:ascii="仿宋_GB2312" w:eastAsia="仿宋_GB2312" w:hint="eastAsia"/>
          <w:sz w:val="28"/>
          <w:szCs w:val="28"/>
        </w:rPr>
        <w:t>审计</w:t>
      </w:r>
      <w:r w:rsidRPr="004D7730">
        <w:rPr>
          <w:rFonts w:ascii="仿宋_GB2312" w:eastAsia="仿宋_GB2312" w:hint="eastAsia"/>
          <w:sz w:val="28"/>
          <w:szCs w:val="28"/>
        </w:rPr>
        <w:t>报告的意见类型</w:t>
      </w:r>
      <w:bookmarkEnd w:id="16"/>
    </w:p>
    <w:p w:rsidR="00712F6F" w:rsidRPr="002143EA" w:rsidRDefault="00712F6F" w:rsidP="008D74BF">
      <w:pPr>
        <w:spacing w:beforeLines="50" w:line="300" w:lineRule="auto"/>
        <w:ind w:firstLineChars="200" w:firstLine="480"/>
        <w:rPr>
          <w:rFonts w:ascii="仿宋_GB2312" w:eastAsia="仿宋_GB2312" w:hAnsi="宋体"/>
          <w:color w:val="FF0000"/>
          <w:sz w:val="24"/>
        </w:rPr>
      </w:pPr>
      <w:r w:rsidRPr="002143EA">
        <w:rPr>
          <w:rFonts w:ascii="仿宋_GB2312" w:eastAsia="仿宋_GB2312" w:hAnsi="宋体" w:hint="eastAsia"/>
          <w:color w:val="FF0000"/>
          <w:sz w:val="24"/>
        </w:rPr>
        <w:t>可以出具</w:t>
      </w:r>
      <w:r w:rsidR="00C80256" w:rsidRPr="00C80256">
        <w:rPr>
          <w:rFonts w:ascii="仿宋_GB2312" w:eastAsia="仿宋_GB2312" w:hAnsi="宋体" w:hint="eastAsia"/>
          <w:color w:val="FF0000"/>
          <w:sz w:val="24"/>
        </w:rPr>
        <w:t>标准内部控制审计报告</w:t>
      </w:r>
      <w:r w:rsidRPr="002143EA">
        <w:rPr>
          <w:rFonts w:ascii="仿宋_GB2312" w:eastAsia="仿宋_GB2312" w:hAnsi="宋体" w:hint="eastAsia"/>
          <w:color w:val="FF0000"/>
          <w:sz w:val="24"/>
        </w:rPr>
        <w:t>。</w:t>
      </w:r>
      <w:r w:rsidR="005C4FFA">
        <w:rPr>
          <w:rFonts w:ascii="仿宋_GB2312" w:eastAsia="仿宋_GB2312" w:hAnsi="宋体" w:hint="eastAsia"/>
          <w:color w:val="FF0000"/>
          <w:sz w:val="24"/>
        </w:rPr>
        <w:t>详见A</w:t>
      </w:r>
      <w:r w:rsidR="00F97771">
        <w:rPr>
          <w:rFonts w:ascii="仿宋_GB2312" w:eastAsia="仿宋_GB2312" w:hAnsi="宋体" w:hint="eastAsia"/>
          <w:color w:val="FF0000"/>
          <w:sz w:val="24"/>
        </w:rPr>
        <w:t>1</w:t>
      </w:r>
      <w:r w:rsidR="005C4FFA">
        <w:rPr>
          <w:rFonts w:ascii="仿宋_GB2312" w:eastAsia="仿宋_GB2312" w:hAnsi="宋体" w:hint="eastAsia"/>
          <w:color w:val="FF0000"/>
          <w:sz w:val="24"/>
        </w:rPr>
        <w:t>-2。</w:t>
      </w:r>
    </w:p>
    <w:p w:rsidR="00B07C9D" w:rsidRDefault="00B07C9D" w:rsidP="008D74BF">
      <w:pPr>
        <w:spacing w:beforeLines="50" w:line="300" w:lineRule="auto"/>
        <w:rPr>
          <w:rFonts w:ascii="仿宋_GB2312" w:eastAsia="仿宋_GB2312"/>
          <w:color w:val="0000FF"/>
          <w:sz w:val="24"/>
        </w:rPr>
      </w:pPr>
      <w:r>
        <w:rPr>
          <w:rFonts w:ascii="仿宋_GB2312" w:eastAsia="仿宋_GB2312" w:hint="eastAsia"/>
          <w:color w:val="0000FF"/>
          <w:sz w:val="24"/>
        </w:rPr>
        <w:t>【关于</w:t>
      </w:r>
      <w:r w:rsidRPr="00551EAB">
        <w:rPr>
          <w:rFonts w:ascii="仿宋_GB2312" w:eastAsia="仿宋_GB2312" w:hint="eastAsia"/>
          <w:color w:val="0000FF"/>
          <w:sz w:val="24"/>
        </w:rPr>
        <w:t>内部控制审计</w:t>
      </w:r>
      <w:r>
        <w:rPr>
          <w:rFonts w:ascii="仿宋_GB2312" w:eastAsia="仿宋_GB2312" w:hint="eastAsia"/>
          <w:color w:val="0000FF"/>
          <w:sz w:val="24"/>
        </w:rPr>
        <w:t>报告意见类型的确定，可参考</w:t>
      </w:r>
      <w:r w:rsidR="00623E68">
        <w:rPr>
          <w:rFonts w:ascii="仿宋_GB2312" w:eastAsia="仿宋_GB2312" w:hint="eastAsia"/>
          <w:color w:val="0000FF"/>
          <w:sz w:val="24"/>
        </w:rPr>
        <w:t>“</w:t>
      </w:r>
      <w:r w:rsidRPr="00B07C9D">
        <w:rPr>
          <w:rFonts w:ascii="仿宋_GB2312" w:eastAsia="仿宋_GB2312" w:hint="eastAsia"/>
          <w:color w:val="0000FF"/>
          <w:sz w:val="24"/>
        </w:rPr>
        <w:t>内部控制审计报告</w:t>
      </w:r>
      <w:r>
        <w:rPr>
          <w:rFonts w:ascii="仿宋_GB2312" w:eastAsia="仿宋_GB2312" w:hint="eastAsia"/>
          <w:color w:val="0000FF"/>
          <w:sz w:val="24"/>
        </w:rPr>
        <w:t>审计提示</w:t>
      </w:r>
      <w:r w:rsidR="00623E68">
        <w:rPr>
          <w:rFonts w:ascii="仿宋_GB2312" w:eastAsia="仿宋_GB2312" w:hint="eastAsia"/>
          <w:color w:val="0000FF"/>
          <w:sz w:val="24"/>
        </w:rPr>
        <w:t>”</w:t>
      </w:r>
      <w:r>
        <w:rPr>
          <w:rFonts w:ascii="仿宋_GB2312" w:eastAsia="仿宋_GB2312" w:hint="eastAsia"/>
          <w:color w:val="0000FF"/>
          <w:sz w:val="24"/>
        </w:rPr>
        <w:t>】</w:t>
      </w:r>
    </w:p>
    <w:p w:rsidR="00712F6F" w:rsidRPr="004D7730" w:rsidRDefault="004D7730" w:rsidP="008D74BF">
      <w:pPr>
        <w:spacing w:beforeLines="50" w:line="300" w:lineRule="auto"/>
        <w:rPr>
          <w:rFonts w:ascii="仿宋_GB2312" w:eastAsia="仿宋_GB2312"/>
          <w:color w:val="0000FF"/>
          <w:sz w:val="24"/>
        </w:rPr>
      </w:pPr>
      <w:r>
        <w:rPr>
          <w:rFonts w:ascii="仿宋_GB2312" w:eastAsia="仿宋_GB2312" w:hint="eastAsia"/>
          <w:color w:val="0000FF"/>
          <w:sz w:val="24"/>
        </w:rPr>
        <w:t>【</w:t>
      </w:r>
      <w:r w:rsidR="00712F6F" w:rsidRPr="004D7730">
        <w:rPr>
          <w:rFonts w:ascii="仿宋_GB2312" w:eastAsia="仿宋_GB2312" w:hint="eastAsia"/>
          <w:color w:val="0000FF"/>
          <w:sz w:val="24"/>
        </w:rPr>
        <w:t>如出具</w:t>
      </w:r>
      <w:r w:rsidRPr="00551EAB">
        <w:rPr>
          <w:rFonts w:ascii="仿宋_GB2312" w:eastAsia="仿宋_GB2312" w:hint="eastAsia"/>
          <w:color w:val="0000FF"/>
          <w:sz w:val="24"/>
        </w:rPr>
        <w:t>非标准内部控制审计报告</w:t>
      </w:r>
      <w:r w:rsidR="00712F6F" w:rsidRPr="004D7730">
        <w:rPr>
          <w:rFonts w:ascii="仿宋_GB2312" w:eastAsia="仿宋_GB2312" w:hint="eastAsia"/>
          <w:color w:val="0000FF"/>
          <w:sz w:val="24"/>
        </w:rPr>
        <w:t>，应说明具体意见。出具</w:t>
      </w:r>
      <w:r w:rsidR="00EF71F9" w:rsidRPr="00551EAB">
        <w:rPr>
          <w:rFonts w:ascii="仿宋_GB2312" w:eastAsia="仿宋_GB2312" w:hint="eastAsia"/>
          <w:color w:val="0000FF"/>
          <w:sz w:val="24"/>
        </w:rPr>
        <w:t>非标准内部控制审计报告</w:t>
      </w:r>
      <w:r w:rsidR="00712F6F" w:rsidRPr="004D7730">
        <w:rPr>
          <w:rFonts w:ascii="仿宋_GB2312" w:eastAsia="仿宋_GB2312" w:hint="eastAsia"/>
          <w:color w:val="0000FF"/>
          <w:sz w:val="24"/>
        </w:rPr>
        <w:t>的，按</w:t>
      </w:r>
      <w:r w:rsidR="00AE1FEE" w:rsidRPr="004D7730">
        <w:rPr>
          <w:rFonts w:ascii="仿宋_GB2312" w:eastAsia="仿宋_GB2312" w:hint="eastAsia"/>
          <w:color w:val="0000FF"/>
          <w:sz w:val="24"/>
        </w:rPr>
        <w:t>照</w:t>
      </w:r>
      <w:r w:rsidR="00712F6F" w:rsidRPr="004D7730">
        <w:rPr>
          <w:rFonts w:ascii="仿宋_GB2312" w:eastAsia="仿宋_GB2312" w:hint="eastAsia"/>
          <w:color w:val="0000FF"/>
          <w:sz w:val="24"/>
        </w:rPr>
        <w:t>事务所的质量控制制度规定，还应</w:t>
      </w:r>
      <w:r w:rsidR="00AE1FEE" w:rsidRPr="004D7730">
        <w:rPr>
          <w:rFonts w:ascii="仿宋_GB2312" w:eastAsia="仿宋_GB2312" w:hint="eastAsia"/>
          <w:color w:val="0000FF"/>
          <w:sz w:val="24"/>
        </w:rPr>
        <w:t>通过</w:t>
      </w:r>
      <w:r w:rsidR="00712F6F" w:rsidRPr="004D7730">
        <w:rPr>
          <w:rFonts w:ascii="仿宋_GB2312" w:eastAsia="仿宋_GB2312" w:hint="eastAsia"/>
          <w:color w:val="0000FF"/>
          <w:sz w:val="24"/>
        </w:rPr>
        <w:t>主任办公会</w:t>
      </w:r>
      <w:r w:rsidR="00160774" w:rsidRPr="004D7730">
        <w:rPr>
          <w:rFonts w:ascii="仿宋_GB2312" w:eastAsia="仿宋_GB2312" w:hint="eastAsia"/>
          <w:color w:val="0000FF"/>
          <w:sz w:val="24"/>
        </w:rPr>
        <w:t>/专业标准委员会</w:t>
      </w:r>
      <w:r w:rsidR="00712F6F" w:rsidRPr="004D7730">
        <w:rPr>
          <w:rFonts w:ascii="仿宋_GB2312" w:eastAsia="仿宋_GB2312" w:hint="eastAsia"/>
          <w:color w:val="0000FF"/>
          <w:sz w:val="24"/>
        </w:rPr>
        <w:t>讨论决定，在此应当说明主任办公会</w:t>
      </w:r>
      <w:r w:rsidR="00AE1FEE" w:rsidRPr="004D7730">
        <w:rPr>
          <w:rFonts w:ascii="仿宋_GB2312" w:eastAsia="仿宋_GB2312" w:hint="eastAsia"/>
          <w:color w:val="0000FF"/>
          <w:sz w:val="24"/>
        </w:rPr>
        <w:t>/专业标准委员会</w:t>
      </w:r>
      <w:r w:rsidR="00712F6F" w:rsidRPr="004D7730">
        <w:rPr>
          <w:rFonts w:ascii="仿宋_GB2312" w:eastAsia="仿宋_GB2312" w:hint="eastAsia"/>
          <w:color w:val="0000FF"/>
          <w:sz w:val="24"/>
        </w:rPr>
        <w:t>决定及进一步的措施。</w:t>
      </w:r>
      <w:r>
        <w:rPr>
          <w:rFonts w:ascii="仿宋_GB2312" w:eastAsia="仿宋_GB2312" w:hint="eastAsia"/>
          <w:color w:val="0000FF"/>
          <w:sz w:val="24"/>
        </w:rPr>
        <w:t>】</w:t>
      </w:r>
    </w:p>
    <w:p w:rsidR="00F828B1" w:rsidRPr="005D7A93" w:rsidRDefault="00F828B1" w:rsidP="008D74BF">
      <w:pPr>
        <w:spacing w:beforeLines="50" w:line="300" w:lineRule="auto"/>
        <w:ind w:firstLineChars="200" w:firstLine="480"/>
        <w:rPr>
          <w:rFonts w:ascii="仿宋_GB2312" w:eastAsia="仿宋_GB2312" w:hAnsi="宋体"/>
          <w:sz w:val="24"/>
        </w:rPr>
      </w:pPr>
    </w:p>
    <w:p w:rsidR="00F828B1" w:rsidRPr="00CF2E1C" w:rsidRDefault="00F828B1" w:rsidP="003133DB">
      <w:pPr>
        <w:pStyle w:val="ab"/>
        <w:jc w:val="left"/>
        <w:rPr>
          <w:rFonts w:ascii="仿宋_GB2312" w:eastAsia="仿宋_GB2312"/>
          <w:sz w:val="28"/>
          <w:szCs w:val="28"/>
        </w:rPr>
      </w:pPr>
      <w:bookmarkStart w:id="17" w:name="_Toc376291676"/>
      <w:r w:rsidRPr="00CF2E1C">
        <w:rPr>
          <w:rFonts w:ascii="仿宋_GB2312" w:eastAsia="仿宋_GB2312" w:hint="eastAsia"/>
          <w:sz w:val="28"/>
          <w:szCs w:val="28"/>
        </w:rPr>
        <w:t>十</w:t>
      </w:r>
      <w:r w:rsidR="00A07B9C">
        <w:rPr>
          <w:rFonts w:ascii="仿宋_GB2312" w:eastAsia="仿宋_GB2312" w:hint="eastAsia"/>
          <w:sz w:val="28"/>
          <w:szCs w:val="28"/>
        </w:rPr>
        <w:t>五</w:t>
      </w:r>
      <w:r w:rsidRPr="00CF2E1C">
        <w:rPr>
          <w:rFonts w:ascii="仿宋_GB2312" w:eastAsia="仿宋_GB2312" w:hint="eastAsia"/>
          <w:sz w:val="28"/>
          <w:szCs w:val="28"/>
        </w:rPr>
        <w:t>、提请下年度审计关注事项</w:t>
      </w:r>
      <w:bookmarkEnd w:id="17"/>
    </w:p>
    <w:p w:rsidR="00F828B1" w:rsidRPr="00BB69CD" w:rsidRDefault="00F828B1" w:rsidP="008D74BF">
      <w:pPr>
        <w:spacing w:beforeLines="50" w:line="300" w:lineRule="auto"/>
        <w:ind w:firstLineChars="200" w:firstLine="480"/>
        <w:rPr>
          <w:rFonts w:ascii="仿宋_GB2312" w:eastAsia="仿宋_GB2312" w:hAnsi="宋体"/>
          <w:color w:val="FF0000"/>
          <w:sz w:val="24"/>
        </w:rPr>
      </w:pPr>
      <w:r w:rsidRPr="00BB69CD">
        <w:rPr>
          <w:rFonts w:ascii="仿宋_GB2312" w:eastAsia="仿宋_GB2312" w:hAnsi="宋体" w:hint="eastAsia"/>
          <w:color w:val="FF0000"/>
          <w:sz w:val="24"/>
        </w:rPr>
        <w:t>1、</w:t>
      </w:r>
      <w:r w:rsidR="003D2F0F">
        <w:rPr>
          <w:rFonts w:ascii="仿宋_GB2312" w:eastAsia="仿宋_GB2312" w:hAnsi="宋体" w:hint="eastAsia"/>
          <w:color w:val="FF0000"/>
          <w:sz w:val="24"/>
        </w:rPr>
        <w:t>监管</w:t>
      </w:r>
      <w:r w:rsidRPr="00BB69CD">
        <w:rPr>
          <w:rFonts w:ascii="仿宋_GB2312" w:eastAsia="仿宋_GB2312" w:hAnsi="宋体" w:hint="eastAsia"/>
          <w:color w:val="FF0000"/>
          <w:sz w:val="24"/>
        </w:rPr>
        <w:t>政策、市场变化对下年度的影响；</w:t>
      </w:r>
    </w:p>
    <w:p w:rsidR="00F828B1" w:rsidRPr="00BB69CD" w:rsidRDefault="00F828B1" w:rsidP="008D74BF">
      <w:pPr>
        <w:spacing w:beforeLines="50" w:line="300" w:lineRule="auto"/>
        <w:ind w:firstLineChars="200" w:firstLine="480"/>
        <w:rPr>
          <w:rFonts w:ascii="仿宋_GB2312" w:eastAsia="仿宋_GB2312" w:hAnsi="宋体"/>
          <w:color w:val="FF0000"/>
          <w:sz w:val="24"/>
        </w:rPr>
      </w:pPr>
      <w:r w:rsidRPr="00BB69CD">
        <w:rPr>
          <w:rFonts w:ascii="仿宋_GB2312" w:eastAsia="仿宋_GB2312" w:hAnsi="宋体" w:hint="eastAsia"/>
          <w:color w:val="FF0000"/>
          <w:sz w:val="24"/>
        </w:rPr>
        <w:t>2、本年度重大事项在下年度的延续；</w:t>
      </w:r>
    </w:p>
    <w:p w:rsidR="00F828B1" w:rsidRPr="00BB69CD" w:rsidRDefault="00F828B1" w:rsidP="008D74BF">
      <w:pPr>
        <w:spacing w:beforeLines="50" w:line="300" w:lineRule="auto"/>
        <w:ind w:firstLineChars="200" w:firstLine="480"/>
        <w:rPr>
          <w:rFonts w:ascii="仿宋_GB2312" w:eastAsia="仿宋_GB2312" w:hAnsi="宋体"/>
          <w:color w:val="FF0000"/>
          <w:sz w:val="24"/>
        </w:rPr>
      </w:pPr>
      <w:r w:rsidRPr="00BB69CD">
        <w:rPr>
          <w:rFonts w:ascii="仿宋_GB2312" w:eastAsia="仿宋_GB2312" w:hAnsi="宋体" w:hint="eastAsia"/>
          <w:color w:val="FF0000"/>
          <w:sz w:val="24"/>
        </w:rPr>
        <w:t>3、本年度内部控制的重大变化在下年度的执行情况；</w:t>
      </w:r>
    </w:p>
    <w:p w:rsidR="00F828B1" w:rsidRPr="00BB69CD" w:rsidRDefault="00F828B1" w:rsidP="008D74BF">
      <w:pPr>
        <w:spacing w:beforeLines="50" w:line="300" w:lineRule="auto"/>
        <w:ind w:firstLineChars="200" w:firstLine="480"/>
        <w:rPr>
          <w:rFonts w:ascii="仿宋_GB2312" w:eastAsia="仿宋_GB2312" w:hAnsi="宋体"/>
          <w:color w:val="FF0000"/>
          <w:sz w:val="24"/>
        </w:rPr>
      </w:pPr>
      <w:r w:rsidRPr="00BB69CD">
        <w:rPr>
          <w:rFonts w:ascii="仿宋_GB2312" w:eastAsia="仿宋_GB2312" w:hAnsi="宋体" w:hint="eastAsia"/>
          <w:color w:val="FF0000"/>
          <w:sz w:val="24"/>
        </w:rPr>
        <w:t>4、重要会计、审计领域的提示；</w:t>
      </w:r>
    </w:p>
    <w:p w:rsidR="00F828B1" w:rsidRPr="00BB69CD" w:rsidRDefault="00F828B1" w:rsidP="008D74BF">
      <w:pPr>
        <w:spacing w:beforeLines="50" w:line="300" w:lineRule="auto"/>
        <w:ind w:firstLineChars="200" w:firstLine="480"/>
        <w:rPr>
          <w:rFonts w:ascii="仿宋_GB2312" w:eastAsia="仿宋_GB2312" w:hAnsi="宋体"/>
          <w:color w:val="FF0000"/>
          <w:sz w:val="24"/>
        </w:rPr>
      </w:pPr>
      <w:r w:rsidRPr="00BB69CD">
        <w:rPr>
          <w:rFonts w:ascii="仿宋_GB2312" w:eastAsia="仿宋_GB2312" w:hAnsi="宋体" w:hint="eastAsia"/>
          <w:color w:val="FF0000"/>
          <w:sz w:val="24"/>
        </w:rPr>
        <w:t>5、特殊行业项目组的构成提示，如人员结构、知识层次、人员数量、工时等；</w:t>
      </w:r>
    </w:p>
    <w:p w:rsidR="00F828B1" w:rsidRPr="00BB69CD" w:rsidRDefault="00F828B1" w:rsidP="008D74BF">
      <w:pPr>
        <w:spacing w:beforeLines="50" w:line="300" w:lineRule="auto"/>
        <w:ind w:firstLineChars="200" w:firstLine="480"/>
        <w:rPr>
          <w:rFonts w:ascii="仿宋_GB2312" w:eastAsia="仿宋_GB2312" w:hAnsi="宋体"/>
          <w:color w:val="FF0000"/>
          <w:sz w:val="24"/>
        </w:rPr>
      </w:pPr>
      <w:r w:rsidRPr="00BB69CD">
        <w:rPr>
          <w:rFonts w:ascii="仿宋_GB2312" w:eastAsia="仿宋_GB2312" w:hAnsi="宋体" w:hint="eastAsia"/>
          <w:color w:val="FF0000"/>
          <w:sz w:val="24"/>
        </w:rPr>
        <w:t>6、期后事项在下年度的执行情况；</w:t>
      </w:r>
    </w:p>
    <w:p w:rsidR="00393D54" w:rsidRPr="00BB69CD" w:rsidRDefault="00F828B1" w:rsidP="008D74BF">
      <w:pPr>
        <w:spacing w:beforeLines="50" w:line="300" w:lineRule="auto"/>
        <w:ind w:firstLineChars="200" w:firstLine="480"/>
        <w:rPr>
          <w:rFonts w:ascii="仿宋_GB2312" w:eastAsia="仿宋_GB2312" w:hAnsi="宋体"/>
          <w:color w:val="FF0000"/>
          <w:sz w:val="24"/>
        </w:rPr>
      </w:pPr>
      <w:r w:rsidRPr="00BB69CD">
        <w:rPr>
          <w:rFonts w:ascii="仿宋_GB2312" w:eastAsia="仿宋_GB2312" w:hAnsi="宋体" w:hint="eastAsia"/>
          <w:color w:val="FF0000"/>
          <w:sz w:val="24"/>
        </w:rPr>
        <w:t>7、监管部门检查对下年度的影响</w:t>
      </w:r>
      <w:r w:rsidR="00393D54" w:rsidRPr="00BB69CD">
        <w:rPr>
          <w:rFonts w:ascii="仿宋_GB2312" w:eastAsia="仿宋_GB2312" w:hAnsi="宋体" w:hint="eastAsia"/>
          <w:color w:val="FF0000"/>
          <w:sz w:val="24"/>
        </w:rPr>
        <w:t>；</w:t>
      </w:r>
    </w:p>
    <w:p w:rsidR="00393D54" w:rsidRPr="00BB69CD" w:rsidRDefault="00393D54" w:rsidP="008D74BF">
      <w:pPr>
        <w:spacing w:beforeLines="50" w:line="300" w:lineRule="auto"/>
        <w:ind w:firstLineChars="200" w:firstLine="480"/>
        <w:rPr>
          <w:rFonts w:ascii="仿宋_GB2312" w:eastAsia="仿宋_GB2312" w:hAnsi="宋体"/>
          <w:color w:val="FF0000"/>
          <w:sz w:val="24"/>
        </w:rPr>
      </w:pPr>
      <w:r w:rsidRPr="00BB69CD">
        <w:rPr>
          <w:rFonts w:ascii="仿宋_GB2312" w:eastAsia="仿宋_GB2312" w:hAnsi="宋体" w:hint="eastAsia"/>
          <w:color w:val="FF0000"/>
          <w:sz w:val="24"/>
        </w:rPr>
        <w:t>8、本期已更正的内部控制缺陷；</w:t>
      </w:r>
    </w:p>
    <w:p w:rsidR="00F828B1" w:rsidRPr="00BB69CD" w:rsidRDefault="00393D54" w:rsidP="008D74BF">
      <w:pPr>
        <w:spacing w:beforeLines="50" w:line="300" w:lineRule="auto"/>
        <w:ind w:firstLineChars="200" w:firstLine="480"/>
        <w:rPr>
          <w:rFonts w:ascii="仿宋_GB2312" w:eastAsia="仿宋_GB2312" w:hAnsi="宋体"/>
          <w:color w:val="FF0000"/>
          <w:sz w:val="24"/>
        </w:rPr>
      </w:pPr>
      <w:r w:rsidRPr="00BB69CD">
        <w:rPr>
          <w:rFonts w:ascii="仿宋_GB2312" w:eastAsia="仿宋_GB2312" w:hAnsi="宋体" w:hint="eastAsia"/>
          <w:color w:val="FF0000"/>
          <w:sz w:val="24"/>
        </w:rPr>
        <w:t>9、本期未更正的内部控制缺陷</w:t>
      </w:r>
      <w:r w:rsidR="00F828B1" w:rsidRPr="00BB69CD">
        <w:rPr>
          <w:rFonts w:ascii="仿宋_GB2312" w:eastAsia="仿宋_GB2312" w:hAnsi="宋体" w:hint="eastAsia"/>
          <w:color w:val="FF0000"/>
          <w:sz w:val="24"/>
        </w:rPr>
        <w:t>。</w:t>
      </w:r>
    </w:p>
    <w:p w:rsidR="00712F6F" w:rsidRDefault="00712F6F" w:rsidP="008D74BF">
      <w:pPr>
        <w:spacing w:beforeLines="50" w:line="300" w:lineRule="auto"/>
        <w:ind w:firstLineChars="200" w:firstLine="420"/>
        <w:rPr>
          <w:rFonts w:ascii="仿宋_GB2312" w:eastAsia="仿宋_GB2312"/>
        </w:rPr>
      </w:pPr>
    </w:p>
    <w:p w:rsidR="00562C77" w:rsidRPr="00CF2E1C" w:rsidRDefault="00562C77" w:rsidP="00562C77">
      <w:pPr>
        <w:pStyle w:val="ab"/>
        <w:jc w:val="left"/>
        <w:rPr>
          <w:rFonts w:ascii="仿宋_GB2312" w:eastAsia="仿宋_GB2312"/>
          <w:sz w:val="28"/>
          <w:szCs w:val="28"/>
        </w:rPr>
      </w:pPr>
      <w:bookmarkStart w:id="18" w:name="_Toc329609172"/>
      <w:bookmarkStart w:id="19" w:name="_Toc376291677"/>
      <w:r>
        <w:rPr>
          <w:rFonts w:ascii="仿宋_GB2312" w:eastAsia="仿宋_GB2312" w:hint="eastAsia"/>
          <w:sz w:val="28"/>
          <w:szCs w:val="28"/>
        </w:rPr>
        <w:t>附件：</w:t>
      </w:r>
      <w:bookmarkEnd w:id="18"/>
      <w:bookmarkEnd w:id="19"/>
    </w:p>
    <w:p w:rsidR="00A07B9C" w:rsidRPr="000E78B0" w:rsidRDefault="00A07B9C" w:rsidP="008D74BF">
      <w:pPr>
        <w:spacing w:beforeLines="50" w:line="300" w:lineRule="auto"/>
        <w:ind w:firstLineChars="200" w:firstLine="480"/>
        <w:rPr>
          <w:rFonts w:ascii="仿宋_GB2312" w:eastAsia="仿宋_GB2312" w:hAnsi="宋体"/>
          <w:sz w:val="24"/>
        </w:rPr>
      </w:pPr>
      <w:r w:rsidRPr="000E78B0">
        <w:rPr>
          <w:rFonts w:ascii="仿宋_GB2312" w:eastAsia="仿宋_GB2312" w:hAnsi="宋体" w:hint="eastAsia"/>
          <w:sz w:val="24"/>
        </w:rPr>
        <w:t>重大事项概要</w:t>
      </w:r>
      <w:r w:rsidRPr="00B406B3">
        <w:rPr>
          <w:rFonts w:ascii="仿宋_GB2312" w:eastAsia="仿宋_GB2312" w:hAnsi="宋体" w:hint="eastAsia"/>
          <w:color w:val="FF0000"/>
          <w:sz w:val="24"/>
        </w:rPr>
        <w:t xml:space="preserve"> A1</w:t>
      </w:r>
      <w:r>
        <w:rPr>
          <w:rFonts w:ascii="仿宋_GB2312" w:eastAsia="仿宋_GB2312" w:hAnsi="宋体" w:hint="eastAsia"/>
          <w:color w:val="FF0000"/>
          <w:sz w:val="24"/>
        </w:rPr>
        <w:t>7</w:t>
      </w:r>
      <w:r w:rsidRPr="00B406B3">
        <w:rPr>
          <w:rFonts w:ascii="仿宋_GB2312" w:eastAsia="仿宋_GB2312" w:hAnsi="宋体" w:hint="eastAsia"/>
          <w:color w:val="FF0000"/>
          <w:sz w:val="24"/>
        </w:rPr>
        <w:t>-</w:t>
      </w:r>
      <w:r>
        <w:rPr>
          <w:rFonts w:ascii="仿宋_GB2312" w:eastAsia="仿宋_GB2312" w:hAnsi="宋体" w:hint="eastAsia"/>
          <w:color w:val="FF0000"/>
          <w:sz w:val="24"/>
        </w:rPr>
        <w:t>2</w:t>
      </w:r>
    </w:p>
    <w:p w:rsidR="00A07B9C" w:rsidRPr="000E78B0" w:rsidRDefault="00A07B9C" w:rsidP="008D74BF">
      <w:pPr>
        <w:spacing w:beforeLines="50" w:line="300" w:lineRule="auto"/>
        <w:ind w:firstLineChars="200" w:firstLine="480"/>
        <w:rPr>
          <w:rFonts w:ascii="仿宋_GB2312" w:eastAsia="仿宋_GB2312" w:hAnsi="宋体"/>
          <w:sz w:val="24"/>
        </w:rPr>
      </w:pPr>
      <w:r w:rsidRPr="00E0512C">
        <w:rPr>
          <w:rFonts w:ascii="仿宋_GB2312" w:eastAsia="仿宋_GB2312" w:hAnsi="宋体" w:hint="eastAsia"/>
          <w:sz w:val="24"/>
        </w:rPr>
        <w:t>重大事项业务咨询记录</w:t>
      </w:r>
      <w:r w:rsidRPr="00B406B3">
        <w:rPr>
          <w:rFonts w:ascii="仿宋_GB2312" w:eastAsia="仿宋_GB2312" w:hAnsi="宋体" w:hint="eastAsia"/>
          <w:color w:val="FF0000"/>
          <w:sz w:val="24"/>
        </w:rPr>
        <w:t>A1</w:t>
      </w:r>
      <w:r>
        <w:rPr>
          <w:rFonts w:ascii="仿宋_GB2312" w:eastAsia="仿宋_GB2312" w:hAnsi="宋体" w:hint="eastAsia"/>
          <w:color w:val="FF0000"/>
          <w:sz w:val="24"/>
        </w:rPr>
        <w:t>7</w:t>
      </w:r>
      <w:r w:rsidRPr="00B406B3">
        <w:rPr>
          <w:rFonts w:ascii="仿宋_GB2312" w:eastAsia="仿宋_GB2312" w:hAnsi="宋体" w:hint="eastAsia"/>
          <w:color w:val="FF0000"/>
          <w:sz w:val="24"/>
        </w:rPr>
        <w:t>-</w:t>
      </w:r>
      <w:r>
        <w:rPr>
          <w:rFonts w:ascii="仿宋_GB2312" w:eastAsia="仿宋_GB2312" w:hAnsi="宋体" w:hint="eastAsia"/>
          <w:color w:val="FF0000"/>
          <w:sz w:val="24"/>
        </w:rPr>
        <w:t>3</w:t>
      </w:r>
    </w:p>
    <w:p w:rsidR="00A07B9C" w:rsidRPr="000E78B0" w:rsidRDefault="00A07B9C" w:rsidP="008D74BF">
      <w:pPr>
        <w:spacing w:beforeLines="50" w:line="300" w:lineRule="auto"/>
        <w:ind w:firstLineChars="200" w:firstLine="480"/>
        <w:rPr>
          <w:rFonts w:ascii="仿宋_GB2312" w:eastAsia="仿宋_GB2312" w:hAnsi="宋体"/>
          <w:sz w:val="24"/>
        </w:rPr>
      </w:pPr>
      <w:r w:rsidRPr="00E0512C">
        <w:rPr>
          <w:rFonts w:ascii="仿宋_GB2312" w:eastAsia="仿宋_GB2312" w:hAnsi="宋体" w:hint="eastAsia"/>
          <w:sz w:val="24"/>
        </w:rPr>
        <w:t>专业意见分歧解决记录</w:t>
      </w:r>
      <w:r w:rsidRPr="00B406B3">
        <w:rPr>
          <w:rFonts w:ascii="仿宋_GB2312" w:eastAsia="仿宋_GB2312" w:hAnsi="宋体" w:hint="eastAsia"/>
          <w:color w:val="FF0000"/>
          <w:sz w:val="24"/>
        </w:rPr>
        <w:t>A1</w:t>
      </w:r>
      <w:r>
        <w:rPr>
          <w:rFonts w:ascii="仿宋_GB2312" w:eastAsia="仿宋_GB2312" w:hAnsi="宋体" w:hint="eastAsia"/>
          <w:color w:val="FF0000"/>
          <w:sz w:val="24"/>
        </w:rPr>
        <w:t>7</w:t>
      </w:r>
      <w:r w:rsidRPr="00B406B3">
        <w:rPr>
          <w:rFonts w:ascii="仿宋_GB2312" w:eastAsia="仿宋_GB2312" w:hAnsi="宋体" w:hint="eastAsia"/>
          <w:color w:val="FF0000"/>
          <w:sz w:val="24"/>
        </w:rPr>
        <w:t>-</w:t>
      </w:r>
      <w:r>
        <w:rPr>
          <w:rFonts w:ascii="仿宋_GB2312" w:eastAsia="仿宋_GB2312" w:hAnsi="宋体" w:hint="eastAsia"/>
          <w:color w:val="FF0000"/>
          <w:sz w:val="24"/>
        </w:rPr>
        <w:t>4</w:t>
      </w:r>
    </w:p>
    <w:p w:rsidR="00562C77" w:rsidRPr="00A07B9C" w:rsidRDefault="00562C77" w:rsidP="008B1D9E">
      <w:pPr>
        <w:spacing w:beforeLines="50" w:line="300" w:lineRule="auto"/>
        <w:ind w:firstLineChars="200" w:firstLine="420"/>
        <w:rPr>
          <w:rFonts w:ascii="仿宋_GB2312" w:eastAsia="仿宋_GB2312"/>
        </w:rPr>
      </w:pPr>
    </w:p>
    <w:sectPr w:rsidR="00562C77" w:rsidRPr="00A07B9C" w:rsidSect="005D7A93">
      <w:headerReference w:type="default" r:id="rId10"/>
      <w:pgSz w:w="11906" w:h="16838" w:code="9"/>
      <w:pgMar w:top="1247" w:right="1134" w:bottom="1134" w:left="1588" w:header="851" w:footer="737"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19BA" w:rsidRDefault="009E19BA">
      <w:r>
        <w:separator/>
      </w:r>
    </w:p>
  </w:endnote>
  <w:endnote w:type="continuationSeparator" w:id="1">
    <w:p w:rsidR="009E19BA" w:rsidRDefault="009E19B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挀甀洀攀渀">
    <w:altName w:val="仿宋_GB2312"/>
    <w:panose1 w:val="00000000000000000000"/>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新宋体">
    <w:panose1 w:val="02010609030101010101"/>
    <w:charset w:val="86"/>
    <w:family w:val="modern"/>
    <w:pitch w:val="fixed"/>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A7D" w:rsidRDefault="008B1D9E" w:rsidP="00712F6F">
    <w:pPr>
      <w:pStyle w:val="a5"/>
      <w:jc w:val="center"/>
    </w:pPr>
    <w:r>
      <w:fldChar w:fldCharType="begin"/>
    </w:r>
    <w:r w:rsidR="005D7A93">
      <w:instrText>PAGE   \* MERGEFORMAT</w:instrText>
    </w:r>
    <w:r>
      <w:fldChar w:fldCharType="separate"/>
    </w:r>
    <w:r w:rsidR="009E19BA" w:rsidRPr="009E19BA">
      <w:rPr>
        <w:noProof/>
        <w:lang w:val="zh-CN"/>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19BA" w:rsidRDefault="009E19BA">
      <w:r>
        <w:separator/>
      </w:r>
    </w:p>
  </w:footnote>
  <w:footnote w:type="continuationSeparator" w:id="1">
    <w:p w:rsidR="009E19BA" w:rsidRDefault="009E19B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1E0"/>
    </w:tblPr>
    <w:tblGrid>
      <w:gridCol w:w="4428"/>
      <w:gridCol w:w="4860"/>
    </w:tblGrid>
    <w:tr w:rsidR="005D7A93" w:rsidTr="00CF2E1C">
      <w:tc>
        <w:tcPr>
          <w:tcW w:w="4428" w:type="dxa"/>
          <w:vMerge w:val="restart"/>
          <w:vAlign w:val="center"/>
        </w:tcPr>
        <w:p w:rsidR="005D7A93" w:rsidRDefault="00F63F59" w:rsidP="00CF2E1C">
          <w:r>
            <w:rPr>
              <w:noProof/>
            </w:rPr>
            <w:drawing>
              <wp:inline distT="0" distB="0" distL="0" distR="0">
                <wp:extent cx="2202180" cy="636270"/>
                <wp:effectExtent l="0" t="0" r="7620" b="0"/>
                <wp:docPr id="1" name="图片 1"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202180" cy="636270"/>
                        </a:xfrm>
                        <a:prstGeom prst="rect">
                          <a:avLst/>
                        </a:prstGeom>
                        <a:noFill/>
                        <a:ln>
                          <a:noFill/>
                        </a:ln>
                      </pic:spPr>
                    </pic:pic>
                  </a:graphicData>
                </a:graphic>
              </wp:inline>
            </w:drawing>
          </w:r>
        </w:p>
      </w:tc>
      <w:tc>
        <w:tcPr>
          <w:tcW w:w="4860" w:type="dxa"/>
        </w:tcPr>
        <w:p w:rsidR="005D7A93" w:rsidRDefault="005D7A93" w:rsidP="00CF2E1C">
          <w:pPr>
            <w:jc w:val="right"/>
          </w:pPr>
          <w:r w:rsidRPr="003E4B11">
            <w:rPr>
              <w:rFonts w:ascii="幼圆" w:eastAsia="幼圆" w:cs="幼圆" w:hint="eastAsia"/>
              <w:color w:val="333399"/>
            </w:rPr>
            <w:t>××××××股份有限公司</w:t>
          </w:r>
        </w:p>
      </w:tc>
    </w:tr>
    <w:tr w:rsidR="005D7A93" w:rsidTr="00CF2E1C">
      <w:tc>
        <w:tcPr>
          <w:tcW w:w="4428" w:type="dxa"/>
          <w:vMerge/>
        </w:tcPr>
        <w:p w:rsidR="005D7A93" w:rsidRDefault="005D7A93" w:rsidP="00CF2E1C"/>
      </w:tc>
      <w:tc>
        <w:tcPr>
          <w:tcW w:w="4860" w:type="dxa"/>
        </w:tcPr>
        <w:p w:rsidR="005D7A93" w:rsidRDefault="005D7A93" w:rsidP="005D7A93">
          <w:pPr>
            <w:jc w:val="right"/>
          </w:pPr>
          <w:r>
            <w:rPr>
              <w:rFonts w:ascii="幼圆" w:eastAsia="幼圆" w:cs="幼圆"/>
              <w:color w:val="333399"/>
            </w:rPr>
            <w:t>20</w:t>
          </w:r>
          <w:r>
            <w:rPr>
              <w:rFonts w:ascii="幼圆" w:eastAsia="幼圆" w:cs="幼圆" w:hint="eastAsia"/>
              <w:color w:val="333399"/>
            </w:rPr>
            <w:t>1×年×月×日内部控制审计</w:t>
          </w:r>
        </w:p>
      </w:tc>
    </w:tr>
    <w:tr w:rsidR="005D7A93" w:rsidTr="00CF2E1C">
      <w:tc>
        <w:tcPr>
          <w:tcW w:w="4428" w:type="dxa"/>
          <w:vMerge/>
        </w:tcPr>
        <w:p w:rsidR="005D7A93" w:rsidRDefault="005D7A93" w:rsidP="00CF2E1C"/>
      </w:tc>
      <w:tc>
        <w:tcPr>
          <w:tcW w:w="4860" w:type="dxa"/>
        </w:tcPr>
        <w:p w:rsidR="005D7A93" w:rsidRPr="00A43B41" w:rsidRDefault="005D7A93" w:rsidP="00CF2E1C">
          <w:pPr>
            <w:jc w:val="right"/>
            <w:rPr>
              <w:b/>
              <w:bCs/>
            </w:rPr>
          </w:pPr>
          <w:r>
            <w:rPr>
              <w:rFonts w:ascii="幼圆" w:eastAsia="幼圆" w:cs="幼圆" w:hint="eastAsia"/>
              <w:b/>
              <w:bCs/>
              <w:color w:val="333399"/>
            </w:rPr>
            <w:t>审计小结</w:t>
          </w:r>
        </w:p>
      </w:tc>
    </w:tr>
    <w:tr w:rsidR="005D7A93" w:rsidTr="00CF2E1C">
      <w:tc>
        <w:tcPr>
          <w:tcW w:w="4428" w:type="dxa"/>
          <w:vMerge/>
        </w:tcPr>
        <w:p w:rsidR="005D7A93" w:rsidRDefault="005D7A93" w:rsidP="00CF2E1C"/>
      </w:tc>
      <w:tc>
        <w:tcPr>
          <w:tcW w:w="4860" w:type="dxa"/>
        </w:tcPr>
        <w:p w:rsidR="005D7A93" w:rsidRDefault="005D7A93" w:rsidP="006C6716">
          <w:pPr>
            <w:jc w:val="right"/>
          </w:pPr>
          <w:r>
            <w:rPr>
              <w:rFonts w:ascii="幼圆" w:eastAsia="幼圆" w:cs="幼圆" w:hint="eastAsia"/>
              <w:color w:val="333399"/>
            </w:rPr>
            <w:t>索引号：A1</w:t>
          </w:r>
          <w:r w:rsidR="006C6716">
            <w:rPr>
              <w:rFonts w:ascii="幼圆" w:eastAsia="幼圆" w:cs="幼圆" w:hint="eastAsia"/>
              <w:color w:val="333399"/>
            </w:rPr>
            <w:t>6</w:t>
          </w:r>
        </w:p>
      </w:tc>
    </w:tr>
  </w:tbl>
  <w:p w:rsidR="00207A7D" w:rsidRDefault="00207A7D" w:rsidP="00712F6F">
    <w:pPr>
      <w:pStyle w:val="a4"/>
      <w:jc w:val="both"/>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7A93" w:rsidRDefault="005D7A93" w:rsidP="00503E75">
    <w:pPr>
      <w:pStyle w:val="a4"/>
      <w:pBdr>
        <w:bottom w:val="none" w:sz="0" w:space="0" w:color="auto"/>
      </w:pBdr>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37D5847"/>
    <w:multiLevelType w:val="hybridMultilevel"/>
    <w:tmpl w:val="5C8CF20C"/>
    <w:lvl w:ilvl="0" w:tplc="52C6FE3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stylePaneFormatFilter w:val="3F01"/>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112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12F6F"/>
    <w:rsid w:val="0001390D"/>
    <w:rsid w:val="000211EA"/>
    <w:rsid w:val="00025EF8"/>
    <w:rsid w:val="00050EFA"/>
    <w:rsid w:val="00076AB4"/>
    <w:rsid w:val="00096859"/>
    <w:rsid w:val="000A7674"/>
    <w:rsid w:val="000B152C"/>
    <w:rsid w:val="000E0B70"/>
    <w:rsid w:val="000E0F43"/>
    <w:rsid w:val="000E661E"/>
    <w:rsid w:val="00106976"/>
    <w:rsid w:val="00110987"/>
    <w:rsid w:val="00112F6E"/>
    <w:rsid w:val="00121A45"/>
    <w:rsid w:val="00160774"/>
    <w:rsid w:val="00162A4D"/>
    <w:rsid w:val="001632F3"/>
    <w:rsid w:val="001A7B4B"/>
    <w:rsid w:val="00207A7D"/>
    <w:rsid w:val="002143EA"/>
    <w:rsid w:val="002200E9"/>
    <w:rsid w:val="00240727"/>
    <w:rsid w:val="002644F6"/>
    <w:rsid w:val="00282336"/>
    <w:rsid w:val="002A3091"/>
    <w:rsid w:val="002B0B2C"/>
    <w:rsid w:val="002B270B"/>
    <w:rsid w:val="002C24EF"/>
    <w:rsid w:val="002C62F1"/>
    <w:rsid w:val="002E4CBD"/>
    <w:rsid w:val="003133DB"/>
    <w:rsid w:val="00314FB8"/>
    <w:rsid w:val="00320E55"/>
    <w:rsid w:val="00322652"/>
    <w:rsid w:val="00332702"/>
    <w:rsid w:val="00351C52"/>
    <w:rsid w:val="003847A7"/>
    <w:rsid w:val="003937CD"/>
    <w:rsid w:val="00393D54"/>
    <w:rsid w:val="003D2F0F"/>
    <w:rsid w:val="003F4813"/>
    <w:rsid w:val="003F6027"/>
    <w:rsid w:val="00407ECF"/>
    <w:rsid w:val="00413C24"/>
    <w:rsid w:val="00420C88"/>
    <w:rsid w:val="00427989"/>
    <w:rsid w:val="00443B4D"/>
    <w:rsid w:val="00457088"/>
    <w:rsid w:val="004753F3"/>
    <w:rsid w:val="004A7674"/>
    <w:rsid w:val="004C05F5"/>
    <w:rsid w:val="004D7730"/>
    <w:rsid w:val="00503E75"/>
    <w:rsid w:val="00506B66"/>
    <w:rsid w:val="0054568A"/>
    <w:rsid w:val="00551EAB"/>
    <w:rsid w:val="00562C77"/>
    <w:rsid w:val="0058285A"/>
    <w:rsid w:val="00582FA7"/>
    <w:rsid w:val="00594B57"/>
    <w:rsid w:val="005C1D1D"/>
    <w:rsid w:val="005C4FFA"/>
    <w:rsid w:val="005C5BEA"/>
    <w:rsid w:val="005C6458"/>
    <w:rsid w:val="005D7A93"/>
    <w:rsid w:val="00602F59"/>
    <w:rsid w:val="00604338"/>
    <w:rsid w:val="00611969"/>
    <w:rsid w:val="00623E68"/>
    <w:rsid w:val="006352FD"/>
    <w:rsid w:val="00643D9B"/>
    <w:rsid w:val="00650C1E"/>
    <w:rsid w:val="006520DF"/>
    <w:rsid w:val="006C1067"/>
    <w:rsid w:val="006C22C6"/>
    <w:rsid w:val="006C6716"/>
    <w:rsid w:val="006C7F50"/>
    <w:rsid w:val="0070470F"/>
    <w:rsid w:val="00704899"/>
    <w:rsid w:val="0070491E"/>
    <w:rsid w:val="00712F6F"/>
    <w:rsid w:val="007661AF"/>
    <w:rsid w:val="007772D3"/>
    <w:rsid w:val="007833A2"/>
    <w:rsid w:val="007B0997"/>
    <w:rsid w:val="007E4013"/>
    <w:rsid w:val="0081438C"/>
    <w:rsid w:val="00826EAC"/>
    <w:rsid w:val="0084050A"/>
    <w:rsid w:val="00846B5B"/>
    <w:rsid w:val="0086465A"/>
    <w:rsid w:val="00892F9A"/>
    <w:rsid w:val="0089392E"/>
    <w:rsid w:val="00893A68"/>
    <w:rsid w:val="008B1D9E"/>
    <w:rsid w:val="008B20A7"/>
    <w:rsid w:val="008D46FA"/>
    <w:rsid w:val="008D74BF"/>
    <w:rsid w:val="0096298A"/>
    <w:rsid w:val="00992110"/>
    <w:rsid w:val="009A2166"/>
    <w:rsid w:val="009A3517"/>
    <w:rsid w:val="009A70AE"/>
    <w:rsid w:val="009C06B5"/>
    <w:rsid w:val="009E012F"/>
    <w:rsid w:val="009E19BA"/>
    <w:rsid w:val="009E20E4"/>
    <w:rsid w:val="009E39B6"/>
    <w:rsid w:val="009E7405"/>
    <w:rsid w:val="009F2844"/>
    <w:rsid w:val="00A02B48"/>
    <w:rsid w:val="00A02E79"/>
    <w:rsid w:val="00A07B9C"/>
    <w:rsid w:val="00A26889"/>
    <w:rsid w:val="00A27EF1"/>
    <w:rsid w:val="00A4718D"/>
    <w:rsid w:val="00A51157"/>
    <w:rsid w:val="00A66E9B"/>
    <w:rsid w:val="00AC796C"/>
    <w:rsid w:val="00AD0CBF"/>
    <w:rsid w:val="00AE1FEE"/>
    <w:rsid w:val="00AE3885"/>
    <w:rsid w:val="00B0379F"/>
    <w:rsid w:val="00B07C9D"/>
    <w:rsid w:val="00B1070B"/>
    <w:rsid w:val="00B62365"/>
    <w:rsid w:val="00B93C47"/>
    <w:rsid w:val="00BB69CD"/>
    <w:rsid w:val="00BD140A"/>
    <w:rsid w:val="00BD2924"/>
    <w:rsid w:val="00BD6FB7"/>
    <w:rsid w:val="00C53E7A"/>
    <w:rsid w:val="00C67037"/>
    <w:rsid w:val="00C763ED"/>
    <w:rsid w:val="00C80256"/>
    <w:rsid w:val="00CD49F6"/>
    <w:rsid w:val="00CE2334"/>
    <w:rsid w:val="00CE6AD5"/>
    <w:rsid w:val="00CF26CB"/>
    <w:rsid w:val="00CF2E1C"/>
    <w:rsid w:val="00CF33BA"/>
    <w:rsid w:val="00CF3467"/>
    <w:rsid w:val="00D10397"/>
    <w:rsid w:val="00D16B3D"/>
    <w:rsid w:val="00D17307"/>
    <w:rsid w:val="00D26704"/>
    <w:rsid w:val="00D33AE3"/>
    <w:rsid w:val="00D446E1"/>
    <w:rsid w:val="00D5552D"/>
    <w:rsid w:val="00D64949"/>
    <w:rsid w:val="00D806D0"/>
    <w:rsid w:val="00D8097C"/>
    <w:rsid w:val="00D853F6"/>
    <w:rsid w:val="00D921EA"/>
    <w:rsid w:val="00DE34F9"/>
    <w:rsid w:val="00DF1D08"/>
    <w:rsid w:val="00DF1EDA"/>
    <w:rsid w:val="00DF2DD0"/>
    <w:rsid w:val="00DF5B92"/>
    <w:rsid w:val="00E4782C"/>
    <w:rsid w:val="00E55766"/>
    <w:rsid w:val="00E63C76"/>
    <w:rsid w:val="00E735EE"/>
    <w:rsid w:val="00E80E16"/>
    <w:rsid w:val="00EB3632"/>
    <w:rsid w:val="00ED2713"/>
    <w:rsid w:val="00ED7C11"/>
    <w:rsid w:val="00EF71F9"/>
    <w:rsid w:val="00F039C8"/>
    <w:rsid w:val="00F20754"/>
    <w:rsid w:val="00F2412E"/>
    <w:rsid w:val="00F27CD5"/>
    <w:rsid w:val="00F42B82"/>
    <w:rsid w:val="00F438A1"/>
    <w:rsid w:val="00F63F59"/>
    <w:rsid w:val="00F7002C"/>
    <w:rsid w:val="00F808B4"/>
    <w:rsid w:val="00F828B1"/>
    <w:rsid w:val="00F9084B"/>
    <w:rsid w:val="00F92732"/>
    <w:rsid w:val="00F97771"/>
    <w:rsid w:val="00FA0D87"/>
    <w:rsid w:val="00FA25A2"/>
    <w:rsid w:val="00FB478C"/>
    <w:rsid w:val="00FC56EB"/>
    <w:rsid w:val="00FD6C89"/>
    <w:rsid w:val="00FF5C53"/>
    <w:rsid w:val="00FF742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12F6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12F6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rsid w:val="00712F6F"/>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
    <w:uiPriority w:val="99"/>
    <w:rsid w:val="00712F6F"/>
    <w:pPr>
      <w:tabs>
        <w:tab w:val="center" w:pos="4153"/>
        <w:tab w:val="right" w:pos="8306"/>
      </w:tabs>
      <w:snapToGrid w:val="0"/>
      <w:jc w:val="left"/>
    </w:pPr>
    <w:rPr>
      <w:sz w:val="18"/>
      <w:szCs w:val="18"/>
    </w:rPr>
  </w:style>
  <w:style w:type="paragraph" w:styleId="a6">
    <w:name w:val="Body Text"/>
    <w:basedOn w:val="a"/>
    <w:rsid w:val="00712F6F"/>
    <w:pPr>
      <w:jc w:val="left"/>
    </w:pPr>
    <w:rPr>
      <w:szCs w:val="20"/>
    </w:rPr>
  </w:style>
  <w:style w:type="paragraph" w:customStyle="1" w:styleId="ParaCharCharCharCharCharCharChar">
    <w:name w:val="默认段落字体 Para Char Char Char Char Char Char Char"/>
    <w:basedOn w:val="a"/>
    <w:rsid w:val="00712F6F"/>
    <w:rPr>
      <w:rFonts w:ascii="挀甀洀攀渀" w:hAnsi="挀甀洀攀渀"/>
      <w:sz w:val="24"/>
      <w:szCs w:val="20"/>
    </w:rPr>
  </w:style>
  <w:style w:type="character" w:styleId="a7">
    <w:name w:val="annotation reference"/>
    <w:semiHidden/>
    <w:rsid w:val="00712F6F"/>
    <w:rPr>
      <w:sz w:val="21"/>
      <w:szCs w:val="21"/>
    </w:rPr>
  </w:style>
  <w:style w:type="paragraph" w:styleId="a8">
    <w:name w:val="annotation text"/>
    <w:basedOn w:val="a"/>
    <w:semiHidden/>
    <w:rsid w:val="00712F6F"/>
    <w:pPr>
      <w:jc w:val="left"/>
    </w:pPr>
  </w:style>
  <w:style w:type="paragraph" w:styleId="a9">
    <w:name w:val="Balloon Text"/>
    <w:basedOn w:val="a"/>
    <w:semiHidden/>
    <w:rsid w:val="00712F6F"/>
    <w:rPr>
      <w:sz w:val="18"/>
      <w:szCs w:val="18"/>
    </w:rPr>
  </w:style>
  <w:style w:type="paragraph" w:customStyle="1" w:styleId="CharCharChar">
    <w:name w:val="Char Char Char"/>
    <w:basedOn w:val="a"/>
    <w:rsid w:val="00A66E9B"/>
  </w:style>
  <w:style w:type="character" w:customStyle="1" w:styleId="Char">
    <w:name w:val="页脚 Char"/>
    <w:link w:val="a5"/>
    <w:uiPriority w:val="99"/>
    <w:rsid w:val="005D7A93"/>
    <w:rPr>
      <w:kern w:val="2"/>
      <w:sz w:val="18"/>
      <w:szCs w:val="18"/>
    </w:rPr>
  </w:style>
  <w:style w:type="paragraph" w:styleId="aa">
    <w:name w:val="No Spacing"/>
    <w:uiPriority w:val="1"/>
    <w:qFormat/>
    <w:rsid w:val="003133DB"/>
    <w:pPr>
      <w:widowControl w:val="0"/>
      <w:jc w:val="both"/>
    </w:pPr>
    <w:rPr>
      <w:kern w:val="2"/>
      <w:sz w:val="21"/>
      <w:szCs w:val="24"/>
    </w:rPr>
  </w:style>
  <w:style w:type="paragraph" w:styleId="ab">
    <w:name w:val="Title"/>
    <w:basedOn w:val="a"/>
    <w:next w:val="a"/>
    <w:link w:val="Char0"/>
    <w:qFormat/>
    <w:rsid w:val="003133DB"/>
    <w:pPr>
      <w:spacing w:before="240" w:after="60"/>
      <w:jc w:val="center"/>
      <w:outlineLvl w:val="0"/>
    </w:pPr>
    <w:rPr>
      <w:rFonts w:ascii="Cambria" w:hAnsi="Cambria"/>
      <w:b/>
      <w:bCs/>
      <w:sz w:val="32"/>
      <w:szCs w:val="32"/>
    </w:rPr>
  </w:style>
  <w:style w:type="character" w:customStyle="1" w:styleId="Char0">
    <w:name w:val="标题 Char"/>
    <w:link w:val="ab"/>
    <w:rsid w:val="003133DB"/>
    <w:rPr>
      <w:rFonts w:ascii="Cambria" w:hAnsi="Cambria" w:cs="Times New Roman"/>
      <w:b/>
      <w:bCs/>
      <w:kern w:val="2"/>
      <w:sz w:val="32"/>
      <w:szCs w:val="32"/>
    </w:rPr>
  </w:style>
  <w:style w:type="paragraph" w:customStyle="1" w:styleId="Style1">
    <w:name w:val="Style1"/>
    <w:basedOn w:val="ac"/>
    <w:autoRedefine/>
    <w:uiPriority w:val="99"/>
    <w:rsid w:val="003133DB"/>
    <w:pPr>
      <w:widowControl/>
      <w:spacing w:before="120"/>
      <w:ind w:leftChars="0" w:left="0"/>
      <w:jc w:val="left"/>
    </w:pPr>
    <w:rPr>
      <w:rFonts w:ascii="新宋体" w:eastAsia="新宋体" w:hAnsi="新宋体"/>
      <w:kern w:val="0"/>
      <w:sz w:val="24"/>
    </w:rPr>
  </w:style>
  <w:style w:type="paragraph" w:styleId="ac">
    <w:name w:val="Body Text Indent"/>
    <w:basedOn w:val="a"/>
    <w:link w:val="Char1"/>
    <w:rsid w:val="003133DB"/>
    <w:pPr>
      <w:spacing w:after="120"/>
      <w:ind w:leftChars="200" w:left="420"/>
    </w:pPr>
  </w:style>
  <w:style w:type="character" w:customStyle="1" w:styleId="Char1">
    <w:name w:val="正文文本缩进 Char"/>
    <w:link w:val="ac"/>
    <w:rsid w:val="003133DB"/>
    <w:rPr>
      <w:kern w:val="2"/>
      <w:sz w:val="21"/>
      <w:szCs w:val="24"/>
    </w:rPr>
  </w:style>
  <w:style w:type="paragraph" w:styleId="1">
    <w:name w:val="toc 1"/>
    <w:basedOn w:val="a"/>
    <w:next w:val="a"/>
    <w:autoRedefine/>
    <w:uiPriority w:val="39"/>
    <w:rsid w:val="00AE3885"/>
  </w:style>
  <w:style w:type="character" w:styleId="ad">
    <w:name w:val="Hyperlink"/>
    <w:uiPriority w:val="99"/>
    <w:unhideWhenUsed/>
    <w:rsid w:val="00AE388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12F6F"/>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712F6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rsid w:val="00712F6F"/>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
    <w:uiPriority w:val="99"/>
    <w:rsid w:val="00712F6F"/>
    <w:pPr>
      <w:tabs>
        <w:tab w:val="center" w:pos="4153"/>
        <w:tab w:val="right" w:pos="8306"/>
      </w:tabs>
      <w:snapToGrid w:val="0"/>
      <w:jc w:val="left"/>
    </w:pPr>
    <w:rPr>
      <w:sz w:val="18"/>
      <w:szCs w:val="18"/>
    </w:rPr>
  </w:style>
  <w:style w:type="paragraph" w:styleId="a6">
    <w:name w:val="Body Text"/>
    <w:basedOn w:val="a"/>
    <w:rsid w:val="00712F6F"/>
    <w:pPr>
      <w:jc w:val="left"/>
    </w:pPr>
    <w:rPr>
      <w:szCs w:val="20"/>
    </w:rPr>
  </w:style>
  <w:style w:type="paragraph" w:customStyle="1" w:styleId="ParaCharCharCharCharCharCharChar">
    <w:name w:val="默认段落字体 Para Char Char Char Char Char Char Char"/>
    <w:basedOn w:val="a"/>
    <w:rsid w:val="00712F6F"/>
    <w:rPr>
      <w:rFonts w:ascii="挀甀洀攀渀" w:hAnsi="挀甀洀攀渀"/>
      <w:sz w:val="24"/>
      <w:szCs w:val="20"/>
    </w:rPr>
  </w:style>
  <w:style w:type="character" w:styleId="a7">
    <w:name w:val="annotation reference"/>
    <w:semiHidden/>
    <w:rsid w:val="00712F6F"/>
    <w:rPr>
      <w:sz w:val="21"/>
      <w:szCs w:val="21"/>
    </w:rPr>
  </w:style>
  <w:style w:type="paragraph" w:styleId="a8">
    <w:name w:val="annotation text"/>
    <w:basedOn w:val="a"/>
    <w:semiHidden/>
    <w:rsid w:val="00712F6F"/>
    <w:pPr>
      <w:jc w:val="left"/>
    </w:pPr>
  </w:style>
  <w:style w:type="paragraph" w:styleId="a9">
    <w:name w:val="Balloon Text"/>
    <w:basedOn w:val="a"/>
    <w:semiHidden/>
    <w:rsid w:val="00712F6F"/>
    <w:rPr>
      <w:sz w:val="18"/>
      <w:szCs w:val="18"/>
    </w:rPr>
  </w:style>
  <w:style w:type="paragraph" w:customStyle="1" w:styleId="CharCharChar">
    <w:name w:val=" Char Char Char"/>
    <w:basedOn w:val="a"/>
    <w:rsid w:val="00A66E9B"/>
  </w:style>
  <w:style w:type="character" w:customStyle="1" w:styleId="Char">
    <w:name w:val="页脚 Char"/>
    <w:link w:val="a5"/>
    <w:uiPriority w:val="99"/>
    <w:rsid w:val="005D7A93"/>
    <w:rPr>
      <w:kern w:val="2"/>
      <w:sz w:val="18"/>
      <w:szCs w:val="18"/>
    </w:rPr>
  </w:style>
  <w:style w:type="paragraph" w:styleId="aa">
    <w:name w:val="No Spacing"/>
    <w:uiPriority w:val="1"/>
    <w:qFormat/>
    <w:rsid w:val="003133DB"/>
    <w:pPr>
      <w:widowControl w:val="0"/>
      <w:jc w:val="both"/>
    </w:pPr>
    <w:rPr>
      <w:kern w:val="2"/>
      <w:sz w:val="21"/>
      <w:szCs w:val="24"/>
    </w:rPr>
  </w:style>
  <w:style w:type="paragraph" w:styleId="ab">
    <w:name w:val="Title"/>
    <w:basedOn w:val="a"/>
    <w:next w:val="a"/>
    <w:link w:val="Char0"/>
    <w:qFormat/>
    <w:rsid w:val="003133DB"/>
    <w:pPr>
      <w:spacing w:before="240" w:after="60"/>
      <w:jc w:val="center"/>
      <w:outlineLvl w:val="0"/>
    </w:pPr>
    <w:rPr>
      <w:rFonts w:ascii="Cambria" w:hAnsi="Cambria"/>
      <w:b/>
      <w:bCs/>
      <w:sz w:val="32"/>
      <w:szCs w:val="32"/>
    </w:rPr>
  </w:style>
  <w:style w:type="character" w:customStyle="1" w:styleId="Char0">
    <w:name w:val="标题 Char"/>
    <w:link w:val="ab"/>
    <w:rsid w:val="003133DB"/>
    <w:rPr>
      <w:rFonts w:ascii="Cambria" w:hAnsi="Cambria" w:cs="Times New Roman"/>
      <w:b/>
      <w:bCs/>
      <w:kern w:val="2"/>
      <w:sz w:val="32"/>
      <w:szCs w:val="32"/>
    </w:rPr>
  </w:style>
  <w:style w:type="paragraph" w:customStyle="1" w:styleId="Style1">
    <w:name w:val="Style1"/>
    <w:basedOn w:val="ac"/>
    <w:autoRedefine/>
    <w:uiPriority w:val="99"/>
    <w:rsid w:val="003133DB"/>
    <w:pPr>
      <w:widowControl/>
      <w:spacing w:before="120"/>
      <w:ind w:leftChars="0" w:left="0"/>
      <w:jc w:val="left"/>
    </w:pPr>
    <w:rPr>
      <w:rFonts w:ascii="新宋体" w:eastAsia="新宋体" w:hAnsi="新宋体"/>
      <w:kern w:val="0"/>
      <w:sz w:val="24"/>
    </w:rPr>
  </w:style>
  <w:style w:type="paragraph" w:styleId="ac">
    <w:name w:val="Body Text Indent"/>
    <w:basedOn w:val="a"/>
    <w:link w:val="Char1"/>
    <w:rsid w:val="003133DB"/>
    <w:pPr>
      <w:spacing w:after="120"/>
      <w:ind w:leftChars="200" w:left="420"/>
    </w:pPr>
  </w:style>
  <w:style w:type="character" w:customStyle="1" w:styleId="Char1">
    <w:name w:val="正文文本缩进 Char"/>
    <w:link w:val="ac"/>
    <w:rsid w:val="003133DB"/>
    <w:rPr>
      <w:kern w:val="2"/>
      <w:sz w:val="21"/>
      <w:szCs w:val="24"/>
    </w:rPr>
  </w:style>
  <w:style w:type="paragraph" w:styleId="1">
    <w:name w:val="toc 1"/>
    <w:basedOn w:val="a"/>
    <w:next w:val="a"/>
    <w:autoRedefine/>
    <w:uiPriority w:val="39"/>
    <w:rsid w:val="00AE3885"/>
  </w:style>
  <w:style w:type="character" w:styleId="ad">
    <w:name w:val="Hyperlink"/>
    <w:uiPriority w:val="99"/>
    <w:unhideWhenUsed/>
    <w:rsid w:val="00AE3885"/>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A33BD-E56D-425E-8979-16F548119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807</Words>
  <Characters>4601</Characters>
  <Application>Microsoft Office Word</Application>
  <DocSecurity>0</DocSecurity>
  <Lines>38</Lines>
  <Paragraphs>10</Paragraphs>
  <ScaleCrop>false</ScaleCrop>
  <Company>北京京都会计师事务所</Company>
  <LinksUpToDate>false</LinksUpToDate>
  <CharactersWithSpaces>5398</CharactersWithSpaces>
  <SharedDoc>false</SharedDoc>
  <HLinks>
    <vt:vector size="78" baseType="variant">
      <vt:variant>
        <vt:i4>1114164</vt:i4>
      </vt:variant>
      <vt:variant>
        <vt:i4>74</vt:i4>
      </vt:variant>
      <vt:variant>
        <vt:i4>0</vt:i4>
      </vt:variant>
      <vt:variant>
        <vt:i4>5</vt:i4>
      </vt:variant>
      <vt:variant>
        <vt:lpwstr/>
      </vt:variant>
      <vt:variant>
        <vt:lpwstr>_Toc327544452</vt:lpwstr>
      </vt:variant>
      <vt:variant>
        <vt:i4>1114164</vt:i4>
      </vt:variant>
      <vt:variant>
        <vt:i4>68</vt:i4>
      </vt:variant>
      <vt:variant>
        <vt:i4>0</vt:i4>
      </vt:variant>
      <vt:variant>
        <vt:i4>5</vt:i4>
      </vt:variant>
      <vt:variant>
        <vt:lpwstr/>
      </vt:variant>
      <vt:variant>
        <vt:lpwstr>_Toc327544451</vt:lpwstr>
      </vt:variant>
      <vt:variant>
        <vt:i4>1114164</vt:i4>
      </vt:variant>
      <vt:variant>
        <vt:i4>62</vt:i4>
      </vt:variant>
      <vt:variant>
        <vt:i4>0</vt:i4>
      </vt:variant>
      <vt:variant>
        <vt:i4>5</vt:i4>
      </vt:variant>
      <vt:variant>
        <vt:lpwstr/>
      </vt:variant>
      <vt:variant>
        <vt:lpwstr>_Toc327544450</vt:lpwstr>
      </vt:variant>
      <vt:variant>
        <vt:i4>1048628</vt:i4>
      </vt:variant>
      <vt:variant>
        <vt:i4>56</vt:i4>
      </vt:variant>
      <vt:variant>
        <vt:i4>0</vt:i4>
      </vt:variant>
      <vt:variant>
        <vt:i4>5</vt:i4>
      </vt:variant>
      <vt:variant>
        <vt:lpwstr/>
      </vt:variant>
      <vt:variant>
        <vt:lpwstr>_Toc327544449</vt:lpwstr>
      </vt:variant>
      <vt:variant>
        <vt:i4>1048628</vt:i4>
      </vt:variant>
      <vt:variant>
        <vt:i4>50</vt:i4>
      </vt:variant>
      <vt:variant>
        <vt:i4>0</vt:i4>
      </vt:variant>
      <vt:variant>
        <vt:i4>5</vt:i4>
      </vt:variant>
      <vt:variant>
        <vt:lpwstr/>
      </vt:variant>
      <vt:variant>
        <vt:lpwstr>_Toc327544448</vt:lpwstr>
      </vt:variant>
      <vt:variant>
        <vt:i4>1048628</vt:i4>
      </vt:variant>
      <vt:variant>
        <vt:i4>44</vt:i4>
      </vt:variant>
      <vt:variant>
        <vt:i4>0</vt:i4>
      </vt:variant>
      <vt:variant>
        <vt:i4>5</vt:i4>
      </vt:variant>
      <vt:variant>
        <vt:lpwstr/>
      </vt:variant>
      <vt:variant>
        <vt:lpwstr>_Toc327544447</vt:lpwstr>
      </vt:variant>
      <vt:variant>
        <vt:i4>1048628</vt:i4>
      </vt:variant>
      <vt:variant>
        <vt:i4>38</vt:i4>
      </vt:variant>
      <vt:variant>
        <vt:i4>0</vt:i4>
      </vt:variant>
      <vt:variant>
        <vt:i4>5</vt:i4>
      </vt:variant>
      <vt:variant>
        <vt:lpwstr/>
      </vt:variant>
      <vt:variant>
        <vt:lpwstr>_Toc327544446</vt:lpwstr>
      </vt:variant>
      <vt:variant>
        <vt:i4>1048628</vt:i4>
      </vt:variant>
      <vt:variant>
        <vt:i4>32</vt:i4>
      </vt:variant>
      <vt:variant>
        <vt:i4>0</vt:i4>
      </vt:variant>
      <vt:variant>
        <vt:i4>5</vt:i4>
      </vt:variant>
      <vt:variant>
        <vt:lpwstr/>
      </vt:variant>
      <vt:variant>
        <vt:lpwstr>_Toc327544445</vt:lpwstr>
      </vt:variant>
      <vt:variant>
        <vt:i4>1048628</vt:i4>
      </vt:variant>
      <vt:variant>
        <vt:i4>26</vt:i4>
      </vt:variant>
      <vt:variant>
        <vt:i4>0</vt:i4>
      </vt:variant>
      <vt:variant>
        <vt:i4>5</vt:i4>
      </vt:variant>
      <vt:variant>
        <vt:lpwstr/>
      </vt:variant>
      <vt:variant>
        <vt:lpwstr>_Toc327544444</vt:lpwstr>
      </vt:variant>
      <vt:variant>
        <vt:i4>1048628</vt:i4>
      </vt:variant>
      <vt:variant>
        <vt:i4>20</vt:i4>
      </vt:variant>
      <vt:variant>
        <vt:i4>0</vt:i4>
      </vt:variant>
      <vt:variant>
        <vt:i4>5</vt:i4>
      </vt:variant>
      <vt:variant>
        <vt:lpwstr/>
      </vt:variant>
      <vt:variant>
        <vt:lpwstr>_Toc327544443</vt:lpwstr>
      </vt:variant>
      <vt:variant>
        <vt:i4>1048628</vt:i4>
      </vt:variant>
      <vt:variant>
        <vt:i4>14</vt:i4>
      </vt:variant>
      <vt:variant>
        <vt:i4>0</vt:i4>
      </vt:variant>
      <vt:variant>
        <vt:i4>5</vt:i4>
      </vt:variant>
      <vt:variant>
        <vt:lpwstr/>
      </vt:variant>
      <vt:variant>
        <vt:lpwstr>_Toc327544442</vt:lpwstr>
      </vt:variant>
      <vt:variant>
        <vt:i4>1048628</vt:i4>
      </vt:variant>
      <vt:variant>
        <vt:i4>8</vt:i4>
      </vt:variant>
      <vt:variant>
        <vt:i4>0</vt:i4>
      </vt:variant>
      <vt:variant>
        <vt:i4>5</vt:i4>
      </vt:variant>
      <vt:variant>
        <vt:lpwstr/>
      </vt:variant>
      <vt:variant>
        <vt:lpwstr>_Toc327544441</vt:lpwstr>
      </vt:variant>
      <vt:variant>
        <vt:i4>1048628</vt:i4>
      </vt:variant>
      <vt:variant>
        <vt:i4>2</vt:i4>
      </vt:variant>
      <vt:variant>
        <vt:i4>0</vt:i4>
      </vt:variant>
      <vt:variant>
        <vt:i4>5</vt:i4>
      </vt:variant>
      <vt:variant>
        <vt:lpwstr/>
      </vt:variant>
      <vt:variant>
        <vt:lpwstr>_Toc327544440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审计指引—审计小结</dc:title>
  <dc:creator>番茄花园</dc:creator>
  <cp:lastModifiedBy>luming.shi</cp:lastModifiedBy>
  <cp:revision>7</cp:revision>
  <dcterms:created xsi:type="dcterms:W3CDTF">2012-08-06T05:46:00Z</dcterms:created>
  <dcterms:modified xsi:type="dcterms:W3CDTF">2014-01-06T07:03:00Z</dcterms:modified>
</cp:coreProperties>
</file>