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4476" w:rsidRPr="00562E64" w:rsidRDefault="00B73831" w:rsidP="00B66AC9">
      <w:pPr>
        <w:autoSpaceDE w:val="0"/>
        <w:autoSpaceDN w:val="0"/>
        <w:adjustRightInd w:val="0"/>
        <w:spacing w:afterLines="50" w:after="156"/>
        <w:jc w:val="right"/>
        <w:rPr>
          <w:rFonts w:ascii="Arial Narrow" w:eastAsia="仿宋_GB2312" w:hAnsi="Arial Narrow"/>
          <w:kern w:val="0"/>
          <w:sz w:val="24"/>
        </w:rPr>
      </w:pPr>
      <w:r w:rsidRPr="00562E64">
        <w:rPr>
          <w:rFonts w:ascii="Arial Narrow" w:eastAsia="仿宋_GB2312" w:hAnsi="Arial Narrow"/>
          <w:kern w:val="0"/>
          <w:sz w:val="24"/>
        </w:rPr>
        <w:t>索引号：</w:t>
      </w:r>
      <w:r w:rsidR="0052765A">
        <w:rPr>
          <w:rFonts w:ascii="Arial Narrow" w:eastAsia="仿宋_GB2312" w:hAnsi="Arial Narrow"/>
          <w:kern w:val="0"/>
          <w:sz w:val="24"/>
        </w:rPr>
        <w:t>B30</w:t>
      </w:r>
      <w:r w:rsidR="003A462E">
        <w:rPr>
          <w:rFonts w:ascii="Arial Narrow" w:eastAsia="仿宋_GB2312" w:hAnsi="Arial Narrow" w:hint="eastAsia"/>
          <w:kern w:val="0"/>
          <w:sz w:val="24"/>
        </w:rPr>
        <w:t>-</w:t>
      </w:r>
      <w:r w:rsidR="0046546D">
        <w:rPr>
          <w:rFonts w:ascii="Arial Narrow" w:eastAsia="仿宋_GB2312" w:hAnsi="Arial Narrow"/>
          <w:kern w:val="0"/>
          <w:sz w:val="24"/>
        </w:rPr>
        <w:t>3</w:t>
      </w:r>
      <w:r w:rsidR="00170464" w:rsidRPr="00562E64">
        <w:rPr>
          <w:rFonts w:ascii="Arial Narrow" w:eastAsia="仿宋_GB2312" w:hAnsi="Arial Narrow"/>
          <w:kern w:val="0"/>
          <w:sz w:val="24"/>
        </w:rPr>
        <w:t>-2</w:t>
      </w:r>
    </w:p>
    <w:p w:rsidR="00B73831" w:rsidRPr="0027093A" w:rsidRDefault="00C52390" w:rsidP="00B66AC9">
      <w:pPr>
        <w:autoSpaceDE w:val="0"/>
        <w:autoSpaceDN w:val="0"/>
        <w:adjustRightInd w:val="0"/>
        <w:spacing w:afterLines="50" w:after="156"/>
        <w:jc w:val="center"/>
        <w:rPr>
          <w:rFonts w:ascii="Arial Narrow" w:eastAsia="仿宋_GB2312" w:hAnsi="Arial Narrow"/>
          <w:b/>
          <w:kern w:val="0"/>
          <w:sz w:val="36"/>
          <w:szCs w:val="36"/>
        </w:rPr>
      </w:pPr>
      <w:r w:rsidRPr="0027093A">
        <w:rPr>
          <w:rFonts w:ascii="Arial Narrow" w:eastAsia="仿宋_GB2312" w:hAnsi="Arial Narrow"/>
          <w:b/>
          <w:kern w:val="0"/>
          <w:sz w:val="36"/>
          <w:szCs w:val="36"/>
        </w:rPr>
        <w:t>集团项目组</w:t>
      </w:r>
      <w:r w:rsidR="000F4476" w:rsidRPr="0027093A">
        <w:rPr>
          <w:rFonts w:ascii="Arial Narrow" w:eastAsia="仿宋_GB2312" w:hAnsi="Arial Narrow"/>
          <w:b/>
          <w:kern w:val="0"/>
          <w:sz w:val="36"/>
          <w:szCs w:val="36"/>
        </w:rPr>
        <w:t>就关联方事项</w:t>
      </w:r>
    </w:p>
    <w:p w:rsidR="000F4476" w:rsidRPr="0027093A" w:rsidRDefault="000F4476" w:rsidP="00B66AC9">
      <w:pPr>
        <w:autoSpaceDE w:val="0"/>
        <w:autoSpaceDN w:val="0"/>
        <w:adjustRightInd w:val="0"/>
        <w:spacing w:afterLines="50" w:after="156"/>
        <w:jc w:val="center"/>
        <w:rPr>
          <w:rFonts w:ascii="Arial Narrow" w:eastAsia="仿宋_GB2312" w:hAnsi="Arial Narrow"/>
          <w:b/>
          <w:kern w:val="0"/>
          <w:sz w:val="36"/>
          <w:szCs w:val="36"/>
        </w:rPr>
      </w:pPr>
      <w:r w:rsidRPr="0027093A">
        <w:rPr>
          <w:rFonts w:ascii="Arial Narrow" w:eastAsia="仿宋_GB2312" w:hAnsi="Arial Narrow"/>
          <w:b/>
          <w:kern w:val="0"/>
          <w:sz w:val="36"/>
          <w:szCs w:val="36"/>
        </w:rPr>
        <w:t>致</w:t>
      </w:r>
      <w:r w:rsidR="00C52390" w:rsidRPr="0027093A">
        <w:rPr>
          <w:rFonts w:ascii="Arial Narrow" w:eastAsia="仿宋_GB2312" w:hAnsi="Arial Narrow"/>
          <w:b/>
          <w:kern w:val="0"/>
          <w:sz w:val="36"/>
          <w:szCs w:val="36"/>
        </w:rPr>
        <w:t>组成部分注册会计师</w:t>
      </w:r>
      <w:r w:rsidRPr="0027093A">
        <w:rPr>
          <w:rFonts w:ascii="Arial Narrow" w:eastAsia="仿宋_GB2312" w:hAnsi="Arial Narrow"/>
          <w:b/>
          <w:kern w:val="0"/>
          <w:sz w:val="36"/>
          <w:szCs w:val="36"/>
        </w:rPr>
        <w:t>的询证函</w:t>
      </w:r>
    </w:p>
    <w:p w:rsidR="000F4476" w:rsidRPr="00B66AC9" w:rsidRDefault="000F4476" w:rsidP="00B66AC9">
      <w:pPr>
        <w:autoSpaceDE w:val="0"/>
        <w:autoSpaceDN w:val="0"/>
        <w:adjustRightInd w:val="0"/>
        <w:spacing w:afterLines="50" w:after="156"/>
        <w:jc w:val="center"/>
        <w:rPr>
          <w:rFonts w:ascii="Arial Narrow" w:eastAsia="仿宋_GB2312" w:hAnsi="Arial Narrow"/>
          <w:b/>
          <w:kern w:val="0"/>
          <w:sz w:val="24"/>
        </w:rPr>
      </w:pPr>
    </w:p>
    <w:p w:rsidR="000F4476" w:rsidRPr="00562E64" w:rsidRDefault="000F4476" w:rsidP="00B66AC9">
      <w:pPr>
        <w:autoSpaceDE w:val="0"/>
        <w:autoSpaceDN w:val="0"/>
        <w:adjustRightInd w:val="0"/>
        <w:spacing w:afterLines="50" w:after="156"/>
        <w:jc w:val="left"/>
        <w:rPr>
          <w:rFonts w:ascii="Arial Narrow" w:eastAsia="仿宋_GB2312" w:hAnsi="Arial Narrow"/>
          <w:kern w:val="0"/>
          <w:sz w:val="24"/>
        </w:rPr>
      </w:pPr>
      <w:r w:rsidRPr="00B66AC9">
        <w:rPr>
          <w:rFonts w:ascii="Arial Narrow" w:eastAsia="仿宋_GB2312" w:hAnsi="Arial Narrow"/>
          <w:b/>
          <w:kern w:val="0"/>
          <w:sz w:val="24"/>
        </w:rPr>
        <w:t>××</w:t>
      </w:r>
      <w:r w:rsidRPr="00B66AC9">
        <w:rPr>
          <w:rFonts w:ascii="Arial Narrow" w:eastAsia="仿宋_GB2312" w:hAnsi="Arial Narrow"/>
          <w:b/>
          <w:kern w:val="0"/>
          <w:sz w:val="24"/>
        </w:rPr>
        <w:t>会计师事务所</w:t>
      </w:r>
      <w:r w:rsidRPr="00562E64">
        <w:rPr>
          <w:rFonts w:ascii="Arial Narrow" w:eastAsia="仿宋_GB2312" w:hAnsi="Arial Narrow"/>
          <w:kern w:val="0"/>
          <w:sz w:val="24"/>
        </w:rPr>
        <w:t>：</w:t>
      </w:r>
    </w:p>
    <w:p w:rsidR="000F4476" w:rsidRPr="00562E64" w:rsidRDefault="000F4476" w:rsidP="00B66AC9">
      <w:pPr>
        <w:autoSpaceDE w:val="0"/>
        <w:autoSpaceDN w:val="0"/>
        <w:adjustRightInd w:val="0"/>
        <w:spacing w:afterLines="50" w:after="156" w:line="300" w:lineRule="auto"/>
        <w:ind w:firstLineChars="200" w:firstLine="480"/>
        <w:jc w:val="left"/>
        <w:rPr>
          <w:rFonts w:ascii="Arial Narrow" w:eastAsia="仿宋_GB2312" w:hAnsi="Arial Narrow"/>
          <w:kern w:val="0"/>
          <w:sz w:val="24"/>
        </w:rPr>
      </w:pPr>
      <w:r w:rsidRPr="00562E64">
        <w:rPr>
          <w:rFonts w:ascii="Arial Narrow" w:eastAsia="仿宋_GB2312" w:hAnsi="Arial Narrow"/>
          <w:kern w:val="0"/>
          <w:sz w:val="24"/>
        </w:rPr>
        <w:t>我们接受委托，对</w:t>
      </w:r>
      <w:r w:rsidRPr="00B66AC9">
        <w:rPr>
          <w:rFonts w:ascii="Arial Narrow" w:eastAsia="仿宋_GB2312" w:hAnsi="Arial Narrow"/>
          <w:color w:val="FF0000"/>
          <w:kern w:val="0"/>
          <w:sz w:val="24"/>
        </w:rPr>
        <w:t xml:space="preserve">ABC </w:t>
      </w:r>
      <w:r w:rsidRPr="00B66AC9">
        <w:rPr>
          <w:rFonts w:ascii="Arial Narrow" w:eastAsia="仿宋_GB2312" w:hAnsi="Arial Narrow"/>
          <w:color w:val="FF0000"/>
          <w:kern w:val="0"/>
          <w:sz w:val="24"/>
        </w:rPr>
        <w:t>集团公司</w:t>
      </w:r>
      <w:r w:rsidRPr="00B66AC9">
        <w:rPr>
          <w:rFonts w:ascii="Arial Narrow" w:eastAsia="仿宋_GB2312" w:hAnsi="Arial Narrow"/>
          <w:color w:val="FF0000"/>
          <w:kern w:val="0"/>
          <w:sz w:val="24"/>
        </w:rPr>
        <w:t xml:space="preserve">20×1 </w:t>
      </w:r>
      <w:r w:rsidRPr="00B66AC9">
        <w:rPr>
          <w:rFonts w:ascii="Arial Narrow" w:eastAsia="仿宋_GB2312" w:hAnsi="Arial Narrow"/>
          <w:color w:val="FF0000"/>
          <w:kern w:val="0"/>
          <w:sz w:val="24"/>
        </w:rPr>
        <w:t>年</w:t>
      </w:r>
      <w:r w:rsidRPr="00B66AC9">
        <w:rPr>
          <w:rFonts w:ascii="Arial Narrow" w:eastAsia="仿宋_GB2312" w:hAnsi="Arial Narrow"/>
          <w:color w:val="FF0000"/>
          <w:kern w:val="0"/>
          <w:sz w:val="24"/>
        </w:rPr>
        <w:t xml:space="preserve">12 </w:t>
      </w:r>
      <w:r w:rsidRPr="00B66AC9">
        <w:rPr>
          <w:rFonts w:ascii="Arial Narrow" w:eastAsia="仿宋_GB2312" w:hAnsi="Arial Narrow"/>
          <w:color w:val="FF0000"/>
          <w:kern w:val="0"/>
          <w:sz w:val="24"/>
        </w:rPr>
        <w:t>月</w:t>
      </w:r>
      <w:r w:rsidRPr="00B66AC9">
        <w:rPr>
          <w:rFonts w:ascii="Arial Narrow" w:eastAsia="仿宋_GB2312" w:hAnsi="Arial Narrow"/>
          <w:color w:val="FF0000"/>
          <w:kern w:val="0"/>
          <w:sz w:val="24"/>
        </w:rPr>
        <w:t xml:space="preserve">31 </w:t>
      </w:r>
      <w:r w:rsidRPr="00B66AC9">
        <w:rPr>
          <w:rFonts w:ascii="Arial Narrow" w:eastAsia="仿宋_GB2312" w:hAnsi="Arial Narrow"/>
          <w:color w:val="FF0000"/>
          <w:kern w:val="0"/>
          <w:sz w:val="24"/>
        </w:rPr>
        <w:t>日的合并资产负债表，</w:t>
      </w:r>
      <w:r w:rsidRPr="00B66AC9">
        <w:rPr>
          <w:rFonts w:ascii="Arial Narrow" w:eastAsia="仿宋_GB2312" w:hAnsi="Arial Narrow"/>
          <w:color w:val="FF0000"/>
          <w:kern w:val="0"/>
          <w:sz w:val="24"/>
        </w:rPr>
        <w:t xml:space="preserve">20×1 </w:t>
      </w:r>
      <w:r w:rsidRPr="00B66AC9">
        <w:rPr>
          <w:rFonts w:ascii="Arial Narrow" w:eastAsia="仿宋_GB2312" w:hAnsi="Arial Narrow"/>
          <w:color w:val="FF0000"/>
          <w:kern w:val="0"/>
          <w:sz w:val="24"/>
        </w:rPr>
        <w:t>年度的合并利润表、合并股东权益变动表和合并现金流量表</w:t>
      </w:r>
      <w:r w:rsidRPr="00562E64">
        <w:rPr>
          <w:rFonts w:ascii="Arial Narrow" w:eastAsia="仿宋_GB2312" w:hAnsi="Arial Narrow"/>
          <w:kern w:val="0"/>
          <w:sz w:val="24"/>
        </w:rPr>
        <w:t>以及财务报表附注进行审计。（组成部分名称）是</w:t>
      </w:r>
      <w:r w:rsidRPr="00B66AC9">
        <w:rPr>
          <w:rFonts w:ascii="Arial Narrow" w:eastAsia="仿宋_GB2312" w:hAnsi="Arial Narrow"/>
          <w:color w:val="FF0000"/>
          <w:kern w:val="0"/>
          <w:sz w:val="24"/>
        </w:rPr>
        <w:t xml:space="preserve">ABC </w:t>
      </w:r>
      <w:r w:rsidRPr="00B66AC9">
        <w:rPr>
          <w:rFonts w:ascii="Arial Narrow" w:eastAsia="仿宋_GB2312" w:hAnsi="Arial Narrow"/>
          <w:color w:val="FF0000"/>
          <w:kern w:val="0"/>
          <w:sz w:val="24"/>
        </w:rPr>
        <w:t>集团</w:t>
      </w:r>
      <w:r w:rsidRPr="00562E64">
        <w:rPr>
          <w:rFonts w:ascii="Arial Narrow" w:eastAsia="仿宋_GB2312" w:hAnsi="Arial Narrow"/>
          <w:kern w:val="0"/>
          <w:sz w:val="24"/>
        </w:rPr>
        <w:t>公司的一个重要组成部分，（组成部分名称）的财务信息包含在</w:t>
      </w:r>
      <w:r w:rsidRPr="00B66AC9">
        <w:rPr>
          <w:rFonts w:ascii="Arial Narrow" w:eastAsia="仿宋_GB2312" w:hAnsi="Arial Narrow"/>
          <w:color w:val="FF0000"/>
          <w:kern w:val="0"/>
          <w:sz w:val="24"/>
        </w:rPr>
        <w:t xml:space="preserve">ABC </w:t>
      </w:r>
      <w:r w:rsidRPr="00B66AC9">
        <w:rPr>
          <w:rFonts w:ascii="Arial Narrow" w:eastAsia="仿宋_GB2312" w:hAnsi="Arial Narrow"/>
          <w:color w:val="FF0000"/>
          <w:kern w:val="0"/>
          <w:sz w:val="24"/>
        </w:rPr>
        <w:t>集团</w:t>
      </w:r>
      <w:r w:rsidRPr="00562E64">
        <w:rPr>
          <w:rFonts w:ascii="Arial Narrow" w:eastAsia="仿宋_GB2312" w:hAnsi="Arial Narrow"/>
          <w:kern w:val="0"/>
          <w:sz w:val="24"/>
        </w:rPr>
        <w:t>公司的合并财务报表中，且贵所承担了对（组成部分名称）的审计工作。</w:t>
      </w:r>
    </w:p>
    <w:p w:rsidR="000F4476" w:rsidRPr="00562E64" w:rsidRDefault="000F4476" w:rsidP="00B66AC9">
      <w:pPr>
        <w:autoSpaceDE w:val="0"/>
        <w:autoSpaceDN w:val="0"/>
        <w:adjustRightInd w:val="0"/>
        <w:spacing w:afterLines="50" w:after="156" w:line="300" w:lineRule="auto"/>
        <w:ind w:firstLineChars="200" w:firstLine="480"/>
        <w:jc w:val="left"/>
        <w:rPr>
          <w:rFonts w:ascii="Arial Narrow" w:eastAsia="仿宋_GB2312" w:hAnsi="Arial Narrow"/>
          <w:kern w:val="0"/>
          <w:sz w:val="24"/>
        </w:rPr>
      </w:pPr>
      <w:r w:rsidRPr="00562E64">
        <w:rPr>
          <w:rFonts w:ascii="Arial Narrow" w:eastAsia="仿宋_GB2312" w:hAnsi="Arial Narrow"/>
          <w:kern w:val="0"/>
          <w:sz w:val="24"/>
        </w:rPr>
        <w:t>在对</w:t>
      </w:r>
      <w:r w:rsidRPr="00B66AC9">
        <w:rPr>
          <w:rFonts w:ascii="Arial Narrow" w:eastAsia="仿宋_GB2312" w:hAnsi="Arial Narrow"/>
          <w:color w:val="FF0000"/>
          <w:kern w:val="0"/>
          <w:sz w:val="24"/>
        </w:rPr>
        <w:t xml:space="preserve">ABC </w:t>
      </w:r>
      <w:r w:rsidRPr="00B66AC9">
        <w:rPr>
          <w:rFonts w:ascii="Arial Narrow" w:eastAsia="仿宋_GB2312" w:hAnsi="Arial Narrow"/>
          <w:color w:val="FF0000"/>
          <w:kern w:val="0"/>
          <w:sz w:val="24"/>
        </w:rPr>
        <w:t>集团</w:t>
      </w:r>
      <w:r w:rsidRPr="00562E64">
        <w:rPr>
          <w:rFonts w:ascii="Arial Narrow" w:eastAsia="仿宋_GB2312" w:hAnsi="Arial Narrow"/>
          <w:kern w:val="0"/>
          <w:sz w:val="24"/>
        </w:rPr>
        <w:t>公司进行审计的过程中，涉及到对关联方和关联方交易审计，我们希望贵所能够予以配合。</w:t>
      </w:r>
      <w:r w:rsidR="001E3C7B" w:rsidRPr="00B66AC9">
        <w:rPr>
          <w:rFonts w:ascii="Arial Narrow" w:eastAsia="仿宋_GB2312" w:hAnsi="Arial Narrow"/>
          <w:color w:val="FF0000"/>
          <w:kern w:val="0"/>
          <w:sz w:val="24"/>
        </w:rPr>
        <w:t>附表</w:t>
      </w:r>
      <w:r w:rsidR="001E3C7B" w:rsidRPr="00B66AC9">
        <w:rPr>
          <w:rFonts w:ascii="Arial Narrow" w:eastAsia="仿宋_GB2312" w:hAnsi="Arial Narrow"/>
          <w:color w:val="FF0000"/>
          <w:kern w:val="0"/>
          <w:sz w:val="24"/>
        </w:rPr>
        <w:t>*</w:t>
      </w:r>
      <w:r w:rsidRPr="00562E64">
        <w:rPr>
          <w:rFonts w:ascii="Arial Narrow" w:eastAsia="仿宋_GB2312" w:hAnsi="Arial Narrow"/>
          <w:kern w:val="0"/>
          <w:sz w:val="24"/>
        </w:rPr>
        <w:t>是我们所了解的关联方名称的清单和对关联方之间交易的描述。（注：如果我们在后续的审计过程中发现其他的关联方或关联方交易，我们将会及时通知贵所。）</w:t>
      </w:r>
    </w:p>
    <w:p w:rsidR="000F4476" w:rsidRPr="00562E64" w:rsidRDefault="000F4476" w:rsidP="00B66AC9">
      <w:pPr>
        <w:autoSpaceDE w:val="0"/>
        <w:autoSpaceDN w:val="0"/>
        <w:adjustRightInd w:val="0"/>
        <w:spacing w:afterLines="50" w:after="156" w:line="300" w:lineRule="auto"/>
        <w:ind w:firstLineChars="200" w:firstLine="480"/>
        <w:jc w:val="left"/>
        <w:rPr>
          <w:rFonts w:ascii="Arial Narrow" w:eastAsia="仿宋_GB2312" w:hAnsi="Arial Narrow"/>
          <w:kern w:val="0"/>
          <w:sz w:val="24"/>
        </w:rPr>
      </w:pPr>
      <w:r w:rsidRPr="00562E64">
        <w:rPr>
          <w:rFonts w:ascii="Arial Narrow" w:eastAsia="仿宋_GB2312" w:hAnsi="Arial Narrow"/>
          <w:kern w:val="0"/>
          <w:sz w:val="24"/>
        </w:rPr>
        <w:t>我们对关联方和关联方交易进行审计的主要目的是：</w:t>
      </w:r>
    </w:p>
    <w:p w:rsidR="000F4476" w:rsidRPr="00562E64" w:rsidRDefault="000F4476" w:rsidP="00B66AC9">
      <w:pPr>
        <w:autoSpaceDE w:val="0"/>
        <w:autoSpaceDN w:val="0"/>
        <w:adjustRightInd w:val="0"/>
        <w:spacing w:afterLines="50" w:after="156" w:line="300" w:lineRule="auto"/>
        <w:ind w:firstLineChars="150" w:firstLine="360"/>
        <w:jc w:val="left"/>
        <w:rPr>
          <w:rFonts w:ascii="Arial Narrow" w:eastAsia="仿宋_GB2312" w:hAnsi="Arial Narrow"/>
          <w:kern w:val="0"/>
          <w:sz w:val="24"/>
        </w:rPr>
      </w:pPr>
      <w:r w:rsidRPr="00562E64">
        <w:rPr>
          <w:rFonts w:ascii="Arial Narrow" w:eastAsia="仿宋_GB2312" w:hAnsi="Arial Narrow"/>
          <w:kern w:val="0"/>
          <w:sz w:val="24"/>
        </w:rPr>
        <w:t>（</w:t>
      </w:r>
      <w:r w:rsidRPr="00562E64">
        <w:rPr>
          <w:rFonts w:ascii="Arial Narrow" w:eastAsia="仿宋_GB2312" w:hAnsi="Arial Narrow"/>
          <w:kern w:val="0"/>
          <w:sz w:val="24"/>
        </w:rPr>
        <w:t>1</w:t>
      </w:r>
      <w:r w:rsidRPr="00562E64">
        <w:rPr>
          <w:rFonts w:ascii="Arial Narrow" w:eastAsia="仿宋_GB2312" w:hAnsi="Arial Narrow"/>
          <w:kern w:val="0"/>
          <w:sz w:val="24"/>
        </w:rPr>
        <w:t>）识别关联方；</w:t>
      </w:r>
    </w:p>
    <w:p w:rsidR="000F4476" w:rsidRPr="00562E64" w:rsidRDefault="000F4476" w:rsidP="00B66AC9">
      <w:pPr>
        <w:autoSpaceDE w:val="0"/>
        <w:autoSpaceDN w:val="0"/>
        <w:adjustRightInd w:val="0"/>
        <w:spacing w:afterLines="50" w:after="156" w:line="300" w:lineRule="auto"/>
        <w:ind w:firstLineChars="150" w:firstLine="360"/>
        <w:jc w:val="left"/>
        <w:rPr>
          <w:rFonts w:ascii="Arial Narrow" w:eastAsia="仿宋_GB2312" w:hAnsi="Arial Narrow"/>
          <w:kern w:val="0"/>
          <w:sz w:val="24"/>
        </w:rPr>
      </w:pPr>
      <w:r w:rsidRPr="00562E64">
        <w:rPr>
          <w:rFonts w:ascii="Arial Narrow" w:eastAsia="仿宋_GB2312" w:hAnsi="Arial Narrow"/>
          <w:kern w:val="0"/>
          <w:sz w:val="24"/>
        </w:rPr>
        <w:t>（</w:t>
      </w:r>
      <w:r w:rsidRPr="00562E64">
        <w:rPr>
          <w:rFonts w:ascii="Arial Narrow" w:eastAsia="仿宋_GB2312" w:hAnsi="Arial Narrow"/>
          <w:kern w:val="0"/>
          <w:sz w:val="24"/>
        </w:rPr>
        <w:t>2</w:t>
      </w:r>
      <w:r w:rsidRPr="00562E64">
        <w:rPr>
          <w:rFonts w:ascii="Arial Narrow" w:eastAsia="仿宋_GB2312" w:hAnsi="Arial Narrow"/>
          <w:kern w:val="0"/>
          <w:sz w:val="24"/>
        </w:rPr>
        <w:t>）识别关联方交易；</w:t>
      </w:r>
    </w:p>
    <w:p w:rsidR="000F4476" w:rsidRPr="00562E64" w:rsidRDefault="000F4476" w:rsidP="00B66AC9">
      <w:pPr>
        <w:autoSpaceDE w:val="0"/>
        <w:autoSpaceDN w:val="0"/>
        <w:adjustRightInd w:val="0"/>
        <w:spacing w:afterLines="50" w:after="156" w:line="300" w:lineRule="auto"/>
        <w:ind w:firstLineChars="150" w:firstLine="360"/>
        <w:jc w:val="left"/>
        <w:rPr>
          <w:rFonts w:ascii="Arial Narrow" w:eastAsia="仿宋_GB2312" w:hAnsi="Arial Narrow"/>
          <w:kern w:val="0"/>
          <w:sz w:val="24"/>
        </w:rPr>
      </w:pPr>
      <w:r w:rsidRPr="00562E64">
        <w:rPr>
          <w:rFonts w:ascii="Arial Narrow" w:eastAsia="仿宋_GB2312" w:hAnsi="Arial Narrow"/>
          <w:kern w:val="0"/>
          <w:sz w:val="24"/>
        </w:rPr>
        <w:t>（</w:t>
      </w:r>
      <w:r w:rsidRPr="00562E64">
        <w:rPr>
          <w:rFonts w:ascii="Arial Narrow" w:eastAsia="仿宋_GB2312" w:hAnsi="Arial Narrow"/>
          <w:kern w:val="0"/>
          <w:sz w:val="24"/>
        </w:rPr>
        <w:t>3</w:t>
      </w:r>
      <w:r w:rsidRPr="00562E64">
        <w:rPr>
          <w:rFonts w:ascii="Arial Narrow" w:eastAsia="仿宋_GB2312" w:hAnsi="Arial Narrow"/>
          <w:kern w:val="0"/>
          <w:sz w:val="24"/>
        </w:rPr>
        <w:t>）检查已识别的关联方交易；</w:t>
      </w:r>
    </w:p>
    <w:p w:rsidR="000F4476" w:rsidRPr="00562E64" w:rsidRDefault="000F4476" w:rsidP="00B66AC9">
      <w:pPr>
        <w:autoSpaceDE w:val="0"/>
        <w:autoSpaceDN w:val="0"/>
        <w:adjustRightInd w:val="0"/>
        <w:spacing w:afterLines="50" w:after="156" w:line="300" w:lineRule="auto"/>
        <w:ind w:firstLineChars="150" w:firstLine="360"/>
        <w:jc w:val="left"/>
        <w:rPr>
          <w:rFonts w:ascii="Arial Narrow" w:eastAsia="仿宋_GB2312" w:hAnsi="Arial Narrow"/>
          <w:kern w:val="0"/>
          <w:sz w:val="24"/>
        </w:rPr>
      </w:pPr>
      <w:r w:rsidRPr="00562E64">
        <w:rPr>
          <w:rFonts w:ascii="Arial Narrow" w:eastAsia="仿宋_GB2312" w:hAnsi="Arial Narrow"/>
          <w:kern w:val="0"/>
          <w:sz w:val="24"/>
        </w:rPr>
        <w:t>（</w:t>
      </w:r>
      <w:r w:rsidRPr="00562E64">
        <w:rPr>
          <w:rFonts w:ascii="Arial Narrow" w:eastAsia="仿宋_GB2312" w:hAnsi="Arial Narrow"/>
          <w:kern w:val="0"/>
          <w:sz w:val="24"/>
        </w:rPr>
        <w:t>4</w:t>
      </w:r>
      <w:r w:rsidRPr="00562E64">
        <w:rPr>
          <w:rFonts w:ascii="Arial Narrow" w:eastAsia="仿宋_GB2312" w:hAnsi="Arial Narrow"/>
          <w:kern w:val="0"/>
          <w:sz w:val="24"/>
        </w:rPr>
        <w:t>）确定关联方和关联方交易披露的充分性。</w:t>
      </w:r>
    </w:p>
    <w:p w:rsidR="000F4476" w:rsidRPr="00562E64" w:rsidRDefault="000F4476" w:rsidP="00B66AC9">
      <w:pPr>
        <w:autoSpaceDE w:val="0"/>
        <w:autoSpaceDN w:val="0"/>
        <w:adjustRightInd w:val="0"/>
        <w:spacing w:afterLines="50" w:after="156" w:line="300" w:lineRule="auto"/>
        <w:ind w:firstLineChars="200" w:firstLine="480"/>
        <w:jc w:val="left"/>
        <w:rPr>
          <w:rFonts w:ascii="Arial Narrow" w:eastAsia="仿宋_GB2312" w:hAnsi="Arial Narrow"/>
          <w:kern w:val="0"/>
          <w:sz w:val="24"/>
        </w:rPr>
      </w:pPr>
      <w:r w:rsidRPr="00562E64">
        <w:rPr>
          <w:rFonts w:ascii="Arial Narrow" w:eastAsia="仿宋_GB2312" w:hAnsi="Arial Narrow"/>
          <w:kern w:val="0"/>
          <w:sz w:val="24"/>
        </w:rPr>
        <w:t>我们希望贵所能在审计过程中参照附送的清单，关注</w:t>
      </w:r>
      <w:r w:rsidRPr="00B66AC9">
        <w:rPr>
          <w:rFonts w:ascii="Arial Narrow" w:eastAsia="仿宋_GB2312" w:hAnsi="Arial Narrow"/>
          <w:color w:val="FF0000"/>
          <w:kern w:val="0"/>
          <w:sz w:val="24"/>
        </w:rPr>
        <w:t xml:space="preserve">ABC </w:t>
      </w:r>
      <w:r w:rsidRPr="00B66AC9">
        <w:rPr>
          <w:rFonts w:ascii="Arial Narrow" w:eastAsia="仿宋_GB2312" w:hAnsi="Arial Narrow"/>
          <w:color w:val="FF0000"/>
          <w:kern w:val="0"/>
          <w:sz w:val="24"/>
        </w:rPr>
        <w:t>集团</w:t>
      </w:r>
      <w:r w:rsidRPr="00562E64">
        <w:rPr>
          <w:rFonts w:ascii="Arial Narrow" w:eastAsia="仿宋_GB2312" w:hAnsi="Arial Narrow"/>
          <w:kern w:val="0"/>
          <w:sz w:val="24"/>
        </w:rPr>
        <w:t>公司与（组成部分名称）之间的交易，以及</w:t>
      </w:r>
      <w:r w:rsidRPr="00B66AC9">
        <w:rPr>
          <w:rFonts w:ascii="Arial Narrow" w:eastAsia="仿宋_GB2312" w:hAnsi="Arial Narrow"/>
          <w:color w:val="FF0000"/>
          <w:kern w:val="0"/>
          <w:sz w:val="24"/>
        </w:rPr>
        <w:t xml:space="preserve">ABC </w:t>
      </w:r>
      <w:r w:rsidRPr="00B66AC9">
        <w:rPr>
          <w:rFonts w:ascii="Arial Narrow" w:eastAsia="仿宋_GB2312" w:hAnsi="Arial Narrow"/>
          <w:color w:val="FF0000"/>
          <w:kern w:val="0"/>
          <w:sz w:val="24"/>
        </w:rPr>
        <w:t>集团公司</w:t>
      </w:r>
      <w:r w:rsidRPr="00562E64">
        <w:rPr>
          <w:rFonts w:ascii="Arial Narrow" w:eastAsia="仿宋_GB2312" w:hAnsi="Arial Narrow"/>
          <w:kern w:val="0"/>
          <w:sz w:val="24"/>
        </w:rPr>
        <w:t>、（组成部分名称）与上述关联方之间的任何交易。</w:t>
      </w:r>
    </w:p>
    <w:p w:rsidR="000F4476" w:rsidRPr="00562E64" w:rsidRDefault="000F4476" w:rsidP="00B66AC9">
      <w:pPr>
        <w:autoSpaceDE w:val="0"/>
        <w:autoSpaceDN w:val="0"/>
        <w:adjustRightInd w:val="0"/>
        <w:spacing w:afterLines="50" w:after="156" w:line="300" w:lineRule="auto"/>
        <w:ind w:firstLineChars="200" w:firstLine="480"/>
        <w:jc w:val="left"/>
        <w:rPr>
          <w:rFonts w:ascii="Arial Narrow" w:eastAsia="仿宋_GB2312" w:hAnsi="Arial Narrow"/>
          <w:kern w:val="0"/>
          <w:sz w:val="24"/>
        </w:rPr>
      </w:pPr>
      <w:r w:rsidRPr="00562E64">
        <w:rPr>
          <w:rFonts w:ascii="Arial Narrow" w:eastAsia="仿宋_GB2312" w:hAnsi="Arial Narrow"/>
          <w:kern w:val="0"/>
          <w:sz w:val="24"/>
        </w:rPr>
        <w:t>如果贵方发现清单以外的其他关联方或关联方交易，请及时告知我们。</w:t>
      </w:r>
    </w:p>
    <w:p w:rsidR="000F4476" w:rsidRDefault="000F4476" w:rsidP="00B66AC9">
      <w:pPr>
        <w:autoSpaceDE w:val="0"/>
        <w:autoSpaceDN w:val="0"/>
        <w:adjustRightInd w:val="0"/>
        <w:spacing w:afterLines="50" w:after="156"/>
        <w:jc w:val="left"/>
        <w:rPr>
          <w:rFonts w:ascii="Arial Narrow" w:eastAsia="仿宋_GB2312" w:hAnsi="Arial Narrow"/>
          <w:kern w:val="0"/>
          <w:sz w:val="24"/>
        </w:rPr>
      </w:pPr>
    </w:p>
    <w:p w:rsidR="00B66AC9" w:rsidRPr="00562E64" w:rsidRDefault="00B66AC9" w:rsidP="00B66AC9">
      <w:pPr>
        <w:autoSpaceDE w:val="0"/>
        <w:autoSpaceDN w:val="0"/>
        <w:adjustRightInd w:val="0"/>
        <w:spacing w:afterLines="50" w:after="156"/>
        <w:jc w:val="left"/>
        <w:rPr>
          <w:rFonts w:ascii="Arial Narrow" w:eastAsia="仿宋_GB2312" w:hAnsi="Arial Narrow"/>
          <w:kern w:val="0"/>
          <w:sz w:val="24"/>
        </w:rPr>
      </w:pPr>
    </w:p>
    <w:p w:rsidR="00B66AC9" w:rsidRDefault="00B66AC9" w:rsidP="00B66AC9">
      <w:pPr>
        <w:autoSpaceDE w:val="0"/>
        <w:autoSpaceDN w:val="0"/>
        <w:adjustRightInd w:val="0"/>
        <w:spacing w:afterLines="50" w:after="156"/>
        <w:jc w:val="right"/>
        <w:rPr>
          <w:rFonts w:ascii="Arial Narrow" w:eastAsia="仿宋_GB2312" w:hAnsi="Arial Narrow"/>
          <w:kern w:val="0"/>
          <w:sz w:val="24"/>
        </w:rPr>
      </w:pPr>
      <w:r>
        <w:rPr>
          <w:rFonts w:ascii="Arial Narrow" w:eastAsia="仿宋_GB2312" w:hAnsi="Arial Narrow" w:hint="eastAsia"/>
          <w:kern w:val="0"/>
          <w:sz w:val="24"/>
        </w:rPr>
        <w:t>致同会计师</w:t>
      </w:r>
      <w:r w:rsidR="000F4476" w:rsidRPr="00562E64">
        <w:rPr>
          <w:rFonts w:ascii="Arial Narrow" w:eastAsia="仿宋_GB2312" w:hAnsi="Arial Narrow"/>
          <w:kern w:val="0"/>
          <w:sz w:val="24"/>
        </w:rPr>
        <w:t>事务所</w:t>
      </w:r>
      <w:r>
        <w:rPr>
          <w:rFonts w:ascii="Arial Narrow" w:eastAsia="仿宋_GB2312" w:hAnsi="Arial Narrow" w:hint="eastAsia"/>
          <w:kern w:val="0"/>
          <w:sz w:val="24"/>
        </w:rPr>
        <w:t>（特殊普通合伙）</w:t>
      </w:r>
    </w:p>
    <w:p w:rsidR="000F4476" w:rsidRPr="00B66AC9" w:rsidRDefault="000F4476" w:rsidP="00B66AC9">
      <w:pPr>
        <w:autoSpaceDE w:val="0"/>
        <w:autoSpaceDN w:val="0"/>
        <w:adjustRightInd w:val="0"/>
        <w:spacing w:afterLines="50" w:after="156"/>
        <w:jc w:val="right"/>
        <w:rPr>
          <w:rFonts w:ascii="Arial Narrow" w:eastAsia="仿宋_GB2312" w:hAnsi="Arial Narrow"/>
          <w:color w:val="0000FF"/>
          <w:kern w:val="0"/>
          <w:sz w:val="24"/>
        </w:rPr>
      </w:pPr>
      <w:r w:rsidRPr="00B66AC9">
        <w:rPr>
          <w:rFonts w:ascii="Arial Narrow" w:eastAsia="仿宋_GB2312" w:hAnsi="Arial Narrow"/>
          <w:color w:val="0000FF"/>
          <w:kern w:val="0"/>
          <w:sz w:val="24"/>
        </w:rPr>
        <w:t>（盖章）</w:t>
      </w:r>
    </w:p>
    <w:p w:rsidR="000F4476" w:rsidRPr="00E33B17" w:rsidRDefault="000F4476" w:rsidP="00B66AC9">
      <w:pPr>
        <w:autoSpaceDE w:val="0"/>
        <w:autoSpaceDN w:val="0"/>
        <w:adjustRightInd w:val="0"/>
        <w:spacing w:afterLines="50" w:after="156"/>
        <w:jc w:val="right"/>
        <w:rPr>
          <w:rFonts w:ascii="仿宋_GB2312" w:eastAsia="仿宋_GB2312" w:hAnsi="Arial Narrow" w:hint="eastAsia"/>
          <w:kern w:val="0"/>
          <w:sz w:val="24"/>
        </w:rPr>
      </w:pPr>
      <w:bookmarkStart w:id="0" w:name="_GoBack"/>
      <w:bookmarkEnd w:id="0"/>
      <w:r w:rsidRPr="00E33B17">
        <w:rPr>
          <w:rFonts w:ascii="仿宋_GB2312" w:eastAsia="仿宋_GB2312" w:hAnsi="Arial Narrow" w:hint="eastAsia"/>
          <w:kern w:val="0"/>
          <w:sz w:val="24"/>
        </w:rPr>
        <w:t>二</w:t>
      </w:r>
      <w:r w:rsidR="00B66AC9" w:rsidRPr="00E33B17">
        <w:rPr>
          <w:rFonts w:ascii="微软雅黑" w:eastAsia="微软雅黑" w:hAnsi="微软雅黑" w:cs="微软雅黑" w:hint="eastAsia"/>
          <w:kern w:val="0"/>
          <w:sz w:val="24"/>
        </w:rPr>
        <w:t>〇</w:t>
      </w:r>
      <w:r w:rsidR="00E33B17" w:rsidRPr="00E33B17">
        <w:rPr>
          <w:rFonts w:ascii="仿宋_GB2312" w:eastAsia="仿宋_GB2312" w:hAnsi="宋体" w:cs="宋体" w:hint="eastAsia"/>
          <w:kern w:val="0"/>
          <w:sz w:val="24"/>
        </w:rPr>
        <w:t>二四</w:t>
      </w:r>
      <w:r w:rsidRPr="00E33B17">
        <w:rPr>
          <w:rFonts w:ascii="仿宋_GB2312" w:eastAsia="仿宋_GB2312" w:hAnsi="Arial Narrow" w:hint="eastAsia"/>
          <w:kern w:val="0"/>
          <w:sz w:val="24"/>
        </w:rPr>
        <w:t>年×月×日</w:t>
      </w:r>
    </w:p>
    <w:p w:rsidR="00B66AC9" w:rsidRPr="00562E64" w:rsidRDefault="00B66AC9" w:rsidP="00B66AC9">
      <w:pPr>
        <w:autoSpaceDE w:val="0"/>
        <w:autoSpaceDN w:val="0"/>
        <w:adjustRightInd w:val="0"/>
        <w:spacing w:afterLines="50" w:after="156"/>
        <w:jc w:val="left"/>
        <w:rPr>
          <w:rFonts w:ascii="Arial Narrow" w:eastAsia="仿宋_GB2312" w:hAnsi="Arial Narrow"/>
          <w:kern w:val="0"/>
          <w:sz w:val="24"/>
        </w:rPr>
      </w:pPr>
    </w:p>
    <w:p w:rsidR="000F4476" w:rsidRPr="00562E64" w:rsidRDefault="000F4476" w:rsidP="00B66AC9">
      <w:pPr>
        <w:autoSpaceDE w:val="0"/>
        <w:autoSpaceDN w:val="0"/>
        <w:adjustRightInd w:val="0"/>
        <w:spacing w:afterLines="50" w:after="156"/>
        <w:jc w:val="left"/>
        <w:rPr>
          <w:rFonts w:ascii="Arial Narrow" w:eastAsia="仿宋_GB2312" w:hAnsi="Arial Narrow"/>
          <w:color w:val="0000FF"/>
          <w:kern w:val="0"/>
          <w:sz w:val="24"/>
        </w:rPr>
      </w:pPr>
      <w:r w:rsidRPr="00562E64">
        <w:rPr>
          <w:rFonts w:ascii="Arial Narrow" w:eastAsia="仿宋_GB2312" w:hAnsi="Arial Narrow"/>
          <w:color w:val="0000FF"/>
          <w:kern w:val="0"/>
          <w:sz w:val="24"/>
        </w:rPr>
        <w:t>说明：</w:t>
      </w:r>
    </w:p>
    <w:p w:rsidR="001E3C7B" w:rsidRPr="00562E64" w:rsidRDefault="001E3C7B" w:rsidP="00B66AC9">
      <w:pPr>
        <w:autoSpaceDE w:val="0"/>
        <w:autoSpaceDN w:val="0"/>
        <w:adjustRightInd w:val="0"/>
        <w:spacing w:afterLines="50" w:after="156"/>
        <w:jc w:val="left"/>
        <w:rPr>
          <w:rFonts w:ascii="Arial Narrow" w:eastAsia="仿宋_GB2312" w:hAnsi="Arial Narrow"/>
          <w:color w:val="0000FF"/>
          <w:kern w:val="0"/>
          <w:sz w:val="24"/>
        </w:rPr>
      </w:pPr>
      <w:r w:rsidRPr="00562E64">
        <w:rPr>
          <w:rFonts w:ascii="Arial Narrow" w:eastAsia="仿宋_GB2312" w:hAnsi="Arial Narrow"/>
          <w:color w:val="0000FF"/>
          <w:kern w:val="0"/>
          <w:sz w:val="24"/>
        </w:rPr>
        <w:t>1</w:t>
      </w:r>
      <w:r w:rsidRPr="00562E64">
        <w:rPr>
          <w:rFonts w:ascii="Arial Narrow" w:eastAsia="仿宋_GB2312" w:hAnsi="Arial Narrow"/>
          <w:color w:val="0000FF"/>
          <w:kern w:val="0"/>
          <w:sz w:val="24"/>
        </w:rPr>
        <w:t>、附表格式省略，各项目组根据具体情况列示；</w:t>
      </w:r>
    </w:p>
    <w:p w:rsidR="000F4476" w:rsidRPr="00562E64" w:rsidRDefault="001E3C7B" w:rsidP="00B66AC9">
      <w:pPr>
        <w:autoSpaceDE w:val="0"/>
        <w:autoSpaceDN w:val="0"/>
        <w:adjustRightInd w:val="0"/>
        <w:spacing w:afterLines="50" w:after="156"/>
        <w:jc w:val="left"/>
        <w:rPr>
          <w:rFonts w:ascii="Arial Narrow" w:eastAsia="仿宋_GB2312" w:hAnsi="Arial Narrow"/>
          <w:color w:val="0000FF"/>
          <w:kern w:val="0"/>
          <w:sz w:val="24"/>
        </w:rPr>
      </w:pPr>
      <w:r w:rsidRPr="00562E64">
        <w:rPr>
          <w:rFonts w:ascii="Arial Narrow" w:eastAsia="仿宋_GB2312" w:hAnsi="Arial Narrow"/>
          <w:color w:val="0000FF"/>
          <w:kern w:val="0"/>
          <w:sz w:val="24"/>
        </w:rPr>
        <w:t>2</w:t>
      </w:r>
      <w:r w:rsidRPr="00562E64">
        <w:rPr>
          <w:rFonts w:ascii="Arial Narrow" w:eastAsia="仿宋_GB2312" w:hAnsi="Arial Narrow"/>
          <w:color w:val="0000FF"/>
          <w:kern w:val="0"/>
          <w:sz w:val="24"/>
        </w:rPr>
        <w:t>、</w:t>
      </w:r>
      <w:r w:rsidR="000F4476" w:rsidRPr="00562E64">
        <w:rPr>
          <w:rFonts w:ascii="Arial Narrow" w:eastAsia="仿宋_GB2312" w:hAnsi="Arial Narrow"/>
          <w:color w:val="0000FF"/>
          <w:kern w:val="0"/>
          <w:sz w:val="24"/>
        </w:rPr>
        <w:t>如果此函是在中期发送，应额外说明</w:t>
      </w:r>
      <w:r w:rsidR="00C52390" w:rsidRPr="00562E64">
        <w:rPr>
          <w:rFonts w:ascii="Arial Narrow" w:eastAsia="仿宋_GB2312" w:hAnsi="Arial Narrow"/>
          <w:color w:val="0000FF"/>
          <w:kern w:val="0"/>
          <w:sz w:val="24"/>
        </w:rPr>
        <w:t>集团项目组</w:t>
      </w:r>
      <w:r w:rsidR="000F4476" w:rsidRPr="00562E64">
        <w:rPr>
          <w:rFonts w:ascii="Arial Narrow" w:eastAsia="仿宋_GB2312" w:hAnsi="Arial Narrow"/>
          <w:color w:val="0000FF"/>
          <w:kern w:val="0"/>
          <w:sz w:val="24"/>
        </w:rPr>
        <w:t>在年末有可能向</w:t>
      </w:r>
      <w:r w:rsidR="00C52390" w:rsidRPr="00562E64">
        <w:rPr>
          <w:rFonts w:ascii="Arial Narrow" w:eastAsia="仿宋_GB2312" w:hAnsi="Arial Narrow"/>
          <w:color w:val="0000FF"/>
          <w:kern w:val="0"/>
          <w:sz w:val="24"/>
        </w:rPr>
        <w:t>组成部分注册会计师</w:t>
      </w:r>
      <w:r w:rsidR="000F4476" w:rsidRPr="00562E64">
        <w:rPr>
          <w:rFonts w:ascii="Arial Narrow" w:eastAsia="仿宋_GB2312" w:hAnsi="Arial Narrow"/>
          <w:color w:val="0000FF"/>
          <w:kern w:val="0"/>
          <w:sz w:val="24"/>
        </w:rPr>
        <w:t>提供更新的资料。另外，完成审计工作以前，</w:t>
      </w:r>
      <w:r w:rsidR="00C52390" w:rsidRPr="00562E64">
        <w:rPr>
          <w:rFonts w:ascii="Arial Narrow" w:eastAsia="仿宋_GB2312" w:hAnsi="Arial Narrow"/>
          <w:color w:val="0000FF"/>
          <w:kern w:val="0"/>
          <w:sz w:val="24"/>
        </w:rPr>
        <w:t>集团项目组</w:t>
      </w:r>
      <w:r w:rsidR="000F4476" w:rsidRPr="00562E64">
        <w:rPr>
          <w:rFonts w:ascii="Arial Narrow" w:eastAsia="仿宋_GB2312" w:hAnsi="Arial Narrow"/>
          <w:color w:val="0000FF"/>
          <w:kern w:val="0"/>
          <w:sz w:val="24"/>
        </w:rPr>
        <w:t>需要与</w:t>
      </w:r>
      <w:r w:rsidR="00C52390" w:rsidRPr="00562E64">
        <w:rPr>
          <w:rFonts w:ascii="Arial Narrow" w:eastAsia="仿宋_GB2312" w:hAnsi="Arial Narrow"/>
          <w:color w:val="0000FF"/>
          <w:kern w:val="0"/>
          <w:sz w:val="24"/>
        </w:rPr>
        <w:t>组成部分注册会计师</w:t>
      </w:r>
      <w:r w:rsidR="000F4476" w:rsidRPr="00562E64">
        <w:rPr>
          <w:rFonts w:ascii="Arial Narrow" w:eastAsia="仿宋_GB2312" w:hAnsi="Arial Narrow"/>
          <w:color w:val="0000FF"/>
          <w:kern w:val="0"/>
          <w:sz w:val="24"/>
        </w:rPr>
        <w:t>确定以下事项：</w:t>
      </w:r>
    </w:p>
    <w:p w:rsidR="000F4476" w:rsidRPr="00562E64" w:rsidRDefault="000F4476" w:rsidP="00B66AC9">
      <w:pPr>
        <w:autoSpaceDE w:val="0"/>
        <w:autoSpaceDN w:val="0"/>
        <w:adjustRightInd w:val="0"/>
        <w:spacing w:afterLines="50" w:after="156"/>
        <w:jc w:val="left"/>
        <w:rPr>
          <w:rFonts w:ascii="Arial Narrow" w:eastAsia="仿宋_GB2312" w:hAnsi="Arial Narrow"/>
          <w:color w:val="0000FF"/>
          <w:kern w:val="0"/>
          <w:sz w:val="24"/>
        </w:rPr>
      </w:pPr>
      <w:r w:rsidRPr="00562E64">
        <w:rPr>
          <w:rFonts w:ascii="Arial Narrow" w:eastAsia="仿宋_GB2312" w:hAnsi="Arial Narrow"/>
          <w:color w:val="0000FF"/>
          <w:kern w:val="0"/>
          <w:sz w:val="24"/>
        </w:rPr>
        <w:t>（</w:t>
      </w:r>
      <w:r w:rsidRPr="00562E64">
        <w:rPr>
          <w:rFonts w:ascii="Arial Narrow" w:eastAsia="仿宋_GB2312" w:hAnsi="Arial Narrow"/>
          <w:color w:val="0000FF"/>
          <w:kern w:val="0"/>
          <w:sz w:val="24"/>
        </w:rPr>
        <w:t>1</w:t>
      </w:r>
      <w:r w:rsidRPr="00562E64">
        <w:rPr>
          <w:rFonts w:ascii="Arial Narrow" w:eastAsia="仿宋_GB2312" w:hAnsi="Arial Narrow"/>
          <w:color w:val="0000FF"/>
          <w:kern w:val="0"/>
          <w:sz w:val="24"/>
        </w:rPr>
        <w:t>）交易的描述，包括每个审计期间中没有金额的交易或只有名义金额的交易；</w:t>
      </w:r>
    </w:p>
    <w:p w:rsidR="000F4476" w:rsidRPr="00562E64" w:rsidRDefault="000F4476" w:rsidP="00B66AC9">
      <w:pPr>
        <w:autoSpaceDE w:val="0"/>
        <w:autoSpaceDN w:val="0"/>
        <w:adjustRightInd w:val="0"/>
        <w:spacing w:afterLines="50" w:after="156"/>
        <w:jc w:val="left"/>
        <w:rPr>
          <w:rFonts w:ascii="Arial Narrow" w:eastAsia="仿宋_GB2312" w:hAnsi="Arial Narrow"/>
          <w:color w:val="0000FF"/>
          <w:kern w:val="0"/>
          <w:sz w:val="24"/>
        </w:rPr>
      </w:pPr>
      <w:r w:rsidRPr="00562E64">
        <w:rPr>
          <w:rFonts w:ascii="Arial Narrow" w:eastAsia="仿宋_GB2312" w:hAnsi="Arial Narrow"/>
          <w:color w:val="0000FF"/>
          <w:kern w:val="0"/>
          <w:sz w:val="24"/>
        </w:rPr>
        <w:t>（</w:t>
      </w:r>
      <w:r w:rsidRPr="00562E64">
        <w:rPr>
          <w:rFonts w:ascii="Arial Narrow" w:eastAsia="仿宋_GB2312" w:hAnsi="Arial Narrow"/>
          <w:color w:val="0000FF"/>
          <w:kern w:val="0"/>
          <w:sz w:val="24"/>
        </w:rPr>
        <w:t>2</w:t>
      </w:r>
      <w:r w:rsidRPr="00562E64">
        <w:rPr>
          <w:rFonts w:ascii="Arial Narrow" w:eastAsia="仿宋_GB2312" w:hAnsi="Arial Narrow"/>
          <w:color w:val="0000FF"/>
          <w:kern w:val="0"/>
          <w:sz w:val="24"/>
        </w:rPr>
        <w:t>）每个审计期间的关联方交易的金额，以及与以前期间相比合同条款变化的影响；</w:t>
      </w:r>
    </w:p>
    <w:p w:rsidR="000F4476" w:rsidRPr="00562E64" w:rsidRDefault="000F4476" w:rsidP="00B66AC9">
      <w:pPr>
        <w:autoSpaceDE w:val="0"/>
        <w:autoSpaceDN w:val="0"/>
        <w:adjustRightInd w:val="0"/>
        <w:spacing w:afterLines="50" w:after="156"/>
        <w:jc w:val="left"/>
        <w:rPr>
          <w:rFonts w:ascii="Arial Narrow" w:eastAsia="仿宋_GB2312" w:hAnsi="Arial Narrow"/>
          <w:color w:val="0000FF"/>
          <w:kern w:val="0"/>
          <w:sz w:val="24"/>
        </w:rPr>
      </w:pPr>
      <w:r w:rsidRPr="00562E64">
        <w:rPr>
          <w:rFonts w:ascii="Arial Narrow" w:eastAsia="仿宋_GB2312" w:hAnsi="Arial Narrow"/>
          <w:color w:val="0000FF"/>
          <w:kern w:val="0"/>
          <w:sz w:val="24"/>
        </w:rPr>
        <w:t>（</w:t>
      </w:r>
      <w:r w:rsidRPr="00562E64">
        <w:rPr>
          <w:rFonts w:ascii="Arial Narrow" w:eastAsia="仿宋_GB2312" w:hAnsi="Arial Narrow"/>
          <w:color w:val="0000FF"/>
          <w:kern w:val="0"/>
          <w:sz w:val="24"/>
        </w:rPr>
        <w:t>3</w:t>
      </w:r>
      <w:r w:rsidRPr="00562E64">
        <w:rPr>
          <w:rFonts w:ascii="Arial Narrow" w:eastAsia="仿宋_GB2312" w:hAnsi="Arial Narrow"/>
          <w:color w:val="0000FF"/>
          <w:kern w:val="0"/>
          <w:sz w:val="24"/>
        </w:rPr>
        <w:t>）按照合同规定的结算方式，截至每个资产负债表日的关联方的应收或应付款项。</w:t>
      </w:r>
    </w:p>
    <w:p w:rsidR="000F4476" w:rsidRPr="00562E64" w:rsidRDefault="000F4476" w:rsidP="00B66AC9">
      <w:pPr>
        <w:pStyle w:val="a3"/>
        <w:spacing w:afterLines="50" w:after="156"/>
        <w:rPr>
          <w:rFonts w:ascii="Arial Narrow" w:hAnsi="Arial Narrow"/>
          <w:sz w:val="24"/>
          <w:szCs w:val="24"/>
        </w:rPr>
      </w:pPr>
    </w:p>
    <w:p w:rsidR="004410CF" w:rsidRPr="00562E64" w:rsidRDefault="004410CF" w:rsidP="00EB4574">
      <w:pPr>
        <w:spacing w:afterLines="50" w:after="156"/>
        <w:rPr>
          <w:rFonts w:ascii="Arial Narrow" w:eastAsia="仿宋_GB2312" w:hAnsi="Arial Narrow"/>
          <w:sz w:val="24"/>
        </w:rPr>
      </w:pPr>
    </w:p>
    <w:sectPr w:rsidR="004410CF" w:rsidRPr="00562E64" w:rsidSect="009F1A2E">
      <w:pgSz w:w="11906" w:h="16838"/>
      <w:pgMar w:top="1440" w:right="1588" w:bottom="1440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1BBE" w:rsidRDefault="00661BBE" w:rsidP="00C52390">
      <w:r>
        <w:separator/>
      </w:r>
    </w:p>
  </w:endnote>
  <w:endnote w:type="continuationSeparator" w:id="0">
    <w:p w:rsidR="00661BBE" w:rsidRDefault="00661BBE" w:rsidP="00C523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1BBE" w:rsidRDefault="00661BBE" w:rsidP="00C52390">
      <w:r>
        <w:separator/>
      </w:r>
    </w:p>
  </w:footnote>
  <w:footnote w:type="continuationSeparator" w:id="0">
    <w:p w:rsidR="00661BBE" w:rsidRDefault="00661BBE" w:rsidP="00C523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4476"/>
    <w:rsid w:val="00006505"/>
    <w:rsid w:val="00006CB6"/>
    <w:rsid w:val="00007543"/>
    <w:rsid w:val="00020733"/>
    <w:rsid w:val="00022F1D"/>
    <w:rsid w:val="00026267"/>
    <w:rsid w:val="000320D6"/>
    <w:rsid w:val="00037F40"/>
    <w:rsid w:val="00043A12"/>
    <w:rsid w:val="000456A0"/>
    <w:rsid w:val="00047866"/>
    <w:rsid w:val="00056859"/>
    <w:rsid w:val="0006129A"/>
    <w:rsid w:val="000654EF"/>
    <w:rsid w:val="00066999"/>
    <w:rsid w:val="00066E87"/>
    <w:rsid w:val="0006767A"/>
    <w:rsid w:val="0007792B"/>
    <w:rsid w:val="00080A8E"/>
    <w:rsid w:val="0008175A"/>
    <w:rsid w:val="0008267D"/>
    <w:rsid w:val="00084B42"/>
    <w:rsid w:val="00087207"/>
    <w:rsid w:val="00087FB3"/>
    <w:rsid w:val="00091DE1"/>
    <w:rsid w:val="000A4437"/>
    <w:rsid w:val="000D6DBF"/>
    <w:rsid w:val="000E1505"/>
    <w:rsid w:val="000E42EC"/>
    <w:rsid w:val="000F4476"/>
    <w:rsid w:val="000F4880"/>
    <w:rsid w:val="00102002"/>
    <w:rsid w:val="001031A8"/>
    <w:rsid w:val="001070E1"/>
    <w:rsid w:val="00116020"/>
    <w:rsid w:val="00123F5F"/>
    <w:rsid w:val="00131637"/>
    <w:rsid w:val="00140326"/>
    <w:rsid w:val="00162219"/>
    <w:rsid w:val="0016455B"/>
    <w:rsid w:val="00170464"/>
    <w:rsid w:val="001736D5"/>
    <w:rsid w:val="001763E0"/>
    <w:rsid w:val="001821D0"/>
    <w:rsid w:val="00183833"/>
    <w:rsid w:val="00184F96"/>
    <w:rsid w:val="00187194"/>
    <w:rsid w:val="001A4539"/>
    <w:rsid w:val="001B3593"/>
    <w:rsid w:val="001B55B5"/>
    <w:rsid w:val="001D0AC9"/>
    <w:rsid w:val="001E04E9"/>
    <w:rsid w:val="001E3C7B"/>
    <w:rsid w:val="001E554B"/>
    <w:rsid w:val="001F1938"/>
    <w:rsid w:val="001F5527"/>
    <w:rsid w:val="001F728F"/>
    <w:rsid w:val="00207CB1"/>
    <w:rsid w:val="002101CF"/>
    <w:rsid w:val="002124C3"/>
    <w:rsid w:val="00212EB1"/>
    <w:rsid w:val="00223622"/>
    <w:rsid w:val="00224085"/>
    <w:rsid w:val="0022538E"/>
    <w:rsid w:val="002262BD"/>
    <w:rsid w:val="00226DC7"/>
    <w:rsid w:val="002372C5"/>
    <w:rsid w:val="00240483"/>
    <w:rsid w:val="00243076"/>
    <w:rsid w:val="00243AB3"/>
    <w:rsid w:val="00266B64"/>
    <w:rsid w:val="0027093A"/>
    <w:rsid w:val="002840E9"/>
    <w:rsid w:val="0028495A"/>
    <w:rsid w:val="002971B1"/>
    <w:rsid w:val="002A1605"/>
    <w:rsid w:val="002B3EDB"/>
    <w:rsid w:val="002C4343"/>
    <w:rsid w:val="002C4E8A"/>
    <w:rsid w:val="002C6007"/>
    <w:rsid w:val="002D33B1"/>
    <w:rsid w:val="002D4577"/>
    <w:rsid w:val="002E080E"/>
    <w:rsid w:val="002E2757"/>
    <w:rsid w:val="002E5D27"/>
    <w:rsid w:val="002F243A"/>
    <w:rsid w:val="002F39C4"/>
    <w:rsid w:val="00306B51"/>
    <w:rsid w:val="003070A6"/>
    <w:rsid w:val="003164D5"/>
    <w:rsid w:val="00322EC3"/>
    <w:rsid w:val="00323D29"/>
    <w:rsid w:val="00324882"/>
    <w:rsid w:val="003342D1"/>
    <w:rsid w:val="003373DF"/>
    <w:rsid w:val="003530D2"/>
    <w:rsid w:val="003563A9"/>
    <w:rsid w:val="003710A5"/>
    <w:rsid w:val="0038134F"/>
    <w:rsid w:val="00385627"/>
    <w:rsid w:val="00391A92"/>
    <w:rsid w:val="003923F5"/>
    <w:rsid w:val="00394925"/>
    <w:rsid w:val="00396D14"/>
    <w:rsid w:val="003A22C7"/>
    <w:rsid w:val="003A462E"/>
    <w:rsid w:val="003A6061"/>
    <w:rsid w:val="003B161A"/>
    <w:rsid w:val="003B7F08"/>
    <w:rsid w:val="003D1ACC"/>
    <w:rsid w:val="003E6688"/>
    <w:rsid w:val="003F3903"/>
    <w:rsid w:val="003F513E"/>
    <w:rsid w:val="0040019F"/>
    <w:rsid w:val="00400A08"/>
    <w:rsid w:val="0040535F"/>
    <w:rsid w:val="00405A23"/>
    <w:rsid w:val="00406833"/>
    <w:rsid w:val="00414A03"/>
    <w:rsid w:val="004160B0"/>
    <w:rsid w:val="00421B5A"/>
    <w:rsid w:val="0043151C"/>
    <w:rsid w:val="00431793"/>
    <w:rsid w:val="0043711D"/>
    <w:rsid w:val="004410CF"/>
    <w:rsid w:val="00454743"/>
    <w:rsid w:val="004574A4"/>
    <w:rsid w:val="0046546D"/>
    <w:rsid w:val="00475C88"/>
    <w:rsid w:val="0047613B"/>
    <w:rsid w:val="00482126"/>
    <w:rsid w:val="00487F22"/>
    <w:rsid w:val="00494A1C"/>
    <w:rsid w:val="004979A2"/>
    <w:rsid w:val="004A10D7"/>
    <w:rsid w:val="004B799E"/>
    <w:rsid w:val="004C01BB"/>
    <w:rsid w:val="004D18A3"/>
    <w:rsid w:val="004D1EFD"/>
    <w:rsid w:val="004D60C5"/>
    <w:rsid w:val="004D724A"/>
    <w:rsid w:val="004E0C05"/>
    <w:rsid w:val="004F3B2B"/>
    <w:rsid w:val="004F7146"/>
    <w:rsid w:val="004F7153"/>
    <w:rsid w:val="005058B2"/>
    <w:rsid w:val="0051601B"/>
    <w:rsid w:val="0052765A"/>
    <w:rsid w:val="00531F92"/>
    <w:rsid w:val="00533994"/>
    <w:rsid w:val="00536CA5"/>
    <w:rsid w:val="0054302E"/>
    <w:rsid w:val="00545DF2"/>
    <w:rsid w:val="0055263C"/>
    <w:rsid w:val="005575B2"/>
    <w:rsid w:val="00560223"/>
    <w:rsid w:val="00560489"/>
    <w:rsid w:val="00562E64"/>
    <w:rsid w:val="005640EA"/>
    <w:rsid w:val="00571A91"/>
    <w:rsid w:val="0058144C"/>
    <w:rsid w:val="005863B7"/>
    <w:rsid w:val="005A7D38"/>
    <w:rsid w:val="005C5F9B"/>
    <w:rsid w:val="005D08F9"/>
    <w:rsid w:val="005D2EF6"/>
    <w:rsid w:val="005D67FC"/>
    <w:rsid w:val="005E4A27"/>
    <w:rsid w:val="005E50CF"/>
    <w:rsid w:val="00606943"/>
    <w:rsid w:val="006145B8"/>
    <w:rsid w:val="006157EA"/>
    <w:rsid w:val="006244DF"/>
    <w:rsid w:val="00625C30"/>
    <w:rsid w:val="006332C0"/>
    <w:rsid w:val="00643549"/>
    <w:rsid w:val="006439E4"/>
    <w:rsid w:val="00643F12"/>
    <w:rsid w:val="0064441E"/>
    <w:rsid w:val="00646740"/>
    <w:rsid w:val="00653473"/>
    <w:rsid w:val="0066070B"/>
    <w:rsid w:val="00661BBE"/>
    <w:rsid w:val="006646A5"/>
    <w:rsid w:val="006817CD"/>
    <w:rsid w:val="00685032"/>
    <w:rsid w:val="00685CCE"/>
    <w:rsid w:val="006918E7"/>
    <w:rsid w:val="00692AA4"/>
    <w:rsid w:val="00693A2B"/>
    <w:rsid w:val="00693A79"/>
    <w:rsid w:val="006950A7"/>
    <w:rsid w:val="00695ECC"/>
    <w:rsid w:val="006A7EE0"/>
    <w:rsid w:val="006B7AC9"/>
    <w:rsid w:val="006D69EB"/>
    <w:rsid w:val="006F7E97"/>
    <w:rsid w:val="007024DC"/>
    <w:rsid w:val="00705D14"/>
    <w:rsid w:val="00717C18"/>
    <w:rsid w:val="0072723F"/>
    <w:rsid w:val="007316F2"/>
    <w:rsid w:val="007348C8"/>
    <w:rsid w:val="0073633E"/>
    <w:rsid w:val="00764E22"/>
    <w:rsid w:val="00770B6F"/>
    <w:rsid w:val="00787832"/>
    <w:rsid w:val="00790D1D"/>
    <w:rsid w:val="007922B6"/>
    <w:rsid w:val="0079661C"/>
    <w:rsid w:val="007A6329"/>
    <w:rsid w:val="007B03C1"/>
    <w:rsid w:val="007B2817"/>
    <w:rsid w:val="007B6FFA"/>
    <w:rsid w:val="007C1274"/>
    <w:rsid w:val="007D11C5"/>
    <w:rsid w:val="007D5D4F"/>
    <w:rsid w:val="007E3113"/>
    <w:rsid w:val="007E51D0"/>
    <w:rsid w:val="007E583A"/>
    <w:rsid w:val="007F361C"/>
    <w:rsid w:val="007F549B"/>
    <w:rsid w:val="0082531E"/>
    <w:rsid w:val="00826E01"/>
    <w:rsid w:val="0084767F"/>
    <w:rsid w:val="00853640"/>
    <w:rsid w:val="00857F47"/>
    <w:rsid w:val="008603E5"/>
    <w:rsid w:val="00861131"/>
    <w:rsid w:val="00864FCC"/>
    <w:rsid w:val="008659A9"/>
    <w:rsid w:val="00874F47"/>
    <w:rsid w:val="008758D5"/>
    <w:rsid w:val="008A0969"/>
    <w:rsid w:val="008A2A82"/>
    <w:rsid w:val="008A41B4"/>
    <w:rsid w:val="008A644C"/>
    <w:rsid w:val="008B2D4B"/>
    <w:rsid w:val="008B3072"/>
    <w:rsid w:val="008C00FB"/>
    <w:rsid w:val="008C2539"/>
    <w:rsid w:val="008C2563"/>
    <w:rsid w:val="008C663C"/>
    <w:rsid w:val="008D4E35"/>
    <w:rsid w:val="008D5212"/>
    <w:rsid w:val="008D5962"/>
    <w:rsid w:val="008D73AB"/>
    <w:rsid w:val="008E06CF"/>
    <w:rsid w:val="008E282D"/>
    <w:rsid w:val="008E5251"/>
    <w:rsid w:val="008F3C82"/>
    <w:rsid w:val="00900921"/>
    <w:rsid w:val="0090140A"/>
    <w:rsid w:val="00901DE1"/>
    <w:rsid w:val="009168C4"/>
    <w:rsid w:val="009219BE"/>
    <w:rsid w:val="0092621A"/>
    <w:rsid w:val="00927897"/>
    <w:rsid w:val="0093392E"/>
    <w:rsid w:val="0093728E"/>
    <w:rsid w:val="00947F36"/>
    <w:rsid w:val="00952C35"/>
    <w:rsid w:val="00953C2C"/>
    <w:rsid w:val="00953E84"/>
    <w:rsid w:val="009548E6"/>
    <w:rsid w:val="00965610"/>
    <w:rsid w:val="0096588B"/>
    <w:rsid w:val="00965EA0"/>
    <w:rsid w:val="00967733"/>
    <w:rsid w:val="0097245F"/>
    <w:rsid w:val="00976E82"/>
    <w:rsid w:val="00976E8F"/>
    <w:rsid w:val="0098596C"/>
    <w:rsid w:val="0098693E"/>
    <w:rsid w:val="009879B5"/>
    <w:rsid w:val="00991C53"/>
    <w:rsid w:val="009A47BF"/>
    <w:rsid w:val="009B5F79"/>
    <w:rsid w:val="009C00D6"/>
    <w:rsid w:val="009D7F26"/>
    <w:rsid w:val="009E014B"/>
    <w:rsid w:val="009E24CC"/>
    <w:rsid w:val="009E669C"/>
    <w:rsid w:val="009E6947"/>
    <w:rsid w:val="009E7E26"/>
    <w:rsid w:val="009F1A2E"/>
    <w:rsid w:val="009F26DE"/>
    <w:rsid w:val="009F461C"/>
    <w:rsid w:val="009F58FA"/>
    <w:rsid w:val="009F656A"/>
    <w:rsid w:val="00A06FB6"/>
    <w:rsid w:val="00A15623"/>
    <w:rsid w:val="00A166FA"/>
    <w:rsid w:val="00A249D8"/>
    <w:rsid w:val="00A252B7"/>
    <w:rsid w:val="00A25E97"/>
    <w:rsid w:val="00A41D6B"/>
    <w:rsid w:val="00A4649C"/>
    <w:rsid w:val="00A625F6"/>
    <w:rsid w:val="00A6265F"/>
    <w:rsid w:val="00A63987"/>
    <w:rsid w:val="00A64BC6"/>
    <w:rsid w:val="00A7718C"/>
    <w:rsid w:val="00A77433"/>
    <w:rsid w:val="00A923EC"/>
    <w:rsid w:val="00A93B0A"/>
    <w:rsid w:val="00A948BC"/>
    <w:rsid w:val="00A9734C"/>
    <w:rsid w:val="00AA0886"/>
    <w:rsid w:val="00AA589D"/>
    <w:rsid w:val="00AA5AC6"/>
    <w:rsid w:val="00AA7D05"/>
    <w:rsid w:val="00AB4E93"/>
    <w:rsid w:val="00AB552C"/>
    <w:rsid w:val="00AC5FB0"/>
    <w:rsid w:val="00AD53BB"/>
    <w:rsid w:val="00AD7231"/>
    <w:rsid w:val="00AE2B1A"/>
    <w:rsid w:val="00AE4EAF"/>
    <w:rsid w:val="00AE5342"/>
    <w:rsid w:val="00AF7F73"/>
    <w:rsid w:val="00B14B2D"/>
    <w:rsid w:val="00B166DD"/>
    <w:rsid w:val="00B172F4"/>
    <w:rsid w:val="00B21663"/>
    <w:rsid w:val="00B218EA"/>
    <w:rsid w:val="00B3112E"/>
    <w:rsid w:val="00B37870"/>
    <w:rsid w:val="00B402DE"/>
    <w:rsid w:val="00B42C6E"/>
    <w:rsid w:val="00B44787"/>
    <w:rsid w:val="00B540B1"/>
    <w:rsid w:val="00B56D7F"/>
    <w:rsid w:val="00B66AC9"/>
    <w:rsid w:val="00B67C90"/>
    <w:rsid w:val="00B73831"/>
    <w:rsid w:val="00B739FD"/>
    <w:rsid w:val="00B82995"/>
    <w:rsid w:val="00B91470"/>
    <w:rsid w:val="00B96003"/>
    <w:rsid w:val="00BA0357"/>
    <w:rsid w:val="00BA1ADF"/>
    <w:rsid w:val="00BA796A"/>
    <w:rsid w:val="00BB5BED"/>
    <w:rsid w:val="00BC54A5"/>
    <w:rsid w:val="00BC5815"/>
    <w:rsid w:val="00BD6579"/>
    <w:rsid w:val="00BD74C8"/>
    <w:rsid w:val="00BE4491"/>
    <w:rsid w:val="00BF410C"/>
    <w:rsid w:val="00BF63EB"/>
    <w:rsid w:val="00C017C0"/>
    <w:rsid w:val="00C1048D"/>
    <w:rsid w:val="00C1096E"/>
    <w:rsid w:val="00C17085"/>
    <w:rsid w:val="00C258F0"/>
    <w:rsid w:val="00C314B2"/>
    <w:rsid w:val="00C3154C"/>
    <w:rsid w:val="00C367C3"/>
    <w:rsid w:val="00C4089C"/>
    <w:rsid w:val="00C42BDE"/>
    <w:rsid w:val="00C52390"/>
    <w:rsid w:val="00C62A30"/>
    <w:rsid w:val="00C635CD"/>
    <w:rsid w:val="00C7758D"/>
    <w:rsid w:val="00C83966"/>
    <w:rsid w:val="00C8398B"/>
    <w:rsid w:val="00C8565E"/>
    <w:rsid w:val="00C86402"/>
    <w:rsid w:val="00C93192"/>
    <w:rsid w:val="00CA4349"/>
    <w:rsid w:val="00CB019F"/>
    <w:rsid w:val="00CB24DC"/>
    <w:rsid w:val="00CD304D"/>
    <w:rsid w:val="00CD3219"/>
    <w:rsid w:val="00CD7A06"/>
    <w:rsid w:val="00CE1188"/>
    <w:rsid w:val="00CF0051"/>
    <w:rsid w:val="00CF3337"/>
    <w:rsid w:val="00D10244"/>
    <w:rsid w:val="00D1490A"/>
    <w:rsid w:val="00D20461"/>
    <w:rsid w:val="00D2121A"/>
    <w:rsid w:val="00D358B6"/>
    <w:rsid w:val="00D365D9"/>
    <w:rsid w:val="00D37604"/>
    <w:rsid w:val="00D56A13"/>
    <w:rsid w:val="00D57945"/>
    <w:rsid w:val="00D71D84"/>
    <w:rsid w:val="00D72562"/>
    <w:rsid w:val="00D84A7B"/>
    <w:rsid w:val="00D8608D"/>
    <w:rsid w:val="00D865BA"/>
    <w:rsid w:val="00D90E56"/>
    <w:rsid w:val="00D91DDB"/>
    <w:rsid w:val="00D920C8"/>
    <w:rsid w:val="00D94600"/>
    <w:rsid w:val="00D9598E"/>
    <w:rsid w:val="00DA2692"/>
    <w:rsid w:val="00DA3D16"/>
    <w:rsid w:val="00DB0804"/>
    <w:rsid w:val="00DB731D"/>
    <w:rsid w:val="00DC20D8"/>
    <w:rsid w:val="00DC7533"/>
    <w:rsid w:val="00DD250E"/>
    <w:rsid w:val="00DD49B3"/>
    <w:rsid w:val="00DE5701"/>
    <w:rsid w:val="00DE70B6"/>
    <w:rsid w:val="00DF6C93"/>
    <w:rsid w:val="00E05A59"/>
    <w:rsid w:val="00E16A8B"/>
    <w:rsid w:val="00E244D3"/>
    <w:rsid w:val="00E250E7"/>
    <w:rsid w:val="00E33B17"/>
    <w:rsid w:val="00E34702"/>
    <w:rsid w:val="00E40BE5"/>
    <w:rsid w:val="00E543AF"/>
    <w:rsid w:val="00E549AA"/>
    <w:rsid w:val="00E62C0C"/>
    <w:rsid w:val="00E66CEC"/>
    <w:rsid w:val="00E75482"/>
    <w:rsid w:val="00E82386"/>
    <w:rsid w:val="00E82B49"/>
    <w:rsid w:val="00E8396E"/>
    <w:rsid w:val="00E85788"/>
    <w:rsid w:val="00E97EA1"/>
    <w:rsid w:val="00EA0466"/>
    <w:rsid w:val="00EA1CC4"/>
    <w:rsid w:val="00EA2F4C"/>
    <w:rsid w:val="00EA2F83"/>
    <w:rsid w:val="00EB341B"/>
    <w:rsid w:val="00EB4574"/>
    <w:rsid w:val="00EC3009"/>
    <w:rsid w:val="00EC655A"/>
    <w:rsid w:val="00ED4452"/>
    <w:rsid w:val="00EE0C07"/>
    <w:rsid w:val="00EE3E28"/>
    <w:rsid w:val="00F00443"/>
    <w:rsid w:val="00F0317B"/>
    <w:rsid w:val="00F03939"/>
    <w:rsid w:val="00F11CAA"/>
    <w:rsid w:val="00F5627C"/>
    <w:rsid w:val="00F60161"/>
    <w:rsid w:val="00F62A14"/>
    <w:rsid w:val="00F71BCA"/>
    <w:rsid w:val="00F7634F"/>
    <w:rsid w:val="00F83EA3"/>
    <w:rsid w:val="00F840B5"/>
    <w:rsid w:val="00F84D17"/>
    <w:rsid w:val="00F87AEC"/>
    <w:rsid w:val="00F90CCB"/>
    <w:rsid w:val="00F927E8"/>
    <w:rsid w:val="00F93C13"/>
    <w:rsid w:val="00F94B05"/>
    <w:rsid w:val="00FB0324"/>
    <w:rsid w:val="00FB6A84"/>
    <w:rsid w:val="00FD0049"/>
    <w:rsid w:val="00FD3F78"/>
    <w:rsid w:val="00FD538F"/>
    <w:rsid w:val="00FE166A"/>
    <w:rsid w:val="00FE3A0A"/>
    <w:rsid w:val="00FF01E3"/>
    <w:rsid w:val="00FF31C5"/>
    <w:rsid w:val="00FF6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5D20981"/>
  <w15:docId w15:val="{8EF9292A-C7BC-4CA7-B440-85314B07D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0F4476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0F4476"/>
    <w:rPr>
      <w:rFonts w:ascii="仿宋_GB2312" w:eastAsia="仿宋_GB2312"/>
      <w:kern w:val="0"/>
      <w:sz w:val="28"/>
      <w:szCs w:val="28"/>
    </w:rPr>
  </w:style>
  <w:style w:type="paragraph" w:styleId="a4">
    <w:name w:val="header"/>
    <w:basedOn w:val="a"/>
    <w:link w:val="a5"/>
    <w:rsid w:val="00C5239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C52390"/>
    <w:rPr>
      <w:kern w:val="2"/>
      <w:sz w:val="18"/>
      <w:szCs w:val="18"/>
    </w:rPr>
  </w:style>
  <w:style w:type="paragraph" w:styleId="a6">
    <w:name w:val="footer"/>
    <w:basedOn w:val="a"/>
    <w:link w:val="a7"/>
    <w:rsid w:val="00C523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C5239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118</Words>
  <Characters>679</Characters>
  <Application>Microsoft Office Word</Application>
  <DocSecurity>0</DocSecurity>
  <Lines>5</Lines>
  <Paragraphs>1</Paragraphs>
  <ScaleCrop>false</ScaleCrop>
  <Company>北京京都会计师事务所</Company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附件二</dc:title>
  <dc:creator>康北涛</dc:creator>
  <cp:lastModifiedBy>Luo Yiqing 罗旖晴</cp:lastModifiedBy>
  <cp:revision>10</cp:revision>
  <dcterms:created xsi:type="dcterms:W3CDTF">2012-07-24T09:36:00Z</dcterms:created>
  <dcterms:modified xsi:type="dcterms:W3CDTF">2023-11-28T07:48:00Z</dcterms:modified>
</cp:coreProperties>
</file>