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FA61" w14:textId="77777777" w:rsidR="003135EF" w:rsidRPr="00DC6403" w:rsidRDefault="003135EF" w:rsidP="003135EF">
      <w:pPr>
        <w:snapToGrid w:val="0"/>
        <w:jc w:val="right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索引号：G2-6-1</w:t>
      </w:r>
    </w:p>
    <w:p w14:paraId="230569FB" w14:textId="77777777" w:rsidR="00DF7DE0" w:rsidRPr="00DC6403" w:rsidRDefault="00E80FFA">
      <w:pPr>
        <w:snapToGrid w:val="0"/>
        <w:jc w:val="center"/>
        <w:rPr>
          <w:rFonts w:ascii="仿宋_GB2312" w:eastAsia="仿宋_GB2312"/>
          <w:b/>
          <w:color w:val="FF0000"/>
          <w:sz w:val="32"/>
          <w:szCs w:val="32"/>
        </w:rPr>
      </w:pPr>
      <w:r w:rsidRPr="00DC6403">
        <w:rPr>
          <w:rFonts w:ascii="仿宋_GB2312" w:eastAsia="仿宋_GB2312" w:hint="eastAsia"/>
          <w:b/>
          <w:color w:val="FF0000"/>
          <w:sz w:val="32"/>
          <w:szCs w:val="32"/>
        </w:rPr>
        <w:t>XXXX</w:t>
      </w:r>
      <w:r w:rsidR="00DF7DE0" w:rsidRPr="00DC6403">
        <w:rPr>
          <w:rFonts w:ascii="仿宋_GB2312" w:eastAsia="仿宋_GB2312" w:hint="eastAsia"/>
          <w:b/>
          <w:color w:val="FF0000"/>
          <w:sz w:val="32"/>
          <w:szCs w:val="32"/>
        </w:rPr>
        <w:t>股份有限公司</w:t>
      </w:r>
    </w:p>
    <w:p w14:paraId="21BF76B6" w14:textId="13B56E18" w:rsidR="00DF7DE0" w:rsidRPr="00DC6403" w:rsidRDefault="006C16DD">
      <w:pPr>
        <w:snapToGrid w:val="0"/>
        <w:jc w:val="center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2025年</w:t>
      </w:r>
      <w:r w:rsidR="00DF7DE0" w:rsidRPr="00DC6403">
        <w:rPr>
          <w:rFonts w:ascii="仿宋_GB2312" w:eastAsia="仿宋_GB2312" w:hint="eastAsia"/>
          <w:b/>
          <w:sz w:val="32"/>
          <w:szCs w:val="32"/>
        </w:rPr>
        <w:t>存货监盘</w:t>
      </w:r>
      <w:r w:rsidR="00E80FFA" w:rsidRPr="00DC6403">
        <w:rPr>
          <w:rFonts w:ascii="仿宋_GB2312" w:eastAsia="仿宋_GB2312" w:hint="eastAsia"/>
          <w:b/>
          <w:sz w:val="32"/>
          <w:szCs w:val="32"/>
        </w:rPr>
        <w:t>小结</w:t>
      </w:r>
    </w:p>
    <w:p w14:paraId="4939E441" w14:textId="77777777" w:rsidR="00DF7DE0" w:rsidRDefault="00DF7DE0">
      <w:pPr>
        <w:rPr>
          <w:rFonts w:ascii="仿宋_GB2312" w:eastAsia="仿宋_GB2312"/>
        </w:rPr>
      </w:pPr>
    </w:p>
    <w:p w14:paraId="4CF67E09" w14:textId="77777777" w:rsidR="00DC6403" w:rsidRPr="00DC6403" w:rsidRDefault="00DC6403">
      <w:pPr>
        <w:rPr>
          <w:rFonts w:ascii="仿宋_GB2312" w:eastAsia="仿宋_GB2312"/>
        </w:rPr>
      </w:pPr>
    </w:p>
    <w:p w14:paraId="274DF2BE" w14:textId="133A8241" w:rsidR="00DF7DE0" w:rsidRPr="00DC6403" w:rsidRDefault="00E80FFA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根据《中国注册会计师审计准则第1311号——存货监盘》的要求，为了对XXXX股份有限公司（以下简称该公司或公司）</w:t>
      </w:r>
      <w:r w:rsidR="006C16DD">
        <w:rPr>
          <w:rFonts w:ascii="仿宋_GB2312" w:eastAsia="仿宋_GB2312" w:hint="eastAsia"/>
          <w:sz w:val="24"/>
        </w:rPr>
        <w:t>2025年</w:t>
      </w:r>
      <w:r w:rsidRPr="00DC6403">
        <w:rPr>
          <w:rFonts w:ascii="仿宋_GB2312" w:eastAsia="仿宋_GB2312" w:hint="eastAsia"/>
          <w:sz w:val="24"/>
        </w:rPr>
        <w:t>12月31日资产负债表上存货的存在性、所有权、品质状况等情况进行验证，</w:t>
      </w:r>
      <w:r w:rsidR="00DF7DE0" w:rsidRPr="00DC6403">
        <w:rPr>
          <w:rFonts w:ascii="仿宋_GB2312" w:eastAsia="仿宋_GB2312" w:hint="eastAsia"/>
          <w:sz w:val="24"/>
        </w:rPr>
        <w:t>我所</w:t>
      </w:r>
      <w:r w:rsidRPr="00DC6403">
        <w:rPr>
          <w:rFonts w:ascii="仿宋_GB2312" w:eastAsia="仿宋_GB2312" w:hint="eastAsia"/>
          <w:sz w:val="24"/>
        </w:rPr>
        <w:t>XXXX</w:t>
      </w:r>
      <w:r w:rsidR="00DF7DE0" w:rsidRPr="00DC6403">
        <w:rPr>
          <w:rFonts w:ascii="仿宋_GB2312" w:eastAsia="仿宋_GB2312" w:hint="eastAsia"/>
          <w:sz w:val="24"/>
        </w:rPr>
        <w:t>审计小组对该公司</w:t>
      </w:r>
      <w:r w:rsidR="006C16DD">
        <w:rPr>
          <w:rFonts w:ascii="仿宋_GB2312" w:eastAsia="仿宋_GB2312" w:hint="eastAsia"/>
          <w:sz w:val="24"/>
        </w:rPr>
        <w:t>2025年</w:t>
      </w:r>
      <w:r w:rsidR="00DF7DE0" w:rsidRPr="00DC6403">
        <w:rPr>
          <w:rFonts w:ascii="仿宋_GB2312" w:eastAsia="仿宋_GB2312" w:hint="eastAsia"/>
          <w:sz w:val="24"/>
        </w:rPr>
        <w:t>12月31日的存货进行了监盘。根据监盘情况，特制定本监盘</w:t>
      </w:r>
      <w:r w:rsidRPr="00DC6403">
        <w:rPr>
          <w:rFonts w:ascii="仿宋_GB2312" w:eastAsia="仿宋_GB2312" w:hint="eastAsia"/>
          <w:sz w:val="24"/>
        </w:rPr>
        <w:t>小结</w:t>
      </w:r>
      <w:r w:rsidR="00DF7DE0" w:rsidRPr="00DC6403">
        <w:rPr>
          <w:rFonts w:ascii="仿宋_GB2312" w:eastAsia="仿宋_GB2312" w:hint="eastAsia"/>
          <w:sz w:val="24"/>
        </w:rPr>
        <w:t>。</w:t>
      </w:r>
    </w:p>
    <w:p w14:paraId="746623D5" w14:textId="77777777" w:rsidR="009F5BE0" w:rsidRPr="00DC6403" w:rsidRDefault="009F5BE0" w:rsidP="00DC6403">
      <w:pPr>
        <w:spacing w:line="360" w:lineRule="auto"/>
        <w:ind w:firstLineChars="171" w:firstLine="412"/>
        <w:rPr>
          <w:rFonts w:ascii="仿宋_GB2312" w:eastAsia="仿宋_GB2312"/>
          <w:b/>
          <w:sz w:val="24"/>
        </w:rPr>
      </w:pPr>
      <w:r w:rsidRPr="00DC6403">
        <w:rPr>
          <w:rFonts w:ascii="仿宋_GB2312" w:eastAsia="仿宋_GB2312" w:hint="eastAsia"/>
          <w:b/>
          <w:sz w:val="24"/>
        </w:rPr>
        <w:t>1．监盘目的：</w:t>
      </w:r>
    </w:p>
    <w:p w14:paraId="0D79A728" w14:textId="77777777" w:rsidR="009F5BE0" w:rsidRPr="00DC6403" w:rsidRDefault="009F5BE0" w:rsidP="009F5BE0">
      <w:pPr>
        <w:numPr>
          <w:ilvl w:val="0"/>
          <w:numId w:val="1"/>
        </w:numPr>
        <w:spacing w:line="360" w:lineRule="auto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确定存货存在并为公司所有；</w:t>
      </w:r>
    </w:p>
    <w:p w14:paraId="0F0E57EA" w14:textId="77777777" w:rsidR="009F5BE0" w:rsidRPr="00DC6403" w:rsidRDefault="009F5BE0" w:rsidP="009F5BE0">
      <w:pPr>
        <w:numPr>
          <w:ilvl w:val="0"/>
          <w:numId w:val="1"/>
        </w:numPr>
        <w:spacing w:line="360" w:lineRule="auto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确定存货年末余额账实相符；</w:t>
      </w:r>
    </w:p>
    <w:p w14:paraId="344F7032" w14:textId="77777777" w:rsidR="009F5BE0" w:rsidRPr="00DC6403" w:rsidRDefault="009F5BE0" w:rsidP="009F5BE0">
      <w:pPr>
        <w:numPr>
          <w:ilvl w:val="0"/>
          <w:numId w:val="1"/>
        </w:numPr>
        <w:spacing w:line="360" w:lineRule="auto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确定存货的品质状况（损毁、残次、滞销及盈亏等）以及存货跌价准备的计提是否恰当。</w:t>
      </w:r>
    </w:p>
    <w:p w14:paraId="668FECE1" w14:textId="77777777" w:rsidR="009F5BE0" w:rsidRPr="00DC6403" w:rsidRDefault="009F5BE0" w:rsidP="00DC6403">
      <w:pPr>
        <w:spacing w:line="360" w:lineRule="auto"/>
        <w:ind w:firstLineChars="171" w:firstLine="412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b/>
          <w:sz w:val="24"/>
        </w:rPr>
        <w:t>2．监盘范围：</w:t>
      </w:r>
      <w:r w:rsidRPr="00DC6403">
        <w:rPr>
          <w:rFonts w:ascii="仿宋_GB2312" w:eastAsia="仿宋_GB2312" w:hint="eastAsia"/>
          <w:sz w:val="24"/>
        </w:rPr>
        <w:t>公司所拥有的各项存货，</w:t>
      </w:r>
      <w:r w:rsidRPr="00DC6403">
        <w:rPr>
          <w:rFonts w:ascii="仿宋_GB2312" w:eastAsia="仿宋_GB2312" w:hint="eastAsia"/>
          <w:sz w:val="24"/>
          <w:highlight w:val="yellow"/>
        </w:rPr>
        <w:t>其他分、子公司因存货较少，拟在审计时盘点，不纳入此次监盘范围</w:t>
      </w:r>
      <w:r w:rsidRPr="00DC6403">
        <w:rPr>
          <w:rFonts w:ascii="仿宋_GB2312" w:eastAsia="仿宋_GB2312" w:hint="eastAsia"/>
          <w:sz w:val="24"/>
        </w:rPr>
        <w:t>。</w:t>
      </w:r>
    </w:p>
    <w:p w14:paraId="3A7F4EDA" w14:textId="77777777" w:rsidR="009F5BE0" w:rsidRPr="00DC6403" w:rsidRDefault="009F5BE0" w:rsidP="00DC6403">
      <w:pPr>
        <w:spacing w:line="360" w:lineRule="auto"/>
        <w:ind w:firstLineChars="171" w:firstLine="412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b/>
          <w:sz w:val="24"/>
        </w:rPr>
        <w:t>3．监盘地点：</w:t>
      </w:r>
      <w:r w:rsidRPr="00DC6403">
        <w:rPr>
          <w:rFonts w:ascii="仿宋_GB2312" w:eastAsia="仿宋_GB2312" w:hint="eastAsia"/>
          <w:sz w:val="24"/>
        </w:rPr>
        <w:t>公司本部各分厂仓库，以及子公司各车间、仓库。</w:t>
      </w:r>
    </w:p>
    <w:p w14:paraId="4100D63D" w14:textId="3256BBA4" w:rsidR="009F5BE0" w:rsidRPr="00DC6403" w:rsidRDefault="009F5BE0" w:rsidP="00DC6403">
      <w:pPr>
        <w:spacing w:line="360" w:lineRule="auto"/>
        <w:ind w:firstLineChars="171" w:firstLine="412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b/>
          <w:sz w:val="24"/>
        </w:rPr>
        <w:t>4．监盘时间：</w:t>
      </w:r>
      <w:r w:rsidRPr="00DC6403">
        <w:rPr>
          <w:rFonts w:ascii="仿宋_GB2312" w:eastAsia="仿宋_GB2312" w:hint="eastAsia"/>
          <w:sz w:val="24"/>
        </w:rPr>
        <w:t>本次监盘时间安排在</w:t>
      </w:r>
      <w:r w:rsidR="006C16DD">
        <w:rPr>
          <w:rFonts w:ascii="仿宋_GB2312" w:eastAsia="仿宋_GB2312" w:hint="eastAsia"/>
          <w:sz w:val="24"/>
        </w:rPr>
        <w:t>2025年</w:t>
      </w:r>
      <w:r w:rsidRPr="00DC6403">
        <w:rPr>
          <w:rFonts w:ascii="仿宋_GB2312" w:eastAsia="仿宋_GB2312" w:hint="eastAsia"/>
          <w:sz w:val="24"/>
        </w:rPr>
        <w:t>度的最后一个月结账日后进行。经与公司协商，监盘时间定为</w:t>
      </w:r>
      <w:r w:rsidR="006C16DD">
        <w:rPr>
          <w:rFonts w:ascii="仿宋_GB2312" w:eastAsia="仿宋_GB2312" w:hint="eastAsia"/>
          <w:sz w:val="24"/>
        </w:rPr>
        <w:t>2025年</w:t>
      </w:r>
      <w:r w:rsidRPr="00DC6403">
        <w:rPr>
          <w:rFonts w:ascii="仿宋_GB2312" w:eastAsia="仿宋_GB2312" w:hint="eastAsia"/>
          <w:sz w:val="24"/>
        </w:rPr>
        <w:t>12月31日至</w:t>
      </w:r>
      <w:r w:rsidR="00DC6403" w:rsidRPr="00DC6403">
        <w:rPr>
          <w:rFonts w:ascii="仿宋_GB2312" w:eastAsia="仿宋_GB2312" w:hint="eastAsia"/>
          <w:sz w:val="24"/>
        </w:rPr>
        <w:t>2014年</w:t>
      </w:r>
      <w:r w:rsidRPr="00DC6403">
        <w:rPr>
          <w:rFonts w:ascii="仿宋_GB2312" w:eastAsia="仿宋_GB2312" w:hint="eastAsia"/>
          <w:sz w:val="24"/>
        </w:rPr>
        <w:t>1月1日。</w:t>
      </w:r>
    </w:p>
    <w:p w14:paraId="5827C238" w14:textId="77777777" w:rsidR="009F5BE0" w:rsidRPr="00DC6403" w:rsidRDefault="009F5BE0" w:rsidP="00DC6403">
      <w:pPr>
        <w:spacing w:line="360" w:lineRule="auto"/>
        <w:ind w:firstLineChars="171" w:firstLine="412"/>
        <w:rPr>
          <w:rFonts w:ascii="仿宋_GB2312" w:eastAsia="仿宋_GB2312"/>
          <w:b/>
          <w:sz w:val="24"/>
        </w:rPr>
      </w:pPr>
      <w:r w:rsidRPr="00DC6403">
        <w:rPr>
          <w:rFonts w:ascii="仿宋_GB2312" w:eastAsia="仿宋_GB2312" w:hint="eastAsia"/>
          <w:b/>
          <w:sz w:val="24"/>
        </w:rPr>
        <w:t>5．参与人员及分工：</w:t>
      </w:r>
    </w:p>
    <w:p w14:paraId="0852B2F1" w14:textId="77777777" w:rsidR="009F5BE0" w:rsidRPr="00DC6403" w:rsidRDefault="009F5BE0" w:rsidP="00DC6403">
      <w:pPr>
        <w:spacing w:line="360" w:lineRule="auto"/>
        <w:ind w:firstLineChars="171" w:firstLine="412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b/>
          <w:sz w:val="24"/>
        </w:rPr>
        <w:t>参与人员：</w:t>
      </w:r>
      <w:r w:rsidRPr="00DC6403">
        <w:rPr>
          <w:rFonts w:ascii="仿宋_GB2312" w:eastAsia="仿宋_GB2312" w:hint="eastAsia"/>
          <w:sz w:val="24"/>
        </w:rPr>
        <w:t>被盘点仓库的保管人员；公司物资管理部门人员；公司财务监盘人员；我所审计小组成员×××××××××××。</w:t>
      </w:r>
    </w:p>
    <w:p w14:paraId="67A77DCC" w14:textId="77777777" w:rsidR="009F5BE0" w:rsidRPr="00DC6403" w:rsidRDefault="009F5BE0" w:rsidP="00DC6403">
      <w:pPr>
        <w:spacing w:line="360" w:lineRule="auto"/>
        <w:ind w:firstLineChars="171" w:firstLine="412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b/>
          <w:sz w:val="24"/>
        </w:rPr>
        <w:t>分工：</w:t>
      </w:r>
      <w:r w:rsidRPr="00DC6403">
        <w:rPr>
          <w:rFonts w:ascii="仿宋_GB2312" w:eastAsia="仿宋_GB2312" w:hint="eastAsia"/>
          <w:sz w:val="24"/>
        </w:rPr>
        <w:t>××：工业园、二分厂；</w:t>
      </w:r>
    </w:p>
    <w:p w14:paraId="1F91E86F" w14:textId="77777777" w:rsidR="009F5BE0" w:rsidRPr="00DC6403" w:rsidRDefault="009F5BE0" w:rsidP="00DC6403">
      <w:pPr>
        <w:spacing w:line="360" w:lineRule="auto"/>
        <w:ind w:firstLineChars="478" w:firstLine="1147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×××：一分厂、三分厂；</w:t>
      </w:r>
    </w:p>
    <w:p w14:paraId="3B8E9E53" w14:textId="77777777" w:rsidR="009F5BE0" w:rsidRPr="00DC6403" w:rsidRDefault="009F5BE0" w:rsidP="00DC6403">
      <w:pPr>
        <w:spacing w:line="360" w:lineRule="auto"/>
        <w:ind w:firstLineChars="478" w:firstLine="1147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××××：造纸厂、四分厂；</w:t>
      </w:r>
    </w:p>
    <w:p w14:paraId="695CB23D" w14:textId="77777777" w:rsidR="00DF7DE0" w:rsidRPr="00DC6403" w:rsidRDefault="00DF7DE0" w:rsidP="00DC6403">
      <w:pPr>
        <w:spacing w:line="360" w:lineRule="auto"/>
        <w:ind w:firstLineChars="171" w:firstLine="412"/>
        <w:rPr>
          <w:rFonts w:ascii="仿宋_GB2312" w:eastAsia="仿宋_GB2312"/>
          <w:b/>
          <w:sz w:val="24"/>
        </w:rPr>
      </w:pPr>
      <w:r w:rsidRPr="00DC6403">
        <w:rPr>
          <w:rFonts w:ascii="仿宋_GB2312" w:eastAsia="仿宋_GB2312" w:hint="eastAsia"/>
          <w:b/>
          <w:sz w:val="24"/>
        </w:rPr>
        <w:t>6．公司存货盘存方法</w:t>
      </w:r>
    </w:p>
    <w:p w14:paraId="242EB111" w14:textId="77777777" w:rsidR="00DF7DE0" w:rsidRPr="00DC6403" w:rsidRDefault="00BC4A8B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  <w:highlight w:val="yellow"/>
        </w:rPr>
        <w:t>公司</w:t>
      </w:r>
      <w:r w:rsidR="00DF7DE0" w:rsidRPr="00DC6403">
        <w:rPr>
          <w:rFonts w:ascii="仿宋_GB2312" w:eastAsia="仿宋_GB2312" w:hint="eastAsia"/>
          <w:sz w:val="24"/>
          <w:highlight w:val="yellow"/>
        </w:rPr>
        <w:t>由于生产石膏板特殊的耗材及工艺特点决定了其主要原材料、燃料、库存商品、自制半成品采用实际盘存制核算，期末不存在盘盈盘亏情况。另有个别原材料中备品备件、五金、轴承、管件、化工等零星材料采用的是永续盘存制</w:t>
      </w:r>
      <w:r w:rsidR="00DF7DE0" w:rsidRPr="00DC6403">
        <w:rPr>
          <w:rFonts w:ascii="仿宋_GB2312" w:eastAsia="仿宋_GB2312" w:hint="eastAsia"/>
          <w:sz w:val="24"/>
        </w:rPr>
        <w:t>。</w:t>
      </w:r>
    </w:p>
    <w:p w14:paraId="2E4BAA06" w14:textId="77777777" w:rsidR="00DF7DE0" w:rsidRPr="00DC6403" w:rsidRDefault="00DF7DE0" w:rsidP="00DC6403">
      <w:pPr>
        <w:spacing w:line="360" w:lineRule="auto"/>
        <w:ind w:firstLineChars="171" w:firstLine="412"/>
        <w:rPr>
          <w:rFonts w:ascii="仿宋_GB2312" w:eastAsia="仿宋_GB2312"/>
          <w:b/>
          <w:sz w:val="24"/>
        </w:rPr>
      </w:pPr>
      <w:r w:rsidRPr="00DC6403">
        <w:rPr>
          <w:rFonts w:ascii="仿宋_GB2312" w:eastAsia="仿宋_GB2312" w:hint="eastAsia"/>
          <w:b/>
          <w:sz w:val="24"/>
        </w:rPr>
        <w:t>7．监盘情况汇总：</w:t>
      </w:r>
    </w:p>
    <w:p w14:paraId="27C681A5" w14:textId="1901F924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采取公司盘点人员为主，我所监盘人员为辅的盘点方式。</w:t>
      </w:r>
      <w:r w:rsidRPr="00DC6403">
        <w:rPr>
          <w:rFonts w:ascii="仿宋_GB2312" w:eastAsia="仿宋_GB2312" w:hint="eastAsia"/>
          <w:sz w:val="24"/>
          <w:highlight w:val="yellow"/>
        </w:rPr>
        <w:t>于</w:t>
      </w:r>
      <w:r w:rsidR="006C16DD">
        <w:rPr>
          <w:rFonts w:ascii="仿宋_GB2312" w:eastAsia="仿宋_GB2312" w:hint="eastAsia"/>
          <w:sz w:val="24"/>
          <w:highlight w:val="yellow"/>
        </w:rPr>
        <w:t>2025年</w:t>
      </w:r>
      <w:r w:rsidRPr="00DC6403">
        <w:rPr>
          <w:rFonts w:ascii="仿宋_GB2312" w:eastAsia="仿宋_GB2312" w:hint="eastAsia"/>
          <w:sz w:val="24"/>
          <w:highlight w:val="yellow"/>
        </w:rPr>
        <w:t>12月31日对一</w:t>
      </w:r>
      <w:r w:rsidRPr="00DC6403">
        <w:rPr>
          <w:rFonts w:ascii="仿宋_GB2312" w:eastAsia="仿宋_GB2312" w:hint="eastAsia"/>
          <w:sz w:val="24"/>
          <w:highlight w:val="yellow"/>
        </w:rPr>
        <w:lastRenderedPageBreak/>
        <w:t>分厂、二分厂、工业园、造纸厂进行了监盘，并在公司盘点过程中对产成品和原材料进行了全面抽盘；于</w:t>
      </w:r>
      <w:r w:rsidR="00DC6403" w:rsidRPr="00DC6403">
        <w:rPr>
          <w:rFonts w:ascii="仿宋_GB2312" w:eastAsia="仿宋_GB2312" w:hint="eastAsia"/>
          <w:sz w:val="24"/>
          <w:highlight w:val="yellow"/>
        </w:rPr>
        <w:t>2014年</w:t>
      </w:r>
      <w:r w:rsidRPr="00DC6403">
        <w:rPr>
          <w:rFonts w:ascii="仿宋_GB2312" w:eastAsia="仿宋_GB2312" w:hint="eastAsia"/>
          <w:sz w:val="24"/>
          <w:highlight w:val="yellow"/>
        </w:rPr>
        <w:t>1月1日对四分厂、金盾建材的产成品和原材料进行了全面抽盘。因公司</w:t>
      </w:r>
      <w:r w:rsidR="006C16DD">
        <w:rPr>
          <w:rFonts w:ascii="仿宋_GB2312" w:eastAsia="仿宋_GB2312" w:hint="eastAsia"/>
          <w:sz w:val="24"/>
          <w:highlight w:val="yellow"/>
        </w:rPr>
        <w:t>2025年</w:t>
      </w:r>
      <w:r w:rsidRPr="00DC6403">
        <w:rPr>
          <w:rFonts w:ascii="仿宋_GB2312" w:eastAsia="仿宋_GB2312" w:hint="eastAsia"/>
          <w:sz w:val="24"/>
          <w:highlight w:val="yellow"/>
        </w:rPr>
        <w:t>12月30日已经对备品备件进行了盘点，故本次未能对备品备件进行监盘，而是选取部分存货进行了抽盘。</w:t>
      </w:r>
    </w:p>
    <w:p w14:paraId="05686C24" w14:textId="7E9AD2C6" w:rsidR="00DF7DE0" w:rsidRPr="00DC6403" w:rsidRDefault="00BC4A8B" w:rsidP="00DC6403">
      <w:pPr>
        <w:spacing w:line="360" w:lineRule="auto"/>
        <w:ind w:firstLineChars="171" w:firstLine="410"/>
        <w:rPr>
          <w:rFonts w:ascii="仿宋_GB2312" w:eastAsia="仿宋_GB2312"/>
          <w:color w:val="FF0000"/>
          <w:sz w:val="24"/>
        </w:rPr>
      </w:pPr>
      <w:r w:rsidRPr="00DC6403">
        <w:rPr>
          <w:rFonts w:ascii="仿宋_GB2312" w:eastAsia="仿宋_GB2312" w:hint="eastAsia"/>
          <w:sz w:val="24"/>
          <w:highlight w:val="yellow"/>
        </w:rPr>
        <w:t>公司</w:t>
      </w:r>
      <w:r w:rsidR="00DF7DE0" w:rsidRPr="00DC6403">
        <w:rPr>
          <w:rFonts w:ascii="仿宋_GB2312" w:eastAsia="仿宋_GB2312" w:hint="eastAsia"/>
          <w:sz w:val="24"/>
          <w:highlight w:val="yellow"/>
        </w:rPr>
        <w:t>存货主要分为五个仓库：一分厂、二分厂、四分厂、工业园、造纸厂。各分厂职能基本相同，都是生产石膏板，但规格、品牌有所不同。本次监盘了一分厂、二分厂、工业园、造纸厂的全部产成品和原材料，所监盘的存货均采用实际盘存制核算。监盘过程中/监盘结束后，对其全部五个仓库进行了抽盘。</w:t>
      </w:r>
      <w:r w:rsidR="006C16DD">
        <w:rPr>
          <w:rFonts w:ascii="仿宋_GB2312" w:eastAsia="仿宋_GB2312" w:hint="eastAsia"/>
          <w:sz w:val="24"/>
          <w:highlight w:val="yellow"/>
        </w:rPr>
        <w:t>2025年</w:t>
      </w:r>
      <w:r w:rsidR="00DF7DE0" w:rsidRPr="00DC6403">
        <w:rPr>
          <w:rFonts w:ascii="仿宋_GB2312" w:eastAsia="仿宋_GB2312" w:hint="eastAsia"/>
          <w:sz w:val="24"/>
          <w:highlight w:val="yellow"/>
        </w:rPr>
        <w:t>12月31日存货总金额为        万元，抽盘金额          万元，占比       %。</w:t>
      </w:r>
      <w:r w:rsidR="00DF7DE0" w:rsidRPr="00DC6403">
        <w:rPr>
          <w:rFonts w:ascii="仿宋_GB2312" w:eastAsia="仿宋_GB2312" w:hint="eastAsia"/>
          <w:color w:val="FF0000"/>
          <w:sz w:val="24"/>
          <w:highlight w:val="yellow"/>
        </w:rPr>
        <w:t>（因公司尚未结账，故金额不能确定）</w:t>
      </w:r>
    </w:p>
    <w:p w14:paraId="12094259" w14:textId="77777777" w:rsidR="00DF7DE0" w:rsidRPr="00DC6403" w:rsidRDefault="00DF7DE0" w:rsidP="00DC6403">
      <w:pPr>
        <w:spacing w:line="360" w:lineRule="auto"/>
        <w:ind w:firstLineChars="171" w:firstLine="412"/>
        <w:rPr>
          <w:rFonts w:ascii="仿宋_GB2312" w:eastAsia="仿宋_GB2312"/>
          <w:b/>
          <w:sz w:val="24"/>
        </w:rPr>
      </w:pPr>
      <w:r w:rsidRPr="00DC6403">
        <w:rPr>
          <w:rFonts w:ascii="仿宋_GB2312" w:eastAsia="仿宋_GB2312" w:hint="eastAsia"/>
          <w:b/>
          <w:sz w:val="24"/>
        </w:rPr>
        <w:t>8</w:t>
      </w:r>
      <w:r w:rsidR="00BC4A8B" w:rsidRPr="00DC6403">
        <w:rPr>
          <w:rFonts w:ascii="仿宋_GB2312" w:eastAsia="仿宋_GB2312" w:hint="eastAsia"/>
          <w:b/>
          <w:sz w:val="24"/>
        </w:rPr>
        <w:t>．</w:t>
      </w:r>
      <w:r w:rsidRPr="00DC6403">
        <w:rPr>
          <w:rFonts w:ascii="仿宋_GB2312" w:eastAsia="仿宋_GB2312" w:hint="eastAsia"/>
          <w:b/>
          <w:sz w:val="24"/>
        </w:rPr>
        <w:t>具体监盘情况：</w:t>
      </w:r>
    </w:p>
    <w:p w14:paraId="08431CB0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1).一分厂</w:t>
      </w:r>
    </w:p>
    <w:p w14:paraId="11B042F0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一分厂存货主要包括磷石膏、原煤、护面纸、石膏板、玻璃丝、玉米胶及白乳胶。</w:t>
      </w:r>
    </w:p>
    <w:p w14:paraId="3204B11A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抽盘结果均无差异。</w:t>
      </w:r>
    </w:p>
    <w:p w14:paraId="790B09F5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抽盘结果详见</w:t>
      </w:r>
      <w:r w:rsidRPr="00DC6403">
        <w:rPr>
          <w:rFonts w:ascii="仿宋_GB2312" w:eastAsia="仿宋_GB2312" w:hint="eastAsia"/>
          <w:color w:val="FF0000"/>
          <w:sz w:val="24"/>
        </w:rPr>
        <w:t>一分厂存货抽盘表</w:t>
      </w:r>
      <w:r w:rsidRPr="00DC6403">
        <w:rPr>
          <w:rFonts w:ascii="仿宋_GB2312" w:eastAsia="仿宋_GB2312" w:hint="eastAsia"/>
          <w:sz w:val="24"/>
        </w:rPr>
        <w:t>。</w:t>
      </w:r>
    </w:p>
    <w:p w14:paraId="378A0234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2).二分厂</w:t>
      </w:r>
    </w:p>
    <w:p w14:paraId="448344A8" w14:textId="2E606E61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二分厂的原材料与一分厂内容一样，</w:t>
      </w:r>
      <w:r w:rsidR="006C16DD">
        <w:rPr>
          <w:rFonts w:ascii="仿宋_GB2312" w:eastAsia="仿宋_GB2312" w:hint="eastAsia"/>
          <w:sz w:val="24"/>
        </w:rPr>
        <w:t>2025年</w:t>
      </w:r>
      <w:r w:rsidRPr="00DC6403">
        <w:rPr>
          <w:rFonts w:ascii="仿宋_GB2312" w:eastAsia="仿宋_GB2312" w:hint="eastAsia"/>
          <w:sz w:val="24"/>
        </w:rPr>
        <w:t>12月31日对原材料与204线产成品实施监盘，下午对203线产成品进行了全面的抽盘，除9.0*1200*3000有出入库情况，其他均与企业上午盘点数一致，9.0*1200*3000以获取了当日的入库单和出库单，经倒轧与企业上午的盘点数也核对一致，其他均无异常。抽盘结果详见</w:t>
      </w:r>
      <w:r w:rsidRPr="00DC6403">
        <w:rPr>
          <w:rFonts w:ascii="仿宋_GB2312" w:eastAsia="仿宋_GB2312" w:hint="eastAsia"/>
          <w:color w:val="FF0000"/>
          <w:sz w:val="24"/>
        </w:rPr>
        <w:t>二分厂存货抽盘表</w:t>
      </w:r>
    </w:p>
    <w:p w14:paraId="7AEDAA9C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3).工业园</w:t>
      </w:r>
    </w:p>
    <w:p w14:paraId="0AB70AC0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工业园存货主要包括磷石膏、石膏、原煤、护面纸、玻璃丝、玉米胶及白乳胶等原材料及各种规格的纸面石膏板。审计人员对以上存货在监盘的基础上进行了100%抽盘，结果与企业盘点无差异。</w:t>
      </w:r>
    </w:p>
    <w:p w14:paraId="2B2426C4" w14:textId="77777777" w:rsidR="00DF7DE0" w:rsidRPr="00DC6403" w:rsidRDefault="00DF7DE0" w:rsidP="00DC6403">
      <w:pPr>
        <w:spacing w:line="360" w:lineRule="auto"/>
        <w:ind w:firstLineChars="257" w:firstLine="617"/>
        <w:rPr>
          <w:rFonts w:ascii="仿宋_GB2312" w:eastAsia="仿宋_GB2312"/>
          <w:color w:val="FF0000"/>
          <w:sz w:val="24"/>
        </w:rPr>
      </w:pPr>
      <w:r w:rsidRPr="00DC6403">
        <w:rPr>
          <w:rFonts w:ascii="仿宋_GB2312" w:eastAsia="仿宋_GB2312" w:hint="eastAsia"/>
          <w:sz w:val="24"/>
        </w:rPr>
        <w:t>抽盘结果详见</w:t>
      </w:r>
      <w:r w:rsidRPr="00DC6403">
        <w:rPr>
          <w:rFonts w:ascii="仿宋_GB2312" w:eastAsia="仿宋_GB2312" w:hint="eastAsia"/>
          <w:color w:val="FF0000"/>
          <w:sz w:val="24"/>
        </w:rPr>
        <w:t>工业园存货抽盘表</w:t>
      </w:r>
    </w:p>
    <w:p w14:paraId="24EFFDD4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4).造纸厂</w:t>
      </w:r>
    </w:p>
    <w:p w14:paraId="25E97294" w14:textId="77777777" w:rsidR="00DF7DE0" w:rsidRPr="00DC6403" w:rsidRDefault="00DF7DE0" w:rsidP="00DC6403">
      <w:pPr>
        <w:spacing w:line="360" w:lineRule="auto"/>
        <w:ind w:firstLineChars="257" w:firstLine="617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造纸厂存货主要包括各种规格的护面纸、美废、原煤和各种化工原料。</w:t>
      </w:r>
    </w:p>
    <w:p w14:paraId="07DD52F6" w14:textId="77777777" w:rsidR="00DF7DE0" w:rsidRPr="00DC6403" w:rsidRDefault="00DF7DE0" w:rsidP="00DC6403">
      <w:pPr>
        <w:spacing w:line="360" w:lineRule="auto"/>
        <w:ind w:firstLineChars="257" w:firstLine="617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抽盘结果中，除美废实际抽盘存量与公司盘点数差异8.52吨（0.06%，系因拆包散放部分估算的误差）外，未发现其他差异。</w:t>
      </w:r>
    </w:p>
    <w:p w14:paraId="50C46DE0" w14:textId="77777777" w:rsidR="00DF7DE0" w:rsidRPr="00DC6403" w:rsidRDefault="00DF7DE0" w:rsidP="00DC6403">
      <w:pPr>
        <w:spacing w:line="360" w:lineRule="auto"/>
        <w:ind w:firstLineChars="257" w:firstLine="617"/>
        <w:rPr>
          <w:rFonts w:ascii="仿宋_GB2312" w:eastAsia="仿宋_GB2312"/>
          <w:color w:val="FF0000"/>
          <w:sz w:val="24"/>
        </w:rPr>
      </w:pPr>
      <w:r w:rsidRPr="00DC6403">
        <w:rPr>
          <w:rFonts w:ascii="仿宋_GB2312" w:eastAsia="仿宋_GB2312" w:hint="eastAsia"/>
          <w:sz w:val="24"/>
        </w:rPr>
        <w:t>抽盘结果详见</w:t>
      </w:r>
      <w:r w:rsidRPr="00DC6403">
        <w:rPr>
          <w:rFonts w:ascii="仿宋_GB2312" w:eastAsia="仿宋_GB2312" w:hint="eastAsia"/>
          <w:color w:val="FF0000"/>
          <w:sz w:val="24"/>
        </w:rPr>
        <w:t>造纸厂存货抽盘表</w:t>
      </w:r>
    </w:p>
    <w:p w14:paraId="1AB8014B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5).四分厂</w:t>
      </w:r>
    </w:p>
    <w:p w14:paraId="201668B3" w14:textId="77777777" w:rsidR="00DF7DE0" w:rsidRPr="00DC6403" w:rsidRDefault="00DF7DE0" w:rsidP="00DC6403">
      <w:pPr>
        <w:spacing w:line="360" w:lineRule="auto"/>
        <w:ind w:firstLineChars="257" w:firstLine="617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lastRenderedPageBreak/>
        <w:t>四分厂存货主要包括各种规格的纸面石膏板、磷石膏、石膏、原煤、护面纸等。</w:t>
      </w:r>
    </w:p>
    <w:p w14:paraId="16BB5553" w14:textId="77777777" w:rsidR="00DF7DE0" w:rsidRPr="00DC6403" w:rsidRDefault="00DF7DE0" w:rsidP="00DC6403">
      <w:pPr>
        <w:spacing w:line="360" w:lineRule="auto"/>
        <w:ind w:firstLineChars="257" w:firstLine="617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其中纸面石膏板、石膏差异较小；磷石膏自2004年7月起只入库、无出库（因四分厂生产线不能使用磷石膏）；原煤结存312吨，其中有200吨是1997年开始租赁厂房时接收的库存，已无使用价值。</w:t>
      </w:r>
    </w:p>
    <w:p w14:paraId="2BC510C5" w14:textId="77777777" w:rsidR="00DF7DE0" w:rsidRPr="00DC6403" w:rsidRDefault="00DF7DE0" w:rsidP="00DC6403">
      <w:pPr>
        <w:spacing w:line="360" w:lineRule="auto"/>
        <w:ind w:firstLineChars="257" w:firstLine="617"/>
        <w:rPr>
          <w:rFonts w:ascii="仿宋_GB2312" w:eastAsia="仿宋_GB2312"/>
          <w:color w:val="FF0000"/>
          <w:sz w:val="24"/>
        </w:rPr>
      </w:pPr>
      <w:r w:rsidRPr="00DC6403">
        <w:rPr>
          <w:rFonts w:ascii="仿宋_GB2312" w:eastAsia="仿宋_GB2312" w:hint="eastAsia"/>
          <w:sz w:val="24"/>
        </w:rPr>
        <w:t>抽盘结果详见</w:t>
      </w:r>
      <w:r w:rsidRPr="00DC6403">
        <w:rPr>
          <w:rFonts w:ascii="仿宋_GB2312" w:eastAsia="仿宋_GB2312" w:hint="eastAsia"/>
          <w:color w:val="FF0000"/>
          <w:sz w:val="24"/>
        </w:rPr>
        <w:t>四分厂存货抽盘表</w:t>
      </w:r>
    </w:p>
    <w:p w14:paraId="42211136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6).金盾建材</w:t>
      </w:r>
    </w:p>
    <w:p w14:paraId="099E0E93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金盾建材原材料主要是钢带。</w:t>
      </w:r>
    </w:p>
    <w:p w14:paraId="0FA1DB99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除167×0.7型号的钢带3854公斤和115×1.2型号的钢带11288公斤是不能使用的外，其他均无差异。</w:t>
      </w:r>
    </w:p>
    <w:p w14:paraId="4F7226EA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金盾建材产成品主要是龙骨。</w:t>
      </w:r>
    </w:p>
    <w:p w14:paraId="694BD0E6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审计人员于</w:t>
      </w:r>
      <w:r w:rsidR="00DC6403" w:rsidRPr="00DC6403">
        <w:rPr>
          <w:rFonts w:ascii="仿宋_GB2312" w:eastAsia="仿宋_GB2312" w:hint="eastAsia"/>
          <w:sz w:val="24"/>
        </w:rPr>
        <w:t>2014年</w:t>
      </w:r>
      <w:r w:rsidRPr="00DC6403">
        <w:rPr>
          <w:rFonts w:ascii="仿宋_GB2312" w:eastAsia="仿宋_GB2312" w:hint="eastAsia"/>
          <w:sz w:val="24"/>
        </w:rPr>
        <w:t>1月1日对龙骨仓库进行100%盘点，盘点结果与企业盘点表均有差异，在与库房管理人员核实的基础上，企业修改了盘点表，与实盘结果一致。</w:t>
      </w:r>
    </w:p>
    <w:p w14:paraId="1C99E4FE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color w:val="FF0000"/>
          <w:sz w:val="24"/>
        </w:rPr>
      </w:pPr>
      <w:r w:rsidRPr="00DC6403">
        <w:rPr>
          <w:rFonts w:ascii="仿宋_GB2312" w:eastAsia="仿宋_GB2312" w:hint="eastAsia"/>
          <w:sz w:val="24"/>
        </w:rPr>
        <w:t>抽盘结果详见</w:t>
      </w:r>
      <w:r w:rsidRPr="00DC6403">
        <w:rPr>
          <w:rFonts w:ascii="仿宋_GB2312" w:eastAsia="仿宋_GB2312" w:hint="eastAsia"/>
          <w:color w:val="FF0000"/>
          <w:sz w:val="24"/>
        </w:rPr>
        <w:t>金盾存货抽盘表</w:t>
      </w:r>
    </w:p>
    <w:p w14:paraId="56F2AB28" w14:textId="77777777" w:rsidR="00DF7DE0" w:rsidRPr="00DC6403" w:rsidRDefault="00DF7DE0" w:rsidP="00DC6403">
      <w:pPr>
        <w:spacing w:line="360" w:lineRule="auto"/>
        <w:ind w:firstLineChars="171" w:firstLine="412"/>
        <w:rPr>
          <w:rFonts w:ascii="仿宋_GB2312" w:eastAsia="仿宋_GB2312"/>
          <w:b/>
          <w:sz w:val="24"/>
        </w:rPr>
      </w:pPr>
      <w:r w:rsidRPr="00DC6403">
        <w:rPr>
          <w:rFonts w:ascii="仿宋_GB2312" w:eastAsia="仿宋_GB2312" w:hint="eastAsia"/>
          <w:b/>
          <w:sz w:val="24"/>
        </w:rPr>
        <w:t>9．监盘结论：</w:t>
      </w:r>
    </w:p>
    <w:p w14:paraId="369CF0ED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经审计小组监盘人员的实际监督盘点以及随后的抽查盘点核对，公司存货管理良好，人员、制度、场地、账簿完善规范。未发现重大差异；未发现证据表明存货不存在或不属公司拥有；未发现公司账实不符现象。</w:t>
      </w:r>
    </w:p>
    <w:p w14:paraId="3DD3944E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</w:p>
    <w:p w14:paraId="78ED56DD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附：各分厂抽盘明细表</w:t>
      </w:r>
    </w:p>
    <w:p w14:paraId="442A5705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</w:p>
    <w:p w14:paraId="275922AD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</w:p>
    <w:p w14:paraId="219401BE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</w:p>
    <w:p w14:paraId="4613A705" w14:textId="77777777" w:rsidR="00DF7DE0" w:rsidRPr="00DC6403" w:rsidRDefault="00DF7DE0" w:rsidP="00DC6403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</w:p>
    <w:p w14:paraId="7AFB5237" w14:textId="77777777" w:rsidR="00DF7DE0" w:rsidRPr="00DC6403" w:rsidRDefault="00DC6403" w:rsidP="00DC6403">
      <w:pPr>
        <w:ind w:firstLineChars="171" w:firstLine="410"/>
        <w:jc w:val="right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致同</w:t>
      </w:r>
      <w:r w:rsidR="00DF7DE0" w:rsidRPr="00DC6403">
        <w:rPr>
          <w:rFonts w:ascii="仿宋_GB2312" w:eastAsia="仿宋_GB2312" w:hint="eastAsia"/>
          <w:sz w:val="24"/>
        </w:rPr>
        <w:t>会计师事务所</w:t>
      </w:r>
    </w:p>
    <w:p w14:paraId="168DFB4C" w14:textId="77777777" w:rsidR="00DF7DE0" w:rsidRPr="00DC6403" w:rsidRDefault="00BC4A8B" w:rsidP="00DC6403">
      <w:pPr>
        <w:ind w:right="-1" w:firstLineChars="171" w:firstLine="410"/>
        <w:jc w:val="right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XXXX</w:t>
      </w:r>
      <w:r w:rsidR="00DF7DE0" w:rsidRPr="00DC6403">
        <w:rPr>
          <w:rFonts w:ascii="仿宋_GB2312" w:eastAsia="仿宋_GB2312" w:hint="eastAsia"/>
          <w:sz w:val="24"/>
        </w:rPr>
        <w:t>审计小组</w:t>
      </w:r>
    </w:p>
    <w:p w14:paraId="5FEE5B10" w14:textId="0D84458C" w:rsidR="00DF7DE0" w:rsidRPr="00DC6403" w:rsidRDefault="00DC6403" w:rsidP="00DC6403">
      <w:pPr>
        <w:ind w:right="-1" w:firstLineChars="171" w:firstLine="410"/>
        <w:jc w:val="right"/>
        <w:rPr>
          <w:rFonts w:ascii="仿宋_GB2312" w:eastAsia="仿宋_GB2312"/>
          <w:sz w:val="24"/>
        </w:rPr>
      </w:pPr>
      <w:r w:rsidRPr="00DC6403">
        <w:rPr>
          <w:rFonts w:ascii="仿宋_GB2312" w:eastAsia="仿宋_GB2312" w:hint="eastAsia"/>
          <w:sz w:val="24"/>
        </w:rPr>
        <w:t>20</w:t>
      </w:r>
      <w:r w:rsidR="006C16DD">
        <w:rPr>
          <w:rFonts w:ascii="仿宋_GB2312" w:eastAsia="仿宋_GB2312" w:hint="eastAsia"/>
          <w:sz w:val="24"/>
        </w:rPr>
        <w:t>26</w:t>
      </w:r>
      <w:r w:rsidRPr="00DC6403">
        <w:rPr>
          <w:rFonts w:ascii="仿宋_GB2312" w:eastAsia="仿宋_GB2312" w:hint="eastAsia"/>
          <w:sz w:val="24"/>
        </w:rPr>
        <w:t>年</w:t>
      </w:r>
      <w:r w:rsidR="00DF7DE0" w:rsidRPr="00DC6403">
        <w:rPr>
          <w:rFonts w:ascii="仿宋_GB2312" w:eastAsia="仿宋_GB2312" w:hint="eastAsia"/>
          <w:sz w:val="24"/>
        </w:rPr>
        <w:t>1月</w:t>
      </w:r>
      <w:r w:rsidR="00BC4A8B" w:rsidRPr="00DC6403">
        <w:rPr>
          <w:rFonts w:ascii="仿宋_GB2312" w:eastAsia="仿宋_GB2312" w:hint="eastAsia"/>
          <w:sz w:val="24"/>
        </w:rPr>
        <w:t>2</w:t>
      </w:r>
      <w:r w:rsidR="00DF7DE0" w:rsidRPr="00DC6403">
        <w:rPr>
          <w:rFonts w:ascii="仿宋_GB2312" w:eastAsia="仿宋_GB2312" w:hint="eastAsia"/>
          <w:sz w:val="24"/>
        </w:rPr>
        <w:t>日</w:t>
      </w:r>
    </w:p>
    <w:sectPr w:rsidR="00DF7DE0" w:rsidRPr="00DC6403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18" w:right="1134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B168A" w14:textId="77777777" w:rsidR="00F84350" w:rsidRDefault="00F84350">
      <w:r>
        <w:separator/>
      </w:r>
    </w:p>
  </w:endnote>
  <w:endnote w:type="continuationSeparator" w:id="0">
    <w:p w14:paraId="0CEFCF62" w14:textId="77777777" w:rsidR="00F84350" w:rsidRDefault="00F84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C16E2" w14:textId="77777777" w:rsidR="00BC4A8B" w:rsidRDefault="00BC4A8B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6D6BF15" w14:textId="77777777" w:rsidR="00BC4A8B" w:rsidRDefault="00BC4A8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AAA0" w14:textId="77777777" w:rsidR="00BC4A8B" w:rsidRDefault="00BC4A8B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42AD9">
      <w:rPr>
        <w:rStyle w:val="a4"/>
        <w:noProof/>
      </w:rPr>
      <w:t>3</w:t>
    </w:r>
    <w:r>
      <w:rPr>
        <w:rStyle w:val="a4"/>
      </w:rPr>
      <w:fldChar w:fldCharType="end"/>
    </w:r>
  </w:p>
  <w:p w14:paraId="18CAB3F0" w14:textId="77777777" w:rsidR="00BC4A8B" w:rsidRDefault="00BC4A8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8AA17" w14:textId="77777777" w:rsidR="00F84350" w:rsidRDefault="00F84350">
      <w:r>
        <w:separator/>
      </w:r>
    </w:p>
  </w:footnote>
  <w:footnote w:type="continuationSeparator" w:id="0">
    <w:p w14:paraId="09C17656" w14:textId="77777777" w:rsidR="00F84350" w:rsidRDefault="00F84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5E2F0" w14:textId="77777777" w:rsidR="00BC4A8B" w:rsidRDefault="00BC4A8B">
    <w:pPr>
      <w:pStyle w:val="a5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65FF452" w14:textId="77777777" w:rsidR="00BC4A8B" w:rsidRDefault="00BC4A8B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C8AD0" w14:textId="77777777" w:rsidR="00BC4A8B" w:rsidRDefault="00BC4A8B">
    <w:pPr>
      <w:pStyle w:val="a5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42AD9">
      <w:rPr>
        <w:rStyle w:val="a4"/>
        <w:noProof/>
      </w:rPr>
      <w:t>3</w:t>
    </w:r>
    <w:r>
      <w:rPr>
        <w:rStyle w:val="a4"/>
      </w:rPr>
      <w:fldChar w:fldCharType="end"/>
    </w:r>
  </w:p>
  <w:p w14:paraId="296623E2" w14:textId="77777777" w:rsidR="00BC4A8B" w:rsidRDefault="00BC4A8B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D0ACC"/>
    <w:multiLevelType w:val="hybridMultilevel"/>
    <w:tmpl w:val="768E911C"/>
    <w:lvl w:ilvl="0" w:tplc="2F9CDD62">
      <w:start w:val="1"/>
      <w:numFmt w:val="decimal"/>
      <w:lvlText w:val="（%1）"/>
      <w:lvlJc w:val="left"/>
      <w:pPr>
        <w:tabs>
          <w:tab w:val="num" w:pos="1079"/>
        </w:tabs>
        <w:ind w:left="107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num w:numId="1" w16cid:durableId="105430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0FFA"/>
    <w:rsid w:val="002F7DD2"/>
    <w:rsid w:val="003135EF"/>
    <w:rsid w:val="003A45F6"/>
    <w:rsid w:val="00556659"/>
    <w:rsid w:val="006C16DD"/>
    <w:rsid w:val="00713BC5"/>
    <w:rsid w:val="0078697D"/>
    <w:rsid w:val="009F5BE0"/>
    <w:rsid w:val="00AE56D6"/>
    <w:rsid w:val="00BC4A8B"/>
    <w:rsid w:val="00C41ACC"/>
    <w:rsid w:val="00C50F21"/>
    <w:rsid w:val="00C5303C"/>
    <w:rsid w:val="00CB400A"/>
    <w:rsid w:val="00CE2E31"/>
    <w:rsid w:val="00DC6403"/>
    <w:rsid w:val="00DF7DE0"/>
    <w:rsid w:val="00E42AD9"/>
    <w:rsid w:val="00E80FFA"/>
    <w:rsid w:val="00F8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FA1F3"/>
  <w15:chartTrackingRefBased/>
  <w15:docId w15:val="{57644B5B-8017-482B-9843-52ACBED2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955</Words>
  <Characters>1032</Characters>
  <Application>Microsoft Office Word</Application>
  <DocSecurity>0</DocSecurity>
  <Lines>49</Lines>
  <Paragraphs>52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山东泰和东新股份有限公司</dc:title>
  <dc:subject/>
  <dc:creator>win</dc:creator>
  <cp:keywords/>
  <cp:lastModifiedBy>Zhang Juan 张娟</cp:lastModifiedBy>
  <cp:revision>3</cp:revision>
  <cp:lastPrinted>2006-01-01T08:27:00Z</cp:lastPrinted>
  <dcterms:created xsi:type="dcterms:W3CDTF">2023-08-14T09:25:00Z</dcterms:created>
  <dcterms:modified xsi:type="dcterms:W3CDTF">2025-11-10T03:07:00Z</dcterms:modified>
</cp:coreProperties>
</file>