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203" w:rsidRDefault="00881229" w:rsidP="00761203">
      <w:pPr>
        <w:spacing w:line="360" w:lineRule="auto"/>
        <w:ind w:firstLineChars="200" w:firstLine="720"/>
        <w:jc w:val="center"/>
        <w:rPr>
          <w:sz w:val="36"/>
          <w:szCs w:val="36"/>
        </w:rPr>
      </w:pPr>
      <w:r w:rsidRPr="00EB1BBA">
        <w:rPr>
          <w:sz w:val="36"/>
          <w:szCs w:val="36"/>
        </w:rPr>
        <w:t>C</w:t>
      </w:r>
      <w:r w:rsidRPr="00EB1BBA">
        <w:rPr>
          <w:rFonts w:hint="eastAsia"/>
          <w:sz w:val="36"/>
          <w:szCs w:val="36"/>
        </w:rPr>
        <w:t>#</w:t>
      </w:r>
      <w:r w:rsidRPr="00EB1BBA">
        <w:rPr>
          <w:rFonts w:hint="eastAsia"/>
          <w:sz w:val="36"/>
          <w:szCs w:val="36"/>
        </w:rPr>
        <w:t>编码规范</w:t>
      </w:r>
    </w:p>
    <w:p w:rsidR="00881229" w:rsidRPr="00761203" w:rsidRDefault="00881229" w:rsidP="00761203">
      <w:pPr>
        <w:spacing w:line="360" w:lineRule="auto"/>
        <w:rPr>
          <w:sz w:val="36"/>
          <w:szCs w:val="36"/>
        </w:rPr>
      </w:pPr>
      <w:r w:rsidRPr="00EB1BBA">
        <w:t>1</w:t>
      </w:r>
      <w:r w:rsidRPr="00EB1BBA">
        <w:t>、代码格式</w:t>
      </w:r>
    </w:p>
    <w:p w:rsidR="0071097A" w:rsidRDefault="00EB1BBA" w:rsidP="00761203">
      <w:pPr>
        <w:spacing w:line="360" w:lineRule="auto"/>
        <w:ind w:firstLineChars="50" w:firstLine="105"/>
        <w:rPr>
          <w:rFonts w:hint="eastAsia"/>
        </w:rPr>
      </w:pPr>
      <w:r w:rsidRPr="00EB1BBA">
        <w:rPr>
          <w:rFonts w:hint="eastAsia"/>
        </w:rPr>
        <w:t>1.1</w:t>
      </w:r>
      <w:r w:rsidR="00881229" w:rsidRPr="00EB1BBA">
        <w:t>使所有的缩进为一个</w:t>
      </w:r>
      <w:r w:rsidR="00881229" w:rsidRPr="00EB1BBA">
        <w:t>Tab</w:t>
      </w:r>
      <w:r w:rsidR="00881229" w:rsidRPr="00EB1BBA">
        <w:t>，即</w:t>
      </w:r>
      <w:r w:rsidR="00881229" w:rsidRPr="00EB1BBA">
        <w:t>4</w:t>
      </w:r>
      <w:r w:rsidR="00881229" w:rsidRPr="00EB1BBA">
        <w:t>个空格</w:t>
      </w:r>
    </w:p>
    <w:p w:rsidR="00881229" w:rsidRPr="00EB1BBA" w:rsidRDefault="00881229" w:rsidP="0071097A">
      <w:pPr>
        <w:spacing w:line="360" w:lineRule="auto"/>
        <w:ind w:firstLineChars="50" w:firstLine="105"/>
      </w:pPr>
      <w:r w:rsidRPr="00EB1BBA">
        <w:t>1.2</w:t>
      </w:r>
      <w:r w:rsidRPr="00EB1BBA">
        <w:t>、在代码中</w:t>
      </w:r>
      <w:r w:rsidRPr="00EB1BBA">
        <w:fldChar w:fldCharType="begin"/>
      </w:r>
      <w:r w:rsidRPr="00EB1BBA">
        <w:instrText xml:space="preserve"> HYPERLINK "https://baike.sogou.com/lemma/ShowInnerLink.htm?lemmaId=66636822&amp;ss_c=ssc.citiao.link" \t "_blank" </w:instrText>
      </w:r>
      <w:r w:rsidRPr="00EB1BBA">
        <w:fldChar w:fldCharType="separate"/>
      </w:r>
      <w:r w:rsidRPr="00EB1BBA">
        <w:rPr>
          <w:rStyle w:val="a5"/>
          <w:color w:val="auto"/>
        </w:rPr>
        <w:t>垂直对齐</w:t>
      </w:r>
      <w:r w:rsidRPr="00EB1BBA">
        <w:fldChar w:fldCharType="end"/>
      </w:r>
      <w:proofErr w:type="gramStart"/>
      <w:r w:rsidRPr="00EB1BBA">
        <w:t>左号和</w:t>
      </w:r>
      <w:proofErr w:type="gramEnd"/>
      <w:r w:rsidRPr="00EB1BBA">
        <w:t>右括号。</w:t>
      </w:r>
    </w:p>
    <w:p w:rsidR="00881229" w:rsidRPr="00EB1BBA" w:rsidRDefault="00EB1BBA" w:rsidP="00761203">
      <w:pPr>
        <w:spacing w:line="360" w:lineRule="auto"/>
        <w:ind w:firstLineChars="50" w:firstLine="105"/>
      </w:pPr>
      <w:r w:rsidRPr="00EB1BBA">
        <w:t>1.</w:t>
      </w:r>
      <w:r w:rsidRPr="00EB1BBA">
        <w:rPr>
          <w:rFonts w:hint="eastAsia"/>
        </w:rPr>
        <w:t>3</w:t>
      </w:r>
      <w:r w:rsidR="00881229" w:rsidRPr="00EB1BBA">
        <w:t>、当一行被分为几行时，将串联运算符放在每一行的末尾而不是开头，清楚地表示没有后面的行是不完整的。</w:t>
      </w:r>
    </w:p>
    <w:p w:rsidR="00881229" w:rsidRPr="00EB1BBA" w:rsidRDefault="00EB1BBA" w:rsidP="00761203">
      <w:pPr>
        <w:spacing w:line="360" w:lineRule="auto"/>
        <w:ind w:firstLineChars="50" w:firstLine="105"/>
      </w:pPr>
      <w:r w:rsidRPr="00EB1BBA">
        <w:t>1.</w:t>
      </w:r>
      <w:r w:rsidRPr="00EB1BBA">
        <w:rPr>
          <w:rFonts w:hint="eastAsia"/>
        </w:rPr>
        <w:t>4</w:t>
      </w:r>
      <w:r w:rsidR="00881229" w:rsidRPr="00EB1BBA">
        <w:t>、每一行上放置的语句避免超过一条</w:t>
      </w:r>
    </w:p>
    <w:p w:rsidR="00881229" w:rsidRPr="00EB1BBA" w:rsidRDefault="00EB1BBA" w:rsidP="0071097A">
      <w:pPr>
        <w:spacing w:line="360" w:lineRule="auto"/>
        <w:ind w:firstLineChars="50" w:firstLine="105"/>
      </w:pPr>
      <w:r w:rsidRPr="00EB1BBA">
        <w:t>1.</w:t>
      </w:r>
      <w:r w:rsidRPr="00EB1BBA">
        <w:rPr>
          <w:rFonts w:hint="eastAsia"/>
        </w:rPr>
        <w:t>5</w:t>
      </w:r>
      <w:r w:rsidR="00881229" w:rsidRPr="00EB1BBA">
        <w:t>、在大多数运算符</w:t>
      </w:r>
      <w:r w:rsidR="00881229" w:rsidRPr="00EB1BBA">
        <w:fldChar w:fldCharType="begin"/>
      </w:r>
      <w:r w:rsidR="00881229" w:rsidRPr="00EB1BBA">
        <w:instrText xml:space="preserve"> HYPERLINK "https://baike.sogou.com/lemma/ShowInnerLink.htm?lemmaId=142255302&amp;ss_c=ssc.citiao.link" \t "_blank" </w:instrText>
      </w:r>
      <w:r w:rsidR="00881229" w:rsidRPr="00EB1BBA">
        <w:fldChar w:fldCharType="separate"/>
      </w:r>
      <w:r w:rsidR="00881229" w:rsidRPr="00EB1BBA">
        <w:rPr>
          <w:rStyle w:val="a5"/>
          <w:color w:val="auto"/>
        </w:rPr>
        <w:t>之前</w:t>
      </w:r>
      <w:proofErr w:type="gramStart"/>
      <w:r w:rsidR="00881229" w:rsidRPr="00EB1BBA">
        <w:rPr>
          <w:rStyle w:val="a5"/>
          <w:color w:val="auto"/>
        </w:rPr>
        <w:t>和之后</w:t>
      </w:r>
      <w:proofErr w:type="gramEnd"/>
      <w:r w:rsidR="00881229" w:rsidRPr="00EB1BBA">
        <w:fldChar w:fldCharType="end"/>
      </w:r>
      <w:r w:rsidR="00881229" w:rsidRPr="00EB1BBA">
        <w:t>使用空格，这样做时不会改变代码的意图却可以使代码容易阅读。</w:t>
      </w:r>
    </w:p>
    <w:p w:rsidR="00881229" w:rsidRPr="00EB1BBA" w:rsidRDefault="00881229" w:rsidP="00761203">
      <w:pPr>
        <w:spacing w:line="360" w:lineRule="auto"/>
      </w:pPr>
      <w:r w:rsidRPr="00EB1BBA">
        <w:t>3</w:t>
      </w:r>
      <w:r w:rsidRPr="00EB1BBA">
        <w:t>、命名规范</w:t>
      </w:r>
    </w:p>
    <w:p w:rsidR="00881229" w:rsidRPr="00EB1BBA" w:rsidRDefault="00881229" w:rsidP="00761203">
      <w:pPr>
        <w:spacing w:line="360" w:lineRule="auto"/>
        <w:ind w:firstLineChars="50" w:firstLine="105"/>
      </w:pPr>
      <w:r w:rsidRPr="00EB1BBA">
        <w:t>3.1</w:t>
      </w:r>
      <w:r w:rsidRPr="00EB1BBA">
        <w:t>、类变量命名</w:t>
      </w:r>
      <w:r w:rsidRPr="00EB1BBA">
        <w:t>:</w:t>
      </w:r>
      <w:r w:rsidRPr="00EB1BBA">
        <w:t>类变量命名一律用下划线开头，多个单词组成，第一个字母小写的，其他单词第一个字母大写。</w:t>
      </w:r>
    </w:p>
    <w:p w:rsidR="00881229" w:rsidRPr="00EB1BBA" w:rsidRDefault="00881229" w:rsidP="00761203">
      <w:pPr>
        <w:spacing w:line="360" w:lineRule="auto"/>
        <w:ind w:firstLineChars="50" w:firstLine="105"/>
      </w:pPr>
      <w:r w:rsidRPr="00EB1BBA">
        <w:t>3.2</w:t>
      </w:r>
      <w:r w:rsidRPr="00EB1BBA">
        <w:t>、类命名规范</w:t>
      </w:r>
      <w:r w:rsidRPr="00EB1BBA">
        <w:t>:</w:t>
      </w:r>
    </w:p>
    <w:p w:rsidR="00881229" w:rsidRPr="00EB1BBA" w:rsidRDefault="00881229" w:rsidP="00761203">
      <w:pPr>
        <w:spacing w:line="360" w:lineRule="auto"/>
        <w:ind w:firstLineChars="100" w:firstLine="210"/>
      </w:pPr>
      <w:r w:rsidRPr="00EB1BBA">
        <w:t>3.2.1</w:t>
      </w:r>
      <w:r w:rsidRPr="00EB1BBA">
        <w:t>、名字应该能够标识事物的特性；</w:t>
      </w:r>
    </w:p>
    <w:p w:rsidR="00881229" w:rsidRPr="00EB1BBA" w:rsidRDefault="00881229" w:rsidP="00761203">
      <w:pPr>
        <w:spacing w:line="360" w:lineRule="auto"/>
        <w:ind w:firstLineChars="100" w:firstLine="210"/>
      </w:pPr>
      <w:r w:rsidRPr="00EB1BBA">
        <w:t>3.2.2</w:t>
      </w:r>
      <w:r w:rsidRPr="00EB1BBA">
        <w:t>、首字母大写，缩略语可以全部字母大写；</w:t>
      </w:r>
    </w:p>
    <w:p w:rsidR="00881229" w:rsidRPr="00EB1BBA" w:rsidRDefault="00881229" w:rsidP="00761203">
      <w:pPr>
        <w:spacing w:line="360" w:lineRule="auto"/>
        <w:ind w:firstLineChars="100" w:firstLine="210"/>
      </w:pPr>
      <w:r w:rsidRPr="00EB1BBA">
        <w:t>3.2.3</w:t>
      </w:r>
      <w:r w:rsidRPr="00EB1BBA">
        <w:t>、名字可以有两个或三个单词组成，但通常不应多于三个；</w:t>
      </w:r>
    </w:p>
    <w:p w:rsidR="00881229" w:rsidRPr="00EB1BBA" w:rsidRDefault="00881229" w:rsidP="00761203">
      <w:pPr>
        <w:spacing w:line="360" w:lineRule="auto"/>
        <w:ind w:firstLineChars="100" w:firstLine="210"/>
      </w:pPr>
      <w:r w:rsidRPr="00EB1BBA">
        <w:t>3.2.5</w:t>
      </w:r>
      <w:r w:rsidRPr="00EB1BBA">
        <w:t>、使用名词或名词短语命名类；</w:t>
      </w:r>
      <w:r w:rsidRPr="00EB1BBA">
        <w:t> </w:t>
      </w:r>
    </w:p>
    <w:p w:rsidR="00881229" w:rsidRPr="00EB1BBA" w:rsidRDefault="00881229" w:rsidP="00761203">
      <w:pPr>
        <w:spacing w:line="360" w:lineRule="auto"/>
        <w:ind w:firstLineChars="100" w:firstLine="210"/>
      </w:pPr>
      <w:r w:rsidRPr="00EB1BBA">
        <w:t>3.2.6</w:t>
      </w:r>
      <w:r w:rsidRPr="00EB1BBA">
        <w:t>、少用缩写，除非是被广泛使用的；</w:t>
      </w:r>
      <w:r w:rsidRPr="00EB1BBA">
        <w:t> </w:t>
      </w:r>
    </w:p>
    <w:p w:rsidR="00881229" w:rsidRPr="00EB1BBA" w:rsidRDefault="00881229" w:rsidP="00761203">
      <w:pPr>
        <w:spacing w:line="360" w:lineRule="auto"/>
        <w:ind w:firstLineChars="100" w:firstLine="210"/>
      </w:pPr>
      <w:r w:rsidRPr="00EB1BBA">
        <w:t>3.2.7</w:t>
      </w:r>
      <w:r w:rsidRPr="00EB1BBA">
        <w:t>、不要使用下划线字符</w:t>
      </w:r>
      <w:r w:rsidRPr="00EB1BBA">
        <w:t> (_)</w:t>
      </w:r>
      <w:r w:rsidRPr="00EB1BBA">
        <w:t>。</w:t>
      </w:r>
    </w:p>
    <w:p w:rsidR="00881229" w:rsidRPr="00EB1BBA" w:rsidRDefault="00881229" w:rsidP="00761203">
      <w:pPr>
        <w:spacing w:line="360" w:lineRule="auto"/>
        <w:ind w:firstLineChars="50" w:firstLine="105"/>
      </w:pPr>
      <w:r w:rsidRPr="00EB1BBA">
        <w:t>3.3</w:t>
      </w:r>
      <w:r w:rsidRPr="00EB1BBA">
        <w:t>、局部变量命名：由小写字母开头，其他单词开头字母大写的各单词组成。</w:t>
      </w:r>
    </w:p>
    <w:p w:rsidR="00881229" w:rsidRPr="00EB1BBA" w:rsidRDefault="00881229" w:rsidP="00761203">
      <w:pPr>
        <w:spacing w:line="360" w:lineRule="auto"/>
        <w:ind w:firstLineChars="50" w:firstLine="105"/>
      </w:pPr>
      <w:r w:rsidRPr="00EB1BBA">
        <w:t>3.4</w:t>
      </w:r>
      <w:r w:rsidRPr="00EB1BBA">
        <w:t>、函数命名：一律由大写字母开头的各个单词组成。</w:t>
      </w:r>
    </w:p>
    <w:p w:rsidR="00057B3E" w:rsidRDefault="00761203" w:rsidP="00057B3E">
      <w:pPr>
        <w:spacing w:line="360" w:lineRule="auto"/>
        <w:ind w:firstLineChars="50" w:firstLine="105"/>
      </w:pPr>
      <w:r>
        <w:t>3.</w:t>
      </w:r>
      <w:r w:rsidR="0071097A">
        <w:rPr>
          <w:rFonts w:hint="eastAsia"/>
        </w:rPr>
        <w:t>5</w:t>
      </w:r>
      <w:r w:rsidR="00881229" w:rsidRPr="00EB1BBA">
        <w:t>、类的实例命名规范：类的实例第一个字母小写，其他单词的第一个字母大写。</w:t>
      </w:r>
    </w:p>
    <w:p w:rsidR="00881229" w:rsidRPr="00EB1BBA" w:rsidRDefault="00881229" w:rsidP="0071097A">
      <w:pPr>
        <w:spacing w:line="360" w:lineRule="auto"/>
      </w:pP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表</w:t>
      </w:r>
      <w:r w:rsidRPr="00EB1BBA">
        <w:t>B.1  </w:t>
      </w:r>
      <w:r w:rsidRPr="00EB1BBA">
        <w:t>数据类型简写规则</w:t>
      </w:r>
    </w:p>
    <w:tbl>
      <w:tblPr>
        <w:tblW w:w="0" w:type="auto"/>
        <w:tblBorders>
          <w:top w:val="single" w:sz="6" w:space="0" w:color="E2E5F3"/>
          <w:left w:val="single" w:sz="6" w:space="0" w:color="E2E5F3"/>
          <w:bottom w:val="single" w:sz="6" w:space="0" w:color="E2E5F3"/>
          <w:right w:val="single" w:sz="6" w:space="0" w:color="E2E5F3"/>
        </w:tblBorders>
        <w:shd w:val="clear" w:color="auto" w:fill="FFFFFF"/>
        <w:tblCellMar>
          <w:top w:w="135" w:type="dxa"/>
          <w:left w:w="225" w:type="dxa"/>
          <w:bottom w:w="105" w:type="dxa"/>
          <w:right w:w="225" w:type="dxa"/>
        </w:tblCellMar>
        <w:tblLook w:val="04A0" w:firstRow="1" w:lastRow="0" w:firstColumn="1" w:lastColumn="0" w:noHBand="0" w:noVBand="1"/>
      </w:tblPr>
      <w:tblGrid>
        <w:gridCol w:w="1433"/>
        <w:gridCol w:w="1060"/>
        <w:gridCol w:w="1710"/>
        <w:gridCol w:w="1060"/>
      </w:tblGrid>
      <w:tr w:rsidR="00EB1BBA" w:rsidRPr="00EB1BBA" w:rsidTr="00881229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数</w:t>
            </w:r>
            <w:r w:rsidRPr="00EB1BBA">
              <w:t> </w:t>
            </w:r>
            <w:r w:rsidRPr="00EB1BBA">
              <w:t>据</w:t>
            </w:r>
            <w:r w:rsidRPr="00EB1BBA">
              <w:t> </w:t>
            </w:r>
            <w:r w:rsidRPr="00EB1BBA">
              <w:t>类</w:t>
            </w:r>
            <w:r w:rsidRPr="00EB1BBA">
              <w:t> </w:t>
            </w:r>
            <w:r w:rsidRPr="00EB1BBA">
              <w:t>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简</w:t>
            </w:r>
            <w:r w:rsidRPr="00EB1BBA">
              <w:t>    </w:t>
            </w:r>
            <w:r w:rsidRPr="00EB1BBA">
              <w:t>写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数</w:t>
            </w:r>
            <w:r w:rsidRPr="00EB1BBA">
              <w:t> </w:t>
            </w:r>
            <w:r w:rsidRPr="00EB1BBA">
              <w:t>据</w:t>
            </w:r>
            <w:r w:rsidRPr="00EB1BBA">
              <w:t> </w:t>
            </w:r>
            <w:r w:rsidRPr="00EB1BBA">
              <w:t>类</w:t>
            </w:r>
            <w:r w:rsidRPr="00EB1BBA">
              <w:t> </w:t>
            </w:r>
            <w:r w:rsidRPr="00EB1BBA">
              <w:t>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简</w:t>
            </w:r>
            <w:r w:rsidRPr="00EB1BBA">
              <w:t>    </w:t>
            </w:r>
            <w:r w:rsidRPr="00EB1BBA">
              <w:t>写</w:t>
            </w:r>
          </w:p>
        </w:tc>
      </w:tr>
      <w:tr w:rsidR="00EB1BBA" w:rsidRPr="00EB1BBA" w:rsidTr="00881229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整型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proofErr w:type="spellStart"/>
            <w:r w:rsidRPr="00EB1BBA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987582" w:rsidP="00761203">
            <w:pPr>
              <w:spacing w:line="360" w:lineRule="auto"/>
              <w:ind w:firstLineChars="200" w:firstLine="420"/>
            </w:pPr>
            <w:hyperlink r:id="rId7" w:tgtFrame="_blank" w:history="1">
              <w:r w:rsidR="00881229" w:rsidRPr="00EB1BBA">
                <w:rPr>
                  <w:rStyle w:val="a5"/>
                  <w:color w:val="auto"/>
                </w:rPr>
                <w:t>长整型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lint</w:t>
            </w:r>
          </w:p>
        </w:tc>
      </w:tr>
      <w:tr w:rsidR="00EB1BBA" w:rsidRPr="00EB1BBA" w:rsidTr="00881229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lastRenderedPageBreak/>
              <w:t>字符串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proofErr w:type="spellStart"/>
            <w:r w:rsidRPr="00EB1BBA">
              <w:t>str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单精度浮点型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proofErr w:type="spellStart"/>
            <w:r w:rsidRPr="00EB1BBA">
              <w:t>flt</w:t>
            </w:r>
            <w:proofErr w:type="spellEnd"/>
          </w:p>
        </w:tc>
      </w:tr>
      <w:tr w:rsidR="00EB1BBA" w:rsidRPr="00EB1BBA" w:rsidTr="00881229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987582" w:rsidP="00761203">
            <w:pPr>
              <w:spacing w:line="360" w:lineRule="auto"/>
              <w:ind w:firstLineChars="200" w:firstLine="420"/>
            </w:pPr>
            <w:hyperlink r:id="rId8" w:tgtFrame="_blank" w:history="1">
              <w:r w:rsidR="00881229" w:rsidRPr="00EB1BBA">
                <w:rPr>
                  <w:rStyle w:val="a5"/>
                  <w:color w:val="auto"/>
                </w:rPr>
                <w:t>布尔型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proofErr w:type="spellStart"/>
            <w:r w:rsidRPr="00EB1BBA">
              <w:t>bl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双精度浮点型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proofErr w:type="spellStart"/>
            <w:r w:rsidRPr="00EB1BBA">
              <w:t>dbl</w:t>
            </w:r>
            <w:proofErr w:type="spellEnd"/>
          </w:p>
        </w:tc>
      </w:tr>
      <w:tr w:rsidR="00EB1BBA" w:rsidRPr="00EB1BBA" w:rsidTr="00881229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短整型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proofErr w:type="spellStart"/>
            <w:r w:rsidRPr="00EB1BBA">
              <w:t>sint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字节型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proofErr w:type="spellStart"/>
            <w:r w:rsidRPr="00EB1BBA">
              <w:t>bt</w:t>
            </w:r>
            <w:proofErr w:type="spellEnd"/>
          </w:p>
        </w:tc>
      </w:tr>
    </w:tbl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B.1.7  </w:t>
      </w:r>
      <w:r w:rsidRPr="00EB1BBA">
        <w:t>控件命名规则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所有的控件名称都应该为自然名称的拼音简写，出现冲突可采用不同的简写规则。另外，在编码过程中涉及不到编码的控件，其名称可以取默认名称。控件命名规则如表</w:t>
      </w:r>
      <w:r w:rsidRPr="00EB1BBA">
        <w:t>B.3</w:t>
      </w:r>
      <w:r w:rsidRPr="00EB1BBA">
        <w:t>所示。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B.2.1  </w:t>
      </w:r>
      <w:r w:rsidRPr="00EB1BBA">
        <w:t>统一代码缩进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每个项目都应该根据实际情况建立统一的代码缩进标准，比如统一缩进两个字符，这样代码看起来非常美观，而且层次感很清楚，方便代码的阅读。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B.2.2  </w:t>
      </w:r>
      <w:r w:rsidRPr="00EB1BBA">
        <w:t>合理使用空行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在自动生成的命名空间和手动添加的命名空间之间要加空行分隔。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在每个类声明之后、每个方法声明之后都要加空行。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在一个方法体内，逻辑上密切相关的语句之间不加空行，其他地方应该加空行分隔。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B.2.3  </w:t>
      </w:r>
      <w:r w:rsidRPr="00EB1BBA">
        <w:t>代码换行</w:t>
      </w:r>
    </w:p>
    <w:p w:rsidR="00881229" w:rsidRPr="00EB1BBA" w:rsidRDefault="00881229" w:rsidP="008C6950">
      <w:pPr>
        <w:spacing w:line="360" w:lineRule="auto"/>
        <w:ind w:firstLineChars="200" w:firstLine="420"/>
      </w:pPr>
      <w:r w:rsidRPr="00EB1BBA">
        <w:t>一行代码只做一件事情，如只定义一个变量，或只编写一条语句。语句独占一行，执行语句不能紧跟其后；而且，不论执行语句有多少都应该加</w:t>
      </w:r>
      <w:r w:rsidRPr="00EB1BBA">
        <w:t>{}</w:t>
      </w:r>
      <w:r w:rsidRPr="00EB1BBA">
        <w:t>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代码行最大长度应该控制在</w:t>
      </w:r>
      <w:r w:rsidRPr="00EB1BBA">
        <w:t>70</w:t>
      </w:r>
      <w:r w:rsidRPr="00EB1BBA">
        <w:t>～</w:t>
      </w:r>
      <w:r w:rsidRPr="00EB1BBA">
        <w:t>80</w:t>
      </w:r>
      <w:r w:rsidRPr="00EB1BBA">
        <w:t>个字符以内，代码不要过长，否则不便于查看。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长表达式要在低优先级运算符处拆分成新行，运算符放在新行之首（以便突出运算符）。拆分的新行要适当缩进，以便使排版整齐。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B.2.4  </w:t>
      </w:r>
      <w:r w:rsidRPr="00EB1BBA">
        <w:t>空格的使用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关键字后面应该加空格，否则无法解析关键字。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if</w:t>
      </w:r>
      <w:r w:rsidRPr="00EB1BBA">
        <w:t>、</w:t>
      </w:r>
      <w:r w:rsidRPr="00EB1BBA">
        <w:t>for</w:t>
      </w:r>
      <w:r w:rsidRPr="00EB1BBA">
        <w:t>、</w:t>
      </w:r>
      <w:r w:rsidRPr="00EB1BBA">
        <w:t>while</w:t>
      </w:r>
      <w:r w:rsidRPr="00EB1BBA">
        <w:t>等控制语句关键字后面应该加空格，然后再跟左括号</w:t>
      </w:r>
      <w:r w:rsidRPr="00EB1BBA">
        <w:t>"("</w:t>
      </w:r>
      <w:r w:rsidRPr="00EB1BBA">
        <w:t>，以便突出关键字。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方法名后面不要加空格，而应该紧跟</w:t>
      </w:r>
      <w:r w:rsidRPr="00EB1BBA">
        <w:t>"("</w:t>
      </w:r>
      <w:r w:rsidRPr="00EB1BBA">
        <w:t>，以便与关键字进行区分。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"("</w:t>
      </w:r>
      <w:r w:rsidRPr="00EB1BBA">
        <w:t>向后紧跟，</w:t>
      </w:r>
      <w:r w:rsidRPr="00EB1BBA">
        <w:t>")"</w:t>
      </w:r>
      <w:r w:rsidRPr="00EB1BBA">
        <w:t>、</w:t>
      </w:r>
      <w:r w:rsidRPr="00EB1BBA">
        <w:t>","</w:t>
      </w:r>
      <w:r w:rsidRPr="00EB1BBA">
        <w:t>、</w:t>
      </w:r>
      <w:r w:rsidRPr="00EB1BBA">
        <w:t>";"</w:t>
      </w:r>
      <w:r w:rsidRPr="00EB1BBA">
        <w:t>向前紧跟，紧跟处不应该留空格。</w:t>
      </w:r>
    </w:p>
    <w:p w:rsidR="00881229" w:rsidRPr="00EB1BBA" w:rsidRDefault="00987582" w:rsidP="00761203">
      <w:pPr>
        <w:spacing w:line="360" w:lineRule="auto"/>
        <w:ind w:firstLineChars="200" w:firstLine="420"/>
      </w:pPr>
      <w:hyperlink r:id="rId9" w:tgtFrame="_blank" w:history="1">
        <w:r w:rsidR="00881229" w:rsidRPr="00EB1BBA">
          <w:rPr>
            <w:rStyle w:val="a5"/>
            <w:color w:val="auto"/>
          </w:rPr>
          <w:t>赋值运算符</w:t>
        </w:r>
      </w:hyperlink>
      <w:r w:rsidR="00881229" w:rsidRPr="00EB1BBA">
        <w:t>、</w:t>
      </w:r>
      <w:hyperlink r:id="rId10" w:tgtFrame="_blank" w:history="1">
        <w:r w:rsidR="00881229" w:rsidRPr="00EB1BBA">
          <w:rPr>
            <w:rStyle w:val="a5"/>
            <w:color w:val="auto"/>
          </w:rPr>
          <w:t>比较运算符</w:t>
        </w:r>
      </w:hyperlink>
      <w:r w:rsidR="00881229" w:rsidRPr="00EB1BBA">
        <w:t>、</w:t>
      </w:r>
      <w:hyperlink r:id="rId11" w:tgtFrame="_blank" w:history="1">
        <w:r w:rsidR="00881229" w:rsidRPr="00EB1BBA">
          <w:rPr>
            <w:rStyle w:val="a5"/>
            <w:color w:val="auto"/>
          </w:rPr>
          <w:t>算术运算符</w:t>
        </w:r>
      </w:hyperlink>
      <w:r w:rsidR="00881229" w:rsidRPr="00EB1BBA">
        <w:t>、</w:t>
      </w:r>
      <w:hyperlink r:id="rId12" w:tgtFrame="_blank" w:history="1">
        <w:r w:rsidR="00881229" w:rsidRPr="00EB1BBA">
          <w:rPr>
            <w:rStyle w:val="a5"/>
            <w:color w:val="auto"/>
          </w:rPr>
          <w:t>逻辑运算符</w:t>
        </w:r>
      </w:hyperlink>
      <w:r w:rsidR="00881229" w:rsidRPr="00EB1BBA">
        <w:t>和位运算符等二元运算符的前后应</w:t>
      </w:r>
      <w:r w:rsidR="00881229" w:rsidRPr="00EB1BBA">
        <w:lastRenderedPageBreak/>
        <w:t>该加空格。</w:t>
      </w:r>
    </w:p>
    <w:p w:rsidR="00881229" w:rsidRPr="00EB1BBA" w:rsidRDefault="00881229" w:rsidP="00761203">
      <w:pPr>
        <w:spacing w:line="360" w:lineRule="auto"/>
        <w:ind w:firstLineChars="200" w:firstLine="420"/>
      </w:pPr>
      <w:proofErr w:type="gramStart"/>
      <w:r w:rsidRPr="00EB1BBA">
        <w:t>一元运算符如</w:t>
      </w:r>
      <w:proofErr w:type="gramEnd"/>
      <w:r w:rsidRPr="00EB1BBA">
        <w:t>"!"</w:t>
      </w:r>
      <w:r w:rsidRPr="00EB1BBA">
        <w:t>、</w:t>
      </w:r>
      <w:r w:rsidRPr="00EB1BBA">
        <w:t>"++"</w:t>
      </w:r>
      <w:r w:rsidRPr="00EB1BBA">
        <w:t>、</w:t>
      </w:r>
      <w:r w:rsidRPr="00EB1BBA">
        <w:t>"--"</w:t>
      </w:r>
      <w:r w:rsidRPr="00EB1BBA">
        <w:t>、</w:t>
      </w:r>
      <w:r w:rsidRPr="00EB1BBA">
        <w:t>"&amp;"</w:t>
      </w:r>
      <w:r w:rsidRPr="00EB1BBA">
        <w:t>等的前后不加空格。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类似</w:t>
      </w:r>
      <w:r w:rsidRPr="00EB1BBA">
        <w:t>"[]"</w:t>
      </w:r>
      <w:r w:rsidRPr="00EB1BBA">
        <w:t>、</w:t>
      </w:r>
      <w:r w:rsidRPr="00EB1BBA">
        <w:t>"."</w:t>
      </w:r>
      <w:r w:rsidRPr="00EB1BBA">
        <w:t>、</w:t>
      </w:r>
      <w:r w:rsidRPr="00EB1BBA">
        <w:t>"-&gt;"</w:t>
      </w:r>
      <w:r w:rsidRPr="00EB1BBA">
        <w:t>这类符号的前后不加空格。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对于表达式比较长的</w:t>
      </w:r>
      <w:r w:rsidRPr="00EB1BBA">
        <w:t>if</w:t>
      </w:r>
      <w:r w:rsidRPr="00EB1BBA">
        <w:t>语句和</w:t>
      </w:r>
      <w:r w:rsidRPr="00EB1BBA">
        <w:t>for</w:t>
      </w:r>
      <w:r w:rsidRPr="00EB1BBA">
        <w:t>语句，为了看上去更加紧凑，可以适当地去掉一些空格。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B.3  </w:t>
      </w:r>
      <w:r w:rsidRPr="00EB1BBA">
        <w:t>代码注释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B.3.1  </w:t>
      </w:r>
      <w:r w:rsidRPr="00EB1BBA">
        <w:t>注释的目的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文字说明代码的作用（即为什么要编写该代码，而不是如何编写）。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指出该代码的编写思路和逻辑方法。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代码中的重要转折点。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使代码的阅读者不必在他们的头脑中仿真运行代码的执行方法。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B.3.2  </w:t>
      </w:r>
      <w:r w:rsidRPr="00EB1BBA">
        <w:t>代码注释规范</w:t>
      </w:r>
    </w:p>
    <w:p w:rsidR="00881229" w:rsidRPr="00EB1BBA" w:rsidRDefault="00881229" w:rsidP="0071097A">
      <w:pPr>
        <w:spacing w:line="360" w:lineRule="auto"/>
        <w:ind w:firstLineChars="200" w:firstLine="420"/>
      </w:pPr>
      <w:r w:rsidRPr="00EB1BBA">
        <w:t>方法体内使用类似</w:t>
      </w:r>
      <w:r w:rsidRPr="00EB1BBA">
        <w:t>"//"</w:t>
      </w:r>
      <w:r w:rsidRPr="00EB1BBA">
        <w:t>的形式进行注释，前面需要使用空格进行对齐时，使用</w:t>
      </w:r>
      <w:r w:rsidRPr="00EB1BBA">
        <w:t>Tab</w:t>
      </w:r>
      <w:r w:rsidRPr="00EB1BBA">
        <w:t>键替代空格键。避免对浅显易懂的语句进行注释说明。</w:t>
      </w:r>
    </w:p>
    <w:p w:rsidR="00881229" w:rsidRPr="00EB1BBA" w:rsidRDefault="00881229" w:rsidP="0071097A">
      <w:pPr>
        <w:spacing w:line="360" w:lineRule="auto"/>
        <w:ind w:firstLineChars="200" w:firstLine="420"/>
      </w:pPr>
      <w:r w:rsidRPr="00EB1BBA">
        <w:t>逻辑性较强的地方加入注释，说明这段程序的逻辑是怎样的，以方便其他人理解，并且还可以在一定程度上排除</w:t>
      </w:r>
      <w:r w:rsidRPr="00EB1BBA">
        <w:t>Bug</w:t>
      </w:r>
      <w:r w:rsidRPr="00EB1BBA">
        <w:t>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在编写代码前进行注释。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纯色字符注释行只用于主要注释。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增强注释的可读性。注释是供人阅读的，而不是让计算机阅读，所以应该使用完整的语句。</w:t>
      </w:r>
    </w:p>
    <w:p w:rsidR="00881229" w:rsidRPr="00EB1BBA" w:rsidRDefault="00881229" w:rsidP="008C6950">
      <w:pPr>
        <w:spacing w:line="360" w:lineRule="auto"/>
        <w:ind w:firstLineChars="200" w:firstLine="420"/>
      </w:pPr>
      <w:r w:rsidRPr="00EB1BBA">
        <w:t>对注释进行缩进，使之与后随的语句对齐。注释通常位于它们要说明的代码的前面，为了从视觉上突出注释与代码之间的关系，可将注释缩进，使之与代码处于同一个层次上。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B.4.3  </w:t>
      </w:r>
      <w:r w:rsidRPr="00EB1BBA">
        <w:t>字段命名规范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字段</w:t>
      </w:r>
      <w:proofErr w:type="gramStart"/>
      <w:r w:rsidRPr="00EB1BBA">
        <w:t>一率采用</w:t>
      </w:r>
      <w:proofErr w:type="gramEnd"/>
      <w:r w:rsidRPr="00EB1BBA">
        <w:t>英文单词或词组（可利用</w:t>
      </w:r>
      <w:r w:rsidRPr="00EB1BBA">
        <w:fldChar w:fldCharType="begin"/>
      </w:r>
      <w:r w:rsidRPr="00EB1BBA">
        <w:instrText xml:space="preserve"> HYPERLINK "https://baike.sogou.com/lemma/ShowInnerLink.htm?lemmaId=8479185&amp;ss_c=ssc.citiao.link" \t "_blank" </w:instrText>
      </w:r>
      <w:r w:rsidRPr="00EB1BBA">
        <w:fldChar w:fldCharType="separate"/>
      </w:r>
      <w:r w:rsidRPr="00EB1BBA">
        <w:rPr>
          <w:rStyle w:val="a5"/>
          <w:color w:val="auto"/>
        </w:rPr>
        <w:t>翻译软件</w:t>
      </w:r>
      <w:r w:rsidRPr="00EB1BBA">
        <w:fldChar w:fldCharType="end"/>
      </w:r>
      <w:r w:rsidRPr="00EB1BBA">
        <w:t>）命名，如找不到专业的英文单词或词组，可以用相同意义的英文单词或词组代替。下面举例说明，如表</w:t>
      </w:r>
      <w:r w:rsidRPr="00EB1BBA">
        <w:t>B.6</w:t>
      </w:r>
      <w:r w:rsidRPr="00EB1BBA">
        <w:t>所示。</w:t>
      </w:r>
    </w:p>
    <w:p w:rsidR="00881229" w:rsidRPr="00EB1BBA" w:rsidRDefault="00881229" w:rsidP="00761203">
      <w:pPr>
        <w:spacing w:line="360" w:lineRule="auto"/>
        <w:ind w:firstLineChars="200" w:firstLine="420"/>
      </w:pPr>
      <w:r w:rsidRPr="00EB1BBA">
        <w:t>表</w:t>
      </w:r>
      <w:r w:rsidRPr="00EB1BBA">
        <w:t>B.6  </w:t>
      </w:r>
      <w:r w:rsidRPr="00EB1BBA">
        <w:t>字段命名</w:t>
      </w:r>
    </w:p>
    <w:tbl>
      <w:tblPr>
        <w:tblW w:w="0" w:type="auto"/>
        <w:tblBorders>
          <w:top w:val="single" w:sz="6" w:space="0" w:color="E2E5F3"/>
          <w:left w:val="single" w:sz="6" w:space="0" w:color="E2E5F3"/>
          <w:bottom w:val="single" w:sz="6" w:space="0" w:color="E2E5F3"/>
          <w:right w:val="single" w:sz="6" w:space="0" w:color="E2E5F3"/>
        </w:tblBorders>
        <w:shd w:val="clear" w:color="auto" w:fill="FFFFFF"/>
        <w:tblCellMar>
          <w:top w:w="135" w:type="dxa"/>
          <w:left w:w="225" w:type="dxa"/>
          <w:bottom w:w="105" w:type="dxa"/>
          <w:right w:w="225" w:type="dxa"/>
        </w:tblCellMar>
        <w:tblLook w:val="04A0" w:firstRow="1" w:lastRow="0" w:firstColumn="1" w:lastColumn="0" w:noHBand="0" w:noVBand="1"/>
      </w:tblPr>
      <w:tblGrid>
        <w:gridCol w:w="1433"/>
        <w:gridCol w:w="1060"/>
      </w:tblGrid>
      <w:tr w:rsidR="00EB1BBA" w:rsidRPr="00EB1BBA" w:rsidTr="00881229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字</w:t>
            </w:r>
            <w:r w:rsidRPr="00EB1BBA">
              <w:t> </w:t>
            </w:r>
            <w:r w:rsidRPr="00EB1BBA">
              <w:t>段</w:t>
            </w:r>
            <w:r w:rsidRPr="00EB1BBA">
              <w:t> </w:t>
            </w:r>
            <w:r w:rsidRPr="00EB1BBA">
              <w:t>名</w:t>
            </w:r>
            <w:r w:rsidRPr="00EB1BBA">
              <w:t> </w:t>
            </w:r>
            <w:r w:rsidRPr="00EB1BBA">
              <w:t>称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描</w:t>
            </w:r>
            <w:r w:rsidRPr="00EB1BBA">
              <w:t>    </w:t>
            </w:r>
            <w:r w:rsidRPr="00EB1BBA">
              <w:t>述</w:t>
            </w:r>
          </w:p>
        </w:tc>
      </w:tr>
      <w:tr w:rsidR="00EB1BBA" w:rsidRPr="00EB1BBA" w:rsidTr="00881229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name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名</w:t>
            </w:r>
            <w:r w:rsidRPr="00EB1BBA">
              <w:lastRenderedPageBreak/>
              <w:t>字</w:t>
            </w:r>
          </w:p>
        </w:tc>
      </w:tr>
      <w:tr w:rsidR="00EB1BBA" w:rsidRPr="00EB1BBA" w:rsidTr="00881229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proofErr w:type="spellStart"/>
            <w:r w:rsidRPr="00EB1BBA">
              <w:lastRenderedPageBreak/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shd w:val="clear" w:color="auto" w:fill="FFFFFF"/>
            <w:vAlign w:val="center"/>
            <w:hideMark/>
          </w:tcPr>
          <w:p w:rsidR="00881229" w:rsidRPr="00EB1BBA" w:rsidRDefault="00881229" w:rsidP="00761203">
            <w:pPr>
              <w:spacing w:line="360" w:lineRule="auto"/>
              <w:ind w:firstLineChars="200" w:firstLine="420"/>
            </w:pPr>
            <w:r w:rsidRPr="00EB1BBA">
              <w:t>密码</w:t>
            </w:r>
          </w:p>
        </w:tc>
      </w:tr>
    </w:tbl>
    <w:p w:rsidR="00881229" w:rsidRPr="00EB1BBA" w:rsidRDefault="00881229" w:rsidP="0071097A">
      <w:pPr>
        <w:spacing w:line="360" w:lineRule="auto"/>
      </w:pPr>
    </w:p>
    <w:p w:rsidR="00881229" w:rsidRDefault="00881229" w:rsidP="00761203">
      <w:pPr>
        <w:spacing w:line="360" w:lineRule="auto"/>
        <w:ind w:firstLineChars="200" w:firstLine="420"/>
        <w:rPr>
          <w:rFonts w:hint="eastAsia"/>
        </w:rPr>
      </w:pPr>
    </w:p>
    <w:p w:rsidR="0071097A" w:rsidRPr="005D45F1" w:rsidRDefault="005D45F1" w:rsidP="005D45F1">
      <w:pPr>
        <w:spacing w:line="360" w:lineRule="auto"/>
        <w:rPr>
          <w:sz w:val="30"/>
          <w:szCs w:val="30"/>
        </w:rPr>
      </w:pPr>
      <w:r w:rsidRPr="005D45F1">
        <w:rPr>
          <w:rFonts w:hint="eastAsia"/>
          <w:sz w:val="30"/>
          <w:szCs w:val="30"/>
        </w:rPr>
        <w:t>代码：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System.Data.OleDb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角度转弧度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dmstorad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s)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1097A" w:rsidRDefault="005D45F1" w:rsidP="005D45F1">
      <w:pPr>
        <w:autoSpaceDE w:val="0"/>
        <w:autoSpaceDN w:val="0"/>
        <w:adjustRightInd w:val="0"/>
        <w:ind w:left="570" w:hangingChars="300" w:hanging="57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ss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s.Split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[3] { </w:t>
      </w:r>
      <w:r w:rsidR="0071097A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'°'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 w:rsidR="0071097A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'′'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 w:rsidR="0071097A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'″'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}, 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StringSplitOptions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.RemoveEmptyEntries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d = </w:t>
      </w:r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ss.Length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d.Length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i++)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d[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i] = 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.ToDouble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ss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[i]);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sign = d[0] &gt;= 0.0 ?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1.0 :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-1.0;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rad = 0;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d.Length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1)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rad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.Abs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(d[0]) * 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180;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d.Length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2)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rad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.Abs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(d[0]) + d[1] / 60) * 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180;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rad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.Abs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(d[0]) + d[1] / 60 + d[2] / 60 / 60) * 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180;</w:t>
      </w:r>
    </w:p>
    <w:p w:rsidR="005D45F1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sign * rad;</w:t>
      </w:r>
    </w:p>
    <w:p w:rsidR="005D45F1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="005D45F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rad;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弧度转角度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rad)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sign = rad &gt;= 0.0 ?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1.0 :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-1.0;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rad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.Abs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(rad) * 180 / 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5D45F1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d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[3];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d[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 = (</w:t>
      </w:r>
      <w:proofErr w:type="spell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)rad;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d[1] = (</w:t>
      </w:r>
      <w:proofErr w:type="spell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)((rad - d[0]) * 60);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d[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2] = (rad - d[0] - d[1] / 60) * 60 * 60;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d[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2] = 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(d[2], 2);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(d[2] == 60)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d[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1] += 1;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d[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2] -= 60;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(d[1] == 60)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d[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 += 1;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d[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1] -= 60;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d[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 = sign * d[0];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(d[0]) + </w:t>
      </w:r>
      <w:r w:rsidR="0071097A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"°"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(d[1]) + </w:t>
      </w:r>
      <w:r w:rsidR="0071097A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"′"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(d[2]) + </w:t>
      </w:r>
      <w:r w:rsidR="0071097A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"″"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坐标方位角计算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fangweijiao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i++)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 - 1]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-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&gt;= </w:t>
      </w:r>
      <w:proofErr w:type="spellStart"/>
      <w:r w:rsidR="0071097A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2)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i] -=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2;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 &lt; 0.0)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5D45F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i] +=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2;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sum;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excelToolStripMenuItem_Click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dataGridView1.DataSource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dataGridView1.Rows.Clear(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dataGridView1.Columns.Clear(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OpenFileDialog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file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OpenFileDialog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file.Filter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"Excel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文件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|*.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xls|Excel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文件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|*.</w:t>
      </w:r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xlsx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file.ShowDialog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DialogResult.OK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file.FileName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strSource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"provider=Microsoft.ACE.OLEDB.12.0;"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"Data Source="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";Extended Properties='Excel 8.0;HDR=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Yes;IMEX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=1'"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OleDbConnection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conn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OleDbConnection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strSource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sqlstring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"SELECT * FROM [Sheet1$]"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OleDbDataAdapter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adapter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OleDbDataAdapter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sqlstring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conn);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adapter.Fill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dataGridView1.DataSource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da.Tables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[dataGridView1.RowCount - 5];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 = dmstorad(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.ToString(dataGridView1.Rows[0].Cells[4].Value));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acd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dmstorad(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.ToString(dataGridView1.Rows[dataGridView1.RowCount - 6].Cells[4].Value));</w:t>
      </w:r>
    </w:p>
    <w:p w:rsidR="0071097A" w:rsidRDefault="005D45F1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 </w:t>
      </w:r>
      <w:proofErr w:type="spell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sd.Length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i++)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i]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(dataGridView1.Rows[i].Cells[1].Value);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dmstorad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fangweijiao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dataGridView1.RowCount - 4].Cells[1].Value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(sum);</w:t>
      </w:r>
    </w:p>
    <w:p w:rsidR="0071097A" w:rsidRDefault="00C8522C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71097A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fd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fdx</w:t>
      </w:r>
      <w:proofErr w:type="spellEnd"/>
      <w:r w:rsidR="0071097A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fd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- 1] -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acd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fdx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60 *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- 1);</w:t>
      </w:r>
    </w:p>
    <w:p w:rsidR="0071097A" w:rsidRDefault="0071097A" w:rsidP="00C8522C">
      <w:pPr>
        <w:autoSpaceDE w:val="0"/>
        <w:autoSpaceDN w:val="0"/>
        <w:adjustRightInd w:val="0"/>
        <w:ind w:left="570" w:hangingChars="300" w:hanging="57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dataGridView1.RowCount - 3].Cells[1].Value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 w:rsidR="00C8522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.Round(fd*180/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</w:t>
      </w:r>
      <w:r w:rsidR="00C8522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I*3600,2))+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"″"</w:t>
      </w:r>
      <w:r w:rsidR="00C8522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dataGridView1.Rows[dataGridView1.RowCount - 2].Cells[1].Value =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 w:rsidR="00C8522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fdx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2))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"″"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  <w:r w:rsidR="00C8522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180 /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3600) 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fdx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角度闭合差超限！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-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sumvd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i++)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i]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sumvd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i].Cells[2].Value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180 /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3600, 2))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"″"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dataGridView1.Rows[i].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Cells[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3].Value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sumvd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8) !=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8))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角度改正数分配有误！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dataGridView1.RowCount - 4].Cells[2].Value =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sumvd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180 /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3600, 2))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"″"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fangweijiao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- 1], 8) !=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acd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8))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坐标方位角推算有误！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dataGridView1.RowCount - 4].Cells[3].Value =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- 1; i++)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dataGridView1.Rows[i].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Cells[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4].Value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- 1];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新建一个数组存放距离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x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新建一个数组存放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Δx</w:t>
      </w:r>
      <w:proofErr w:type="spellEnd"/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新建一个数组存放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Δy</w:t>
      </w:r>
      <w:proofErr w:type="spellEnd"/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zb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新建一个数组存放计算出来的坐标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i++)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(dataGridView1.Rows[i].Cells[5].Value);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将距离放入表格中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[i];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计算距离总和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x[i]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*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[i]);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利用距离和坐标方位角计算坐标增量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*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x[i];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计算坐标增量总和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sumy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y[i];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X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- 1];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- 1];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新建一个数组存放坐标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xx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新建一个数组存放改正数及其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和</w:t>
      </w:r>
      <w:proofErr w:type="gramEnd"/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sumxx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sumyy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新建一个数组存放改正后的坐标增量及其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和</w:t>
      </w:r>
      <w:proofErr w:type="gramEnd"/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sumgx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sumgy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X1, Y1, X2, Y2;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两个已知坐标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X1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dataGridView1.Rows[1].Cells[12].Value);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Y1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dataGridView1.Rows[1].Cells[13].Value);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X2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- 1].Cells[12].Value);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Y2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- 1].Cells[13].Value);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X[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1] = X1;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1] = Y1;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fxy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k1;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(X2 - X1);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计算坐标增量闭合差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fy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(Y2 - Y1);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fxy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计算导线全长闭合差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k1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fxy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计算导线全长相对闭合差分母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(k1 &lt; 2000)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判断导线全长相对闭合差是否超限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导线全长相对闭合差超限！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xx.Length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i++)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xx[i] = -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/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计算坐标增量改正数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i] = -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/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sumxx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xx[i];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计算坐标增量改正数总和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sumyy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sumxx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4) !=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4) ||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sumyy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4) !=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4))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坐标增量分配有误！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xx.Length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i++)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 x[i] + xx[i];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计算改正后坐标增量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i] = y[i]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sumgx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计算改正后坐标增量总和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sumgy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sumgx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4) !=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(X2 - X1, 4) ||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sumgy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4) !=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(Y2 - Y1, 4))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改正后的坐标增量计算有误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2;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X.Length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i++)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X[i] = X[i - 1]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 - 1];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x,y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坐标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Y[i] =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X[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 - 1]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 - 1];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(X[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X.Length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- 1], 4) !=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(X2, 4) ||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(Y[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- 1], 4) !=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(Y2, 4))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MessageBox.Show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坐标计算有误！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jl.Length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i++)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    dataGridView1.Rows[i].Cells[6].Value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(x[i], 4));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将坐标增量放入表格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    dataGridView1.Rows[i].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Cells[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7].Value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(y[i], 4));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    dataGridView1.Rows[i].Cells[8].Value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(xx[i], 4));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将坐标增量改正数放入表格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    dataGridView1.Rows[i].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Cells[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9].Value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[i], 4));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    dataGridView1.Rows[i].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Cells[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10].Value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[i], 4));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    dataGridView1.Rows[i].Cells[11].Value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[i], 4));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将改正后坐标增量放入表格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    dataGridView1.Rows[i].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Cells[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12].Value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(X[i], 3));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    dataGridView1.Rows[i].Cells[13].Value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(Y[i], 3));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x,y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坐标放入表格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dataGridView1.RowCount - 4].Cells[5].Value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4));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dataGridView1.RowCount - 4].Cells[6].Value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4));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dataGridView1.Rows[dataGridView1.RowCount - 4].Cells[7].Value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4));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将距离总和、坐标增量总和放入表格中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dataGridView1.RowCount - 4].Cells[8].Value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sumxx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4));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dataGridView1.Rows[dataGridView1.RowCount - 4].Cells[9].Value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sumyy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4));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将坐标增量改正数总和、改正后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lastRenderedPageBreak/>
        <w:t>坐标增量总和放入表格中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dataGridView1.RowCount - 4].Cells[10].Value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sumgx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4));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dataGridView1.RowCount - 4].Cells[11].Value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sumgy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4));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dataGridView1.RowCount - 3].Cells[7].Value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4));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dataGridView1.RowCount - 2].Cells[7].Value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4));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dataGridView1.RowCount - 3].Cells[10].Value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fxy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4));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    dataGridView1.Rows[dataGridView1.RowCount - 2].Cells[11].Value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)k1);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导线全长相对闭合差分母取整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71097A" w:rsidRDefault="0071097A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1097A" w:rsidRPr="00C8522C" w:rsidRDefault="00C8522C" w:rsidP="007109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  <w:bookmarkStart w:id="0" w:name="_GoBack"/>
      <w:bookmarkEnd w:id="0"/>
    </w:p>
    <w:p w:rsidR="00A9678C" w:rsidRPr="00EB1BBA" w:rsidRDefault="0071097A" w:rsidP="0071097A">
      <w:pPr>
        <w:spacing w:line="360" w:lineRule="auto"/>
        <w:ind w:firstLineChars="200" w:firstLine="380"/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</w:t>
      </w:r>
    </w:p>
    <w:sectPr w:rsidR="00A9678C" w:rsidRPr="00EB1BBA" w:rsidSect="00881229">
      <w:pgSz w:w="11906" w:h="16838" w:code="9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582" w:rsidRDefault="00987582" w:rsidP="00881229">
      <w:r>
        <w:separator/>
      </w:r>
    </w:p>
  </w:endnote>
  <w:endnote w:type="continuationSeparator" w:id="0">
    <w:p w:rsidR="00987582" w:rsidRDefault="00987582" w:rsidP="00881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582" w:rsidRDefault="00987582" w:rsidP="00881229">
      <w:r>
        <w:separator/>
      </w:r>
    </w:p>
  </w:footnote>
  <w:footnote w:type="continuationSeparator" w:id="0">
    <w:p w:rsidR="00987582" w:rsidRDefault="00987582" w:rsidP="00881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C8"/>
    <w:rsid w:val="00057B3E"/>
    <w:rsid w:val="005D45F1"/>
    <w:rsid w:val="0071097A"/>
    <w:rsid w:val="00761203"/>
    <w:rsid w:val="00881229"/>
    <w:rsid w:val="008C6950"/>
    <w:rsid w:val="008E3C92"/>
    <w:rsid w:val="00987582"/>
    <w:rsid w:val="00A9678C"/>
    <w:rsid w:val="00C8522C"/>
    <w:rsid w:val="00D162C8"/>
    <w:rsid w:val="00EB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229"/>
    <w:rPr>
      <w:sz w:val="18"/>
      <w:szCs w:val="18"/>
    </w:rPr>
  </w:style>
  <w:style w:type="character" w:styleId="a5">
    <w:name w:val="Hyperlink"/>
    <w:basedOn w:val="a0"/>
    <w:uiPriority w:val="99"/>
    <w:unhideWhenUsed/>
    <w:rsid w:val="00EB1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229"/>
    <w:rPr>
      <w:sz w:val="18"/>
      <w:szCs w:val="18"/>
    </w:rPr>
  </w:style>
  <w:style w:type="character" w:styleId="a5">
    <w:name w:val="Hyperlink"/>
    <w:basedOn w:val="a0"/>
    <w:uiPriority w:val="99"/>
    <w:unhideWhenUsed/>
    <w:rsid w:val="00EB1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0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gou.com/lemma/ShowInnerLink.htm?lemmaId=54150574&amp;ss_c=ssc.citiao.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sogou.com/lemma/ShowInnerLink.htm?lemmaId=10636914&amp;ss_c=ssc.citiao.link" TargetMode="External"/><Relationship Id="rId12" Type="http://schemas.openxmlformats.org/officeDocument/2006/relationships/hyperlink" Target="https://baike.sogou.com/lemma/ShowInnerLink.htm?lemmaId=54086220&amp;ss_c=ssc.citiao.lin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aike.sogou.com/lemma/ShowInnerLink.htm?lemmaId=56555579&amp;ss_c=ssc.citiao.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sogou.com/lemma/ShowInnerLink.htm?lemmaId=8011293&amp;ss_c=ssc.citiao.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sogou.com/lemma/ShowInnerLink.htm?lemmaId=55257294&amp;ss_c=ssc.citiao.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2142</Words>
  <Characters>12215</Characters>
  <Application>Microsoft Office Word</Application>
  <DocSecurity>0</DocSecurity>
  <Lines>101</Lines>
  <Paragraphs>28</Paragraphs>
  <ScaleCrop>false</ScaleCrop>
  <Company>Microsoft</Company>
  <LinksUpToDate>false</LinksUpToDate>
  <CharactersWithSpaces>14329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杨宗霖</cp:lastModifiedBy>
  <cp:revision>5</cp:revision>
  <dcterms:created xsi:type="dcterms:W3CDTF">2019-12-09T02:39:00Z</dcterms:created>
  <dcterms:modified xsi:type="dcterms:W3CDTF">2020-01-01T01:31:00Z</dcterms:modified>
</cp:coreProperties>
</file>