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D77" w:rsidRDefault="00E81D77">
      <w:pPr>
        <w:pStyle w:val="a3"/>
        <w:tabs>
          <w:tab w:val="right" w:pos="8789"/>
        </w:tabs>
        <w:spacing w:line="300" w:lineRule="auto"/>
        <w:ind w:firstLineChars="0" w:firstLine="0"/>
        <w:rPr>
          <w:i/>
          <w:iCs/>
          <w:color w:val="000000"/>
          <w:sz w:val="15"/>
        </w:rPr>
      </w:pPr>
    </w:p>
    <w:p w:rsidR="00E81D77" w:rsidRDefault="00F6314E">
      <w:pPr>
        <w:pStyle w:val="aff1"/>
        <w:spacing w:before="0" w:line="300" w:lineRule="auto"/>
        <w:jc w:val="center"/>
        <w:rPr>
          <w:rStyle w:val="afff0"/>
          <w:rFonts w:ascii="Times New Roman" w:hAnsi="Times New Roman"/>
          <w:color w:val="000000"/>
          <w:sz w:val="36"/>
          <w:szCs w:val="36"/>
        </w:rPr>
      </w:pPr>
      <w:r>
        <w:rPr>
          <w:rFonts w:hint="eastAsia"/>
          <w:color w:val="000000"/>
          <w:szCs w:val="36"/>
        </w:rPr>
        <w:t>不同粒度的光线追踪</w:t>
      </w:r>
    </w:p>
    <w:p w:rsidR="00E81D77" w:rsidRDefault="00EA7665">
      <w:pPr>
        <w:pStyle w:val="aff2"/>
        <w:spacing w:line="300" w:lineRule="auto"/>
        <w:rPr>
          <w:rFonts w:eastAsia="黑体"/>
          <w:color w:val="000000"/>
          <w:sz w:val="24"/>
        </w:rPr>
      </w:pPr>
      <w:r>
        <w:rPr>
          <w:rFonts w:eastAsia="黑体" w:hint="eastAsia"/>
          <w:color w:val="000000"/>
          <w:sz w:val="24"/>
        </w:rPr>
        <w:t>小组成员</w:t>
      </w:r>
      <w:r w:rsidR="009E7257">
        <w:rPr>
          <w:rFonts w:eastAsia="黑体" w:hint="eastAsia"/>
          <w:color w:val="000000"/>
          <w:sz w:val="24"/>
        </w:rPr>
        <w:t>：</w:t>
      </w:r>
      <w:r w:rsidR="00F6314E">
        <w:rPr>
          <w:rFonts w:eastAsia="黑体" w:hint="eastAsia"/>
          <w:color w:val="000000"/>
          <w:sz w:val="24"/>
        </w:rPr>
        <w:t>叶增渝</w:t>
      </w:r>
      <w:r w:rsidR="00F6314E">
        <w:rPr>
          <w:rFonts w:eastAsia="黑体"/>
          <w:color w:val="000000"/>
          <w:sz w:val="24"/>
        </w:rPr>
        <w:t xml:space="preserve">,  </w:t>
      </w:r>
      <w:r w:rsidR="00F6314E">
        <w:rPr>
          <w:rFonts w:eastAsia="黑体" w:hint="eastAsia"/>
          <w:color w:val="000000"/>
          <w:sz w:val="24"/>
        </w:rPr>
        <w:t>李超</w:t>
      </w:r>
    </w:p>
    <w:p w:rsidR="00E81D77" w:rsidRDefault="00F6314E">
      <w:pPr>
        <w:pStyle w:val="afff2"/>
        <w:spacing w:line="300" w:lineRule="auto"/>
        <w:outlineLvl w:val="0"/>
        <w:rPr>
          <w:rFonts w:ascii="黑体" w:eastAsia="黑体" w:hAnsi="黑体"/>
          <w:color w:val="000000"/>
          <w:sz w:val="21"/>
          <w:szCs w:val="21"/>
        </w:rPr>
      </w:pPr>
      <w:r>
        <w:rPr>
          <w:rFonts w:ascii="黑体" w:eastAsia="黑体" w:hAnsi="黑体"/>
          <w:color w:val="000000"/>
          <w:sz w:val="21"/>
          <w:szCs w:val="21"/>
        </w:rPr>
        <w:t>摘  要:</w:t>
      </w:r>
      <w:r>
        <w:rPr>
          <w:rFonts w:ascii="黑体" w:eastAsia="黑体" w:hAnsi="黑体"/>
          <w:color w:val="000000"/>
          <w:sz w:val="21"/>
          <w:szCs w:val="21"/>
        </w:rPr>
        <w:tab/>
      </w:r>
    </w:p>
    <w:p w:rsidR="00E81D77" w:rsidRDefault="00F6314E">
      <w:pPr>
        <w:pStyle w:val="afff2"/>
        <w:spacing w:line="300" w:lineRule="auto"/>
        <w:ind w:firstLineChars="200" w:firstLine="432"/>
        <w:outlineLvl w:val="0"/>
        <w:rPr>
          <w:rFonts w:ascii="黑体" w:eastAsia="黑体" w:hAnsi="黑体"/>
          <w:color w:val="000000" w:themeColor="text1"/>
          <w:sz w:val="21"/>
          <w:szCs w:val="21"/>
        </w:rPr>
      </w:pPr>
      <w:r>
        <w:rPr>
          <w:rFonts w:ascii="黑体" w:eastAsia="黑体" w:hAnsi="黑体" w:hint="eastAsia"/>
          <w:color w:val="000000" w:themeColor="text1"/>
          <w:sz w:val="21"/>
          <w:szCs w:val="21"/>
        </w:rPr>
        <w:t>实时光线追踪技术的问世使得渲染结果更加真实立体，然而相比于传统的光栅化渲染方法，光线追踪技术的耗时更长，因此，在光线追踪渲染质量和渲染耗时之间寻找一个平衡便成了一项重要的课题。本小组的思路是稀疏化光线样本的粒度，即在不同粒度下实现光线追踪功能，通过对渲染质量和渲染性能的比较来找到适合应用的粒度。本小组首先实现了曲面细分阶段，以能够灵活地改变粒度大小，然后在曲面细分后逐顶点、逐像素、逐顶点等三种粒度下实现了光线追踪，最后比较了不同粒度下光线追踪的质量和性能并给出分析。本小组的优势和创新点第一在于利用DirectX12内联光线追踪的新特性来实现不同粒度下的光线追踪，第二在于对如何在光线追踪渲染质量和渲染耗时之间寻求平衡这一工程问题给出了建议和方案。</w:t>
      </w:r>
    </w:p>
    <w:p w:rsidR="00E81D77" w:rsidRDefault="00F6314E">
      <w:pPr>
        <w:pStyle w:val="Name"/>
        <w:spacing w:before="100" w:after="100" w:line="300" w:lineRule="auto"/>
        <w:rPr>
          <w:b/>
          <w:bCs/>
          <w:color w:val="000000"/>
          <w:sz w:val="21"/>
          <w:szCs w:val="21"/>
        </w:rPr>
      </w:pPr>
      <w:r>
        <w:rPr>
          <w:rFonts w:hint="eastAsia"/>
          <w:b/>
          <w:bCs/>
          <w:color w:val="000000"/>
          <w:sz w:val="21"/>
          <w:szCs w:val="21"/>
        </w:rPr>
        <w:t>Ray tracing with different granularity</w:t>
      </w:r>
    </w:p>
    <w:p w:rsidR="00E81D77" w:rsidRDefault="00F6314E">
      <w:pPr>
        <w:pStyle w:val="Name"/>
        <w:spacing w:before="100" w:after="100" w:line="300" w:lineRule="auto"/>
        <w:rPr>
          <w:color w:val="000000"/>
          <w:sz w:val="21"/>
          <w:szCs w:val="21"/>
        </w:rPr>
      </w:pPr>
      <w:proofErr w:type="spellStart"/>
      <w:r>
        <w:rPr>
          <w:rFonts w:hint="eastAsia"/>
          <w:color w:val="000000"/>
          <w:sz w:val="21"/>
          <w:szCs w:val="21"/>
        </w:rPr>
        <w:t>Zengyu</w:t>
      </w:r>
      <w:proofErr w:type="spellEnd"/>
      <w:r>
        <w:rPr>
          <w:rFonts w:hint="eastAsia"/>
          <w:color w:val="000000"/>
          <w:sz w:val="21"/>
          <w:szCs w:val="21"/>
        </w:rPr>
        <w:t xml:space="preserve"> </w:t>
      </w:r>
      <w:proofErr w:type="spellStart"/>
      <w:r>
        <w:rPr>
          <w:rFonts w:hint="eastAsia"/>
          <w:color w:val="000000"/>
          <w:sz w:val="21"/>
          <w:szCs w:val="21"/>
        </w:rPr>
        <w:t>Ye</w:t>
      </w:r>
      <w:proofErr w:type="gramStart"/>
      <w:r>
        <w:rPr>
          <w:rFonts w:hint="eastAsia"/>
          <w:color w:val="000000"/>
          <w:sz w:val="21"/>
          <w:szCs w:val="21"/>
        </w:rPr>
        <w:t>,Chao</w:t>
      </w:r>
      <w:proofErr w:type="spellEnd"/>
      <w:proofErr w:type="gramEnd"/>
      <w:r>
        <w:rPr>
          <w:rFonts w:hint="eastAsia"/>
          <w:color w:val="000000"/>
          <w:sz w:val="21"/>
          <w:szCs w:val="21"/>
        </w:rPr>
        <w:t xml:space="preserve"> Li</w:t>
      </w:r>
    </w:p>
    <w:p w:rsidR="00E81D77" w:rsidRDefault="00F6314E">
      <w:pPr>
        <w:pStyle w:val="afff3"/>
        <w:spacing w:line="300" w:lineRule="auto"/>
        <w:ind w:left="930" w:hanging="930"/>
        <w:outlineLvl w:val="0"/>
        <w:rPr>
          <w:color w:val="000000"/>
          <w:sz w:val="21"/>
          <w:szCs w:val="21"/>
        </w:rPr>
      </w:pPr>
      <w:r>
        <w:rPr>
          <w:b/>
          <w:bCs/>
          <w:color w:val="000000"/>
          <w:sz w:val="21"/>
          <w:szCs w:val="21"/>
        </w:rPr>
        <w:t>Abstract</w:t>
      </w:r>
      <w:r>
        <w:rPr>
          <w:color w:val="000000"/>
          <w:sz w:val="21"/>
          <w:szCs w:val="21"/>
        </w:rPr>
        <w:t xml:space="preserve">:  </w:t>
      </w:r>
    </w:p>
    <w:p w:rsidR="00E81D77" w:rsidRDefault="00F6314E">
      <w:pPr>
        <w:pStyle w:val="afff4"/>
        <w:spacing w:line="300" w:lineRule="auto"/>
        <w:ind w:firstLineChars="200" w:firstLine="432"/>
      </w:pPr>
      <w:r>
        <w:rPr>
          <w:rFonts w:hint="eastAsia"/>
          <w:sz w:val="21"/>
          <w:szCs w:val="21"/>
        </w:rPr>
        <w:t xml:space="preserve">The advent of real-time raytracing technology makes rendering results more realistic and three-dimensional, but raytracing technology takes longer time than traditional raster rendering methods, so finding a balance between raytracing rendering quality and rendering time is an important </w:t>
      </w:r>
      <w:proofErr w:type="spellStart"/>
      <w:r>
        <w:rPr>
          <w:rFonts w:hint="eastAsia"/>
          <w:sz w:val="21"/>
          <w:szCs w:val="21"/>
        </w:rPr>
        <w:t>issue.The</w:t>
      </w:r>
      <w:proofErr w:type="spellEnd"/>
      <w:r>
        <w:rPr>
          <w:rFonts w:hint="eastAsia"/>
          <w:sz w:val="21"/>
          <w:szCs w:val="21"/>
        </w:rPr>
        <w:t xml:space="preserve"> idea of our team is to sparse the granularity of ray samples, that is, to realize ray tracing function at different granularity, and to find suitable granularity for application by comparing rendering quality and rendering </w:t>
      </w:r>
      <w:proofErr w:type="spellStart"/>
      <w:r>
        <w:rPr>
          <w:rFonts w:hint="eastAsia"/>
          <w:sz w:val="21"/>
          <w:szCs w:val="21"/>
        </w:rPr>
        <w:t>performance.The</w:t>
      </w:r>
      <w:proofErr w:type="spellEnd"/>
      <w:r>
        <w:rPr>
          <w:rFonts w:hint="eastAsia"/>
          <w:sz w:val="21"/>
          <w:szCs w:val="21"/>
        </w:rPr>
        <w:t xml:space="preserve"> team first realized the surface subdivision stage to flexibly change the particle size, and then realized ray tracing in three particle sizes of surface subdivision: vertex by vertex, pixel by pixel, vertex by vertex. Finally, the quality and performance of ray tracing under different particle sizes were compared and </w:t>
      </w:r>
      <w:proofErr w:type="spellStart"/>
      <w:r>
        <w:rPr>
          <w:rFonts w:hint="eastAsia"/>
          <w:sz w:val="21"/>
          <w:szCs w:val="21"/>
        </w:rPr>
        <w:t>analyzed.The</w:t>
      </w:r>
      <w:proofErr w:type="spellEnd"/>
      <w:r>
        <w:rPr>
          <w:rFonts w:hint="eastAsia"/>
          <w:sz w:val="21"/>
          <w:szCs w:val="21"/>
        </w:rPr>
        <w:t xml:space="preserve"> advantages and innovations of our team are as follows: first, we use DirectX12's new feature of inline ray tracing to achieve ray tracing at different granularity; second, we give suggestions and solutions on how to strike a balance between raytracing rendering quality and rendering time. </w:t>
      </w:r>
      <w:r>
        <w:rPr>
          <w:rFonts w:hint="eastAsia"/>
        </w:rPr>
        <w:t xml:space="preserve"> </w:t>
      </w:r>
    </w:p>
    <w:p w:rsidR="00E81D77" w:rsidRDefault="00F6314E">
      <w:pPr>
        <w:pStyle w:val="Abstract"/>
        <w:spacing w:beforeLines="50" w:before="142" w:line="300" w:lineRule="auto"/>
        <w:rPr>
          <w:color w:val="FF0000"/>
          <w:sz w:val="21"/>
          <w:szCs w:val="21"/>
        </w:rPr>
      </w:pPr>
      <w:r>
        <w:rPr>
          <w:b/>
          <w:bCs/>
          <w:snapToGrid w:val="0"/>
          <w:color w:val="000000"/>
          <w:sz w:val="21"/>
          <w:szCs w:val="21"/>
        </w:rPr>
        <w:t>Key word</w:t>
      </w:r>
      <w:r>
        <w:rPr>
          <w:b/>
          <w:bCs/>
          <w:snapToGrid w:val="0"/>
          <w:color w:val="000000"/>
          <w:sz w:val="21"/>
          <w:szCs w:val="21"/>
        </w:rPr>
        <w:t>：</w:t>
      </w:r>
      <w:r>
        <w:rPr>
          <w:b/>
          <w:bCs/>
          <w:snapToGrid w:val="0"/>
          <w:color w:val="000000"/>
          <w:sz w:val="21"/>
          <w:szCs w:val="21"/>
        </w:rPr>
        <w:t>Inline</w:t>
      </w:r>
      <w:r>
        <w:rPr>
          <w:rFonts w:ascii="宋体" w:eastAsia="宋体" w:hAnsi="宋体" w:cs="宋体" w:hint="eastAsia"/>
          <w:b/>
          <w:bCs/>
          <w:snapToGrid w:val="0"/>
          <w:color w:val="000000"/>
          <w:sz w:val="21"/>
          <w:szCs w:val="21"/>
        </w:rPr>
        <w:t>、光线追踪、粒度、</w:t>
      </w:r>
      <w:r>
        <w:rPr>
          <w:b/>
          <w:bCs/>
          <w:snapToGrid w:val="0"/>
          <w:color w:val="000000"/>
          <w:sz w:val="21"/>
          <w:szCs w:val="21"/>
        </w:rPr>
        <w:t>D</w:t>
      </w:r>
      <w:r>
        <w:rPr>
          <w:rFonts w:hint="eastAsia"/>
          <w:b/>
          <w:bCs/>
          <w:snapToGrid w:val="0"/>
          <w:color w:val="000000"/>
          <w:sz w:val="21"/>
          <w:szCs w:val="21"/>
        </w:rPr>
        <w:t>irect</w:t>
      </w:r>
      <w:r>
        <w:rPr>
          <w:b/>
          <w:bCs/>
          <w:snapToGrid w:val="0"/>
          <w:color w:val="000000"/>
          <w:sz w:val="21"/>
          <w:szCs w:val="21"/>
        </w:rPr>
        <w:t xml:space="preserve">X 12 </w:t>
      </w:r>
    </w:p>
    <w:p w:rsidR="00E81D77" w:rsidRDefault="00E81D77">
      <w:pPr>
        <w:pStyle w:val="a3"/>
        <w:spacing w:line="300" w:lineRule="auto"/>
        <w:ind w:firstLine="373"/>
        <w:jc w:val="center"/>
        <w:rPr>
          <w:b/>
          <w:bCs/>
          <w:color w:val="FF0000"/>
        </w:rPr>
      </w:pPr>
    </w:p>
    <w:p w:rsidR="00E81D77" w:rsidRDefault="00F6314E">
      <w:pPr>
        <w:pStyle w:val="1"/>
        <w:spacing w:line="300" w:lineRule="auto"/>
      </w:pPr>
      <w:r>
        <w:rPr>
          <w:rFonts w:ascii="宋体" w:eastAsia="宋体" w:hAnsi="宋体" w:cs="宋体" w:hint="eastAsia"/>
          <w:b/>
          <w:bCs/>
        </w:rPr>
        <w:lastRenderedPageBreak/>
        <w:t>简介与意义</w:t>
      </w:r>
      <w:r>
        <w:rPr>
          <w:b/>
          <w:bCs/>
        </w:rPr>
        <w:t>/Introduction</w:t>
      </w:r>
      <w:r>
        <w:t xml:space="preserve"> </w:t>
      </w:r>
    </w:p>
    <w:p w:rsidR="00E81D77" w:rsidRDefault="00F6314E">
      <w:pPr>
        <w:pStyle w:val="21"/>
        <w:spacing w:before="71" w:after="71" w:line="300" w:lineRule="auto"/>
      </w:pPr>
      <w:r>
        <w:rPr>
          <w:rFonts w:ascii="宋体" w:eastAsia="宋体" w:hAnsi="宋体" w:cs="宋体" w:hint="eastAsia"/>
          <w:sz w:val="21"/>
          <w:szCs w:val="21"/>
        </w:rPr>
        <w:t>项目意义和依据</w:t>
      </w:r>
      <w:r>
        <w:t>/</w:t>
      </w:r>
      <w:r>
        <w:rPr>
          <w:sz w:val="21"/>
          <w:szCs w:val="21"/>
        </w:rPr>
        <w:t>Significance</w:t>
      </w:r>
    </w:p>
    <w:p w:rsidR="00E81D77" w:rsidRDefault="00F6314E">
      <w:pPr>
        <w:pStyle w:val="a3"/>
        <w:spacing w:line="300" w:lineRule="auto"/>
        <w:ind w:firstLine="432"/>
        <w:rPr>
          <w:sz w:val="21"/>
          <w:szCs w:val="21"/>
        </w:rPr>
      </w:pPr>
      <w:r>
        <w:rPr>
          <w:rFonts w:hint="eastAsia"/>
          <w:sz w:val="21"/>
          <w:szCs w:val="21"/>
        </w:rPr>
        <w:t>2018</w:t>
      </w:r>
      <w:r>
        <w:rPr>
          <w:rFonts w:hint="eastAsia"/>
          <w:sz w:val="21"/>
          <w:szCs w:val="21"/>
        </w:rPr>
        <w:t>年</w:t>
      </w:r>
      <w:r>
        <w:rPr>
          <w:rFonts w:hint="eastAsia"/>
          <w:sz w:val="21"/>
          <w:szCs w:val="21"/>
        </w:rPr>
        <w:t>,</w:t>
      </w:r>
      <w:r>
        <w:rPr>
          <w:rFonts w:hint="eastAsia"/>
          <w:sz w:val="21"/>
          <w:szCs w:val="21"/>
        </w:rPr>
        <w:t>实时光线追踪技术元年。在这一年，微软宣布了</w:t>
      </w:r>
      <w:r>
        <w:rPr>
          <w:rFonts w:hint="eastAsia"/>
          <w:sz w:val="21"/>
          <w:szCs w:val="21"/>
        </w:rPr>
        <w:t>Direct</w:t>
      </w:r>
      <w:r>
        <w:rPr>
          <w:sz w:val="21"/>
          <w:szCs w:val="21"/>
        </w:rPr>
        <w:t>X R</w:t>
      </w:r>
      <w:r>
        <w:rPr>
          <w:rFonts w:hint="eastAsia"/>
          <w:sz w:val="21"/>
          <w:szCs w:val="21"/>
        </w:rPr>
        <w:t>ay</w:t>
      </w:r>
      <w:r>
        <w:rPr>
          <w:sz w:val="21"/>
          <w:szCs w:val="21"/>
        </w:rPr>
        <w:t xml:space="preserve"> T</w:t>
      </w:r>
      <w:r>
        <w:rPr>
          <w:rFonts w:hint="eastAsia"/>
          <w:sz w:val="21"/>
          <w:szCs w:val="21"/>
        </w:rPr>
        <w:t xml:space="preserve">racing </w:t>
      </w:r>
      <w:r>
        <w:rPr>
          <w:sz w:val="21"/>
          <w:szCs w:val="21"/>
        </w:rPr>
        <w:t>(DXR)</w:t>
      </w:r>
      <w:r>
        <w:rPr>
          <w:rFonts w:hint="eastAsia"/>
          <w:sz w:val="21"/>
          <w:szCs w:val="21"/>
        </w:rPr>
        <w:t xml:space="preserve"> </w:t>
      </w:r>
      <w:r>
        <w:rPr>
          <w:rFonts w:hint="eastAsia"/>
          <w:sz w:val="21"/>
          <w:szCs w:val="21"/>
        </w:rPr>
        <w:t>的问世，</w:t>
      </w:r>
      <w:proofErr w:type="spellStart"/>
      <w:r>
        <w:rPr>
          <w:rFonts w:hint="eastAsia"/>
          <w:sz w:val="21"/>
          <w:szCs w:val="21"/>
        </w:rPr>
        <w:t>Nvidia</w:t>
      </w:r>
      <w:proofErr w:type="spellEnd"/>
      <w:r>
        <w:rPr>
          <w:rFonts w:hint="eastAsia"/>
          <w:sz w:val="21"/>
          <w:szCs w:val="21"/>
        </w:rPr>
        <w:t>宣布了支持实时光线追踪技术的</w:t>
      </w:r>
      <w:r>
        <w:rPr>
          <w:rFonts w:hint="eastAsia"/>
          <w:sz w:val="21"/>
          <w:szCs w:val="21"/>
        </w:rPr>
        <w:t>RTX</w:t>
      </w:r>
      <w:r>
        <w:rPr>
          <w:rFonts w:hint="eastAsia"/>
          <w:sz w:val="21"/>
          <w:szCs w:val="21"/>
        </w:rPr>
        <w:t>系列显卡，同时诸如</w:t>
      </w:r>
      <w:r>
        <w:rPr>
          <w:rFonts w:hint="eastAsia"/>
          <w:sz w:val="21"/>
          <w:szCs w:val="21"/>
        </w:rPr>
        <w:t>UE</w:t>
      </w:r>
      <w:r>
        <w:rPr>
          <w:rFonts w:hint="eastAsia"/>
          <w:sz w:val="21"/>
          <w:szCs w:val="21"/>
        </w:rPr>
        <w:t>、</w:t>
      </w:r>
      <w:r>
        <w:rPr>
          <w:rFonts w:hint="eastAsia"/>
          <w:sz w:val="21"/>
          <w:szCs w:val="21"/>
        </w:rPr>
        <w:t>Unity</w:t>
      </w:r>
      <w:r>
        <w:rPr>
          <w:rFonts w:hint="eastAsia"/>
          <w:sz w:val="21"/>
          <w:szCs w:val="21"/>
        </w:rPr>
        <w:t>等引擎相继宣布兼容实时光线技术。此后，相关实时光线追踪技术得到了长足研究与发展。实现高效高质量的实时全局光线追踪能够使最终得到的渲染结果更加真实、立体，一直是科学界、工业界大力追求的一个研究方向。而由于光线追踪技术的耗时较长，为保持实时性，实现渲染耗时与渲染质量之间的平衡成为了一项重要的课题。而这项课题需要制定合理的实时渲染预算与方案、善用光照传输缓存技术，甚至探索全新的混合渲染管线等等，具有巨大的研究意义。</w:t>
      </w:r>
    </w:p>
    <w:p w:rsidR="00E81D77" w:rsidRDefault="00F6314E" w:rsidP="007C4ECC">
      <w:pPr>
        <w:pStyle w:val="a3"/>
        <w:spacing w:line="300" w:lineRule="auto"/>
        <w:ind w:firstLine="432"/>
        <w:rPr>
          <w:sz w:val="21"/>
          <w:szCs w:val="21"/>
        </w:rPr>
      </w:pPr>
      <w:r>
        <w:rPr>
          <w:rFonts w:hint="eastAsia"/>
          <w:sz w:val="21"/>
          <w:szCs w:val="21"/>
        </w:rPr>
        <w:t>DX9</w:t>
      </w:r>
      <w:r>
        <w:rPr>
          <w:rFonts w:hint="eastAsia"/>
          <w:sz w:val="21"/>
          <w:szCs w:val="21"/>
        </w:rPr>
        <w:t>时代低频球</w:t>
      </w:r>
      <w:proofErr w:type="gramStart"/>
      <w:r>
        <w:rPr>
          <w:rFonts w:hint="eastAsia"/>
          <w:sz w:val="21"/>
          <w:szCs w:val="21"/>
        </w:rPr>
        <w:t>谐</w:t>
      </w:r>
      <w:proofErr w:type="gramEnd"/>
      <w:r>
        <w:rPr>
          <w:rFonts w:hint="eastAsia"/>
          <w:sz w:val="21"/>
          <w:szCs w:val="21"/>
        </w:rPr>
        <w:t>光照就可以逐顶点着色并保持一定质量，目前依旧应用于</w:t>
      </w:r>
      <w:r>
        <w:rPr>
          <w:rFonts w:hint="eastAsia"/>
          <w:sz w:val="21"/>
          <w:szCs w:val="21"/>
        </w:rPr>
        <w:t>Unity</w:t>
      </w:r>
      <w:r>
        <w:rPr>
          <w:rFonts w:hint="eastAsia"/>
          <w:sz w:val="21"/>
          <w:szCs w:val="21"/>
        </w:rPr>
        <w:t>等引擎的默认光照模式。</w:t>
      </w:r>
      <w:r>
        <w:rPr>
          <w:rFonts w:hint="eastAsia"/>
          <w:sz w:val="21"/>
          <w:szCs w:val="21"/>
        </w:rPr>
        <w:t>1spp</w:t>
      </w:r>
      <w:r>
        <w:rPr>
          <w:rFonts w:hint="eastAsia"/>
          <w:sz w:val="21"/>
          <w:szCs w:val="21"/>
        </w:rPr>
        <w:t>路径追踪配合降噪可以近似实现高效高质量实时全局光照，但其耗时依旧为传统屏幕空间反射、阴影的两三倍。在本课程的学习中本小组了解到，从到</w:t>
      </w:r>
      <w:proofErr w:type="spellStart"/>
      <w:r>
        <w:rPr>
          <w:rFonts w:hint="eastAsia"/>
          <w:sz w:val="21"/>
          <w:szCs w:val="21"/>
        </w:rPr>
        <w:t>Gauroud</w:t>
      </w:r>
      <w:proofErr w:type="spellEnd"/>
      <w:r>
        <w:rPr>
          <w:rFonts w:hint="eastAsia"/>
          <w:sz w:val="21"/>
          <w:szCs w:val="21"/>
        </w:rPr>
        <w:t xml:space="preserve"> Shading</w:t>
      </w:r>
      <w:r>
        <w:rPr>
          <w:rFonts w:hint="eastAsia"/>
          <w:sz w:val="21"/>
          <w:szCs w:val="21"/>
        </w:rPr>
        <w:t>对每一个面片进行相同的颜色插值，到对一个面片进行线性插值赋予颜色，再到</w:t>
      </w:r>
      <w:proofErr w:type="spellStart"/>
      <w:r>
        <w:rPr>
          <w:rFonts w:hint="eastAsia"/>
          <w:sz w:val="21"/>
          <w:szCs w:val="21"/>
        </w:rPr>
        <w:t>Phong</w:t>
      </w:r>
      <w:proofErr w:type="spellEnd"/>
      <w:r>
        <w:rPr>
          <w:rFonts w:hint="eastAsia"/>
          <w:sz w:val="21"/>
          <w:szCs w:val="21"/>
        </w:rPr>
        <w:t xml:space="preserve"> Shading</w:t>
      </w:r>
      <w:r>
        <w:rPr>
          <w:rFonts w:hint="eastAsia"/>
          <w:sz w:val="21"/>
          <w:szCs w:val="21"/>
        </w:rPr>
        <w:t>的像素层级进行的颜色赋值。我们不难知道，一个粗粒度的光线追踪所需要计算量相对较少，那么耗时相对更加细粒度的光线追踪更少，而从质量方面看，</w:t>
      </w:r>
      <w:proofErr w:type="gramStart"/>
      <w:r>
        <w:rPr>
          <w:rFonts w:hint="eastAsia"/>
          <w:sz w:val="21"/>
          <w:szCs w:val="21"/>
        </w:rPr>
        <w:t>假设面</w:t>
      </w:r>
      <w:proofErr w:type="gramEnd"/>
      <w:r>
        <w:rPr>
          <w:rFonts w:hint="eastAsia"/>
          <w:sz w:val="21"/>
          <w:szCs w:val="21"/>
        </w:rPr>
        <w:t>片的数量较少，我们会比较容易看到一个个色块，获得的结果也会质量较低，但如果面片足够小，那么即使是粗粒度的光线追踪也能达到良好的效果，但具体如何寻找两者的平衡点，还是需要进行实际评估。因此，值得尝试更进一步稀疏化光线样本的粒度，减少光线追踪数量，在性能与质量之间找到一个更加良好的平衡点，由于实时光线追踪技术在图形学中尚处于初步探索发展阶段，这样的探索也并非易事，具有很强的探索意义，能为未来的游戏等渲染场景提供能力更加平衡的实时光线追踪方案。</w:t>
      </w:r>
    </w:p>
    <w:p w:rsidR="00E81D77" w:rsidRDefault="00F6314E">
      <w:pPr>
        <w:pStyle w:val="a3"/>
        <w:spacing w:line="300" w:lineRule="auto"/>
        <w:ind w:firstLine="432"/>
        <w:rPr>
          <w:sz w:val="21"/>
          <w:szCs w:val="21"/>
        </w:rPr>
      </w:pPr>
      <w:r>
        <w:rPr>
          <w:rFonts w:hint="eastAsia"/>
          <w:sz w:val="21"/>
          <w:szCs w:val="21"/>
        </w:rPr>
        <w:t>因此，本小组尝试探索一种稀疏采样方式，提高有效采样率尽可能保证质量并带来因光线追踪数减小的性能提升。首先本小组通过前期调研了解并决定使用的图形管线与光线追踪形式，并研读了微软官方文档、微软</w:t>
      </w:r>
      <w:r>
        <w:rPr>
          <w:rFonts w:hint="eastAsia"/>
          <w:sz w:val="21"/>
          <w:szCs w:val="21"/>
        </w:rPr>
        <w:t>DirectX12</w:t>
      </w:r>
      <w:r>
        <w:rPr>
          <w:rFonts w:hint="eastAsia"/>
          <w:sz w:val="21"/>
          <w:szCs w:val="21"/>
        </w:rPr>
        <w:t>光线追踪和《</w:t>
      </w:r>
      <w:r>
        <w:rPr>
          <w:rFonts w:hint="eastAsia"/>
          <w:sz w:val="21"/>
          <w:szCs w:val="21"/>
        </w:rPr>
        <w:t>DIRECTX 12 3D</w:t>
      </w:r>
      <w:r>
        <w:rPr>
          <w:rFonts w:hint="eastAsia"/>
          <w:sz w:val="21"/>
          <w:szCs w:val="21"/>
        </w:rPr>
        <w:t>游戏开发实战》</w:t>
      </w:r>
      <w:r w:rsidR="006F45E6" w:rsidRPr="006F45E6">
        <w:rPr>
          <w:rFonts w:hint="eastAsia"/>
          <w:sz w:val="21"/>
          <w:szCs w:val="21"/>
          <w:vertAlign w:val="superscript"/>
        </w:rPr>
        <w:t>[</w:t>
      </w:r>
      <w:r w:rsidR="006F45E6" w:rsidRPr="006F45E6">
        <w:rPr>
          <w:sz w:val="21"/>
          <w:szCs w:val="21"/>
          <w:vertAlign w:val="superscript"/>
        </w:rPr>
        <w:t>6]</w:t>
      </w:r>
      <w:r>
        <w:rPr>
          <w:rFonts w:hint="eastAsia"/>
          <w:sz w:val="21"/>
          <w:szCs w:val="21"/>
        </w:rPr>
        <w:t>（以下简称为“</w:t>
      </w:r>
      <w:proofErr w:type="spellStart"/>
      <w:r>
        <w:rPr>
          <w:rFonts w:hint="eastAsia"/>
          <w:sz w:val="21"/>
          <w:szCs w:val="21"/>
        </w:rPr>
        <w:t>DircetX</w:t>
      </w:r>
      <w:proofErr w:type="spellEnd"/>
      <w:r>
        <w:rPr>
          <w:rFonts w:hint="eastAsia"/>
          <w:sz w:val="21"/>
          <w:szCs w:val="21"/>
        </w:rPr>
        <w:t xml:space="preserve"> 12</w:t>
      </w:r>
      <w:r>
        <w:rPr>
          <w:rFonts w:hint="eastAsia"/>
          <w:sz w:val="21"/>
          <w:szCs w:val="21"/>
        </w:rPr>
        <w:t>龙书”）参考书中含有曲面细分阶段的渲染流水线的代码实例，了解了对应管线从初始化到销毁的全部流程与</w:t>
      </w:r>
      <w:proofErr w:type="spellStart"/>
      <w:r>
        <w:rPr>
          <w:rFonts w:hint="eastAsia"/>
          <w:sz w:val="21"/>
          <w:szCs w:val="21"/>
        </w:rPr>
        <w:t>hlsl</w:t>
      </w:r>
      <w:proofErr w:type="spellEnd"/>
      <w:r>
        <w:rPr>
          <w:rFonts w:hint="eastAsia"/>
          <w:sz w:val="21"/>
          <w:szCs w:val="21"/>
        </w:rPr>
        <w:t>文件的编写规范，最终确定需要修改的</w:t>
      </w:r>
      <w:proofErr w:type="spellStart"/>
      <w:r>
        <w:rPr>
          <w:rFonts w:hint="eastAsia"/>
          <w:sz w:val="21"/>
          <w:szCs w:val="21"/>
        </w:rPr>
        <w:t>shader</w:t>
      </w:r>
      <w:proofErr w:type="spellEnd"/>
      <w:r>
        <w:rPr>
          <w:rFonts w:hint="eastAsia"/>
          <w:sz w:val="21"/>
          <w:szCs w:val="21"/>
        </w:rPr>
        <w:t xml:space="preserve"> stage</w:t>
      </w:r>
      <w:r>
        <w:rPr>
          <w:rFonts w:hint="eastAsia"/>
          <w:sz w:val="21"/>
          <w:szCs w:val="21"/>
        </w:rPr>
        <w:t>，在不同要求下在不同位置加入光线追踪程序，最终实现不同粒度的光线追踪。</w:t>
      </w:r>
    </w:p>
    <w:p w:rsidR="00E81D77" w:rsidRDefault="00E81D77">
      <w:pPr>
        <w:pStyle w:val="a3"/>
        <w:spacing w:line="300" w:lineRule="auto"/>
        <w:ind w:firstLine="372"/>
      </w:pPr>
    </w:p>
    <w:p w:rsidR="00E81D77" w:rsidRDefault="00E81D77">
      <w:pPr>
        <w:pStyle w:val="a3"/>
        <w:spacing w:line="300" w:lineRule="auto"/>
        <w:ind w:firstLine="372"/>
      </w:pPr>
    </w:p>
    <w:p w:rsidR="00E81D77" w:rsidRDefault="00E81D77">
      <w:pPr>
        <w:pStyle w:val="a3"/>
        <w:spacing w:line="300" w:lineRule="auto"/>
        <w:ind w:firstLine="372"/>
      </w:pPr>
    </w:p>
    <w:p w:rsidR="00E81D77" w:rsidRDefault="00F6314E">
      <w:pPr>
        <w:pStyle w:val="21"/>
        <w:spacing w:before="71" w:after="71" w:line="300" w:lineRule="auto"/>
        <w:jc w:val="both"/>
        <w:rPr>
          <w:rFonts w:ascii="宋体" w:eastAsia="宋体" w:hAnsi="宋体" w:cs="宋体"/>
          <w:sz w:val="21"/>
          <w:szCs w:val="21"/>
        </w:rPr>
      </w:pPr>
      <w:r>
        <w:rPr>
          <w:rFonts w:ascii="宋体" w:eastAsia="宋体" w:hAnsi="宋体" w:cs="宋体" w:hint="eastAsia"/>
          <w:sz w:val="21"/>
          <w:szCs w:val="21"/>
        </w:rPr>
        <w:lastRenderedPageBreak/>
        <w:t>本方法/系统框架/Article Structure</w:t>
      </w:r>
    </w:p>
    <w:p w:rsidR="00E81D77" w:rsidRDefault="00F6314E">
      <w:pPr>
        <w:pStyle w:val="a3"/>
        <w:spacing w:line="300" w:lineRule="auto"/>
        <w:ind w:firstLine="372"/>
        <w:jc w:val="center"/>
      </w:pPr>
      <w:r>
        <w:rPr>
          <w:rFonts w:hint="eastAsia"/>
          <w:noProof/>
        </w:rPr>
        <w:drawing>
          <wp:inline distT="0" distB="0" distL="114300" distR="114300">
            <wp:extent cx="5570855" cy="2868295"/>
            <wp:effectExtent l="0" t="0" r="6985" b="12065"/>
            <wp:docPr id="11" name="图片 11" descr="微信图片_2021122518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11225182659"/>
                    <pic:cNvPicPr>
                      <a:picLocks noChangeAspect="1"/>
                    </pic:cNvPicPr>
                  </pic:nvPicPr>
                  <pic:blipFill>
                    <a:blip r:embed="rId9"/>
                    <a:stretch>
                      <a:fillRect/>
                    </a:stretch>
                  </pic:blipFill>
                  <pic:spPr>
                    <a:xfrm>
                      <a:off x="0" y="0"/>
                      <a:ext cx="5570855" cy="2868295"/>
                    </a:xfrm>
                    <a:prstGeom prst="rect">
                      <a:avLst/>
                    </a:prstGeom>
                  </pic:spPr>
                </pic:pic>
              </a:graphicData>
            </a:graphic>
          </wp:inline>
        </w:drawing>
      </w:r>
    </w:p>
    <w:p w:rsidR="00E81D77" w:rsidRDefault="00F6314E">
      <w:pPr>
        <w:pStyle w:val="a3"/>
        <w:spacing w:line="300" w:lineRule="auto"/>
        <w:ind w:firstLine="372"/>
        <w:jc w:val="center"/>
        <w:rPr>
          <w:rFonts w:ascii="宋体" w:hAnsi="宋体" w:cs="宋体"/>
        </w:rPr>
      </w:pPr>
      <w:r>
        <w:rPr>
          <w:rFonts w:ascii="宋体" w:hAnsi="宋体" w:cs="宋体" w:hint="eastAsia"/>
        </w:rPr>
        <w:t>图1 课程设计主体流程图</w:t>
      </w:r>
    </w:p>
    <w:p w:rsidR="00E81D77" w:rsidRDefault="00F6314E">
      <w:pPr>
        <w:pStyle w:val="1"/>
        <w:spacing w:line="300" w:lineRule="auto"/>
        <w:rPr>
          <w:color w:val="FF0000"/>
        </w:rPr>
      </w:pPr>
      <w:r>
        <w:rPr>
          <w:rFonts w:ascii="宋体" w:eastAsia="宋体" w:hAnsi="宋体" w:cs="宋体" w:hint="eastAsia"/>
          <w:b/>
          <w:bCs/>
        </w:rPr>
        <w:t>相关工作</w:t>
      </w:r>
      <w:r>
        <w:rPr>
          <w:rFonts w:eastAsia="宋体"/>
          <w:b/>
          <w:bCs/>
        </w:rPr>
        <w:t>/Related Works</w:t>
      </w:r>
      <w:r>
        <w:rPr>
          <w:b/>
          <w:bCs/>
        </w:rPr>
        <w:t xml:space="preserve"> </w:t>
      </w:r>
    </w:p>
    <w:p w:rsidR="00E81D77" w:rsidRDefault="00F6314E">
      <w:pPr>
        <w:pStyle w:val="a3"/>
        <w:spacing w:line="300" w:lineRule="auto"/>
        <w:ind w:firstLine="432"/>
        <w:rPr>
          <w:sz w:val="21"/>
          <w:szCs w:val="21"/>
        </w:rPr>
      </w:pPr>
      <w:r>
        <w:rPr>
          <w:rFonts w:hint="eastAsia"/>
          <w:sz w:val="21"/>
          <w:szCs w:val="21"/>
        </w:rPr>
        <w:t>1.</w:t>
      </w:r>
      <w:r>
        <w:rPr>
          <w:rFonts w:hint="eastAsia"/>
          <w:sz w:val="21"/>
          <w:szCs w:val="21"/>
        </w:rPr>
        <w:t>现代常用引擎默认使用的球</w:t>
      </w:r>
      <w:proofErr w:type="gramStart"/>
      <w:r>
        <w:rPr>
          <w:rFonts w:hint="eastAsia"/>
          <w:sz w:val="21"/>
          <w:szCs w:val="21"/>
        </w:rPr>
        <w:t>谐</w:t>
      </w:r>
      <w:proofErr w:type="gramEnd"/>
      <w:r>
        <w:rPr>
          <w:rFonts w:hint="eastAsia"/>
          <w:sz w:val="21"/>
          <w:szCs w:val="21"/>
        </w:rPr>
        <w:t>光照的原理了解</w:t>
      </w:r>
    </w:p>
    <w:p w:rsidR="00E81D77" w:rsidRDefault="00F6314E">
      <w:pPr>
        <w:pStyle w:val="a3"/>
        <w:spacing w:line="300" w:lineRule="auto"/>
        <w:ind w:firstLine="432"/>
        <w:rPr>
          <w:sz w:val="21"/>
          <w:szCs w:val="21"/>
        </w:rPr>
      </w:pPr>
      <w:r>
        <w:rPr>
          <w:rFonts w:hint="eastAsia"/>
          <w:sz w:val="21"/>
          <w:szCs w:val="21"/>
        </w:rPr>
        <w:t>2.1spp</w:t>
      </w:r>
      <w:r>
        <w:rPr>
          <w:rFonts w:hint="eastAsia"/>
          <w:sz w:val="21"/>
          <w:szCs w:val="21"/>
        </w:rPr>
        <w:t>路径配合降噪实现的高效高质量全局实时光照实现分析</w:t>
      </w:r>
    </w:p>
    <w:p w:rsidR="00E81D77" w:rsidRDefault="00F6314E">
      <w:pPr>
        <w:pStyle w:val="a3"/>
        <w:spacing w:line="300" w:lineRule="auto"/>
        <w:ind w:firstLine="432"/>
        <w:rPr>
          <w:sz w:val="21"/>
          <w:szCs w:val="21"/>
        </w:rPr>
      </w:pPr>
      <w:r>
        <w:rPr>
          <w:rFonts w:hint="eastAsia"/>
          <w:sz w:val="21"/>
          <w:szCs w:val="21"/>
        </w:rPr>
        <w:t>3.</w:t>
      </w:r>
      <w:r>
        <w:rPr>
          <w:rFonts w:hint="eastAsia"/>
          <w:sz w:val="21"/>
          <w:szCs w:val="21"/>
        </w:rPr>
        <w:t>业界成熟的实时光线追踪方案了解</w:t>
      </w:r>
      <w:r>
        <w:rPr>
          <w:rFonts w:hint="eastAsia"/>
          <w:sz w:val="21"/>
          <w:szCs w:val="21"/>
        </w:rPr>
        <w:t>,</w:t>
      </w:r>
      <w:r>
        <w:rPr>
          <w:rFonts w:hint="eastAsia"/>
          <w:sz w:val="21"/>
          <w:szCs w:val="21"/>
        </w:rPr>
        <w:t>诸如经典的</w:t>
      </w:r>
      <w:proofErr w:type="spellStart"/>
      <w:r>
        <w:rPr>
          <w:rFonts w:hint="eastAsia"/>
          <w:sz w:val="21"/>
          <w:szCs w:val="21"/>
        </w:rPr>
        <w:t>KDTre</w:t>
      </w:r>
      <w:proofErr w:type="spellEnd"/>
      <w:r>
        <w:rPr>
          <w:rFonts w:hint="eastAsia"/>
          <w:sz w:val="21"/>
          <w:szCs w:val="21"/>
        </w:rPr>
        <w:t>等</w:t>
      </w:r>
      <w:r>
        <w:rPr>
          <w:rFonts w:hint="eastAsia"/>
          <w:sz w:val="21"/>
          <w:szCs w:val="21"/>
          <w:vertAlign w:val="superscript"/>
        </w:rPr>
        <w:t>[1][2]</w:t>
      </w:r>
      <w:r w:rsidR="007C67E5">
        <w:rPr>
          <w:rFonts w:hint="eastAsia"/>
          <w:sz w:val="21"/>
          <w:szCs w:val="21"/>
          <w:vertAlign w:val="superscript"/>
        </w:rPr>
        <w:t>[</w:t>
      </w:r>
      <w:r w:rsidR="007C67E5">
        <w:rPr>
          <w:sz w:val="21"/>
          <w:szCs w:val="21"/>
          <w:vertAlign w:val="superscript"/>
        </w:rPr>
        <w:t>3][4][5]</w:t>
      </w:r>
      <w:r>
        <w:rPr>
          <w:rFonts w:hint="eastAsia"/>
          <w:sz w:val="21"/>
          <w:szCs w:val="21"/>
        </w:rPr>
        <w:t>。</w:t>
      </w:r>
    </w:p>
    <w:p w:rsidR="00E81D77" w:rsidRDefault="00F6314E">
      <w:pPr>
        <w:pStyle w:val="1"/>
        <w:spacing w:line="300" w:lineRule="auto"/>
        <w:rPr>
          <w:color w:val="FF0000"/>
        </w:rPr>
      </w:pPr>
      <w:r>
        <w:rPr>
          <w:rFonts w:ascii="宋体" w:eastAsia="宋体" w:hAnsi="宋体" w:cs="宋体" w:hint="eastAsia"/>
          <w:b/>
          <w:bCs/>
        </w:rPr>
        <w:t>研究内容与方法(或算法)/</w:t>
      </w:r>
      <w:r>
        <w:rPr>
          <w:rFonts w:eastAsia="宋体"/>
          <w:b/>
          <w:bCs/>
        </w:rPr>
        <w:t xml:space="preserve">Contents and Methods(or Algorithm) </w:t>
      </w:r>
    </w:p>
    <w:p w:rsidR="00086EE0" w:rsidRDefault="00086EE0">
      <w:pPr>
        <w:pStyle w:val="a3"/>
        <w:spacing w:line="300" w:lineRule="auto"/>
        <w:ind w:firstLineChars="0" w:firstLine="0"/>
        <w:rPr>
          <w:sz w:val="21"/>
          <w:szCs w:val="21"/>
        </w:rPr>
      </w:pPr>
      <w:r>
        <w:rPr>
          <w:sz w:val="21"/>
          <w:szCs w:val="21"/>
        </w:rPr>
        <w:t>Tips:</w:t>
      </w:r>
      <w:r>
        <w:rPr>
          <w:rFonts w:hint="eastAsia"/>
          <w:sz w:val="21"/>
          <w:szCs w:val="21"/>
        </w:rPr>
        <w:t>本项目实现的所有项目工程文件均以龙书中的结构文件为项目基础减少</w:t>
      </w:r>
      <w:r>
        <w:rPr>
          <w:rFonts w:hint="eastAsia"/>
          <w:sz w:val="21"/>
          <w:szCs w:val="21"/>
        </w:rPr>
        <w:t>Initialization</w:t>
      </w:r>
      <w:r>
        <w:rPr>
          <w:rFonts w:hint="eastAsia"/>
          <w:sz w:val="21"/>
          <w:szCs w:val="21"/>
        </w:rPr>
        <w:t>复杂性，以</w:t>
      </w:r>
      <w:r>
        <w:rPr>
          <w:rFonts w:hint="eastAsia"/>
          <w:sz w:val="21"/>
          <w:szCs w:val="21"/>
        </w:rPr>
        <w:t>Microsoft</w:t>
      </w:r>
      <w:r>
        <w:rPr>
          <w:rFonts w:hint="eastAsia"/>
          <w:sz w:val="21"/>
          <w:szCs w:val="21"/>
        </w:rPr>
        <w:t>官方样例的一些帮助文件简化流程进行构建</w:t>
      </w:r>
      <w:r w:rsidR="0090495D">
        <w:rPr>
          <w:rFonts w:hint="eastAsia"/>
          <w:sz w:val="21"/>
          <w:szCs w:val="21"/>
        </w:rPr>
        <w:t>。</w:t>
      </w:r>
    </w:p>
    <w:p w:rsidR="00E81D77" w:rsidRDefault="00F6314E">
      <w:pPr>
        <w:pStyle w:val="a3"/>
        <w:spacing w:line="300" w:lineRule="auto"/>
        <w:ind w:firstLineChars="0" w:firstLine="0"/>
        <w:rPr>
          <w:sz w:val="21"/>
          <w:szCs w:val="21"/>
        </w:rPr>
      </w:pPr>
      <w:r>
        <w:rPr>
          <w:rFonts w:hint="eastAsia"/>
          <w:sz w:val="21"/>
          <w:szCs w:val="21"/>
        </w:rPr>
        <w:t>工作环境：</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1</w:t>
      </w:r>
      <w:r>
        <w:rPr>
          <w:rFonts w:hint="eastAsia"/>
          <w:sz w:val="21"/>
          <w:szCs w:val="21"/>
        </w:rPr>
        <w:t>）</w:t>
      </w:r>
      <w:r>
        <w:rPr>
          <w:rFonts w:hint="eastAsia"/>
          <w:sz w:val="21"/>
          <w:szCs w:val="21"/>
        </w:rPr>
        <w:t>DirectX 12</w:t>
      </w:r>
      <w:r>
        <w:rPr>
          <w:rFonts w:hint="eastAsia"/>
          <w:sz w:val="21"/>
          <w:szCs w:val="21"/>
        </w:rPr>
        <w:t>库</w:t>
      </w:r>
      <w:r>
        <w:rPr>
          <w:rFonts w:ascii="宋体" w:hAnsi="宋体" w:cs="宋体" w:hint="eastAsia"/>
          <w:sz w:val="21"/>
          <w:szCs w:val="21"/>
        </w:rPr>
        <w:t>(</w:t>
      </w:r>
      <w:r>
        <w:rPr>
          <w:rFonts w:hint="eastAsia"/>
          <w:sz w:val="21"/>
          <w:szCs w:val="21"/>
        </w:rPr>
        <w:t>使用</w:t>
      </w:r>
      <w:proofErr w:type="spellStart"/>
      <w:r>
        <w:rPr>
          <w:rFonts w:hint="eastAsia"/>
          <w:sz w:val="21"/>
          <w:szCs w:val="21"/>
        </w:rPr>
        <w:t>dxdiag</w:t>
      </w:r>
      <w:proofErr w:type="spellEnd"/>
      <w:r>
        <w:rPr>
          <w:rFonts w:hint="eastAsia"/>
          <w:sz w:val="21"/>
          <w:szCs w:val="21"/>
        </w:rPr>
        <w:t>诊断，一般</w:t>
      </w:r>
      <w:r>
        <w:rPr>
          <w:rFonts w:hint="eastAsia"/>
          <w:sz w:val="21"/>
          <w:szCs w:val="21"/>
        </w:rPr>
        <w:t>Windows</w:t>
      </w:r>
      <w:r>
        <w:rPr>
          <w:rFonts w:hint="eastAsia"/>
          <w:sz w:val="21"/>
          <w:szCs w:val="21"/>
        </w:rPr>
        <w:t>电脑已含有其</w:t>
      </w:r>
      <w:r>
        <w:rPr>
          <w:rFonts w:hint="eastAsia"/>
          <w:sz w:val="21"/>
          <w:szCs w:val="21"/>
        </w:rPr>
        <w:t>SDK</w:t>
      </w:r>
      <w:r>
        <w:rPr>
          <w:rFonts w:hint="eastAsia"/>
          <w:sz w:val="21"/>
          <w:szCs w:val="21"/>
        </w:rPr>
        <w:t>，无需下载</w:t>
      </w:r>
      <w:r>
        <w:rPr>
          <w:rFonts w:ascii="宋体" w:hAnsi="宋体" w:cs="宋体" w:hint="eastAsia"/>
          <w:sz w:val="21"/>
          <w:szCs w:val="21"/>
        </w:rPr>
        <w:t>)</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2</w:t>
      </w:r>
      <w:r>
        <w:rPr>
          <w:rFonts w:hint="eastAsia"/>
          <w:sz w:val="21"/>
          <w:szCs w:val="21"/>
        </w:rPr>
        <w:t>）</w:t>
      </w:r>
      <w:r>
        <w:rPr>
          <w:rFonts w:hint="eastAsia"/>
          <w:sz w:val="21"/>
          <w:szCs w:val="21"/>
        </w:rPr>
        <w:t>GPU</w:t>
      </w:r>
      <w:r>
        <w:rPr>
          <w:rFonts w:hint="eastAsia"/>
          <w:sz w:val="21"/>
          <w:szCs w:val="21"/>
        </w:rPr>
        <w:t>：</w:t>
      </w:r>
      <w:r>
        <w:rPr>
          <w:rFonts w:hint="eastAsia"/>
          <w:sz w:val="21"/>
          <w:szCs w:val="21"/>
        </w:rPr>
        <w:t xml:space="preserve"> NVIDIA GeForce RTX 2060 </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3</w:t>
      </w:r>
      <w:r>
        <w:rPr>
          <w:rFonts w:hint="eastAsia"/>
          <w:sz w:val="21"/>
          <w:szCs w:val="21"/>
        </w:rPr>
        <w:t>）代码环境：</w:t>
      </w:r>
      <w:proofErr w:type="spellStart"/>
      <w:r>
        <w:rPr>
          <w:rFonts w:hint="eastAsia"/>
          <w:sz w:val="21"/>
          <w:szCs w:val="21"/>
        </w:rPr>
        <w:t>Viusal</w:t>
      </w:r>
      <w:proofErr w:type="spellEnd"/>
      <w:r>
        <w:rPr>
          <w:rFonts w:hint="eastAsia"/>
          <w:sz w:val="21"/>
          <w:szCs w:val="21"/>
        </w:rPr>
        <w:t xml:space="preserve"> Studio 2019</w:t>
      </w:r>
      <w:r>
        <w:rPr>
          <w:rFonts w:hint="eastAsia"/>
          <w:sz w:val="21"/>
          <w:szCs w:val="21"/>
        </w:rPr>
        <w:t>（通用</w:t>
      </w:r>
      <w:r>
        <w:rPr>
          <w:rFonts w:hint="eastAsia"/>
          <w:sz w:val="21"/>
          <w:szCs w:val="21"/>
        </w:rPr>
        <w:t>Windows</w:t>
      </w:r>
      <w:r>
        <w:rPr>
          <w:rFonts w:hint="eastAsia"/>
          <w:sz w:val="21"/>
          <w:szCs w:val="21"/>
        </w:rPr>
        <w:t>平台开发）</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4</w:t>
      </w:r>
      <w:r>
        <w:rPr>
          <w:rFonts w:hint="eastAsia"/>
          <w:sz w:val="21"/>
          <w:szCs w:val="21"/>
        </w:rPr>
        <w:t>）</w:t>
      </w:r>
      <w:proofErr w:type="spellStart"/>
      <w:r>
        <w:rPr>
          <w:rFonts w:hint="eastAsia"/>
          <w:sz w:val="21"/>
          <w:szCs w:val="21"/>
        </w:rPr>
        <w:t>Shader</w:t>
      </w:r>
      <w:proofErr w:type="spellEnd"/>
      <w:r>
        <w:rPr>
          <w:rFonts w:hint="eastAsia"/>
          <w:sz w:val="21"/>
          <w:szCs w:val="21"/>
        </w:rPr>
        <w:t xml:space="preserve"> Model</w:t>
      </w:r>
      <w:r>
        <w:rPr>
          <w:rFonts w:hint="eastAsia"/>
          <w:sz w:val="21"/>
          <w:szCs w:val="21"/>
        </w:rPr>
        <w:t>版本：</w:t>
      </w:r>
      <w:proofErr w:type="spellStart"/>
      <w:r>
        <w:rPr>
          <w:rFonts w:hint="eastAsia"/>
          <w:sz w:val="21"/>
          <w:szCs w:val="21"/>
        </w:rPr>
        <w:t>Shader</w:t>
      </w:r>
      <w:proofErr w:type="spellEnd"/>
      <w:r>
        <w:rPr>
          <w:rFonts w:hint="eastAsia"/>
          <w:sz w:val="21"/>
          <w:szCs w:val="21"/>
        </w:rPr>
        <w:t xml:space="preserve"> Model 6.5</w:t>
      </w:r>
    </w:p>
    <w:p w:rsidR="00E81D77" w:rsidRDefault="00F6314E">
      <w:pPr>
        <w:pStyle w:val="a3"/>
        <w:spacing w:line="300" w:lineRule="auto"/>
        <w:ind w:firstLineChars="0" w:firstLine="0"/>
        <w:rPr>
          <w:sz w:val="21"/>
          <w:szCs w:val="21"/>
        </w:rPr>
      </w:pPr>
      <w:r>
        <w:rPr>
          <w:rFonts w:hint="eastAsia"/>
          <w:sz w:val="21"/>
          <w:szCs w:val="21"/>
        </w:rPr>
        <w:t>前期调研</w:t>
      </w:r>
      <w:r>
        <w:rPr>
          <w:rFonts w:hint="eastAsia"/>
          <w:sz w:val="21"/>
          <w:szCs w:val="21"/>
        </w:rPr>
        <w:t>:</w:t>
      </w:r>
    </w:p>
    <w:p w:rsidR="003774DB" w:rsidRDefault="00F6314E">
      <w:pPr>
        <w:pStyle w:val="a3"/>
        <w:spacing w:line="300" w:lineRule="auto"/>
        <w:ind w:firstLine="432"/>
        <w:rPr>
          <w:rFonts w:hint="eastAsia"/>
          <w:sz w:val="21"/>
          <w:szCs w:val="21"/>
        </w:rPr>
      </w:pPr>
      <w:r>
        <w:rPr>
          <w:rFonts w:hint="eastAsia"/>
          <w:sz w:val="21"/>
          <w:szCs w:val="21"/>
        </w:rPr>
        <w:t>传统地想要实现光线追踪的功能，往往需要新建光线追踪加速结构并构建一个相应</w:t>
      </w:r>
      <w:proofErr w:type="gramStart"/>
      <w:r>
        <w:rPr>
          <w:rFonts w:hint="eastAsia"/>
          <w:sz w:val="21"/>
          <w:szCs w:val="21"/>
        </w:rPr>
        <w:t>的光追管线</w:t>
      </w:r>
      <w:proofErr w:type="gramEnd"/>
      <w:r>
        <w:rPr>
          <w:rFonts w:hint="eastAsia"/>
          <w:sz w:val="21"/>
          <w:szCs w:val="21"/>
        </w:rPr>
        <w:t>，这对于本小组改变光线追踪的粒度进行测试带来了一定的程序迁移困难，幸运的是实时光线追踪技术提出了一种不需要额外独立管线的光线追踪实现形式—</w:t>
      </w:r>
      <w:r>
        <w:rPr>
          <w:rFonts w:hint="eastAsia"/>
          <w:sz w:val="21"/>
          <w:szCs w:val="21"/>
        </w:rPr>
        <w:t>inline raytracing</w:t>
      </w:r>
      <w:r>
        <w:rPr>
          <w:rFonts w:hint="eastAsia"/>
          <w:sz w:val="21"/>
          <w:szCs w:val="21"/>
        </w:rPr>
        <w:t>，通过简单地定义加速结构与</w:t>
      </w:r>
      <w:proofErr w:type="spellStart"/>
      <w:r>
        <w:rPr>
          <w:rFonts w:hint="eastAsia"/>
          <w:sz w:val="21"/>
          <w:szCs w:val="21"/>
        </w:rPr>
        <w:t>RayQuery</w:t>
      </w:r>
      <w:proofErr w:type="spellEnd"/>
      <w:r>
        <w:rPr>
          <w:rFonts w:hint="eastAsia"/>
          <w:sz w:val="21"/>
          <w:szCs w:val="21"/>
        </w:rPr>
        <w:t>，开发者可以在任意</w:t>
      </w:r>
      <w:proofErr w:type="spellStart"/>
      <w:r>
        <w:rPr>
          <w:rFonts w:hint="eastAsia"/>
          <w:sz w:val="21"/>
          <w:szCs w:val="21"/>
        </w:rPr>
        <w:t>shader</w:t>
      </w:r>
      <w:proofErr w:type="spellEnd"/>
      <w:r>
        <w:rPr>
          <w:rFonts w:hint="eastAsia"/>
          <w:sz w:val="21"/>
          <w:szCs w:val="21"/>
        </w:rPr>
        <w:t xml:space="preserve"> stage</w:t>
      </w:r>
      <w:r>
        <w:rPr>
          <w:rFonts w:hint="eastAsia"/>
          <w:sz w:val="21"/>
          <w:szCs w:val="21"/>
        </w:rPr>
        <w:t>通过添加</w:t>
      </w:r>
      <w:r>
        <w:rPr>
          <w:rFonts w:hint="eastAsia"/>
          <w:sz w:val="21"/>
          <w:szCs w:val="21"/>
        </w:rPr>
        <w:t>inline raytracing</w:t>
      </w:r>
      <w:r>
        <w:rPr>
          <w:rFonts w:hint="eastAsia"/>
          <w:sz w:val="21"/>
          <w:szCs w:val="21"/>
        </w:rPr>
        <w:t>相关</w:t>
      </w:r>
    </w:p>
    <w:p w:rsidR="003774DB" w:rsidRDefault="003774DB" w:rsidP="003774DB">
      <w:pPr>
        <w:pStyle w:val="a3"/>
        <w:spacing w:line="300" w:lineRule="auto"/>
        <w:ind w:firstLineChars="0" w:firstLine="0"/>
        <w:rPr>
          <w:sz w:val="21"/>
          <w:szCs w:val="21"/>
        </w:rPr>
      </w:pPr>
    </w:p>
    <w:p w:rsidR="00E81D77" w:rsidRPr="003774DB" w:rsidRDefault="00F6314E" w:rsidP="003774DB">
      <w:pPr>
        <w:pStyle w:val="a3"/>
        <w:spacing w:line="300" w:lineRule="auto"/>
        <w:ind w:firstLineChars="0" w:firstLine="0"/>
        <w:rPr>
          <w:sz w:val="21"/>
          <w:szCs w:val="21"/>
        </w:rPr>
      </w:pPr>
      <w:r w:rsidRPr="003774DB">
        <w:rPr>
          <w:rFonts w:hint="eastAsia"/>
          <w:sz w:val="21"/>
          <w:szCs w:val="21"/>
        </w:rPr>
        <w:t>函数实现不同阶段、粒度的光线追踪，大大减少了重复代码量。</w:t>
      </w:r>
    </w:p>
    <w:p w:rsidR="00E81D77" w:rsidRDefault="00F6314E">
      <w:pPr>
        <w:pStyle w:val="a3"/>
        <w:spacing w:line="300" w:lineRule="auto"/>
        <w:ind w:firstLine="432"/>
      </w:pPr>
      <w:r>
        <w:rPr>
          <w:rFonts w:hint="eastAsia"/>
          <w:sz w:val="21"/>
          <w:szCs w:val="21"/>
        </w:rPr>
        <w:t>根据本课程了解到的图形学课程知识可知粗细粒度的划分起源于</w:t>
      </w:r>
      <w:r>
        <w:rPr>
          <w:rFonts w:hint="eastAsia"/>
          <w:sz w:val="21"/>
          <w:szCs w:val="21"/>
        </w:rPr>
        <w:t>shading</w:t>
      </w:r>
      <w:r>
        <w:rPr>
          <w:rFonts w:hint="eastAsia"/>
          <w:sz w:val="21"/>
          <w:szCs w:val="21"/>
        </w:rPr>
        <w:t>时采用的方式与选择的对象（如</w:t>
      </w:r>
      <w:proofErr w:type="spellStart"/>
      <w:r>
        <w:rPr>
          <w:rFonts w:hint="eastAsia"/>
          <w:sz w:val="21"/>
          <w:szCs w:val="21"/>
        </w:rPr>
        <w:t>Phong</w:t>
      </w:r>
      <w:proofErr w:type="spellEnd"/>
      <w:r>
        <w:rPr>
          <w:rFonts w:hint="eastAsia"/>
          <w:sz w:val="21"/>
          <w:szCs w:val="21"/>
        </w:rPr>
        <w:t xml:space="preserve"> Shading</w:t>
      </w:r>
      <w:r>
        <w:rPr>
          <w:rFonts w:hint="eastAsia"/>
          <w:sz w:val="21"/>
          <w:szCs w:val="21"/>
        </w:rPr>
        <w:t>与</w:t>
      </w:r>
      <w:proofErr w:type="spellStart"/>
      <w:r>
        <w:rPr>
          <w:rFonts w:hint="eastAsia"/>
          <w:sz w:val="21"/>
          <w:szCs w:val="21"/>
        </w:rPr>
        <w:t>Gauroud</w:t>
      </w:r>
      <w:proofErr w:type="spellEnd"/>
      <w:r>
        <w:rPr>
          <w:rFonts w:hint="eastAsia"/>
          <w:sz w:val="21"/>
          <w:szCs w:val="21"/>
        </w:rPr>
        <w:t xml:space="preserve"> Shading</w:t>
      </w:r>
      <w:r>
        <w:rPr>
          <w:rFonts w:hint="eastAsia"/>
          <w:sz w:val="21"/>
          <w:szCs w:val="21"/>
        </w:rPr>
        <w:t>之间的差别，图</w:t>
      </w:r>
      <w:r>
        <w:rPr>
          <w:rFonts w:hint="eastAsia"/>
          <w:sz w:val="21"/>
          <w:szCs w:val="21"/>
        </w:rPr>
        <w:t>2</w:t>
      </w:r>
      <w:r>
        <w:rPr>
          <w:rFonts w:hint="eastAsia"/>
          <w:sz w:val="21"/>
          <w:szCs w:val="21"/>
        </w:rPr>
        <w:t>所示），那么我们可以根据</w:t>
      </w:r>
      <w:proofErr w:type="spellStart"/>
      <w:r>
        <w:rPr>
          <w:rFonts w:hint="eastAsia"/>
          <w:sz w:val="21"/>
          <w:szCs w:val="21"/>
        </w:rPr>
        <w:t>shader</w:t>
      </w:r>
      <w:proofErr w:type="spellEnd"/>
      <w:r>
        <w:rPr>
          <w:rFonts w:hint="eastAsia"/>
          <w:sz w:val="21"/>
          <w:szCs w:val="21"/>
        </w:rPr>
        <w:t xml:space="preserve"> stage</w:t>
      </w:r>
      <w:r>
        <w:rPr>
          <w:rFonts w:hint="eastAsia"/>
          <w:sz w:val="21"/>
          <w:szCs w:val="21"/>
        </w:rPr>
        <w:t>的不同将本项目中的粒度粗略划分为逐顶点、</w:t>
      </w:r>
      <w:r>
        <w:rPr>
          <w:rFonts w:hint="eastAsia"/>
          <w:sz w:val="21"/>
          <w:szCs w:val="21"/>
        </w:rPr>
        <w:t xml:space="preserve"> tessellated</w:t>
      </w:r>
      <w:r>
        <w:rPr>
          <w:rFonts w:hint="eastAsia"/>
          <w:sz w:val="21"/>
          <w:szCs w:val="21"/>
        </w:rPr>
        <w:t>密铺后逐顶点、逐像素三种光线追踪粒度。</w:t>
      </w:r>
    </w:p>
    <w:p w:rsidR="00E81D77" w:rsidRDefault="00F6314E">
      <w:pPr>
        <w:pStyle w:val="a3"/>
        <w:spacing w:line="300" w:lineRule="auto"/>
        <w:ind w:firstLine="372"/>
        <w:jc w:val="center"/>
      </w:pPr>
      <w:r>
        <w:rPr>
          <w:noProof/>
        </w:rPr>
        <w:drawing>
          <wp:inline distT="0" distB="0" distL="0" distR="0">
            <wp:extent cx="3401060" cy="24765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408987" cy="2481979"/>
                    </a:xfrm>
                    <a:prstGeom prst="rect">
                      <a:avLst/>
                    </a:prstGeom>
                  </pic:spPr>
                </pic:pic>
              </a:graphicData>
            </a:graphic>
          </wp:inline>
        </w:drawing>
      </w:r>
    </w:p>
    <w:p w:rsidR="00E81D77" w:rsidRDefault="00F6314E">
      <w:pPr>
        <w:pStyle w:val="a3"/>
        <w:spacing w:line="300" w:lineRule="auto"/>
        <w:ind w:firstLine="372"/>
        <w:jc w:val="center"/>
      </w:pPr>
      <w:r>
        <w:rPr>
          <w:rFonts w:hint="eastAsia"/>
        </w:rPr>
        <w:t>图</w:t>
      </w:r>
      <w:r>
        <w:rPr>
          <w:rFonts w:hint="eastAsia"/>
        </w:rPr>
        <w:t xml:space="preserve">2 </w:t>
      </w:r>
      <w:r>
        <w:rPr>
          <w:rFonts w:hint="eastAsia"/>
        </w:rPr>
        <w:t>不同</w:t>
      </w:r>
      <w:r>
        <w:rPr>
          <w:rFonts w:hint="eastAsia"/>
        </w:rPr>
        <w:t>shading</w:t>
      </w:r>
      <w:r>
        <w:rPr>
          <w:rFonts w:hint="eastAsia"/>
        </w:rPr>
        <w:t>结果示例</w:t>
      </w:r>
    </w:p>
    <w:p w:rsidR="00E81D77" w:rsidRDefault="00F6314E">
      <w:pPr>
        <w:pStyle w:val="a3"/>
        <w:spacing w:line="300" w:lineRule="auto"/>
        <w:ind w:firstLine="432"/>
        <w:rPr>
          <w:sz w:val="21"/>
          <w:szCs w:val="21"/>
        </w:rPr>
      </w:pPr>
      <w:r>
        <w:rPr>
          <w:rFonts w:hint="eastAsia"/>
          <w:sz w:val="21"/>
          <w:szCs w:val="21"/>
        </w:rPr>
        <w:t>本小组选择采用传统流水线以及</w:t>
      </w:r>
      <w:r>
        <w:rPr>
          <w:rFonts w:hint="eastAsia"/>
          <w:sz w:val="21"/>
          <w:szCs w:val="21"/>
        </w:rPr>
        <w:t>inline raytracing</w:t>
      </w:r>
      <w:r>
        <w:rPr>
          <w:rFonts w:hint="eastAsia"/>
          <w:sz w:val="21"/>
          <w:szCs w:val="21"/>
        </w:rPr>
        <w:t>进行工程实现上述三种不同粒度的光线追踪并进行比较。</w:t>
      </w:r>
    </w:p>
    <w:p w:rsidR="00E81D77" w:rsidRDefault="00F6314E">
      <w:pPr>
        <w:pStyle w:val="a3"/>
        <w:spacing w:line="300" w:lineRule="auto"/>
        <w:ind w:firstLineChars="0" w:firstLine="0"/>
        <w:rPr>
          <w:sz w:val="21"/>
          <w:szCs w:val="21"/>
        </w:rPr>
      </w:pPr>
      <w:r>
        <w:rPr>
          <w:rFonts w:hint="eastAsia"/>
          <w:sz w:val="21"/>
          <w:szCs w:val="21"/>
        </w:rPr>
        <w:t>前期知识准备：</w:t>
      </w:r>
    </w:p>
    <w:p w:rsidR="00E81D77" w:rsidRDefault="00F6314E">
      <w:pPr>
        <w:pStyle w:val="a3"/>
        <w:spacing w:line="300" w:lineRule="auto"/>
        <w:ind w:firstLine="432"/>
        <w:rPr>
          <w:sz w:val="21"/>
          <w:szCs w:val="21"/>
        </w:rPr>
      </w:pPr>
      <w:r>
        <w:rPr>
          <w:rFonts w:hint="eastAsia"/>
          <w:sz w:val="21"/>
          <w:szCs w:val="21"/>
        </w:rPr>
        <w:t>主要包含以下四个方面。</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1</w:t>
      </w:r>
      <w:r>
        <w:rPr>
          <w:rFonts w:hint="eastAsia"/>
          <w:sz w:val="21"/>
          <w:szCs w:val="21"/>
        </w:rPr>
        <w:t>）</w:t>
      </w:r>
      <w:r>
        <w:rPr>
          <w:rFonts w:hint="eastAsia"/>
          <w:sz w:val="21"/>
          <w:szCs w:val="21"/>
        </w:rPr>
        <w:t>DirectX 12</w:t>
      </w:r>
      <w:r>
        <w:rPr>
          <w:rFonts w:hint="eastAsia"/>
          <w:sz w:val="21"/>
          <w:szCs w:val="21"/>
        </w:rPr>
        <w:t>入门：</w:t>
      </w:r>
    </w:p>
    <w:p w:rsidR="00E81D77" w:rsidRDefault="00F6314E">
      <w:pPr>
        <w:pStyle w:val="a3"/>
        <w:spacing w:line="300" w:lineRule="auto"/>
        <w:ind w:firstLine="432"/>
        <w:rPr>
          <w:sz w:val="21"/>
          <w:szCs w:val="21"/>
        </w:rPr>
      </w:pPr>
      <w:r>
        <w:rPr>
          <w:rFonts w:hint="eastAsia"/>
          <w:sz w:val="21"/>
          <w:szCs w:val="21"/>
        </w:rPr>
        <w:tab/>
      </w:r>
      <w:r>
        <w:rPr>
          <w:rFonts w:hint="eastAsia"/>
          <w:sz w:val="21"/>
          <w:szCs w:val="21"/>
        </w:rPr>
        <w:t>参考</w:t>
      </w:r>
      <w:proofErr w:type="spellStart"/>
      <w:r>
        <w:rPr>
          <w:rFonts w:hint="eastAsia"/>
          <w:sz w:val="21"/>
          <w:szCs w:val="21"/>
        </w:rPr>
        <w:t>DircetX</w:t>
      </w:r>
      <w:proofErr w:type="spellEnd"/>
      <w:r>
        <w:rPr>
          <w:rFonts w:hint="eastAsia"/>
          <w:sz w:val="21"/>
          <w:szCs w:val="21"/>
        </w:rPr>
        <w:t xml:space="preserve"> 12</w:t>
      </w:r>
      <w:r>
        <w:rPr>
          <w:rFonts w:hint="eastAsia"/>
          <w:sz w:val="21"/>
          <w:szCs w:val="21"/>
        </w:rPr>
        <w:t>龙书及</w:t>
      </w:r>
      <w:r>
        <w:rPr>
          <w:rFonts w:hint="eastAsia"/>
          <w:sz w:val="21"/>
          <w:szCs w:val="21"/>
        </w:rPr>
        <w:t>Microsoft</w:t>
      </w:r>
      <w:r>
        <w:rPr>
          <w:rFonts w:hint="eastAsia"/>
          <w:sz w:val="21"/>
          <w:szCs w:val="21"/>
        </w:rPr>
        <w:t>公布的</w:t>
      </w:r>
      <w:r>
        <w:rPr>
          <w:rFonts w:hint="eastAsia"/>
          <w:sz w:val="21"/>
          <w:szCs w:val="21"/>
        </w:rPr>
        <w:t>DirectX</w:t>
      </w:r>
      <w:r>
        <w:rPr>
          <w:rFonts w:hint="eastAsia"/>
          <w:sz w:val="21"/>
          <w:szCs w:val="21"/>
        </w:rPr>
        <w:t>相关示例源码中的</w:t>
      </w:r>
      <w:r>
        <w:rPr>
          <w:rFonts w:hint="eastAsia"/>
          <w:sz w:val="21"/>
          <w:szCs w:val="21"/>
        </w:rPr>
        <w:t>HelloWorld</w:t>
      </w:r>
      <w:r>
        <w:rPr>
          <w:rFonts w:hint="eastAsia"/>
          <w:sz w:val="21"/>
          <w:szCs w:val="21"/>
        </w:rPr>
        <w:t>与</w:t>
      </w:r>
      <w:proofErr w:type="spellStart"/>
      <w:r>
        <w:rPr>
          <w:rFonts w:hint="eastAsia"/>
          <w:sz w:val="21"/>
          <w:szCs w:val="21"/>
        </w:rPr>
        <w:t>RayTracing</w:t>
      </w:r>
      <w:proofErr w:type="spellEnd"/>
      <w:r>
        <w:rPr>
          <w:rFonts w:hint="eastAsia"/>
          <w:sz w:val="21"/>
          <w:szCs w:val="21"/>
        </w:rPr>
        <w:t>相关示例代码进行学习，对内部采用的各类函数通过</w:t>
      </w:r>
      <w:r>
        <w:rPr>
          <w:rFonts w:hint="eastAsia"/>
          <w:sz w:val="21"/>
          <w:szCs w:val="21"/>
        </w:rPr>
        <w:t>Microsoft</w:t>
      </w:r>
      <w:r>
        <w:rPr>
          <w:rFonts w:hint="eastAsia"/>
          <w:sz w:val="21"/>
          <w:szCs w:val="21"/>
        </w:rPr>
        <w:t>相关开发文档进行了解学习，掌握一个程序的基本组件及其依赖关系。</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2</w:t>
      </w:r>
      <w:r>
        <w:rPr>
          <w:rFonts w:hint="eastAsia"/>
          <w:sz w:val="21"/>
          <w:szCs w:val="21"/>
        </w:rPr>
        <w:t>）</w:t>
      </w:r>
      <w:r>
        <w:rPr>
          <w:rFonts w:hint="eastAsia"/>
          <w:sz w:val="21"/>
          <w:szCs w:val="21"/>
        </w:rPr>
        <w:t>inline raytracing</w:t>
      </w:r>
      <w:r>
        <w:rPr>
          <w:rFonts w:hint="eastAsia"/>
          <w:sz w:val="21"/>
          <w:szCs w:val="21"/>
        </w:rPr>
        <w:t>入门</w:t>
      </w:r>
      <w:r>
        <w:rPr>
          <w:rFonts w:hint="eastAsia"/>
          <w:sz w:val="21"/>
          <w:szCs w:val="21"/>
        </w:rPr>
        <w:t>:</w:t>
      </w:r>
    </w:p>
    <w:p w:rsidR="00E81D77" w:rsidRDefault="00F6314E">
      <w:pPr>
        <w:pStyle w:val="a3"/>
        <w:spacing w:line="300" w:lineRule="auto"/>
        <w:ind w:firstLine="432"/>
        <w:rPr>
          <w:sz w:val="21"/>
          <w:szCs w:val="21"/>
        </w:rPr>
      </w:pPr>
      <w:r>
        <w:rPr>
          <w:rFonts w:hint="eastAsia"/>
          <w:sz w:val="21"/>
          <w:szCs w:val="21"/>
        </w:rPr>
        <w:tab/>
      </w:r>
      <w:r>
        <w:rPr>
          <w:rFonts w:hint="eastAsia"/>
          <w:sz w:val="21"/>
          <w:szCs w:val="21"/>
        </w:rPr>
        <w:t>参考</w:t>
      </w:r>
      <w:r>
        <w:rPr>
          <w:rFonts w:hint="eastAsia"/>
          <w:sz w:val="21"/>
          <w:szCs w:val="21"/>
        </w:rPr>
        <w:t>DXR 1.1</w:t>
      </w:r>
      <w:r>
        <w:rPr>
          <w:rFonts w:hint="eastAsia"/>
          <w:sz w:val="21"/>
          <w:szCs w:val="21"/>
        </w:rPr>
        <w:t>的相关文献与档案进行了解学习。</w:t>
      </w:r>
    </w:p>
    <w:p w:rsidR="00E81D77" w:rsidRDefault="00F6314E">
      <w:pPr>
        <w:pStyle w:val="a3"/>
        <w:spacing w:line="300" w:lineRule="auto"/>
        <w:ind w:firstLine="432"/>
        <w:rPr>
          <w:sz w:val="21"/>
          <w:szCs w:val="21"/>
        </w:rPr>
      </w:pPr>
      <w:r>
        <w:rPr>
          <w:rFonts w:hint="eastAsia"/>
          <w:sz w:val="21"/>
          <w:szCs w:val="21"/>
        </w:rPr>
        <w:t>（</w:t>
      </w:r>
      <w:r>
        <w:rPr>
          <w:rFonts w:hint="eastAsia"/>
          <w:sz w:val="21"/>
          <w:szCs w:val="21"/>
        </w:rPr>
        <w:t>3</w:t>
      </w:r>
      <w:r>
        <w:rPr>
          <w:rFonts w:hint="eastAsia"/>
          <w:sz w:val="21"/>
          <w:szCs w:val="21"/>
        </w:rPr>
        <w:t>）</w:t>
      </w:r>
      <w:r>
        <w:rPr>
          <w:rFonts w:hint="eastAsia"/>
          <w:sz w:val="21"/>
          <w:szCs w:val="21"/>
        </w:rPr>
        <w:t>tessellation</w:t>
      </w:r>
      <w:r>
        <w:rPr>
          <w:rFonts w:hint="eastAsia"/>
          <w:sz w:val="21"/>
          <w:szCs w:val="21"/>
        </w:rPr>
        <w:t>入门：</w:t>
      </w:r>
    </w:p>
    <w:p w:rsidR="00E81D77" w:rsidRDefault="00F6314E">
      <w:pPr>
        <w:pStyle w:val="a3"/>
        <w:spacing w:line="300" w:lineRule="auto"/>
        <w:ind w:firstLine="432"/>
        <w:rPr>
          <w:sz w:val="21"/>
          <w:szCs w:val="21"/>
        </w:rPr>
      </w:pPr>
      <w:r>
        <w:rPr>
          <w:rFonts w:hint="eastAsia"/>
          <w:sz w:val="21"/>
          <w:szCs w:val="21"/>
        </w:rPr>
        <w:tab/>
      </w:r>
      <w:r>
        <w:rPr>
          <w:rFonts w:hint="eastAsia"/>
          <w:sz w:val="21"/>
          <w:szCs w:val="21"/>
        </w:rPr>
        <w:t>参考</w:t>
      </w:r>
      <w:r>
        <w:rPr>
          <w:rFonts w:hint="eastAsia"/>
          <w:sz w:val="21"/>
          <w:szCs w:val="21"/>
        </w:rPr>
        <w:t>DirectX12</w:t>
      </w:r>
      <w:r>
        <w:rPr>
          <w:rFonts w:hint="eastAsia"/>
          <w:sz w:val="21"/>
          <w:szCs w:val="21"/>
        </w:rPr>
        <w:t>龙书的</w:t>
      </w:r>
      <w:r>
        <w:rPr>
          <w:rFonts w:hint="eastAsia"/>
          <w:sz w:val="21"/>
          <w:szCs w:val="21"/>
        </w:rPr>
        <w:t>tessellation</w:t>
      </w:r>
      <w:r>
        <w:rPr>
          <w:rFonts w:hint="eastAsia"/>
          <w:sz w:val="21"/>
          <w:szCs w:val="21"/>
        </w:rPr>
        <w:t>示例代码进行学习，掌握实现</w:t>
      </w:r>
      <w:r>
        <w:rPr>
          <w:rFonts w:hint="eastAsia"/>
          <w:sz w:val="21"/>
          <w:szCs w:val="21"/>
        </w:rPr>
        <w:t>tessellation</w:t>
      </w:r>
      <w:r>
        <w:rPr>
          <w:rFonts w:hint="eastAsia"/>
          <w:sz w:val="21"/>
          <w:szCs w:val="21"/>
        </w:rPr>
        <w:t>所需的各种组件。</w:t>
      </w:r>
    </w:p>
    <w:p w:rsidR="00E81D77" w:rsidRDefault="00F6314E">
      <w:pPr>
        <w:pStyle w:val="a3"/>
        <w:spacing w:line="300" w:lineRule="auto"/>
        <w:ind w:firstLineChars="0" w:firstLine="0"/>
        <w:rPr>
          <w:sz w:val="21"/>
          <w:szCs w:val="21"/>
        </w:rPr>
      </w:pPr>
      <w:r>
        <w:rPr>
          <w:rFonts w:hint="eastAsia"/>
          <w:sz w:val="21"/>
          <w:szCs w:val="21"/>
        </w:rPr>
        <w:t>解决方案：</w:t>
      </w:r>
    </w:p>
    <w:p w:rsidR="00E81D77" w:rsidRDefault="00F6314E">
      <w:pPr>
        <w:pStyle w:val="a3"/>
        <w:spacing w:line="300" w:lineRule="auto"/>
        <w:ind w:firstLine="432"/>
      </w:pPr>
      <w:r>
        <w:rPr>
          <w:rFonts w:hint="eastAsia"/>
          <w:sz w:val="21"/>
          <w:szCs w:val="21"/>
        </w:rPr>
        <w:t>本小组在前期知识准备阶段学习了</w:t>
      </w:r>
      <w:r>
        <w:rPr>
          <w:rFonts w:hint="eastAsia"/>
          <w:sz w:val="21"/>
          <w:szCs w:val="21"/>
        </w:rPr>
        <w:t>DirectX</w:t>
      </w:r>
      <w:r>
        <w:rPr>
          <w:rFonts w:hint="eastAsia"/>
          <w:sz w:val="21"/>
          <w:szCs w:val="21"/>
        </w:rPr>
        <w:t>的各类</w:t>
      </w:r>
      <w:r>
        <w:rPr>
          <w:rFonts w:hint="eastAsia"/>
          <w:sz w:val="21"/>
          <w:szCs w:val="21"/>
        </w:rPr>
        <w:t>API</w:t>
      </w:r>
      <w:r>
        <w:rPr>
          <w:rFonts w:hint="eastAsia"/>
          <w:sz w:val="21"/>
          <w:szCs w:val="21"/>
        </w:rPr>
        <w:t>和渲染管线的初始化、建立过程。</w:t>
      </w:r>
      <w:r>
        <w:rPr>
          <w:rFonts w:hint="eastAsia"/>
          <w:sz w:val="21"/>
          <w:szCs w:val="21"/>
        </w:rPr>
        <w:t>DirectX12</w:t>
      </w:r>
      <w:r>
        <w:rPr>
          <w:rFonts w:hint="eastAsia"/>
          <w:sz w:val="21"/>
          <w:szCs w:val="21"/>
        </w:rPr>
        <w:t>使用了</w:t>
      </w:r>
      <w:r>
        <w:rPr>
          <w:rFonts w:hint="eastAsia"/>
          <w:sz w:val="21"/>
          <w:szCs w:val="21"/>
        </w:rPr>
        <w:t>COM</w:t>
      </w:r>
      <w:r>
        <w:rPr>
          <w:rFonts w:hint="eastAsia"/>
          <w:sz w:val="21"/>
          <w:szCs w:val="21"/>
        </w:rPr>
        <w:t>接口技术取代了</w:t>
      </w:r>
      <w:r>
        <w:rPr>
          <w:rFonts w:hint="eastAsia"/>
          <w:sz w:val="21"/>
          <w:szCs w:val="21"/>
        </w:rPr>
        <w:t>C++</w:t>
      </w:r>
      <w:r>
        <w:rPr>
          <w:rFonts w:hint="eastAsia"/>
          <w:sz w:val="21"/>
          <w:szCs w:val="21"/>
        </w:rPr>
        <w:t>中原本的指针类，使其独立于编程语言，向后兼容。</w:t>
      </w:r>
      <w:r>
        <w:rPr>
          <w:rFonts w:hint="eastAsia"/>
          <w:sz w:val="21"/>
          <w:szCs w:val="21"/>
        </w:rPr>
        <w:t>Direct12X</w:t>
      </w:r>
      <w:r>
        <w:rPr>
          <w:rFonts w:hint="eastAsia"/>
          <w:sz w:val="21"/>
          <w:szCs w:val="21"/>
        </w:rPr>
        <w:t>的一个</w:t>
      </w:r>
      <w:r>
        <w:rPr>
          <w:rFonts w:hint="eastAsia"/>
          <w:sz w:val="21"/>
          <w:szCs w:val="21"/>
        </w:rPr>
        <w:t>simple app</w:t>
      </w:r>
      <w:r>
        <w:rPr>
          <w:rFonts w:hint="eastAsia"/>
          <w:sz w:val="21"/>
          <w:szCs w:val="21"/>
        </w:rPr>
        <w:t>的建立包含了</w:t>
      </w:r>
      <w:r>
        <w:rPr>
          <w:rFonts w:hint="eastAsia"/>
          <w:sz w:val="21"/>
          <w:szCs w:val="21"/>
        </w:rPr>
        <w:t>4</w:t>
      </w:r>
      <w:r>
        <w:rPr>
          <w:rFonts w:hint="eastAsia"/>
          <w:sz w:val="21"/>
          <w:szCs w:val="21"/>
        </w:rPr>
        <w:t>个主要阶段，分别为</w:t>
      </w:r>
      <w:proofErr w:type="spellStart"/>
      <w:r>
        <w:rPr>
          <w:rFonts w:hint="eastAsia"/>
          <w:sz w:val="21"/>
          <w:szCs w:val="21"/>
        </w:rPr>
        <w:t>Init</w:t>
      </w:r>
      <w:proofErr w:type="spellEnd"/>
      <w:r>
        <w:rPr>
          <w:rFonts w:hint="eastAsia"/>
          <w:sz w:val="21"/>
          <w:szCs w:val="21"/>
        </w:rPr>
        <w:t>、</w:t>
      </w:r>
      <w:r>
        <w:rPr>
          <w:rFonts w:hint="eastAsia"/>
          <w:sz w:val="21"/>
          <w:szCs w:val="21"/>
        </w:rPr>
        <w:t>Update</w:t>
      </w:r>
      <w:r>
        <w:rPr>
          <w:rFonts w:hint="eastAsia"/>
          <w:sz w:val="21"/>
          <w:szCs w:val="21"/>
        </w:rPr>
        <w:t>、</w:t>
      </w:r>
      <w:r>
        <w:rPr>
          <w:rFonts w:hint="eastAsia"/>
          <w:sz w:val="21"/>
          <w:szCs w:val="21"/>
        </w:rPr>
        <w:t>Render</w:t>
      </w:r>
      <w:r>
        <w:rPr>
          <w:rFonts w:hint="eastAsia"/>
          <w:sz w:val="21"/>
          <w:szCs w:val="21"/>
        </w:rPr>
        <w:t>、</w:t>
      </w:r>
      <w:r>
        <w:rPr>
          <w:rFonts w:hint="eastAsia"/>
          <w:sz w:val="21"/>
          <w:szCs w:val="21"/>
        </w:rPr>
        <w:lastRenderedPageBreak/>
        <w:t>Destroy</w:t>
      </w:r>
      <w:r>
        <w:rPr>
          <w:rFonts w:hint="eastAsia"/>
          <w:sz w:val="21"/>
          <w:szCs w:val="21"/>
        </w:rPr>
        <w:t>四个主要阶段，其中</w:t>
      </w:r>
      <w:proofErr w:type="spellStart"/>
      <w:r>
        <w:rPr>
          <w:rFonts w:hint="eastAsia"/>
          <w:sz w:val="21"/>
          <w:szCs w:val="21"/>
        </w:rPr>
        <w:t>Init</w:t>
      </w:r>
      <w:proofErr w:type="spellEnd"/>
      <w:r>
        <w:rPr>
          <w:rFonts w:hint="eastAsia"/>
          <w:sz w:val="21"/>
          <w:szCs w:val="21"/>
        </w:rPr>
        <w:t>阶段为最主要的阶段，负责创建各类结构、资源。</w:t>
      </w:r>
      <w:r>
        <w:rPr>
          <w:rFonts w:hint="eastAsia"/>
          <w:sz w:val="21"/>
          <w:szCs w:val="21"/>
        </w:rPr>
        <w:t xml:space="preserve">High Level </w:t>
      </w:r>
      <w:proofErr w:type="spellStart"/>
      <w:r>
        <w:rPr>
          <w:rFonts w:hint="eastAsia"/>
          <w:sz w:val="21"/>
          <w:szCs w:val="21"/>
        </w:rPr>
        <w:t>Shader</w:t>
      </w:r>
      <w:proofErr w:type="spellEnd"/>
      <w:r>
        <w:rPr>
          <w:rFonts w:hint="eastAsia"/>
          <w:sz w:val="21"/>
          <w:szCs w:val="21"/>
        </w:rPr>
        <w:t xml:space="preserve"> Language (</w:t>
      </w:r>
      <w:proofErr w:type="spellStart"/>
      <w:r>
        <w:rPr>
          <w:rFonts w:hint="eastAsia"/>
          <w:sz w:val="21"/>
          <w:szCs w:val="21"/>
        </w:rPr>
        <w:t>hlsl</w:t>
      </w:r>
      <w:proofErr w:type="spellEnd"/>
      <w:r>
        <w:rPr>
          <w:rFonts w:hint="eastAsia"/>
          <w:sz w:val="21"/>
          <w:szCs w:val="21"/>
        </w:rPr>
        <w:t xml:space="preserve">) </w:t>
      </w:r>
      <w:r>
        <w:rPr>
          <w:rFonts w:hint="eastAsia"/>
          <w:sz w:val="21"/>
          <w:szCs w:val="21"/>
        </w:rPr>
        <w:t>高级着色</w:t>
      </w:r>
      <w:proofErr w:type="gramStart"/>
      <w:r>
        <w:rPr>
          <w:rFonts w:hint="eastAsia"/>
          <w:sz w:val="21"/>
          <w:szCs w:val="21"/>
        </w:rPr>
        <w:t>器语言</w:t>
      </w:r>
      <w:proofErr w:type="gramEnd"/>
      <w:r>
        <w:rPr>
          <w:rFonts w:hint="eastAsia"/>
          <w:sz w:val="21"/>
          <w:szCs w:val="21"/>
        </w:rPr>
        <w:t>文件在</w:t>
      </w:r>
      <w:r>
        <w:rPr>
          <w:rFonts w:hint="eastAsia"/>
          <w:sz w:val="21"/>
          <w:szCs w:val="21"/>
        </w:rPr>
        <w:t>DirectX12</w:t>
      </w:r>
      <w:r>
        <w:rPr>
          <w:rFonts w:hint="eastAsia"/>
          <w:sz w:val="21"/>
          <w:szCs w:val="21"/>
        </w:rPr>
        <w:t>主要负责对各个着色器的描述实现。</w:t>
      </w:r>
      <w:r>
        <w:rPr>
          <w:rFonts w:hint="eastAsia"/>
          <w:sz w:val="21"/>
          <w:szCs w:val="21"/>
        </w:rPr>
        <w:t>DX12</w:t>
      </w:r>
      <w:r>
        <w:rPr>
          <w:rFonts w:hint="eastAsia"/>
          <w:sz w:val="21"/>
          <w:szCs w:val="21"/>
        </w:rPr>
        <w:t>中渲染的模型实体由</w:t>
      </w:r>
      <w:r>
        <w:rPr>
          <w:rFonts w:hint="eastAsia"/>
          <w:sz w:val="21"/>
          <w:szCs w:val="21"/>
        </w:rPr>
        <w:t>vertex buffer</w:t>
      </w:r>
      <w:r>
        <w:rPr>
          <w:rFonts w:hint="eastAsia"/>
          <w:sz w:val="21"/>
          <w:szCs w:val="21"/>
        </w:rPr>
        <w:t>与</w:t>
      </w:r>
      <w:r>
        <w:rPr>
          <w:rFonts w:hint="eastAsia"/>
          <w:sz w:val="21"/>
          <w:szCs w:val="21"/>
        </w:rPr>
        <w:t>index buffer</w:t>
      </w:r>
      <w:r>
        <w:rPr>
          <w:rFonts w:hint="eastAsia"/>
          <w:sz w:val="21"/>
          <w:szCs w:val="21"/>
        </w:rPr>
        <w:t>两个数据结构存储，它们除了自己顶点的位置信息，还可以定义、存储额外的信息。同时为了让</w:t>
      </w:r>
      <w:r>
        <w:rPr>
          <w:rFonts w:hint="eastAsia"/>
          <w:sz w:val="21"/>
          <w:szCs w:val="21"/>
        </w:rPr>
        <w:t>DirectX12</w:t>
      </w:r>
      <w:r>
        <w:rPr>
          <w:rFonts w:hint="eastAsia"/>
          <w:sz w:val="21"/>
          <w:szCs w:val="21"/>
        </w:rPr>
        <w:t>了解如何处理这些数据，我们需要定义输入布局信息</w:t>
      </w:r>
      <w:r>
        <w:rPr>
          <w:rFonts w:hint="eastAsia"/>
          <w:sz w:val="21"/>
          <w:szCs w:val="21"/>
        </w:rPr>
        <w:t xml:space="preserve"> (Input Layout descriptor)</w:t>
      </w:r>
      <w:r>
        <w:rPr>
          <w:rFonts w:hint="eastAsia"/>
          <w:sz w:val="21"/>
          <w:szCs w:val="21"/>
        </w:rPr>
        <w:t>。除了</w:t>
      </w:r>
      <w:r>
        <w:rPr>
          <w:rFonts w:hint="eastAsia"/>
          <w:sz w:val="21"/>
          <w:szCs w:val="21"/>
        </w:rPr>
        <w:t>DirectX12</w:t>
      </w:r>
      <w:r>
        <w:rPr>
          <w:rFonts w:hint="eastAsia"/>
          <w:sz w:val="21"/>
          <w:szCs w:val="21"/>
        </w:rPr>
        <w:t>中的通用</w:t>
      </w:r>
      <w:r>
        <w:rPr>
          <w:rFonts w:hint="eastAsia"/>
          <w:sz w:val="21"/>
          <w:szCs w:val="21"/>
        </w:rPr>
        <w:t>API</w:t>
      </w:r>
      <w:r>
        <w:rPr>
          <w:rFonts w:hint="eastAsia"/>
          <w:sz w:val="21"/>
          <w:szCs w:val="21"/>
        </w:rPr>
        <w:t>以外，描述符堆</w:t>
      </w:r>
      <w:r>
        <w:rPr>
          <w:rFonts w:hint="eastAsia"/>
          <w:sz w:val="21"/>
          <w:szCs w:val="21"/>
        </w:rPr>
        <w:t xml:space="preserve"> (</w:t>
      </w:r>
      <w:r>
        <w:rPr>
          <w:sz w:val="21"/>
          <w:szCs w:val="21"/>
        </w:rPr>
        <w:t>Descriptor Heap</w:t>
      </w:r>
      <w:r>
        <w:rPr>
          <w:rFonts w:hint="eastAsia"/>
          <w:sz w:val="21"/>
          <w:szCs w:val="21"/>
        </w:rPr>
        <w:t xml:space="preserve">) </w:t>
      </w:r>
      <w:r>
        <w:rPr>
          <w:rFonts w:hint="eastAsia"/>
          <w:sz w:val="21"/>
          <w:szCs w:val="21"/>
        </w:rPr>
        <w:t>和根签名</w:t>
      </w:r>
      <w:r>
        <w:rPr>
          <w:rFonts w:hint="eastAsia"/>
          <w:sz w:val="21"/>
          <w:szCs w:val="21"/>
        </w:rPr>
        <w:t xml:space="preserve"> (Root Signature) </w:t>
      </w:r>
      <w:r>
        <w:rPr>
          <w:rFonts w:hint="eastAsia"/>
          <w:sz w:val="21"/>
          <w:szCs w:val="21"/>
        </w:rPr>
        <w:t>是应当关注的两个结构。其中描述符堆是我们存放所有同种类描述符的一个堆结构。描述符类型有</w:t>
      </w:r>
      <w:r>
        <w:rPr>
          <w:rFonts w:hint="eastAsia"/>
          <w:sz w:val="21"/>
          <w:szCs w:val="21"/>
        </w:rPr>
        <w:t xml:space="preserve">RTV (render target view) </w:t>
      </w:r>
      <w:r>
        <w:rPr>
          <w:rFonts w:hint="eastAsia"/>
          <w:sz w:val="21"/>
          <w:szCs w:val="21"/>
        </w:rPr>
        <w:t>用以存放渲染的对象，</w:t>
      </w:r>
      <w:r>
        <w:rPr>
          <w:rFonts w:hint="eastAsia"/>
          <w:sz w:val="21"/>
          <w:szCs w:val="21"/>
        </w:rPr>
        <w:t xml:space="preserve">DSV (depth stencil view) </w:t>
      </w:r>
      <w:r>
        <w:rPr>
          <w:rFonts w:hint="eastAsia"/>
          <w:sz w:val="21"/>
          <w:szCs w:val="21"/>
        </w:rPr>
        <w:t>用以存放深度</w:t>
      </w:r>
      <w:r>
        <w:rPr>
          <w:rFonts w:hint="eastAsia"/>
          <w:sz w:val="21"/>
          <w:szCs w:val="21"/>
        </w:rPr>
        <w:t>/</w:t>
      </w:r>
      <w:r>
        <w:rPr>
          <w:rFonts w:hint="eastAsia"/>
          <w:sz w:val="21"/>
          <w:szCs w:val="21"/>
        </w:rPr>
        <w:t>模板缓冲，</w:t>
      </w:r>
      <w:r>
        <w:rPr>
          <w:rFonts w:hint="eastAsia"/>
          <w:sz w:val="21"/>
          <w:szCs w:val="21"/>
        </w:rPr>
        <w:t>UAV (unordered access view)</w:t>
      </w:r>
      <w:r>
        <w:rPr>
          <w:rFonts w:hint="eastAsia"/>
          <w:sz w:val="21"/>
          <w:szCs w:val="21"/>
        </w:rPr>
        <w:t>，</w:t>
      </w:r>
      <w:r>
        <w:rPr>
          <w:rFonts w:hint="eastAsia"/>
          <w:sz w:val="21"/>
          <w:szCs w:val="21"/>
        </w:rPr>
        <w:t>SRV (</w:t>
      </w:r>
      <w:proofErr w:type="spellStart"/>
      <w:r>
        <w:rPr>
          <w:rFonts w:hint="eastAsia"/>
          <w:sz w:val="21"/>
          <w:szCs w:val="21"/>
        </w:rPr>
        <w:t>shader</w:t>
      </w:r>
      <w:proofErr w:type="spellEnd"/>
      <w:r>
        <w:rPr>
          <w:rFonts w:hint="eastAsia"/>
          <w:sz w:val="21"/>
          <w:szCs w:val="21"/>
        </w:rPr>
        <w:t xml:space="preserve"> resource view) </w:t>
      </w:r>
      <w:r>
        <w:rPr>
          <w:rFonts w:hint="eastAsia"/>
          <w:sz w:val="21"/>
          <w:szCs w:val="21"/>
        </w:rPr>
        <w:t>用以创建</w:t>
      </w:r>
      <w:proofErr w:type="spellStart"/>
      <w:r>
        <w:rPr>
          <w:rFonts w:hint="eastAsia"/>
          <w:sz w:val="21"/>
          <w:szCs w:val="21"/>
        </w:rPr>
        <w:t>shader</w:t>
      </w:r>
      <w:proofErr w:type="spellEnd"/>
      <w:r>
        <w:rPr>
          <w:rFonts w:hint="eastAsia"/>
          <w:sz w:val="21"/>
          <w:szCs w:val="21"/>
        </w:rPr>
        <w:t>资源和</w:t>
      </w:r>
      <w:r>
        <w:rPr>
          <w:rFonts w:hint="eastAsia"/>
          <w:sz w:val="21"/>
          <w:szCs w:val="21"/>
        </w:rPr>
        <w:t>CBV (</w:t>
      </w:r>
      <w:proofErr w:type="spellStart"/>
      <w:r>
        <w:rPr>
          <w:rFonts w:hint="eastAsia"/>
          <w:sz w:val="21"/>
          <w:szCs w:val="21"/>
        </w:rPr>
        <w:t>const</w:t>
      </w:r>
      <w:proofErr w:type="spellEnd"/>
      <w:r>
        <w:rPr>
          <w:rFonts w:hint="eastAsia"/>
          <w:sz w:val="21"/>
          <w:szCs w:val="21"/>
        </w:rPr>
        <w:t xml:space="preserve"> buffer view) </w:t>
      </w:r>
      <w:r>
        <w:rPr>
          <w:rFonts w:hint="eastAsia"/>
          <w:sz w:val="21"/>
          <w:szCs w:val="21"/>
        </w:rPr>
        <w:t>用以存放常量缓冲区的资源。根签名中包含根参数</w:t>
      </w:r>
      <w:r>
        <w:rPr>
          <w:rFonts w:hint="eastAsia"/>
          <w:sz w:val="21"/>
          <w:szCs w:val="21"/>
        </w:rPr>
        <w:t xml:space="preserve"> (Root Parameter) </w:t>
      </w:r>
      <w:r>
        <w:rPr>
          <w:rFonts w:hint="eastAsia"/>
          <w:sz w:val="21"/>
          <w:szCs w:val="21"/>
        </w:rPr>
        <w:t>，描述其内部每一个输入槽对应的</w:t>
      </w:r>
      <w:r>
        <w:rPr>
          <w:rFonts w:hint="eastAsia"/>
          <w:sz w:val="21"/>
          <w:szCs w:val="21"/>
        </w:rPr>
        <w:t>ID3D12DescriptorHeap</w:t>
      </w:r>
      <w:r>
        <w:rPr>
          <w:rFonts w:hint="eastAsia"/>
          <w:sz w:val="21"/>
          <w:szCs w:val="21"/>
        </w:rPr>
        <w:t>类型并进行相应初始化，每一个</w:t>
      </w:r>
      <w:proofErr w:type="gramStart"/>
      <w:r>
        <w:rPr>
          <w:rFonts w:hint="eastAsia"/>
          <w:sz w:val="21"/>
          <w:szCs w:val="21"/>
        </w:rPr>
        <w:t>输入槽都对应</w:t>
      </w:r>
      <w:proofErr w:type="gramEnd"/>
      <w:r>
        <w:rPr>
          <w:rFonts w:hint="eastAsia"/>
          <w:sz w:val="21"/>
          <w:szCs w:val="21"/>
        </w:rPr>
        <w:t>着本项目</w:t>
      </w:r>
      <w:proofErr w:type="spellStart"/>
      <w:r>
        <w:rPr>
          <w:rFonts w:hint="eastAsia"/>
          <w:sz w:val="21"/>
          <w:szCs w:val="21"/>
        </w:rPr>
        <w:t>hlsl</w:t>
      </w:r>
      <w:proofErr w:type="spellEnd"/>
      <w:r>
        <w:rPr>
          <w:rFonts w:hint="eastAsia"/>
          <w:sz w:val="21"/>
          <w:szCs w:val="21"/>
        </w:rPr>
        <w:t>文件中的</w:t>
      </w:r>
      <w:r>
        <w:rPr>
          <w:rFonts w:hint="eastAsia"/>
          <w:sz w:val="21"/>
          <w:szCs w:val="21"/>
        </w:rPr>
        <w:t>register</w:t>
      </w:r>
      <w:r>
        <w:rPr>
          <w:rFonts w:hint="eastAsia"/>
          <w:sz w:val="21"/>
          <w:szCs w:val="21"/>
        </w:rPr>
        <w:t>声明，并且需要在</w:t>
      </w:r>
      <w:r>
        <w:rPr>
          <w:rFonts w:hint="eastAsia"/>
          <w:sz w:val="21"/>
          <w:szCs w:val="21"/>
        </w:rPr>
        <w:t>draw</w:t>
      </w:r>
      <w:r>
        <w:rPr>
          <w:rFonts w:hint="eastAsia"/>
          <w:sz w:val="21"/>
          <w:szCs w:val="21"/>
        </w:rPr>
        <w:t>的时候根据其</w:t>
      </w:r>
      <w:proofErr w:type="spellStart"/>
      <w:r>
        <w:rPr>
          <w:rFonts w:hint="eastAsia"/>
          <w:sz w:val="21"/>
          <w:szCs w:val="21"/>
        </w:rPr>
        <w:t>DescriptorHeap</w:t>
      </w:r>
      <w:proofErr w:type="spellEnd"/>
      <w:r>
        <w:rPr>
          <w:rFonts w:hint="eastAsia"/>
          <w:sz w:val="21"/>
          <w:szCs w:val="21"/>
        </w:rPr>
        <w:t>类型设置不同的视图</w:t>
      </w:r>
      <w:r>
        <w:rPr>
          <w:rFonts w:hint="eastAsia"/>
          <w:sz w:val="21"/>
          <w:szCs w:val="21"/>
        </w:rPr>
        <w:t xml:space="preserve"> (View)</w:t>
      </w:r>
      <w:r>
        <w:rPr>
          <w:rFonts w:hint="eastAsia"/>
          <w:sz w:val="21"/>
          <w:szCs w:val="21"/>
        </w:rPr>
        <w:t>。本小组在项目中根据需求来定义一些描述符堆和根签名。这些知识是实现本项目的基础。</w:t>
      </w:r>
    </w:p>
    <w:p w:rsidR="00E81D77" w:rsidRDefault="00F6314E">
      <w:pPr>
        <w:pStyle w:val="a3"/>
        <w:spacing w:line="300" w:lineRule="auto"/>
        <w:ind w:firstLine="372"/>
        <w:rPr>
          <w:sz w:val="21"/>
          <w:szCs w:val="21"/>
        </w:rPr>
      </w:pPr>
      <w:r>
        <w:tab/>
      </w:r>
      <w:r>
        <w:rPr>
          <w:rFonts w:hint="eastAsia"/>
          <w:sz w:val="21"/>
          <w:szCs w:val="21"/>
        </w:rPr>
        <w:t>通过</w:t>
      </w:r>
      <w:proofErr w:type="gramStart"/>
      <w:r>
        <w:rPr>
          <w:rFonts w:hint="eastAsia"/>
          <w:sz w:val="21"/>
          <w:szCs w:val="21"/>
        </w:rPr>
        <w:t>研读龙</w:t>
      </w:r>
      <w:proofErr w:type="gramEnd"/>
      <w:r>
        <w:rPr>
          <w:rFonts w:hint="eastAsia"/>
          <w:sz w:val="21"/>
          <w:szCs w:val="21"/>
        </w:rPr>
        <w:t>书中</w:t>
      </w:r>
      <w:r>
        <w:rPr>
          <w:rFonts w:hint="eastAsia"/>
          <w:sz w:val="21"/>
          <w:szCs w:val="21"/>
        </w:rPr>
        <w:t>tessellation stage</w:t>
      </w:r>
      <w:r>
        <w:rPr>
          <w:rFonts w:hint="eastAsia"/>
          <w:sz w:val="21"/>
          <w:szCs w:val="21"/>
        </w:rPr>
        <w:t>的示例代码，发现在</w:t>
      </w:r>
      <w:r>
        <w:rPr>
          <w:rFonts w:hint="eastAsia"/>
          <w:sz w:val="21"/>
          <w:szCs w:val="21"/>
        </w:rPr>
        <w:t>Initialize()</w:t>
      </w:r>
      <w:r>
        <w:rPr>
          <w:rFonts w:hint="eastAsia"/>
          <w:sz w:val="21"/>
          <w:szCs w:val="21"/>
        </w:rPr>
        <w:t>函数所调用的</w:t>
      </w:r>
      <w:proofErr w:type="spellStart"/>
      <w:r>
        <w:rPr>
          <w:rFonts w:hint="eastAsia"/>
          <w:sz w:val="21"/>
          <w:szCs w:val="21"/>
        </w:rPr>
        <w:t>BuildShadersAndPSOs</w:t>
      </w:r>
      <w:proofErr w:type="spellEnd"/>
      <w:r>
        <w:rPr>
          <w:rFonts w:hint="eastAsia"/>
          <w:sz w:val="21"/>
          <w:szCs w:val="21"/>
        </w:rPr>
        <w:t>()</w:t>
      </w:r>
      <w:r>
        <w:rPr>
          <w:rFonts w:hint="eastAsia"/>
          <w:sz w:val="21"/>
          <w:szCs w:val="21"/>
        </w:rPr>
        <w:t>中，读入了四个着色器文件，分别对应</w:t>
      </w:r>
      <w:r>
        <w:rPr>
          <w:rFonts w:hint="eastAsia"/>
          <w:sz w:val="21"/>
          <w:szCs w:val="21"/>
        </w:rPr>
        <w:t xml:space="preserve">Vertex </w:t>
      </w:r>
      <w:proofErr w:type="spellStart"/>
      <w:r>
        <w:rPr>
          <w:rFonts w:hint="eastAsia"/>
          <w:sz w:val="21"/>
          <w:szCs w:val="21"/>
        </w:rPr>
        <w:t>Shader</w:t>
      </w:r>
      <w:proofErr w:type="spellEnd"/>
      <w:r>
        <w:rPr>
          <w:rFonts w:hint="eastAsia"/>
          <w:sz w:val="21"/>
          <w:szCs w:val="21"/>
        </w:rPr>
        <w:t>，</w:t>
      </w:r>
      <w:r>
        <w:rPr>
          <w:rFonts w:hint="eastAsia"/>
          <w:sz w:val="21"/>
          <w:szCs w:val="21"/>
        </w:rPr>
        <w:t xml:space="preserve">Hull </w:t>
      </w:r>
      <w:proofErr w:type="spellStart"/>
      <w:r>
        <w:rPr>
          <w:rFonts w:hint="eastAsia"/>
          <w:sz w:val="21"/>
          <w:szCs w:val="21"/>
        </w:rPr>
        <w:t>Shader</w:t>
      </w:r>
      <w:proofErr w:type="spellEnd"/>
      <w:r>
        <w:rPr>
          <w:rFonts w:hint="eastAsia"/>
          <w:sz w:val="21"/>
          <w:szCs w:val="21"/>
        </w:rPr>
        <w:t>，</w:t>
      </w:r>
      <w:r>
        <w:rPr>
          <w:rFonts w:hint="eastAsia"/>
          <w:sz w:val="21"/>
          <w:szCs w:val="21"/>
        </w:rPr>
        <w:t xml:space="preserve">Domain </w:t>
      </w:r>
      <w:proofErr w:type="spellStart"/>
      <w:r>
        <w:rPr>
          <w:rFonts w:hint="eastAsia"/>
          <w:sz w:val="21"/>
          <w:szCs w:val="21"/>
        </w:rPr>
        <w:t>Shader</w:t>
      </w:r>
      <w:proofErr w:type="spellEnd"/>
      <w:r>
        <w:rPr>
          <w:rFonts w:hint="eastAsia"/>
          <w:sz w:val="21"/>
          <w:szCs w:val="21"/>
        </w:rPr>
        <w:t>和</w:t>
      </w:r>
      <w:r>
        <w:rPr>
          <w:rFonts w:hint="eastAsia"/>
          <w:sz w:val="21"/>
          <w:szCs w:val="21"/>
        </w:rPr>
        <w:t xml:space="preserve">Pixel </w:t>
      </w:r>
      <w:proofErr w:type="spellStart"/>
      <w:r>
        <w:rPr>
          <w:rFonts w:hint="eastAsia"/>
          <w:sz w:val="21"/>
          <w:szCs w:val="21"/>
        </w:rPr>
        <w:t>Shader</w:t>
      </w:r>
      <w:proofErr w:type="spellEnd"/>
      <w:r>
        <w:rPr>
          <w:rFonts w:hint="eastAsia"/>
          <w:sz w:val="21"/>
          <w:szCs w:val="21"/>
        </w:rPr>
        <w:t>，然后根据自身的</w:t>
      </w:r>
      <w:r>
        <w:rPr>
          <w:rFonts w:hint="eastAsia"/>
          <w:sz w:val="21"/>
          <w:szCs w:val="21"/>
        </w:rPr>
        <w:t>model</w:t>
      </w:r>
      <w:r>
        <w:rPr>
          <w:rFonts w:hint="eastAsia"/>
          <w:sz w:val="21"/>
          <w:szCs w:val="21"/>
        </w:rPr>
        <w:t>与四个文件的内容进行渲染，我们想要在其中实现</w:t>
      </w:r>
      <w:r>
        <w:rPr>
          <w:rFonts w:hint="eastAsia"/>
          <w:sz w:val="21"/>
          <w:szCs w:val="21"/>
        </w:rPr>
        <w:t>inline raytracing</w:t>
      </w:r>
      <w:r>
        <w:rPr>
          <w:rFonts w:hint="eastAsia"/>
          <w:sz w:val="21"/>
          <w:szCs w:val="21"/>
        </w:rPr>
        <w:t>，那么就应当在四个</w:t>
      </w:r>
      <w:proofErr w:type="spellStart"/>
      <w:r>
        <w:rPr>
          <w:rFonts w:hint="eastAsia"/>
          <w:sz w:val="21"/>
          <w:szCs w:val="21"/>
        </w:rPr>
        <w:t>hlsl</w:t>
      </w:r>
      <w:proofErr w:type="spellEnd"/>
      <w:r>
        <w:rPr>
          <w:rFonts w:hint="eastAsia"/>
          <w:sz w:val="21"/>
          <w:szCs w:val="21"/>
        </w:rPr>
        <w:t>文件中对</w:t>
      </w:r>
      <w:proofErr w:type="spellStart"/>
      <w:r>
        <w:rPr>
          <w:rFonts w:hint="eastAsia"/>
          <w:sz w:val="21"/>
          <w:szCs w:val="21"/>
        </w:rPr>
        <w:t>shader</w:t>
      </w:r>
      <w:proofErr w:type="spellEnd"/>
      <w:r>
        <w:rPr>
          <w:rFonts w:hint="eastAsia"/>
          <w:sz w:val="21"/>
          <w:szCs w:val="21"/>
        </w:rPr>
        <w:t>进行修改，也就是在代表</w:t>
      </w:r>
      <w:proofErr w:type="spellStart"/>
      <w:r>
        <w:rPr>
          <w:rFonts w:hint="eastAsia"/>
          <w:sz w:val="21"/>
          <w:szCs w:val="21"/>
        </w:rPr>
        <w:t>shader</w:t>
      </w:r>
      <w:proofErr w:type="spellEnd"/>
      <w:r>
        <w:rPr>
          <w:rFonts w:hint="eastAsia"/>
          <w:sz w:val="21"/>
          <w:szCs w:val="21"/>
        </w:rPr>
        <w:t>的</w:t>
      </w:r>
      <w:proofErr w:type="spellStart"/>
      <w:r>
        <w:rPr>
          <w:rFonts w:hint="eastAsia"/>
          <w:sz w:val="21"/>
          <w:szCs w:val="21"/>
        </w:rPr>
        <w:t>hlsl</w:t>
      </w:r>
      <w:proofErr w:type="spellEnd"/>
      <w:r>
        <w:rPr>
          <w:rFonts w:hint="eastAsia"/>
          <w:sz w:val="21"/>
          <w:szCs w:val="21"/>
        </w:rPr>
        <w:t>文件中找到对应部分的位置，添加</w:t>
      </w:r>
      <w:r>
        <w:rPr>
          <w:rFonts w:hint="eastAsia"/>
          <w:sz w:val="21"/>
          <w:szCs w:val="21"/>
        </w:rPr>
        <w:t>inline raytracing</w:t>
      </w:r>
      <w:r>
        <w:rPr>
          <w:rFonts w:hint="eastAsia"/>
          <w:sz w:val="21"/>
          <w:szCs w:val="21"/>
        </w:rPr>
        <w:t>内容并判断光线可能遇到的各种情况，实现光线追踪，而不同粒度的实现应当是在不同</w:t>
      </w:r>
      <w:proofErr w:type="spellStart"/>
      <w:r>
        <w:rPr>
          <w:rFonts w:hint="eastAsia"/>
          <w:sz w:val="21"/>
          <w:szCs w:val="21"/>
        </w:rPr>
        <w:t>shader</w:t>
      </w:r>
      <w:proofErr w:type="spellEnd"/>
      <w:r>
        <w:rPr>
          <w:rFonts w:hint="eastAsia"/>
          <w:sz w:val="21"/>
          <w:szCs w:val="21"/>
        </w:rPr>
        <w:t>的合适阶段添加</w:t>
      </w:r>
      <w:r>
        <w:rPr>
          <w:rFonts w:hint="eastAsia"/>
          <w:sz w:val="21"/>
          <w:szCs w:val="21"/>
        </w:rPr>
        <w:t>raytracing</w:t>
      </w:r>
      <w:r>
        <w:rPr>
          <w:rFonts w:hint="eastAsia"/>
          <w:sz w:val="21"/>
          <w:szCs w:val="21"/>
        </w:rPr>
        <w:t>从而产生不同粒度的效果。</w:t>
      </w:r>
    </w:p>
    <w:p w:rsidR="00E81D77" w:rsidRDefault="00F6314E">
      <w:pPr>
        <w:pStyle w:val="a3"/>
        <w:spacing w:line="300" w:lineRule="auto"/>
        <w:ind w:firstLine="432"/>
        <w:rPr>
          <w:sz w:val="21"/>
          <w:szCs w:val="21"/>
        </w:rPr>
      </w:pPr>
      <w:r>
        <w:rPr>
          <w:rFonts w:hint="eastAsia"/>
          <w:sz w:val="21"/>
          <w:szCs w:val="21"/>
        </w:rPr>
        <w:t>本小组首先在传统管线上实现了</w:t>
      </w:r>
      <w:r>
        <w:rPr>
          <w:rFonts w:hint="eastAsia"/>
          <w:sz w:val="21"/>
          <w:szCs w:val="21"/>
        </w:rPr>
        <w:t>tessellation stage</w:t>
      </w:r>
      <w:r>
        <w:rPr>
          <w:rFonts w:hint="eastAsia"/>
          <w:sz w:val="21"/>
          <w:szCs w:val="21"/>
        </w:rPr>
        <w:t>。</w:t>
      </w:r>
      <w:r>
        <w:rPr>
          <w:rFonts w:hint="eastAsia"/>
          <w:sz w:val="21"/>
          <w:szCs w:val="21"/>
        </w:rPr>
        <w:t>Tessellation</w:t>
      </w:r>
      <w:r>
        <w:rPr>
          <w:rFonts w:hint="eastAsia"/>
          <w:sz w:val="21"/>
          <w:szCs w:val="21"/>
        </w:rPr>
        <w:t>技术是将几何体细分为更小的三角形，并以某种方式把这些新生成的顶点偏移到合适的位置，从而以增加三角形数量的方式丰富网格的细节的一种技术。在渲染流水线中</w:t>
      </w:r>
      <w:r>
        <w:rPr>
          <w:rFonts w:hint="eastAsia"/>
          <w:sz w:val="21"/>
          <w:szCs w:val="21"/>
        </w:rPr>
        <w:t>tessellation stage</w:t>
      </w:r>
      <w:r>
        <w:rPr>
          <w:rFonts w:hint="eastAsia"/>
          <w:sz w:val="21"/>
          <w:szCs w:val="21"/>
        </w:rPr>
        <w:t>是一个可选阶段，实现</w:t>
      </w:r>
      <w:r>
        <w:rPr>
          <w:rFonts w:hint="eastAsia"/>
          <w:sz w:val="21"/>
          <w:szCs w:val="21"/>
        </w:rPr>
        <w:t>tessellation stage</w:t>
      </w:r>
      <w:r>
        <w:rPr>
          <w:rFonts w:hint="eastAsia"/>
          <w:sz w:val="21"/>
          <w:szCs w:val="21"/>
        </w:rPr>
        <w:t>的理由通常是基于</w:t>
      </w:r>
      <w:r>
        <w:rPr>
          <w:rFonts w:hint="eastAsia"/>
          <w:sz w:val="21"/>
          <w:szCs w:val="21"/>
        </w:rPr>
        <w:t>GPU</w:t>
      </w:r>
      <w:r>
        <w:rPr>
          <w:rFonts w:hint="eastAsia"/>
          <w:sz w:val="21"/>
          <w:szCs w:val="21"/>
        </w:rPr>
        <w:t>实现动态细节级别（根据网格与摄像机的距离或者依据其他因素），降低物理模拟与动画特效的计算量以及节约内存。在本项目中，通过改变曲面细分因子的大小，可以改变顶点的数量，从而实现不同粒度的光线追踪，所以</w:t>
      </w:r>
      <w:r>
        <w:rPr>
          <w:rFonts w:hint="eastAsia"/>
          <w:sz w:val="21"/>
          <w:szCs w:val="21"/>
        </w:rPr>
        <w:t>tessellation</w:t>
      </w:r>
      <w:r>
        <w:rPr>
          <w:rFonts w:hint="eastAsia"/>
          <w:sz w:val="21"/>
          <w:szCs w:val="21"/>
        </w:rPr>
        <w:t>在本项目中是一个非常重要的手段。</w:t>
      </w:r>
    </w:p>
    <w:p w:rsidR="00E81D77" w:rsidRDefault="00F6314E">
      <w:pPr>
        <w:pStyle w:val="a3"/>
        <w:spacing w:line="300" w:lineRule="auto"/>
        <w:ind w:firstLine="432"/>
      </w:pPr>
      <w:r>
        <w:rPr>
          <w:rFonts w:hint="eastAsia"/>
          <w:sz w:val="21"/>
          <w:szCs w:val="21"/>
        </w:rPr>
        <w:t>本小组实现的</w:t>
      </w:r>
      <w:r>
        <w:rPr>
          <w:rFonts w:hint="eastAsia"/>
          <w:sz w:val="21"/>
          <w:szCs w:val="21"/>
        </w:rPr>
        <w:t>tessellation stage</w:t>
      </w:r>
      <w:r>
        <w:rPr>
          <w:rFonts w:hint="eastAsia"/>
          <w:sz w:val="21"/>
          <w:szCs w:val="21"/>
        </w:rPr>
        <w:t>在原有流水线代码的基础上实现了外壳着色器阶段、镶嵌</w:t>
      </w:r>
      <w:proofErr w:type="gramStart"/>
      <w:r>
        <w:rPr>
          <w:rFonts w:hint="eastAsia"/>
          <w:sz w:val="21"/>
          <w:szCs w:val="21"/>
        </w:rPr>
        <w:t>器阶段</w:t>
      </w:r>
      <w:proofErr w:type="gramEnd"/>
      <w:r>
        <w:rPr>
          <w:rFonts w:hint="eastAsia"/>
          <w:sz w:val="21"/>
          <w:szCs w:val="21"/>
        </w:rPr>
        <w:t>和</w:t>
      </w:r>
      <w:proofErr w:type="gramStart"/>
      <w:r>
        <w:rPr>
          <w:rFonts w:hint="eastAsia"/>
          <w:sz w:val="21"/>
          <w:szCs w:val="21"/>
        </w:rPr>
        <w:t>域着色器阶段</w:t>
      </w:r>
      <w:proofErr w:type="gramEnd"/>
      <w:r>
        <w:rPr>
          <w:rFonts w:hint="eastAsia"/>
          <w:sz w:val="21"/>
          <w:szCs w:val="21"/>
        </w:rPr>
        <w:t>等三个阶段，如图</w:t>
      </w:r>
      <w:r>
        <w:rPr>
          <w:rFonts w:hint="eastAsia"/>
          <w:sz w:val="21"/>
          <w:szCs w:val="21"/>
        </w:rPr>
        <w:t>3</w:t>
      </w:r>
      <w:r>
        <w:rPr>
          <w:rFonts w:hint="eastAsia"/>
          <w:sz w:val="21"/>
          <w:szCs w:val="21"/>
        </w:rPr>
        <w:t>所示。</w:t>
      </w:r>
    </w:p>
    <w:p w:rsidR="00E81D77" w:rsidRDefault="00E81D77">
      <w:pPr>
        <w:pStyle w:val="a3"/>
        <w:spacing w:line="300" w:lineRule="auto"/>
        <w:ind w:leftChars="200" w:left="372" w:firstLine="372"/>
        <w:jc w:val="center"/>
      </w:pPr>
    </w:p>
    <w:p w:rsidR="00E81D77" w:rsidRDefault="00E81D77">
      <w:pPr>
        <w:pStyle w:val="a3"/>
        <w:spacing w:line="300" w:lineRule="auto"/>
        <w:ind w:leftChars="200" w:left="372" w:firstLine="372"/>
        <w:jc w:val="center"/>
      </w:pPr>
    </w:p>
    <w:p w:rsidR="00E81D77" w:rsidRDefault="00E81D77">
      <w:pPr>
        <w:pStyle w:val="a3"/>
        <w:spacing w:line="300" w:lineRule="auto"/>
        <w:ind w:leftChars="200" w:left="372" w:firstLine="372"/>
        <w:jc w:val="center"/>
      </w:pPr>
    </w:p>
    <w:p w:rsidR="00E81D77" w:rsidRDefault="00E81D77">
      <w:pPr>
        <w:pStyle w:val="a3"/>
        <w:spacing w:line="300" w:lineRule="auto"/>
        <w:ind w:leftChars="200" w:left="372" w:firstLine="372"/>
        <w:jc w:val="center"/>
      </w:pPr>
    </w:p>
    <w:p w:rsidR="00E81D77" w:rsidRDefault="00E81D77">
      <w:pPr>
        <w:pStyle w:val="a3"/>
        <w:spacing w:line="300" w:lineRule="auto"/>
        <w:ind w:leftChars="200" w:left="372" w:firstLine="372"/>
        <w:jc w:val="center"/>
      </w:pPr>
    </w:p>
    <w:p w:rsidR="00E81D77" w:rsidRDefault="00E81D77">
      <w:pPr>
        <w:pStyle w:val="a3"/>
        <w:spacing w:line="300" w:lineRule="auto"/>
        <w:ind w:firstLineChars="0" w:firstLine="0"/>
        <w:rPr>
          <w:rFonts w:hint="eastAsia"/>
        </w:rPr>
      </w:pPr>
      <w:bookmarkStart w:id="0" w:name="_GoBack"/>
      <w:bookmarkEnd w:id="0"/>
    </w:p>
    <w:p w:rsidR="00E81D77" w:rsidRDefault="00F6314E">
      <w:pPr>
        <w:pStyle w:val="a3"/>
        <w:spacing w:line="300" w:lineRule="auto"/>
        <w:ind w:leftChars="200" w:left="372" w:firstLine="372"/>
        <w:jc w:val="center"/>
      </w:pPr>
      <w:r>
        <w:rPr>
          <w:noProof/>
        </w:rPr>
        <w:drawing>
          <wp:inline distT="0" distB="0" distL="114300" distR="114300">
            <wp:extent cx="2269490" cy="2813050"/>
            <wp:effectExtent l="0" t="0" r="1270"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stretch>
                      <a:fillRect/>
                    </a:stretch>
                  </pic:blipFill>
                  <pic:spPr>
                    <a:xfrm>
                      <a:off x="0" y="0"/>
                      <a:ext cx="2269490" cy="2813050"/>
                    </a:xfrm>
                    <a:prstGeom prst="rect">
                      <a:avLst/>
                    </a:prstGeom>
                    <a:noFill/>
                    <a:ln>
                      <a:noFill/>
                    </a:ln>
                  </pic:spPr>
                </pic:pic>
              </a:graphicData>
            </a:graphic>
          </wp:inline>
        </w:drawing>
      </w:r>
    </w:p>
    <w:p w:rsidR="00E81D77" w:rsidRDefault="00F6314E">
      <w:pPr>
        <w:pStyle w:val="a3"/>
        <w:spacing w:line="300" w:lineRule="auto"/>
        <w:ind w:leftChars="200" w:left="372" w:firstLine="372"/>
        <w:jc w:val="center"/>
      </w:pPr>
      <w:r>
        <w:rPr>
          <w:rFonts w:hint="eastAsia"/>
        </w:rPr>
        <w:t>图</w:t>
      </w:r>
      <w:r>
        <w:rPr>
          <w:rFonts w:hint="eastAsia"/>
        </w:rPr>
        <w:t xml:space="preserve">3 </w:t>
      </w:r>
      <w:r>
        <w:rPr>
          <w:rFonts w:hint="eastAsia"/>
        </w:rPr>
        <w:t>包含</w:t>
      </w:r>
      <w:r>
        <w:rPr>
          <w:rFonts w:hint="eastAsia"/>
        </w:rPr>
        <w:t>tessellation stage</w:t>
      </w:r>
      <w:r>
        <w:rPr>
          <w:rFonts w:hint="eastAsia"/>
        </w:rPr>
        <w:t>的渲染流水线</w:t>
      </w:r>
    </w:p>
    <w:p w:rsidR="00E81D77" w:rsidRDefault="00F6314E">
      <w:pPr>
        <w:pStyle w:val="a3"/>
        <w:spacing w:line="300" w:lineRule="auto"/>
        <w:ind w:firstLine="432"/>
        <w:rPr>
          <w:sz w:val="21"/>
          <w:szCs w:val="21"/>
        </w:rPr>
      </w:pPr>
      <w:r>
        <w:rPr>
          <w:rFonts w:hint="eastAsia"/>
          <w:sz w:val="21"/>
          <w:szCs w:val="21"/>
        </w:rPr>
        <w:t>实现</w:t>
      </w:r>
      <w:r>
        <w:rPr>
          <w:rFonts w:hint="eastAsia"/>
          <w:sz w:val="21"/>
          <w:szCs w:val="21"/>
        </w:rPr>
        <w:t>tessellation stage</w:t>
      </w:r>
      <w:r>
        <w:rPr>
          <w:rFonts w:hint="eastAsia"/>
          <w:sz w:val="21"/>
          <w:szCs w:val="21"/>
        </w:rPr>
        <w:t>的第一步是向</w:t>
      </w:r>
      <w:r>
        <w:rPr>
          <w:rFonts w:hint="eastAsia"/>
          <w:sz w:val="21"/>
          <w:szCs w:val="21"/>
        </w:rPr>
        <w:t>IA</w:t>
      </w:r>
      <w:r>
        <w:rPr>
          <w:rFonts w:hint="eastAsia"/>
          <w:sz w:val="21"/>
          <w:szCs w:val="21"/>
        </w:rPr>
        <w:t>提交具有若干控制点的面片</w:t>
      </w:r>
      <w:r>
        <w:rPr>
          <w:rFonts w:hint="eastAsia"/>
          <w:sz w:val="21"/>
          <w:szCs w:val="21"/>
        </w:rPr>
        <w:t xml:space="preserve"> (patch)</w:t>
      </w:r>
      <w:r>
        <w:rPr>
          <w:rFonts w:hint="eastAsia"/>
          <w:sz w:val="21"/>
          <w:szCs w:val="21"/>
        </w:rPr>
        <w:t>，而不是向</w:t>
      </w:r>
      <w:r>
        <w:rPr>
          <w:rFonts w:hint="eastAsia"/>
          <w:sz w:val="21"/>
          <w:szCs w:val="21"/>
        </w:rPr>
        <w:t>IA</w:t>
      </w:r>
      <w:r>
        <w:rPr>
          <w:rFonts w:hint="eastAsia"/>
          <w:sz w:val="21"/>
          <w:szCs w:val="21"/>
        </w:rPr>
        <w:t>提交三角形。即需要将</w:t>
      </w:r>
      <w:proofErr w:type="spellStart"/>
      <w:r>
        <w:rPr>
          <w:rFonts w:hint="eastAsia"/>
          <w:sz w:val="21"/>
          <w:szCs w:val="21"/>
        </w:rPr>
        <w:t>PrimitiveType</w:t>
      </w:r>
      <w:proofErr w:type="spellEnd"/>
      <w:r>
        <w:rPr>
          <w:rFonts w:hint="eastAsia"/>
          <w:sz w:val="21"/>
          <w:szCs w:val="21"/>
        </w:rPr>
        <w:t>从</w:t>
      </w:r>
      <w:r>
        <w:rPr>
          <w:rFonts w:hint="eastAsia"/>
          <w:sz w:val="21"/>
          <w:szCs w:val="21"/>
        </w:rPr>
        <w:t>triangle</w:t>
      </w:r>
      <w:r>
        <w:rPr>
          <w:rFonts w:hint="eastAsia"/>
          <w:sz w:val="21"/>
          <w:szCs w:val="21"/>
        </w:rPr>
        <w:t>改为</w:t>
      </w:r>
      <w:r>
        <w:rPr>
          <w:rFonts w:hint="eastAsia"/>
          <w:sz w:val="21"/>
          <w:szCs w:val="21"/>
        </w:rPr>
        <w:t>patch</w:t>
      </w:r>
      <w:r>
        <w:rPr>
          <w:rFonts w:hint="eastAsia"/>
          <w:sz w:val="21"/>
          <w:szCs w:val="21"/>
        </w:rPr>
        <w:t>。在本项目中，本小组选择的是具有三个控制点的面片，因此可以把三角形的三个顶点视为其三个控制点。</w:t>
      </w:r>
    </w:p>
    <w:p w:rsidR="00E81D77" w:rsidRDefault="00F6314E">
      <w:pPr>
        <w:pStyle w:val="a3"/>
        <w:spacing w:line="300" w:lineRule="auto"/>
        <w:ind w:firstLine="432"/>
      </w:pPr>
      <w:r>
        <w:rPr>
          <w:rFonts w:hint="eastAsia"/>
          <w:sz w:val="21"/>
          <w:szCs w:val="21"/>
        </w:rPr>
        <w:t>接下来实现三个着色器。外壳着色器</w:t>
      </w:r>
      <w:r>
        <w:rPr>
          <w:rFonts w:hint="eastAsia"/>
          <w:sz w:val="21"/>
          <w:szCs w:val="21"/>
        </w:rPr>
        <w:t xml:space="preserve">(hull </w:t>
      </w:r>
      <w:proofErr w:type="spellStart"/>
      <w:r>
        <w:rPr>
          <w:rFonts w:hint="eastAsia"/>
          <w:sz w:val="21"/>
          <w:szCs w:val="21"/>
        </w:rPr>
        <w:t>shader</w:t>
      </w:r>
      <w:proofErr w:type="spellEnd"/>
      <w:r>
        <w:rPr>
          <w:rFonts w:hint="eastAsia"/>
          <w:sz w:val="21"/>
          <w:szCs w:val="21"/>
        </w:rPr>
        <w:t>)</w:t>
      </w:r>
      <w:r>
        <w:rPr>
          <w:rFonts w:hint="eastAsia"/>
          <w:sz w:val="21"/>
          <w:szCs w:val="21"/>
        </w:rPr>
        <w:t>由常量外壳着色器</w:t>
      </w:r>
      <w:r>
        <w:rPr>
          <w:rFonts w:hint="eastAsia"/>
          <w:sz w:val="21"/>
          <w:szCs w:val="21"/>
        </w:rPr>
        <w:t xml:space="preserve"> (</w:t>
      </w:r>
      <w:r>
        <w:rPr>
          <w:sz w:val="21"/>
          <w:szCs w:val="21"/>
        </w:rPr>
        <w:t>Constant</w:t>
      </w:r>
      <w:r>
        <w:rPr>
          <w:rFonts w:hint="eastAsia"/>
          <w:sz w:val="21"/>
          <w:szCs w:val="21"/>
        </w:rPr>
        <w:t xml:space="preserve"> </w:t>
      </w:r>
      <w:r>
        <w:rPr>
          <w:sz w:val="21"/>
          <w:szCs w:val="21"/>
        </w:rPr>
        <w:t>HS</w:t>
      </w:r>
      <w:r>
        <w:rPr>
          <w:rFonts w:hint="eastAsia"/>
          <w:sz w:val="21"/>
          <w:szCs w:val="21"/>
        </w:rPr>
        <w:t xml:space="preserve">) </w:t>
      </w:r>
      <w:r>
        <w:rPr>
          <w:rFonts w:hint="eastAsia"/>
          <w:sz w:val="21"/>
          <w:szCs w:val="21"/>
        </w:rPr>
        <w:t>和控制点外壳着色器</w:t>
      </w:r>
      <w:r>
        <w:rPr>
          <w:rFonts w:hint="eastAsia"/>
          <w:sz w:val="21"/>
          <w:szCs w:val="21"/>
        </w:rPr>
        <w:t xml:space="preserve"> (control point HS) </w:t>
      </w:r>
      <w:r>
        <w:rPr>
          <w:rFonts w:hint="eastAsia"/>
          <w:sz w:val="21"/>
          <w:szCs w:val="21"/>
        </w:rPr>
        <w:t>组成。首先实现常量外壳着色器。每处理一次面片，常量外壳着色器就会被调用一次。它以面片的所有控制点和面片的标识</w:t>
      </w:r>
      <w:r>
        <w:rPr>
          <w:rFonts w:hint="eastAsia"/>
          <w:sz w:val="21"/>
          <w:szCs w:val="21"/>
        </w:rPr>
        <w:t>ID</w:t>
      </w:r>
      <w:r>
        <w:rPr>
          <w:rFonts w:hint="eastAsia"/>
          <w:sz w:val="21"/>
          <w:szCs w:val="21"/>
        </w:rPr>
        <w:t>为输入，输出为面片的曲面细分因子</w:t>
      </w:r>
      <w:r>
        <w:rPr>
          <w:rFonts w:hint="eastAsia"/>
          <w:sz w:val="21"/>
          <w:szCs w:val="21"/>
        </w:rPr>
        <w:t xml:space="preserve"> (tessellation factor)</w:t>
      </w:r>
      <w:r>
        <w:rPr>
          <w:rFonts w:hint="eastAsia"/>
          <w:sz w:val="21"/>
          <w:szCs w:val="21"/>
        </w:rPr>
        <w:t>。曲面细分因子说明了</w:t>
      </w:r>
      <w:r>
        <w:rPr>
          <w:rFonts w:hint="eastAsia"/>
          <w:sz w:val="21"/>
          <w:szCs w:val="21"/>
        </w:rPr>
        <w:t>tessellation stage</w:t>
      </w:r>
      <w:r>
        <w:rPr>
          <w:rFonts w:hint="eastAsia"/>
          <w:sz w:val="21"/>
          <w:szCs w:val="21"/>
        </w:rPr>
        <w:t>处理后该面片被分成的份数。如图</w:t>
      </w:r>
      <w:r>
        <w:rPr>
          <w:rFonts w:hint="eastAsia"/>
          <w:sz w:val="21"/>
          <w:szCs w:val="21"/>
        </w:rPr>
        <w:t>4</w:t>
      </w:r>
      <w:r>
        <w:rPr>
          <w:rFonts w:hint="eastAsia"/>
          <w:sz w:val="21"/>
          <w:szCs w:val="21"/>
        </w:rPr>
        <w:t>中左图所示，</w:t>
      </w:r>
      <w:proofErr w:type="spellStart"/>
      <w:r>
        <w:rPr>
          <w:rFonts w:hint="eastAsia"/>
          <w:sz w:val="21"/>
          <w:szCs w:val="21"/>
        </w:rPr>
        <w:t>EdgeTess</w:t>
      </w:r>
      <w:proofErr w:type="spellEnd"/>
      <w:r>
        <w:rPr>
          <w:rFonts w:hint="eastAsia"/>
          <w:sz w:val="21"/>
          <w:szCs w:val="21"/>
        </w:rPr>
        <w:t>=6</w:t>
      </w:r>
      <w:r>
        <w:rPr>
          <w:rFonts w:hint="eastAsia"/>
          <w:sz w:val="21"/>
          <w:szCs w:val="21"/>
        </w:rPr>
        <w:t>时，三角形的边被分为了</w:t>
      </w:r>
      <w:r>
        <w:rPr>
          <w:rFonts w:hint="eastAsia"/>
          <w:sz w:val="21"/>
          <w:szCs w:val="21"/>
        </w:rPr>
        <w:t>6</w:t>
      </w:r>
      <w:r>
        <w:rPr>
          <w:rFonts w:hint="eastAsia"/>
          <w:sz w:val="21"/>
          <w:szCs w:val="21"/>
        </w:rPr>
        <w:t>份。再实现控制点外壳着色器。每输出一个控制点，控制点外壳着色器都会被调用一次。控制点外壳着色器可以改变曲面的表示方式，比如把一个三角形转换为</w:t>
      </w:r>
      <w:r>
        <w:rPr>
          <w:rFonts w:hint="eastAsia"/>
          <w:sz w:val="21"/>
          <w:szCs w:val="21"/>
        </w:rPr>
        <w:t>3</w:t>
      </w:r>
      <w:r>
        <w:rPr>
          <w:rFonts w:hint="eastAsia"/>
          <w:sz w:val="21"/>
          <w:szCs w:val="21"/>
        </w:rPr>
        <w:t>次贝塞尔三角形面片，并输出转换后的控制点。在本项目中，无须利用控制点外壳着色器对曲面进行修改，因此本小组仅仅将控制点外壳着色器作为一个传递着色器使用，不对控制点产生任何的修改。</w:t>
      </w:r>
    </w:p>
    <w:p w:rsidR="00E81D77" w:rsidRDefault="00F6314E">
      <w:pPr>
        <w:pStyle w:val="a3"/>
        <w:spacing w:line="300" w:lineRule="auto"/>
        <w:ind w:leftChars="200" w:left="372" w:firstLine="372"/>
        <w:jc w:val="center"/>
      </w:pPr>
      <w:r>
        <w:rPr>
          <w:noProof/>
        </w:rPr>
        <w:drawing>
          <wp:inline distT="0" distB="0" distL="114300" distR="114300">
            <wp:extent cx="4061460" cy="1600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061460" cy="1600200"/>
                    </a:xfrm>
                    <a:prstGeom prst="rect">
                      <a:avLst/>
                    </a:prstGeom>
                    <a:noFill/>
                    <a:ln>
                      <a:noFill/>
                    </a:ln>
                  </pic:spPr>
                </pic:pic>
              </a:graphicData>
            </a:graphic>
          </wp:inline>
        </w:drawing>
      </w:r>
    </w:p>
    <w:p w:rsidR="00E81D77" w:rsidRDefault="00F6314E">
      <w:pPr>
        <w:pStyle w:val="a3"/>
        <w:spacing w:line="300" w:lineRule="auto"/>
        <w:ind w:leftChars="200" w:left="372" w:firstLine="372"/>
        <w:jc w:val="center"/>
      </w:pPr>
      <w:r>
        <w:rPr>
          <w:rFonts w:hint="eastAsia"/>
        </w:rPr>
        <w:t>图</w:t>
      </w:r>
      <w:r>
        <w:rPr>
          <w:rFonts w:hint="eastAsia"/>
        </w:rPr>
        <w:t xml:space="preserve">4 </w:t>
      </w:r>
      <w:r>
        <w:rPr>
          <w:rFonts w:hint="eastAsia"/>
        </w:rPr>
        <w:t>基于不同曲面细分因子对三角形细分的示意图</w:t>
      </w:r>
    </w:p>
    <w:p w:rsidR="00E81D77" w:rsidRDefault="00F6314E">
      <w:pPr>
        <w:pStyle w:val="a3"/>
        <w:spacing w:line="300" w:lineRule="auto"/>
        <w:ind w:firstLine="432"/>
        <w:rPr>
          <w:sz w:val="21"/>
          <w:szCs w:val="21"/>
        </w:rPr>
      </w:pPr>
      <w:r>
        <w:rPr>
          <w:rFonts w:hint="eastAsia"/>
          <w:sz w:val="21"/>
          <w:szCs w:val="21"/>
        </w:rPr>
        <w:lastRenderedPageBreak/>
        <w:t>镶嵌器全权交由硬件接管和处理，无法对其进行编程。该阶段以常量外壳着色器输出的曲面细分因子为输入，对面片进行曲面细分操作处理。若曲面细分因子均为</w:t>
      </w:r>
      <w:r>
        <w:rPr>
          <w:rFonts w:hint="eastAsia"/>
          <w:sz w:val="21"/>
          <w:szCs w:val="21"/>
        </w:rPr>
        <w:t>0</w:t>
      </w:r>
      <w:r>
        <w:rPr>
          <w:rFonts w:hint="eastAsia"/>
          <w:sz w:val="21"/>
          <w:szCs w:val="21"/>
        </w:rPr>
        <w:t>，则在后续处理中被抛弃，相当于没有做镶嵌操作。处理后面片会分成许多三角形，具有更多的顶点。镶嵌器的输出是这些新建的三角形和顶点。</w:t>
      </w:r>
    </w:p>
    <w:p w:rsidR="00E81D77" w:rsidRDefault="00F6314E">
      <w:pPr>
        <w:pStyle w:val="a3"/>
        <w:spacing w:line="300" w:lineRule="auto"/>
        <w:ind w:firstLine="432"/>
        <w:rPr>
          <w:sz w:val="21"/>
          <w:szCs w:val="21"/>
        </w:rPr>
      </w:pPr>
      <w:r>
        <w:rPr>
          <w:rFonts w:hint="eastAsia"/>
          <w:sz w:val="21"/>
          <w:szCs w:val="21"/>
        </w:rPr>
        <w:t>域着色器以常量外壳着色器输出的曲面细分因子、控制点外壳着色器输出的面片的所有控制点以及镶嵌器输出的顶点位置参数坐标作为输入，根据参数坐标来计算顶点的世界坐标和其他附加信息，输出为顶点。</w:t>
      </w:r>
    </w:p>
    <w:p w:rsidR="00E81D77" w:rsidRDefault="00F6314E">
      <w:pPr>
        <w:pStyle w:val="a3"/>
        <w:spacing w:line="300" w:lineRule="auto"/>
        <w:ind w:firstLine="432"/>
        <w:rPr>
          <w:sz w:val="21"/>
          <w:szCs w:val="21"/>
        </w:rPr>
      </w:pPr>
      <w:r>
        <w:rPr>
          <w:rFonts w:hint="eastAsia"/>
          <w:sz w:val="21"/>
          <w:szCs w:val="21"/>
        </w:rPr>
        <w:t>最后，在</w:t>
      </w:r>
      <w:proofErr w:type="spellStart"/>
      <w:r>
        <w:rPr>
          <w:rFonts w:hint="eastAsia"/>
          <w:sz w:val="21"/>
          <w:szCs w:val="21"/>
        </w:rPr>
        <w:t>BuildShadersAndPSOs</w:t>
      </w:r>
      <w:proofErr w:type="spellEnd"/>
      <w:r>
        <w:rPr>
          <w:rFonts w:hint="eastAsia"/>
          <w:sz w:val="21"/>
          <w:szCs w:val="21"/>
        </w:rPr>
        <w:t>()</w:t>
      </w:r>
      <w:r>
        <w:rPr>
          <w:rFonts w:hint="eastAsia"/>
          <w:sz w:val="21"/>
          <w:szCs w:val="21"/>
        </w:rPr>
        <w:t>函数中，即在初始化</w:t>
      </w:r>
      <w:r>
        <w:rPr>
          <w:rFonts w:hint="eastAsia"/>
          <w:sz w:val="21"/>
          <w:szCs w:val="21"/>
        </w:rPr>
        <w:t>PSO</w:t>
      </w:r>
      <w:r>
        <w:rPr>
          <w:rFonts w:hint="eastAsia"/>
          <w:sz w:val="21"/>
          <w:szCs w:val="21"/>
        </w:rPr>
        <w:t>时读入以上创建好的</w:t>
      </w:r>
      <w:proofErr w:type="spellStart"/>
      <w:r>
        <w:rPr>
          <w:rFonts w:hint="eastAsia"/>
          <w:sz w:val="21"/>
          <w:szCs w:val="21"/>
        </w:rPr>
        <w:t>shader</w:t>
      </w:r>
      <w:proofErr w:type="spellEnd"/>
      <w:r>
        <w:rPr>
          <w:rFonts w:hint="eastAsia"/>
          <w:sz w:val="21"/>
          <w:szCs w:val="21"/>
        </w:rPr>
        <w:t>，就可以实现</w:t>
      </w:r>
      <w:r>
        <w:rPr>
          <w:rFonts w:hint="eastAsia"/>
          <w:sz w:val="21"/>
          <w:szCs w:val="21"/>
        </w:rPr>
        <w:t>tessellation</w:t>
      </w:r>
      <w:r>
        <w:rPr>
          <w:rFonts w:hint="eastAsia"/>
          <w:sz w:val="21"/>
          <w:szCs w:val="21"/>
        </w:rPr>
        <w:t>。</w:t>
      </w:r>
      <w:r>
        <w:rPr>
          <w:rFonts w:hint="eastAsia"/>
          <w:sz w:val="21"/>
          <w:szCs w:val="21"/>
        </w:rPr>
        <w:t>Tessellation stage</w:t>
      </w:r>
      <w:r>
        <w:rPr>
          <w:rFonts w:hint="eastAsia"/>
          <w:sz w:val="21"/>
          <w:szCs w:val="21"/>
        </w:rPr>
        <w:t>中数据的流向如图</w:t>
      </w:r>
      <w:r>
        <w:rPr>
          <w:rFonts w:hint="eastAsia"/>
          <w:sz w:val="21"/>
          <w:szCs w:val="21"/>
        </w:rPr>
        <w:t>5</w:t>
      </w:r>
      <w:r>
        <w:rPr>
          <w:rFonts w:hint="eastAsia"/>
          <w:sz w:val="21"/>
          <w:szCs w:val="21"/>
        </w:rPr>
        <w:t>所示。</w:t>
      </w:r>
    </w:p>
    <w:p w:rsidR="00E81D77" w:rsidRDefault="00F6314E" w:rsidP="00B6466B">
      <w:pPr>
        <w:pStyle w:val="a3"/>
        <w:spacing w:line="300" w:lineRule="auto"/>
        <w:ind w:leftChars="200" w:left="372" w:firstLine="372"/>
      </w:pPr>
      <w:r>
        <w:rPr>
          <w:noProof/>
        </w:rPr>
        <w:drawing>
          <wp:inline distT="0" distB="0" distL="114300" distR="114300">
            <wp:extent cx="5259705" cy="2024380"/>
            <wp:effectExtent l="0" t="0" r="133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59705" cy="2024380"/>
                    </a:xfrm>
                    <a:prstGeom prst="rect">
                      <a:avLst/>
                    </a:prstGeom>
                    <a:noFill/>
                    <a:ln>
                      <a:noFill/>
                    </a:ln>
                  </pic:spPr>
                </pic:pic>
              </a:graphicData>
            </a:graphic>
          </wp:inline>
        </w:drawing>
      </w:r>
    </w:p>
    <w:p w:rsidR="00E81D77" w:rsidRDefault="00F6314E">
      <w:pPr>
        <w:pStyle w:val="a3"/>
        <w:spacing w:line="300" w:lineRule="auto"/>
        <w:ind w:leftChars="200" w:left="372" w:firstLine="372"/>
        <w:jc w:val="center"/>
      </w:pPr>
      <w:r>
        <w:rPr>
          <w:rFonts w:hint="eastAsia"/>
        </w:rPr>
        <w:t>图</w:t>
      </w:r>
      <w:r>
        <w:rPr>
          <w:rFonts w:hint="eastAsia"/>
        </w:rPr>
        <w:t>5 tessellation stage</w:t>
      </w:r>
      <w:r>
        <w:rPr>
          <w:rFonts w:hint="eastAsia"/>
        </w:rPr>
        <w:t>中数据的流向</w:t>
      </w:r>
    </w:p>
    <w:p w:rsidR="00E81D77" w:rsidRDefault="00F6314E">
      <w:pPr>
        <w:pStyle w:val="a3"/>
        <w:spacing w:line="300" w:lineRule="auto"/>
        <w:ind w:firstLine="432"/>
        <w:rPr>
          <w:sz w:val="21"/>
          <w:szCs w:val="21"/>
        </w:rPr>
      </w:pPr>
      <w:r>
        <w:rPr>
          <w:rFonts w:hint="eastAsia"/>
          <w:sz w:val="21"/>
          <w:szCs w:val="21"/>
        </w:rPr>
        <w:t>实现</w:t>
      </w:r>
      <w:r>
        <w:rPr>
          <w:rFonts w:hint="eastAsia"/>
          <w:sz w:val="21"/>
          <w:szCs w:val="21"/>
        </w:rPr>
        <w:t>tessellation stage</w:t>
      </w:r>
      <w:r>
        <w:rPr>
          <w:rFonts w:hint="eastAsia"/>
          <w:sz w:val="21"/>
          <w:szCs w:val="21"/>
        </w:rPr>
        <w:t>的目的是只需要改变曲面细分因子即可灵活地在任意粒度上实现光线追踪。因此，本小组的下一项工作是利用</w:t>
      </w:r>
      <w:r>
        <w:rPr>
          <w:rFonts w:hint="eastAsia"/>
          <w:sz w:val="21"/>
          <w:szCs w:val="21"/>
        </w:rPr>
        <w:t>DirectX12</w:t>
      </w:r>
      <w:r>
        <w:rPr>
          <w:rFonts w:hint="eastAsia"/>
          <w:sz w:val="21"/>
          <w:szCs w:val="21"/>
        </w:rPr>
        <w:t>实现光线追踪</w:t>
      </w:r>
      <w:r>
        <w:rPr>
          <w:rFonts w:hint="eastAsia"/>
          <w:sz w:val="21"/>
          <w:szCs w:val="21"/>
        </w:rPr>
        <w:t xml:space="preserve"> (DXR)</w:t>
      </w:r>
      <w:r>
        <w:rPr>
          <w:rFonts w:hint="eastAsia"/>
          <w:sz w:val="21"/>
          <w:szCs w:val="21"/>
        </w:rPr>
        <w:t>。运行</w:t>
      </w:r>
      <w:r>
        <w:rPr>
          <w:rFonts w:hint="eastAsia"/>
          <w:sz w:val="21"/>
          <w:szCs w:val="21"/>
        </w:rPr>
        <w:t>DXR</w:t>
      </w:r>
      <w:r>
        <w:rPr>
          <w:rFonts w:hint="eastAsia"/>
          <w:sz w:val="21"/>
          <w:szCs w:val="21"/>
        </w:rPr>
        <w:t>的</w:t>
      </w:r>
      <w:r>
        <w:rPr>
          <w:rFonts w:hint="eastAsia"/>
          <w:sz w:val="21"/>
          <w:szCs w:val="21"/>
        </w:rPr>
        <w:t>GPU</w:t>
      </w:r>
      <w:r>
        <w:rPr>
          <w:rFonts w:hint="eastAsia"/>
          <w:sz w:val="21"/>
          <w:szCs w:val="21"/>
        </w:rPr>
        <w:t>配置要求最低是</w:t>
      </w:r>
      <w:r>
        <w:rPr>
          <w:rFonts w:hint="eastAsia"/>
          <w:sz w:val="21"/>
          <w:szCs w:val="21"/>
        </w:rPr>
        <w:t>RTX20</w:t>
      </w:r>
      <w:proofErr w:type="gramStart"/>
      <w:r>
        <w:rPr>
          <w:rFonts w:hint="eastAsia"/>
          <w:sz w:val="21"/>
          <w:szCs w:val="21"/>
        </w:rPr>
        <w:t>系显卡</w:t>
      </w:r>
      <w:proofErr w:type="gramEnd"/>
      <w:r>
        <w:rPr>
          <w:rFonts w:hint="eastAsia"/>
          <w:sz w:val="21"/>
          <w:szCs w:val="21"/>
        </w:rPr>
        <w:t>，</w:t>
      </w:r>
      <w:proofErr w:type="spellStart"/>
      <w:r>
        <w:rPr>
          <w:rFonts w:hint="eastAsia"/>
          <w:sz w:val="21"/>
          <w:szCs w:val="21"/>
        </w:rPr>
        <w:t>Shader</w:t>
      </w:r>
      <w:proofErr w:type="spellEnd"/>
      <w:r>
        <w:rPr>
          <w:rFonts w:hint="eastAsia"/>
          <w:sz w:val="21"/>
          <w:szCs w:val="21"/>
        </w:rPr>
        <w:t xml:space="preserve"> Model6.5</w:t>
      </w:r>
      <w:r>
        <w:rPr>
          <w:rFonts w:hint="eastAsia"/>
          <w:sz w:val="21"/>
          <w:szCs w:val="21"/>
        </w:rPr>
        <w:t>版本，在代码中枚举出系统中的显卡后，使用</w:t>
      </w:r>
      <w:proofErr w:type="spellStart"/>
      <w:r>
        <w:rPr>
          <w:rFonts w:hint="eastAsia"/>
          <w:sz w:val="21"/>
          <w:szCs w:val="21"/>
        </w:rPr>
        <w:t>CheckFeatureSupport</w:t>
      </w:r>
      <w:proofErr w:type="spellEnd"/>
      <w:r>
        <w:rPr>
          <w:rFonts w:hint="eastAsia"/>
          <w:sz w:val="21"/>
          <w:szCs w:val="21"/>
        </w:rPr>
        <w:t>方法可以检测显卡是否支持</w:t>
      </w:r>
      <w:r>
        <w:rPr>
          <w:rFonts w:hint="eastAsia"/>
          <w:sz w:val="21"/>
          <w:szCs w:val="21"/>
        </w:rPr>
        <w:t>DXR</w:t>
      </w:r>
      <w:r>
        <w:rPr>
          <w:rFonts w:hint="eastAsia"/>
          <w:sz w:val="21"/>
          <w:szCs w:val="21"/>
        </w:rPr>
        <w:t>。如果不支持，可以继续调用</w:t>
      </w:r>
      <w:r>
        <w:rPr>
          <w:rFonts w:hint="eastAsia"/>
          <w:sz w:val="21"/>
          <w:szCs w:val="21"/>
        </w:rPr>
        <w:t>D3D12EnableExperimentalFeatures</w:t>
      </w:r>
      <w:r>
        <w:rPr>
          <w:rFonts w:hint="eastAsia"/>
          <w:sz w:val="21"/>
          <w:szCs w:val="21"/>
        </w:rPr>
        <w:t>方法来检测显卡是否支持</w:t>
      </w:r>
      <w:r>
        <w:rPr>
          <w:rFonts w:hint="eastAsia"/>
          <w:sz w:val="21"/>
          <w:szCs w:val="21"/>
        </w:rPr>
        <w:t>fallback layer raytracing</w:t>
      </w:r>
      <w:r>
        <w:rPr>
          <w:rFonts w:hint="eastAsia"/>
          <w:sz w:val="21"/>
          <w:szCs w:val="21"/>
        </w:rPr>
        <w:t>。</w:t>
      </w:r>
      <w:r>
        <w:rPr>
          <w:rFonts w:hint="eastAsia"/>
          <w:sz w:val="21"/>
          <w:szCs w:val="21"/>
        </w:rPr>
        <w:t>Fallback layer raytracing</w:t>
      </w:r>
      <w:r>
        <w:rPr>
          <w:rFonts w:hint="eastAsia"/>
          <w:sz w:val="21"/>
          <w:szCs w:val="21"/>
        </w:rPr>
        <w:t>是微软提供的一个在系统硬件不支持</w:t>
      </w:r>
      <w:r>
        <w:rPr>
          <w:rFonts w:hint="eastAsia"/>
          <w:sz w:val="21"/>
          <w:szCs w:val="21"/>
        </w:rPr>
        <w:t>DXR</w:t>
      </w:r>
      <w:r>
        <w:rPr>
          <w:rFonts w:hint="eastAsia"/>
          <w:sz w:val="21"/>
          <w:szCs w:val="21"/>
        </w:rPr>
        <w:t>的情况下用软件方法来模拟</w:t>
      </w:r>
      <w:r>
        <w:rPr>
          <w:rFonts w:hint="eastAsia"/>
          <w:sz w:val="21"/>
          <w:szCs w:val="21"/>
        </w:rPr>
        <w:t>DXR</w:t>
      </w:r>
      <w:r>
        <w:rPr>
          <w:rFonts w:hint="eastAsia"/>
          <w:sz w:val="21"/>
          <w:szCs w:val="21"/>
        </w:rPr>
        <w:t>的库，如果显卡支持</w:t>
      </w:r>
      <w:r>
        <w:rPr>
          <w:rFonts w:hint="eastAsia"/>
          <w:sz w:val="21"/>
          <w:szCs w:val="21"/>
        </w:rPr>
        <w:t>fallback layer raytracing</w:t>
      </w:r>
      <w:r>
        <w:rPr>
          <w:rFonts w:hint="eastAsia"/>
          <w:sz w:val="21"/>
          <w:szCs w:val="21"/>
        </w:rPr>
        <w:t>，那么可以调用该库中的</w:t>
      </w:r>
      <w:r>
        <w:rPr>
          <w:rFonts w:hint="eastAsia"/>
          <w:sz w:val="21"/>
          <w:szCs w:val="21"/>
        </w:rPr>
        <w:t>API</w:t>
      </w:r>
      <w:r>
        <w:rPr>
          <w:rFonts w:hint="eastAsia"/>
          <w:sz w:val="21"/>
          <w:szCs w:val="21"/>
        </w:rPr>
        <w:t>来实现光线追踪，但是其性能要比</w:t>
      </w:r>
      <w:r>
        <w:rPr>
          <w:rFonts w:hint="eastAsia"/>
          <w:sz w:val="21"/>
          <w:szCs w:val="21"/>
        </w:rPr>
        <w:t>DXR</w:t>
      </w:r>
      <w:r>
        <w:rPr>
          <w:rFonts w:hint="eastAsia"/>
          <w:sz w:val="21"/>
          <w:szCs w:val="21"/>
        </w:rPr>
        <w:t>差，渲染速度更慢</w:t>
      </w:r>
      <w:r w:rsidR="007C67E5">
        <w:rPr>
          <w:rFonts w:hint="eastAsia"/>
          <w:sz w:val="21"/>
          <w:szCs w:val="21"/>
        </w:rPr>
        <w:t>，且更加繁琐，对于带镶嵌器的光线追踪需要对模型进行中途保存，导致难度增加</w:t>
      </w:r>
      <w:r>
        <w:rPr>
          <w:rFonts w:hint="eastAsia"/>
          <w:sz w:val="21"/>
          <w:szCs w:val="21"/>
        </w:rPr>
        <w:t>。使用上述方法检测显卡支持程度后，本小组选择直接使用</w:t>
      </w:r>
      <w:r>
        <w:rPr>
          <w:rFonts w:hint="eastAsia"/>
          <w:sz w:val="21"/>
          <w:szCs w:val="21"/>
        </w:rPr>
        <w:t>DXR</w:t>
      </w:r>
      <w:r>
        <w:rPr>
          <w:rFonts w:hint="eastAsia"/>
          <w:sz w:val="21"/>
          <w:szCs w:val="21"/>
        </w:rPr>
        <w:t>来实现光线追踪。</w:t>
      </w:r>
    </w:p>
    <w:p w:rsidR="007C67E5" w:rsidRDefault="00F6314E">
      <w:pPr>
        <w:pStyle w:val="a3"/>
        <w:spacing w:line="300" w:lineRule="auto"/>
        <w:ind w:firstLine="432"/>
        <w:rPr>
          <w:sz w:val="21"/>
          <w:szCs w:val="21"/>
        </w:rPr>
      </w:pPr>
      <w:r>
        <w:rPr>
          <w:rFonts w:hint="eastAsia"/>
          <w:sz w:val="21"/>
          <w:szCs w:val="21"/>
        </w:rPr>
        <w:t>传统光线追踪需要像光栅化流水线中的各个</w:t>
      </w:r>
      <w:proofErr w:type="spellStart"/>
      <w:r>
        <w:rPr>
          <w:rFonts w:hint="eastAsia"/>
          <w:sz w:val="21"/>
          <w:szCs w:val="21"/>
        </w:rPr>
        <w:t>shader</w:t>
      </w:r>
      <w:proofErr w:type="spellEnd"/>
      <w:r>
        <w:rPr>
          <w:rFonts w:hint="eastAsia"/>
          <w:sz w:val="21"/>
          <w:szCs w:val="21"/>
        </w:rPr>
        <w:t>一样，设计出一个单独的</w:t>
      </w:r>
      <w:r>
        <w:rPr>
          <w:rFonts w:hint="eastAsia"/>
          <w:sz w:val="21"/>
          <w:szCs w:val="21"/>
        </w:rPr>
        <w:t xml:space="preserve">raytracing </w:t>
      </w:r>
      <w:proofErr w:type="spellStart"/>
      <w:r>
        <w:rPr>
          <w:rFonts w:hint="eastAsia"/>
          <w:sz w:val="21"/>
          <w:szCs w:val="21"/>
        </w:rPr>
        <w:t>shader</w:t>
      </w:r>
      <w:proofErr w:type="spellEnd"/>
      <w:r>
        <w:rPr>
          <w:rFonts w:hint="eastAsia"/>
          <w:sz w:val="21"/>
          <w:szCs w:val="21"/>
        </w:rPr>
        <w:t>，并且设计出</w:t>
      </w:r>
      <w:r>
        <w:rPr>
          <w:rFonts w:hint="eastAsia"/>
          <w:sz w:val="21"/>
          <w:szCs w:val="21"/>
        </w:rPr>
        <w:t>raytracing</w:t>
      </w:r>
      <w:r>
        <w:rPr>
          <w:rFonts w:hint="eastAsia"/>
          <w:sz w:val="21"/>
          <w:szCs w:val="21"/>
        </w:rPr>
        <w:t>流水线。然而，</w:t>
      </w:r>
      <w:r w:rsidR="007C67E5">
        <w:rPr>
          <w:rFonts w:hint="eastAsia"/>
          <w:sz w:val="21"/>
          <w:szCs w:val="21"/>
        </w:rPr>
        <w:t>DX</w:t>
      </w:r>
      <w:r w:rsidR="007C67E5">
        <w:rPr>
          <w:sz w:val="21"/>
          <w:szCs w:val="21"/>
        </w:rPr>
        <w:t>R</w:t>
      </w:r>
      <w:r w:rsidR="007C67E5">
        <w:rPr>
          <w:rFonts w:hint="eastAsia"/>
          <w:sz w:val="21"/>
          <w:szCs w:val="21"/>
        </w:rPr>
        <w:t>中引入了光线追踪的另一种组织形式</w:t>
      </w:r>
      <w:r>
        <w:rPr>
          <w:rFonts w:hint="eastAsia"/>
          <w:sz w:val="21"/>
          <w:szCs w:val="21"/>
        </w:rPr>
        <w:t>——</w:t>
      </w:r>
      <w:r>
        <w:rPr>
          <w:rFonts w:hint="eastAsia"/>
          <w:sz w:val="21"/>
          <w:szCs w:val="21"/>
        </w:rPr>
        <w:t>inline raytracing</w:t>
      </w:r>
      <w:r>
        <w:rPr>
          <w:rFonts w:hint="eastAsia"/>
          <w:sz w:val="21"/>
          <w:szCs w:val="21"/>
        </w:rPr>
        <w:t>（内联光线追踪）。</w:t>
      </w:r>
      <w:r>
        <w:rPr>
          <w:rFonts w:hint="eastAsia"/>
          <w:sz w:val="21"/>
          <w:szCs w:val="21"/>
        </w:rPr>
        <w:t>Inline raytracing</w:t>
      </w:r>
      <w:r>
        <w:rPr>
          <w:rFonts w:hint="eastAsia"/>
          <w:sz w:val="21"/>
          <w:szCs w:val="21"/>
        </w:rPr>
        <w:t>不要求使用者另外创建一个</w:t>
      </w:r>
      <w:r>
        <w:rPr>
          <w:rFonts w:hint="eastAsia"/>
          <w:sz w:val="21"/>
          <w:szCs w:val="21"/>
        </w:rPr>
        <w:t xml:space="preserve">raytracing </w:t>
      </w:r>
      <w:proofErr w:type="spellStart"/>
      <w:r>
        <w:rPr>
          <w:rFonts w:hint="eastAsia"/>
          <w:sz w:val="21"/>
          <w:szCs w:val="21"/>
        </w:rPr>
        <w:t>shader</w:t>
      </w:r>
      <w:proofErr w:type="spellEnd"/>
      <w:r>
        <w:rPr>
          <w:rFonts w:hint="eastAsia"/>
          <w:sz w:val="21"/>
          <w:szCs w:val="21"/>
        </w:rPr>
        <w:t>和</w:t>
      </w:r>
      <w:r>
        <w:rPr>
          <w:rFonts w:hint="eastAsia"/>
          <w:sz w:val="21"/>
          <w:szCs w:val="21"/>
        </w:rPr>
        <w:t>raytracing</w:t>
      </w:r>
      <w:r>
        <w:rPr>
          <w:rFonts w:hint="eastAsia"/>
          <w:sz w:val="21"/>
          <w:szCs w:val="21"/>
        </w:rPr>
        <w:t>流水线，使用者只需要创建一个加速结构，并且可以在任何的</w:t>
      </w:r>
      <w:proofErr w:type="spellStart"/>
      <w:r>
        <w:rPr>
          <w:rFonts w:hint="eastAsia"/>
          <w:sz w:val="21"/>
          <w:szCs w:val="21"/>
        </w:rPr>
        <w:t>shader</w:t>
      </w:r>
      <w:proofErr w:type="spellEnd"/>
      <w:r>
        <w:rPr>
          <w:rFonts w:hint="eastAsia"/>
          <w:sz w:val="21"/>
          <w:szCs w:val="21"/>
        </w:rPr>
        <w:t xml:space="preserve"> stage</w:t>
      </w:r>
      <w:r>
        <w:rPr>
          <w:rFonts w:hint="eastAsia"/>
          <w:sz w:val="21"/>
          <w:szCs w:val="21"/>
        </w:rPr>
        <w:t>里直接写入光线追踪代码，实现光线追踪的功能。对于小规模的光线追踪，</w:t>
      </w:r>
      <w:r>
        <w:rPr>
          <w:rFonts w:hint="eastAsia"/>
          <w:sz w:val="21"/>
          <w:szCs w:val="21"/>
        </w:rPr>
        <w:t>inline raytracing</w:t>
      </w:r>
      <w:r>
        <w:rPr>
          <w:rFonts w:hint="eastAsia"/>
          <w:sz w:val="21"/>
          <w:szCs w:val="21"/>
        </w:rPr>
        <w:t>代码简单</w:t>
      </w:r>
    </w:p>
    <w:p w:rsidR="007C67E5" w:rsidRDefault="007C67E5" w:rsidP="007C67E5">
      <w:pPr>
        <w:pStyle w:val="a3"/>
        <w:spacing w:line="300" w:lineRule="auto"/>
        <w:ind w:firstLineChars="0" w:firstLine="0"/>
        <w:rPr>
          <w:sz w:val="21"/>
          <w:szCs w:val="21"/>
        </w:rPr>
      </w:pPr>
    </w:p>
    <w:p w:rsidR="00E81D77" w:rsidRDefault="00F6314E">
      <w:pPr>
        <w:pStyle w:val="a3"/>
        <w:spacing w:line="300" w:lineRule="auto"/>
        <w:ind w:firstLineChars="0" w:firstLine="0"/>
        <w:rPr>
          <w:sz w:val="21"/>
          <w:szCs w:val="21"/>
        </w:rPr>
      </w:pPr>
      <w:r>
        <w:rPr>
          <w:rFonts w:hint="eastAsia"/>
          <w:sz w:val="21"/>
          <w:szCs w:val="21"/>
        </w:rPr>
        <w:t>和速度快的特性大大方便了使用者按照需求来灵活地实现光线追踪。本小组通过在不同的</w:t>
      </w:r>
      <w:proofErr w:type="spellStart"/>
      <w:r>
        <w:rPr>
          <w:rFonts w:hint="eastAsia"/>
          <w:sz w:val="21"/>
          <w:szCs w:val="21"/>
        </w:rPr>
        <w:t>shader</w:t>
      </w:r>
      <w:proofErr w:type="spellEnd"/>
      <w:r>
        <w:rPr>
          <w:rFonts w:hint="eastAsia"/>
          <w:sz w:val="21"/>
          <w:szCs w:val="21"/>
        </w:rPr>
        <w:t xml:space="preserve"> stage</w:t>
      </w:r>
      <w:r>
        <w:rPr>
          <w:rFonts w:hint="eastAsia"/>
          <w:sz w:val="21"/>
          <w:szCs w:val="21"/>
        </w:rPr>
        <w:t>中写入光线追踪代码，实现了不同粒度的光线追踪（</w:t>
      </w:r>
      <w:r>
        <w:rPr>
          <w:rFonts w:hint="eastAsia"/>
          <w:sz w:val="21"/>
          <w:szCs w:val="21"/>
        </w:rPr>
        <w:t>tessellation</w:t>
      </w:r>
      <w:r>
        <w:rPr>
          <w:rFonts w:hint="eastAsia"/>
          <w:sz w:val="21"/>
          <w:szCs w:val="21"/>
        </w:rPr>
        <w:t>后逐顶点、逐像素、逐顶点）。</w:t>
      </w:r>
    </w:p>
    <w:p w:rsidR="00E81D77" w:rsidRDefault="00F6314E">
      <w:pPr>
        <w:pStyle w:val="a3"/>
        <w:spacing w:line="300" w:lineRule="auto"/>
        <w:ind w:firstLine="432"/>
        <w:rPr>
          <w:sz w:val="21"/>
          <w:szCs w:val="21"/>
        </w:rPr>
      </w:pPr>
      <w:r>
        <w:rPr>
          <w:rFonts w:hint="eastAsia"/>
          <w:sz w:val="21"/>
          <w:szCs w:val="21"/>
        </w:rPr>
        <w:t>传统的</w:t>
      </w:r>
      <w:r>
        <w:rPr>
          <w:rFonts w:hint="eastAsia"/>
          <w:sz w:val="21"/>
          <w:szCs w:val="21"/>
        </w:rPr>
        <w:t xml:space="preserve">raytracing </w:t>
      </w:r>
      <w:proofErr w:type="spellStart"/>
      <w:r>
        <w:rPr>
          <w:rFonts w:hint="eastAsia"/>
          <w:sz w:val="21"/>
          <w:szCs w:val="21"/>
        </w:rPr>
        <w:t>shader</w:t>
      </w:r>
      <w:proofErr w:type="spellEnd"/>
      <w:r>
        <w:rPr>
          <w:rFonts w:hint="eastAsia"/>
          <w:sz w:val="21"/>
          <w:szCs w:val="21"/>
        </w:rPr>
        <w:t>中需要有加速结构、光线发射函数</w:t>
      </w:r>
      <w:r>
        <w:rPr>
          <w:rFonts w:hint="eastAsia"/>
          <w:sz w:val="21"/>
          <w:szCs w:val="21"/>
        </w:rPr>
        <w:t xml:space="preserve"> (</w:t>
      </w:r>
      <w:proofErr w:type="spellStart"/>
      <w:r>
        <w:rPr>
          <w:rFonts w:hint="eastAsia"/>
          <w:sz w:val="21"/>
          <w:szCs w:val="21"/>
        </w:rPr>
        <w:t>raygeneration</w:t>
      </w:r>
      <w:proofErr w:type="spellEnd"/>
      <w:r>
        <w:rPr>
          <w:rFonts w:hint="eastAsia"/>
          <w:sz w:val="21"/>
          <w:szCs w:val="21"/>
        </w:rPr>
        <w:t>)</w:t>
      </w:r>
      <w:r>
        <w:rPr>
          <w:rFonts w:hint="eastAsia"/>
          <w:sz w:val="21"/>
          <w:szCs w:val="21"/>
        </w:rPr>
        <w:t>、最近碰撞函数</w:t>
      </w:r>
      <w:r>
        <w:rPr>
          <w:rFonts w:hint="eastAsia"/>
          <w:sz w:val="21"/>
          <w:szCs w:val="21"/>
        </w:rPr>
        <w:t xml:space="preserve"> (</w:t>
      </w:r>
      <w:proofErr w:type="spellStart"/>
      <w:r>
        <w:rPr>
          <w:rFonts w:hint="eastAsia"/>
          <w:sz w:val="21"/>
          <w:szCs w:val="21"/>
        </w:rPr>
        <w:t>closesthit</w:t>
      </w:r>
      <w:proofErr w:type="spellEnd"/>
      <w:r>
        <w:rPr>
          <w:rFonts w:hint="eastAsia"/>
          <w:sz w:val="21"/>
          <w:szCs w:val="21"/>
        </w:rPr>
        <w:t xml:space="preserve">) </w:t>
      </w:r>
      <w:r>
        <w:rPr>
          <w:rFonts w:hint="eastAsia"/>
          <w:sz w:val="21"/>
          <w:szCs w:val="21"/>
        </w:rPr>
        <w:t>和未碰撞函数</w:t>
      </w:r>
      <w:r>
        <w:rPr>
          <w:rFonts w:hint="eastAsia"/>
          <w:sz w:val="21"/>
          <w:szCs w:val="21"/>
        </w:rPr>
        <w:t xml:space="preserve"> (miss) </w:t>
      </w:r>
      <w:r>
        <w:rPr>
          <w:rFonts w:hint="eastAsia"/>
          <w:sz w:val="21"/>
          <w:szCs w:val="21"/>
        </w:rPr>
        <w:t>等重要部件，在</w:t>
      </w:r>
      <w:r>
        <w:rPr>
          <w:rFonts w:hint="eastAsia"/>
          <w:sz w:val="21"/>
          <w:szCs w:val="21"/>
        </w:rPr>
        <w:t>inline raytracing</w:t>
      </w:r>
      <w:r>
        <w:rPr>
          <w:rFonts w:hint="eastAsia"/>
          <w:sz w:val="21"/>
          <w:szCs w:val="21"/>
        </w:rPr>
        <w:t>中同样需要定义这些部件。</w:t>
      </w:r>
    </w:p>
    <w:p w:rsidR="00E81D77" w:rsidRDefault="00F6314E">
      <w:pPr>
        <w:pStyle w:val="a3"/>
        <w:spacing w:line="300" w:lineRule="auto"/>
        <w:ind w:firstLine="432"/>
        <w:rPr>
          <w:sz w:val="21"/>
          <w:szCs w:val="21"/>
        </w:rPr>
      </w:pPr>
      <w:r>
        <w:rPr>
          <w:rFonts w:hint="eastAsia"/>
          <w:sz w:val="21"/>
          <w:szCs w:val="21"/>
        </w:rPr>
        <w:t>首先是加速结构</w:t>
      </w:r>
      <w:r>
        <w:rPr>
          <w:rFonts w:hint="eastAsia"/>
          <w:sz w:val="21"/>
          <w:szCs w:val="21"/>
          <w:vertAlign w:val="superscript"/>
        </w:rPr>
        <w:t>[3][4]</w:t>
      </w:r>
      <w:r>
        <w:rPr>
          <w:rFonts w:hint="eastAsia"/>
          <w:sz w:val="21"/>
          <w:szCs w:val="21"/>
        </w:rPr>
        <w:t>。在光线追踪中，如果要计算光线和每一个三角形是否有交点，那么复杂度将会非常大。因此，</w:t>
      </w:r>
      <w:r w:rsidR="00F1394E">
        <w:rPr>
          <w:rFonts w:hint="eastAsia"/>
          <w:sz w:val="21"/>
          <w:szCs w:val="21"/>
        </w:rPr>
        <w:t>可以</w:t>
      </w:r>
      <w:r>
        <w:rPr>
          <w:rFonts w:hint="eastAsia"/>
          <w:sz w:val="21"/>
          <w:szCs w:val="21"/>
        </w:rPr>
        <w:t>为物体创建边与坐标轴平行的</w:t>
      </w:r>
      <w:r>
        <w:rPr>
          <w:rFonts w:hint="eastAsia"/>
          <w:sz w:val="21"/>
          <w:szCs w:val="21"/>
        </w:rPr>
        <w:t>AABBs</w:t>
      </w:r>
      <w:r>
        <w:rPr>
          <w:rFonts w:hint="eastAsia"/>
          <w:sz w:val="21"/>
          <w:szCs w:val="21"/>
        </w:rPr>
        <w:t>包围盒，先计算光线与物体的</w:t>
      </w:r>
      <w:r>
        <w:rPr>
          <w:rFonts w:hint="eastAsia"/>
          <w:sz w:val="21"/>
          <w:szCs w:val="21"/>
        </w:rPr>
        <w:t>AABBs</w:t>
      </w:r>
      <w:r>
        <w:rPr>
          <w:rFonts w:hint="eastAsia"/>
          <w:sz w:val="21"/>
          <w:szCs w:val="21"/>
        </w:rPr>
        <w:t>是否有交点，再计算光线具体与该</w:t>
      </w:r>
      <w:r>
        <w:rPr>
          <w:rFonts w:hint="eastAsia"/>
          <w:sz w:val="21"/>
          <w:szCs w:val="21"/>
        </w:rPr>
        <w:t>AABBs</w:t>
      </w:r>
      <w:r>
        <w:rPr>
          <w:rFonts w:hint="eastAsia"/>
          <w:sz w:val="21"/>
          <w:szCs w:val="21"/>
        </w:rPr>
        <w:t>中的哪些三角形有交点。</w:t>
      </w:r>
      <w:r w:rsidR="00F1394E">
        <w:rPr>
          <w:rFonts w:hint="eastAsia"/>
          <w:sz w:val="21"/>
          <w:szCs w:val="21"/>
        </w:rPr>
        <w:t>但是我们在本例渲染中没有涉及非常复杂的多物体场景，所以我们使用最基本的</w:t>
      </w:r>
      <w:r w:rsidR="00F1394E">
        <w:rPr>
          <w:rFonts w:hint="eastAsia"/>
          <w:sz w:val="21"/>
          <w:szCs w:val="21"/>
        </w:rPr>
        <w:t>Triangle</w:t>
      </w:r>
      <w:r w:rsidR="00F1394E">
        <w:rPr>
          <w:sz w:val="21"/>
          <w:szCs w:val="21"/>
        </w:rPr>
        <w:t xml:space="preserve"> M</w:t>
      </w:r>
      <w:r w:rsidR="00F1394E">
        <w:rPr>
          <w:rFonts w:hint="eastAsia"/>
          <w:sz w:val="21"/>
          <w:szCs w:val="21"/>
        </w:rPr>
        <w:t>esh</w:t>
      </w:r>
      <w:r w:rsidR="00F1394E">
        <w:rPr>
          <w:rFonts w:hint="eastAsia"/>
          <w:sz w:val="21"/>
          <w:szCs w:val="21"/>
        </w:rPr>
        <w:t>。</w:t>
      </w:r>
      <w:r>
        <w:rPr>
          <w:rFonts w:hint="eastAsia"/>
          <w:sz w:val="21"/>
          <w:szCs w:val="21"/>
        </w:rPr>
        <w:t>用于上述加速过程的结构体就是加速结构。本小组在</w:t>
      </w:r>
      <w:r>
        <w:rPr>
          <w:rFonts w:hint="eastAsia"/>
          <w:sz w:val="21"/>
          <w:szCs w:val="21"/>
        </w:rPr>
        <w:t>Initialize()</w:t>
      </w:r>
      <w:r>
        <w:rPr>
          <w:rFonts w:hint="eastAsia"/>
          <w:sz w:val="21"/>
          <w:szCs w:val="21"/>
        </w:rPr>
        <w:t>中添加了</w:t>
      </w:r>
      <w:proofErr w:type="spellStart"/>
      <w:r>
        <w:rPr>
          <w:rFonts w:hint="eastAsia"/>
          <w:sz w:val="21"/>
          <w:szCs w:val="21"/>
        </w:rPr>
        <w:t>BuildAccelerationStructure</w:t>
      </w:r>
      <w:proofErr w:type="spellEnd"/>
      <w:r>
        <w:rPr>
          <w:rFonts w:hint="eastAsia"/>
          <w:sz w:val="21"/>
          <w:szCs w:val="21"/>
        </w:rPr>
        <w:t>()</w:t>
      </w:r>
      <w:r>
        <w:rPr>
          <w:rFonts w:hint="eastAsia"/>
          <w:sz w:val="21"/>
          <w:szCs w:val="21"/>
        </w:rPr>
        <w:t>函数，其中建立了两个加速结构——底层加速结构和顶层加速结构</w:t>
      </w:r>
      <w:r w:rsidR="00F1394E">
        <w:rPr>
          <w:rFonts w:hint="eastAsia"/>
          <w:sz w:val="21"/>
          <w:szCs w:val="21"/>
        </w:rPr>
        <w:t>（这里主要是由于我们只对但物体进行渲染，所以仅需要一个底层结构）</w:t>
      </w:r>
      <w:r>
        <w:rPr>
          <w:rFonts w:hint="eastAsia"/>
          <w:sz w:val="21"/>
          <w:szCs w:val="21"/>
        </w:rPr>
        <w:t>。底层加速结构中存储的是</w:t>
      </w:r>
      <w:r w:rsidR="00F1394E">
        <w:rPr>
          <w:rFonts w:hint="eastAsia"/>
          <w:sz w:val="21"/>
          <w:szCs w:val="21"/>
        </w:rPr>
        <w:t>一个局部区域的</w:t>
      </w:r>
      <w:r>
        <w:rPr>
          <w:rFonts w:hint="eastAsia"/>
          <w:sz w:val="21"/>
          <w:szCs w:val="21"/>
        </w:rPr>
        <w:t>物体</w:t>
      </w:r>
      <w:r>
        <w:rPr>
          <w:rFonts w:hint="eastAsia"/>
          <w:sz w:val="21"/>
          <w:szCs w:val="21"/>
        </w:rPr>
        <w:t>vertex</w:t>
      </w:r>
      <w:r>
        <w:rPr>
          <w:rFonts w:hint="eastAsia"/>
          <w:sz w:val="21"/>
          <w:szCs w:val="21"/>
        </w:rPr>
        <w:t>和</w:t>
      </w:r>
      <w:r>
        <w:rPr>
          <w:rFonts w:hint="eastAsia"/>
          <w:sz w:val="21"/>
          <w:szCs w:val="21"/>
        </w:rPr>
        <w:t>index</w:t>
      </w:r>
      <w:r w:rsidR="00F1394E">
        <w:rPr>
          <w:rFonts w:hint="eastAsia"/>
          <w:sz w:val="21"/>
          <w:szCs w:val="21"/>
        </w:rPr>
        <w:t>信息</w:t>
      </w:r>
      <w:r>
        <w:rPr>
          <w:rFonts w:hint="eastAsia"/>
          <w:sz w:val="21"/>
          <w:szCs w:val="21"/>
        </w:rPr>
        <w:t>。顶层加速结构中拥有一系列</w:t>
      </w:r>
      <w:r>
        <w:rPr>
          <w:rFonts w:hint="eastAsia"/>
          <w:sz w:val="21"/>
          <w:szCs w:val="21"/>
        </w:rPr>
        <w:t>instance</w:t>
      </w:r>
      <w:r>
        <w:rPr>
          <w:rFonts w:hint="eastAsia"/>
          <w:sz w:val="21"/>
          <w:szCs w:val="21"/>
        </w:rPr>
        <w:t>对象，每个</w:t>
      </w:r>
      <w:r>
        <w:rPr>
          <w:rFonts w:hint="eastAsia"/>
          <w:sz w:val="21"/>
          <w:szCs w:val="21"/>
        </w:rPr>
        <w:t>instance</w:t>
      </w:r>
      <w:r>
        <w:rPr>
          <w:rFonts w:hint="eastAsia"/>
          <w:sz w:val="21"/>
          <w:szCs w:val="21"/>
        </w:rPr>
        <w:t>对象都指向了一个底层加速结构以及存储了一些额外信息（例如变换矩阵，以对物体及其</w:t>
      </w:r>
      <w:r>
        <w:rPr>
          <w:rFonts w:hint="eastAsia"/>
          <w:sz w:val="21"/>
          <w:szCs w:val="21"/>
        </w:rPr>
        <w:t>AABBs</w:t>
      </w:r>
      <w:r>
        <w:rPr>
          <w:rFonts w:hint="eastAsia"/>
          <w:sz w:val="21"/>
          <w:szCs w:val="21"/>
        </w:rPr>
        <w:t>进行坐标转换</w:t>
      </w:r>
      <w:r w:rsidR="00F1394E">
        <w:rPr>
          <w:rFonts w:hint="eastAsia"/>
          <w:sz w:val="21"/>
          <w:szCs w:val="21"/>
        </w:rPr>
        <w:t>等</w:t>
      </w:r>
      <w:r>
        <w:rPr>
          <w:rFonts w:hint="eastAsia"/>
          <w:sz w:val="21"/>
          <w:szCs w:val="21"/>
        </w:rPr>
        <w:t>）。利用加速结构计算是否有交点的过程由硬件执行。在</w:t>
      </w:r>
      <w:proofErr w:type="spellStart"/>
      <w:r>
        <w:rPr>
          <w:rFonts w:hint="eastAsia"/>
          <w:sz w:val="21"/>
          <w:szCs w:val="21"/>
        </w:rPr>
        <w:t>shader</w:t>
      </w:r>
      <w:proofErr w:type="spellEnd"/>
      <w:r w:rsidR="00F1394E">
        <w:rPr>
          <w:rFonts w:hint="eastAsia"/>
          <w:sz w:val="21"/>
          <w:szCs w:val="21"/>
        </w:rPr>
        <w:t>文件中，只需要声明</w:t>
      </w:r>
      <w:r>
        <w:rPr>
          <w:rFonts w:hint="eastAsia"/>
          <w:sz w:val="21"/>
          <w:szCs w:val="21"/>
        </w:rPr>
        <w:t>一个加速结构的全局变量并与寄存器绑定就可以使用该加速结构。</w:t>
      </w:r>
    </w:p>
    <w:p w:rsidR="00E81D77" w:rsidRDefault="00F6314E" w:rsidP="00F1394E">
      <w:pPr>
        <w:pStyle w:val="a3"/>
        <w:spacing w:line="300" w:lineRule="auto"/>
        <w:ind w:firstLine="432"/>
        <w:rPr>
          <w:sz w:val="21"/>
          <w:szCs w:val="21"/>
        </w:rPr>
      </w:pPr>
      <w:r>
        <w:rPr>
          <w:rFonts w:hint="eastAsia"/>
          <w:sz w:val="21"/>
          <w:szCs w:val="21"/>
        </w:rPr>
        <w:t>然后本小组在</w:t>
      </w:r>
      <w:proofErr w:type="spellStart"/>
      <w:r>
        <w:rPr>
          <w:rFonts w:hint="eastAsia"/>
          <w:sz w:val="21"/>
          <w:szCs w:val="21"/>
        </w:rPr>
        <w:t>shader</w:t>
      </w:r>
      <w:proofErr w:type="spellEnd"/>
      <w:r>
        <w:rPr>
          <w:rFonts w:hint="eastAsia"/>
          <w:sz w:val="21"/>
          <w:szCs w:val="21"/>
        </w:rPr>
        <w:t>文件中实现了</w:t>
      </w:r>
      <w:r>
        <w:rPr>
          <w:rFonts w:hint="eastAsia"/>
          <w:sz w:val="21"/>
          <w:szCs w:val="21"/>
        </w:rPr>
        <w:t>inline raytracing</w:t>
      </w:r>
      <w:r>
        <w:rPr>
          <w:rFonts w:hint="eastAsia"/>
          <w:sz w:val="21"/>
          <w:szCs w:val="21"/>
        </w:rPr>
        <w:t>的代码。首先要定义一个</w:t>
      </w:r>
      <w:proofErr w:type="spellStart"/>
      <w:r>
        <w:rPr>
          <w:rFonts w:hint="eastAsia"/>
          <w:sz w:val="21"/>
          <w:szCs w:val="21"/>
        </w:rPr>
        <w:t>RayQuery</w:t>
      </w:r>
      <w:proofErr w:type="spellEnd"/>
      <w:r>
        <w:rPr>
          <w:rFonts w:hint="eastAsia"/>
          <w:sz w:val="21"/>
          <w:szCs w:val="21"/>
        </w:rPr>
        <w:t>对象，之后的所有操作都需要用到这个对象。然后初始化一条从观察点出发到达目标像素的光线</w:t>
      </w:r>
      <w:r>
        <w:rPr>
          <w:rFonts w:hint="eastAsia"/>
          <w:sz w:val="21"/>
          <w:szCs w:val="21"/>
          <w:vertAlign w:val="superscript"/>
        </w:rPr>
        <w:t>[5]</w:t>
      </w:r>
      <w:r>
        <w:rPr>
          <w:rFonts w:hint="eastAsia"/>
          <w:sz w:val="21"/>
          <w:szCs w:val="21"/>
        </w:rPr>
        <w:t>，这部分代码相当于传统</w:t>
      </w:r>
      <w:r>
        <w:rPr>
          <w:rFonts w:hint="eastAsia"/>
          <w:sz w:val="21"/>
          <w:szCs w:val="21"/>
        </w:rPr>
        <w:t xml:space="preserve">raytracing </w:t>
      </w:r>
      <w:proofErr w:type="spellStart"/>
      <w:r>
        <w:rPr>
          <w:rFonts w:hint="eastAsia"/>
          <w:sz w:val="21"/>
          <w:szCs w:val="21"/>
        </w:rPr>
        <w:t>shader</w:t>
      </w:r>
      <w:proofErr w:type="spellEnd"/>
      <w:r>
        <w:rPr>
          <w:rFonts w:hint="eastAsia"/>
          <w:sz w:val="21"/>
          <w:szCs w:val="21"/>
        </w:rPr>
        <w:t>中的光线发射函数。接下来调用</w:t>
      </w:r>
      <w:proofErr w:type="spellStart"/>
      <w:r>
        <w:rPr>
          <w:rFonts w:hint="eastAsia"/>
          <w:sz w:val="21"/>
          <w:szCs w:val="21"/>
        </w:rPr>
        <w:t>RayQuery</w:t>
      </w:r>
      <w:proofErr w:type="spellEnd"/>
      <w:r>
        <w:rPr>
          <w:rFonts w:hint="eastAsia"/>
          <w:sz w:val="21"/>
          <w:szCs w:val="21"/>
        </w:rPr>
        <w:t>::</w:t>
      </w:r>
      <w:proofErr w:type="spellStart"/>
      <w:r>
        <w:rPr>
          <w:rFonts w:hint="eastAsia"/>
          <w:sz w:val="21"/>
          <w:szCs w:val="21"/>
        </w:rPr>
        <w:t>TraceRayInline</w:t>
      </w:r>
      <w:proofErr w:type="spellEnd"/>
      <w:r>
        <w:rPr>
          <w:rFonts w:hint="eastAsia"/>
          <w:sz w:val="21"/>
          <w:szCs w:val="21"/>
        </w:rPr>
        <w:t>方法来建立一个追踪过程，注意，此时并未开始光线追踪，紧接着调用</w:t>
      </w:r>
      <w:proofErr w:type="spellStart"/>
      <w:r>
        <w:rPr>
          <w:rFonts w:hint="eastAsia"/>
          <w:sz w:val="21"/>
          <w:szCs w:val="21"/>
        </w:rPr>
        <w:t>RayQuery</w:t>
      </w:r>
      <w:proofErr w:type="spellEnd"/>
      <w:r>
        <w:rPr>
          <w:rFonts w:hint="eastAsia"/>
          <w:sz w:val="21"/>
          <w:szCs w:val="21"/>
        </w:rPr>
        <w:t>::Proceed()</w:t>
      </w:r>
      <w:r>
        <w:rPr>
          <w:rFonts w:hint="eastAsia"/>
          <w:sz w:val="21"/>
          <w:szCs w:val="21"/>
        </w:rPr>
        <w:t>方法后才开始光线追踪。然后对追踪结果分情况处理</w:t>
      </w:r>
      <w:r w:rsidR="00F1394E">
        <w:rPr>
          <w:rFonts w:hint="eastAsia"/>
          <w:sz w:val="21"/>
          <w:szCs w:val="21"/>
        </w:rPr>
        <w:t>。如果没有与任何三角形发生碰撞，那么将目标像素的颜色设置为仅含漫反射光照形成的光照</w:t>
      </w:r>
      <w:r>
        <w:rPr>
          <w:rFonts w:hint="eastAsia"/>
          <w:sz w:val="21"/>
          <w:szCs w:val="21"/>
        </w:rPr>
        <w:t>，这一部分代码相当于传统</w:t>
      </w:r>
      <w:r>
        <w:rPr>
          <w:rFonts w:hint="eastAsia"/>
          <w:sz w:val="21"/>
          <w:szCs w:val="21"/>
        </w:rPr>
        <w:t xml:space="preserve">raytracing </w:t>
      </w:r>
      <w:proofErr w:type="spellStart"/>
      <w:r>
        <w:rPr>
          <w:rFonts w:hint="eastAsia"/>
          <w:sz w:val="21"/>
          <w:szCs w:val="21"/>
        </w:rPr>
        <w:t>shader</w:t>
      </w:r>
      <w:proofErr w:type="spellEnd"/>
      <w:r>
        <w:rPr>
          <w:rFonts w:hint="eastAsia"/>
          <w:sz w:val="21"/>
          <w:szCs w:val="21"/>
        </w:rPr>
        <w:t>中的未碰撞函数。如果与三角形发生了碰撞，则计算散射光照和直接光照，用二者的加和作为目标像素的颜色，同时获取漫反射材料的α值作为目标像素的α值。这部分代码相当于传统</w:t>
      </w:r>
      <w:r>
        <w:rPr>
          <w:rFonts w:hint="eastAsia"/>
          <w:sz w:val="21"/>
          <w:szCs w:val="21"/>
        </w:rPr>
        <w:t xml:space="preserve">raytracing </w:t>
      </w:r>
      <w:proofErr w:type="spellStart"/>
      <w:r>
        <w:rPr>
          <w:rFonts w:hint="eastAsia"/>
          <w:sz w:val="21"/>
          <w:szCs w:val="21"/>
        </w:rPr>
        <w:t>shader</w:t>
      </w:r>
      <w:proofErr w:type="spellEnd"/>
      <w:r>
        <w:rPr>
          <w:rFonts w:hint="eastAsia"/>
          <w:sz w:val="21"/>
          <w:szCs w:val="21"/>
        </w:rPr>
        <w:t>中的最近碰撞函数。</w:t>
      </w:r>
    </w:p>
    <w:p w:rsidR="00E81D77" w:rsidRDefault="00F6314E">
      <w:pPr>
        <w:pStyle w:val="a3"/>
        <w:spacing w:line="300" w:lineRule="auto"/>
        <w:ind w:firstLine="432"/>
      </w:pPr>
      <w:r>
        <w:rPr>
          <w:rFonts w:hint="eastAsia"/>
          <w:sz w:val="21"/>
          <w:szCs w:val="21"/>
        </w:rPr>
        <w:t>至此，本小组完全实现了</w:t>
      </w:r>
      <w:r>
        <w:rPr>
          <w:rFonts w:hint="eastAsia"/>
          <w:sz w:val="21"/>
          <w:szCs w:val="21"/>
        </w:rPr>
        <w:t>inline raytracing</w:t>
      </w:r>
      <w:r>
        <w:rPr>
          <w:rFonts w:hint="eastAsia"/>
          <w:sz w:val="21"/>
          <w:szCs w:val="21"/>
        </w:rPr>
        <w:t>。接下来要做的是在不同粒度下实现上述的光线追踪算法。要实现</w:t>
      </w:r>
      <w:r>
        <w:rPr>
          <w:rFonts w:hint="eastAsia"/>
          <w:sz w:val="21"/>
          <w:szCs w:val="21"/>
        </w:rPr>
        <w:t>tessellated</w:t>
      </w:r>
      <w:r>
        <w:rPr>
          <w:rFonts w:hint="eastAsia"/>
          <w:sz w:val="21"/>
          <w:szCs w:val="21"/>
        </w:rPr>
        <w:t>密铺后逐顶点光线追踪，根据</w:t>
      </w:r>
      <w:r>
        <w:rPr>
          <w:rFonts w:hint="eastAsia"/>
          <w:sz w:val="21"/>
          <w:szCs w:val="21"/>
        </w:rPr>
        <w:t>tessellation</w:t>
      </w:r>
      <w:r>
        <w:rPr>
          <w:rFonts w:hint="eastAsia"/>
          <w:sz w:val="21"/>
          <w:szCs w:val="21"/>
        </w:rPr>
        <w:t>的原理，域着色器的输出是</w:t>
      </w:r>
      <w:r>
        <w:rPr>
          <w:rFonts w:hint="eastAsia"/>
          <w:sz w:val="21"/>
          <w:szCs w:val="21"/>
        </w:rPr>
        <w:t>tessellation stage</w:t>
      </w:r>
      <w:r>
        <w:rPr>
          <w:rFonts w:hint="eastAsia"/>
          <w:sz w:val="21"/>
          <w:szCs w:val="21"/>
        </w:rPr>
        <w:t>最终产生的顶点，所以需要在域着色器中写入上述</w:t>
      </w:r>
      <w:r>
        <w:rPr>
          <w:rFonts w:hint="eastAsia"/>
          <w:sz w:val="21"/>
          <w:szCs w:val="21"/>
        </w:rPr>
        <w:t>inline raytracing</w:t>
      </w:r>
      <w:r>
        <w:rPr>
          <w:rFonts w:hint="eastAsia"/>
          <w:sz w:val="21"/>
          <w:szCs w:val="21"/>
        </w:rPr>
        <w:t>的代码</w:t>
      </w:r>
      <w:r w:rsidR="00F1394E">
        <w:rPr>
          <w:rFonts w:hint="eastAsia"/>
          <w:sz w:val="21"/>
          <w:szCs w:val="21"/>
        </w:rPr>
        <w:t>，并且这样的光线追踪粒度会随着曲面细分因子的系数改变而发生改变</w:t>
      </w:r>
      <w:r>
        <w:rPr>
          <w:rFonts w:hint="eastAsia"/>
          <w:sz w:val="21"/>
          <w:szCs w:val="21"/>
        </w:rPr>
        <w:t>。要实现逐像素光线追踪，那么需要在</w:t>
      </w:r>
      <w:proofErr w:type="spellStart"/>
      <w:r>
        <w:rPr>
          <w:rFonts w:hint="eastAsia"/>
          <w:sz w:val="21"/>
          <w:szCs w:val="21"/>
        </w:rPr>
        <w:t>piexel</w:t>
      </w:r>
      <w:proofErr w:type="spellEnd"/>
      <w:r>
        <w:rPr>
          <w:rFonts w:hint="eastAsia"/>
          <w:sz w:val="21"/>
          <w:szCs w:val="21"/>
        </w:rPr>
        <w:t xml:space="preserve"> </w:t>
      </w:r>
      <w:proofErr w:type="spellStart"/>
      <w:r>
        <w:rPr>
          <w:rFonts w:hint="eastAsia"/>
          <w:sz w:val="21"/>
          <w:szCs w:val="21"/>
        </w:rPr>
        <w:t>shader</w:t>
      </w:r>
      <w:proofErr w:type="spellEnd"/>
      <w:r>
        <w:rPr>
          <w:rFonts w:hint="eastAsia"/>
          <w:sz w:val="21"/>
          <w:szCs w:val="21"/>
        </w:rPr>
        <w:t>中写入上述</w:t>
      </w:r>
      <w:r>
        <w:rPr>
          <w:rFonts w:hint="eastAsia"/>
          <w:sz w:val="21"/>
          <w:szCs w:val="21"/>
        </w:rPr>
        <w:t>inline raytracing</w:t>
      </w:r>
      <w:r>
        <w:rPr>
          <w:rFonts w:hint="eastAsia"/>
          <w:sz w:val="21"/>
          <w:szCs w:val="21"/>
        </w:rPr>
        <w:t>的代码。要实现逐顶点光线追踪，那么需要在</w:t>
      </w:r>
      <w:r>
        <w:rPr>
          <w:rFonts w:hint="eastAsia"/>
          <w:sz w:val="21"/>
          <w:szCs w:val="21"/>
        </w:rPr>
        <w:t xml:space="preserve">vertex </w:t>
      </w:r>
      <w:proofErr w:type="spellStart"/>
      <w:r>
        <w:rPr>
          <w:rFonts w:hint="eastAsia"/>
          <w:sz w:val="21"/>
          <w:szCs w:val="21"/>
        </w:rPr>
        <w:t>shader</w:t>
      </w:r>
      <w:proofErr w:type="spellEnd"/>
      <w:r>
        <w:rPr>
          <w:rFonts w:hint="eastAsia"/>
          <w:sz w:val="21"/>
          <w:szCs w:val="21"/>
        </w:rPr>
        <w:t>中写入上述</w:t>
      </w:r>
      <w:r>
        <w:rPr>
          <w:rFonts w:hint="eastAsia"/>
          <w:sz w:val="21"/>
          <w:szCs w:val="21"/>
        </w:rPr>
        <w:t>inline raytracing</w:t>
      </w:r>
      <w:r>
        <w:rPr>
          <w:rFonts w:hint="eastAsia"/>
          <w:sz w:val="21"/>
          <w:szCs w:val="21"/>
        </w:rPr>
        <w:t>的代码。</w:t>
      </w:r>
    </w:p>
    <w:p w:rsidR="00E81D77" w:rsidRDefault="00F6314E">
      <w:pPr>
        <w:pStyle w:val="1"/>
        <w:spacing w:line="300" w:lineRule="auto"/>
        <w:rPr>
          <w:color w:val="FF0000"/>
        </w:rPr>
      </w:pPr>
      <w:r>
        <w:rPr>
          <w:rFonts w:ascii="宋体" w:eastAsia="宋体" w:hAnsi="宋体" w:cs="宋体" w:hint="eastAsia"/>
          <w:b/>
          <w:bCs/>
        </w:rPr>
        <w:t>实验结果与分析/</w:t>
      </w:r>
      <w:r>
        <w:rPr>
          <w:rFonts w:eastAsia="宋体" w:hint="eastAsia"/>
          <w:b/>
          <w:bCs/>
        </w:rPr>
        <w:t>Experiment Results and Analysis</w:t>
      </w:r>
      <w:r>
        <w:t xml:space="preserve"> </w:t>
      </w:r>
    </w:p>
    <w:p w:rsidR="00E81D77" w:rsidRDefault="00F6314E">
      <w:pPr>
        <w:pStyle w:val="a3"/>
        <w:spacing w:line="300" w:lineRule="auto"/>
        <w:ind w:firstLineChars="0" w:firstLine="0"/>
        <w:rPr>
          <w:sz w:val="21"/>
          <w:szCs w:val="21"/>
        </w:rPr>
      </w:pPr>
      <w:r>
        <w:rPr>
          <w:rFonts w:hint="eastAsia"/>
          <w:sz w:val="21"/>
          <w:szCs w:val="21"/>
        </w:rPr>
        <w:tab/>
      </w:r>
      <w:r>
        <w:rPr>
          <w:rFonts w:hint="eastAsia"/>
          <w:sz w:val="21"/>
          <w:szCs w:val="21"/>
        </w:rPr>
        <w:t>下面给出本项目的效果图。</w:t>
      </w:r>
    </w:p>
    <w:p w:rsidR="00E81D77" w:rsidRDefault="00F6314E">
      <w:pPr>
        <w:pStyle w:val="a3"/>
        <w:spacing w:line="300" w:lineRule="auto"/>
        <w:ind w:firstLine="432"/>
        <w:rPr>
          <w:sz w:val="21"/>
          <w:szCs w:val="21"/>
        </w:rPr>
      </w:pPr>
      <w:r>
        <w:rPr>
          <w:rFonts w:hint="eastAsia"/>
          <w:sz w:val="21"/>
          <w:szCs w:val="21"/>
        </w:rPr>
        <w:lastRenderedPageBreak/>
        <w:t>首先展示</w:t>
      </w:r>
      <w:r>
        <w:rPr>
          <w:rFonts w:hint="eastAsia"/>
          <w:sz w:val="21"/>
          <w:szCs w:val="21"/>
        </w:rPr>
        <w:t>tessellation</w:t>
      </w:r>
      <w:r>
        <w:rPr>
          <w:rFonts w:hint="eastAsia"/>
          <w:sz w:val="21"/>
          <w:szCs w:val="21"/>
        </w:rPr>
        <w:t>效果图（图</w:t>
      </w:r>
      <w:r>
        <w:rPr>
          <w:rFonts w:hint="eastAsia"/>
          <w:sz w:val="21"/>
          <w:szCs w:val="21"/>
        </w:rPr>
        <w:t>6</w:t>
      </w:r>
      <w:r>
        <w:rPr>
          <w:rFonts w:hint="eastAsia"/>
          <w:sz w:val="21"/>
          <w:szCs w:val="21"/>
        </w:rPr>
        <w:t>）。从左上至右下依次为</w:t>
      </w:r>
      <w:proofErr w:type="spellStart"/>
      <w:r>
        <w:rPr>
          <w:rFonts w:hint="eastAsia"/>
          <w:sz w:val="21"/>
          <w:szCs w:val="21"/>
        </w:rPr>
        <w:t>tess</w:t>
      </w:r>
      <w:proofErr w:type="spellEnd"/>
      <w:r>
        <w:rPr>
          <w:rFonts w:hint="eastAsia"/>
          <w:sz w:val="21"/>
          <w:szCs w:val="21"/>
        </w:rPr>
        <w:t>=1,tess=3,tess=5</w:t>
      </w:r>
      <w:r>
        <w:rPr>
          <w:rFonts w:hint="eastAsia"/>
          <w:sz w:val="21"/>
          <w:szCs w:val="21"/>
        </w:rPr>
        <w:t>和根据远近获取</w:t>
      </w:r>
      <w:proofErr w:type="spellStart"/>
      <w:r>
        <w:rPr>
          <w:rFonts w:hint="eastAsia"/>
          <w:sz w:val="21"/>
          <w:szCs w:val="21"/>
        </w:rPr>
        <w:t>tess</w:t>
      </w:r>
      <w:proofErr w:type="spellEnd"/>
      <w:r>
        <w:rPr>
          <w:rFonts w:hint="eastAsia"/>
          <w:sz w:val="21"/>
          <w:szCs w:val="21"/>
        </w:rPr>
        <w:t>（</w:t>
      </w:r>
      <w:proofErr w:type="spellStart"/>
      <w:r>
        <w:rPr>
          <w:rFonts w:hint="eastAsia"/>
          <w:sz w:val="21"/>
          <w:szCs w:val="21"/>
        </w:rPr>
        <w:t>tess</w:t>
      </w:r>
      <w:proofErr w:type="spellEnd"/>
      <w:r>
        <w:rPr>
          <w:rFonts w:hint="eastAsia"/>
          <w:sz w:val="21"/>
          <w:szCs w:val="21"/>
        </w:rPr>
        <w:t>基值为</w:t>
      </w:r>
      <w:r>
        <w:rPr>
          <w:rFonts w:hint="eastAsia"/>
          <w:sz w:val="21"/>
          <w:szCs w:val="21"/>
        </w:rPr>
        <w:t>10</w:t>
      </w:r>
      <w:r>
        <w:rPr>
          <w:rFonts w:hint="eastAsia"/>
          <w:sz w:val="21"/>
          <w:szCs w:val="21"/>
        </w:rPr>
        <w:t>）。</w:t>
      </w:r>
    </w:p>
    <w:p w:rsidR="00E81D77" w:rsidRDefault="00F6314E">
      <w:pPr>
        <w:pStyle w:val="a3"/>
        <w:spacing w:line="300" w:lineRule="auto"/>
        <w:ind w:firstLine="432"/>
        <w:rPr>
          <w:sz w:val="21"/>
          <w:szCs w:val="21"/>
        </w:rPr>
      </w:pPr>
      <w:r>
        <w:rPr>
          <w:rFonts w:hint="eastAsia"/>
          <w:sz w:val="21"/>
          <w:szCs w:val="21"/>
        </w:rPr>
        <w:t>本小组在展示</w:t>
      </w:r>
      <w:r>
        <w:rPr>
          <w:rFonts w:hint="eastAsia"/>
          <w:sz w:val="21"/>
          <w:szCs w:val="21"/>
        </w:rPr>
        <w:t>tessellation</w:t>
      </w:r>
      <w:r>
        <w:rPr>
          <w:rFonts w:hint="eastAsia"/>
          <w:sz w:val="21"/>
          <w:szCs w:val="21"/>
        </w:rPr>
        <w:t>效果时，将光栅的</w:t>
      </w:r>
      <w:proofErr w:type="spellStart"/>
      <w:r>
        <w:rPr>
          <w:rFonts w:hint="eastAsia"/>
          <w:sz w:val="21"/>
          <w:szCs w:val="21"/>
        </w:rPr>
        <w:t>fiillmode</w:t>
      </w:r>
      <w:proofErr w:type="spellEnd"/>
      <w:r>
        <w:rPr>
          <w:rFonts w:hint="eastAsia"/>
          <w:sz w:val="21"/>
          <w:szCs w:val="21"/>
        </w:rPr>
        <w:t>改为了</w:t>
      </w:r>
      <w:r>
        <w:rPr>
          <w:rFonts w:hint="eastAsia"/>
          <w:sz w:val="21"/>
          <w:szCs w:val="21"/>
        </w:rPr>
        <w:t>wireframe</w:t>
      </w:r>
      <w:r>
        <w:rPr>
          <w:rFonts w:hint="eastAsia"/>
          <w:sz w:val="21"/>
          <w:szCs w:val="21"/>
        </w:rPr>
        <w:t>（即在一个三角形中只有顶点及顶点之间的连线上色，其他区域为背景色），以使得镶嵌器输出结果更为突出。可以看到随着曲面细分因子的不断增大，三角形面片被分为越来越小的三角形。随着三角形越来越密集，图</w:t>
      </w:r>
      <w:r>
        <w:rPr>
          <w:rFonts w:hint="eastAsia"/>
          <w:sz w:val="21"/>
          <w:szCs w:val="21"/>
        </w:rPr>
        <w:t>9</w:t>
      </w:r>
      <w:r>
        <w:rPr>
          <w:rFonts w:hint="eastAsia"/>
          <w:sz w:val="21"/>
          <w:szCs w:val="21"/>
        </w:rPr>
        <w:t>中右下角的图片直观上看来与普通模式下甚至没有分别，人眼看不出任何背景色。可以确认镶嵌器起到了强大的曲面细分作用。</w:t>
      </w:r>
    </w:p>
    <w:p w:rsidR="00E81D77" w:rsidRDefault="00F6314E">
      <w:pPr>
        <w:pStyle w:val="a3"/>
        <w:spacing w:line="300" w:lineRule="auto"/>
        <w:ind w:firstLine="372"/>
        <w:jc w:val="center"/>
      </w:pPr>
      <w:r>
        <w:rPr>
          <w:noProof/>
        </w:rPr>
        <w:drawing>
          <wp:inline distT="0" distB="0" distL="114300" distR="114300">
            <wp:extent cx="5583555" cy="451104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583555" cy="4511040"/>
                    </a:xfrm>
                    <a:prstGeom prst="rect">
                      <a:avLst/>
                    </a:prstGeom>
                    <a:noFill/>
                    <a:ln>
                      <a:noFill/>
                    </a:ln>
                  </pic:spPr>
                </pic:pic>
              </a:graphicData>
            </a:graphic>
          </wp:inline>
        </w:drawing>
      </w:r>
    </w:p>
    <w:p w:rsidR="00E81D77" w:rsidRDefault="00F6314E">
      <w:pPr>
        <w:pStyle w:val="a3"/>
        <w:spacing w:line="300" w:lineRule="auto"/>
        <w:ind w:firstLine="372"/>
        <w:jc w:val="center"/>
        <w:rPr>
          <w:rFonts w:ascii="宋体" w:hAnsi="宋体" w:cs="宋体"/>
        </w:rPr>
      </w:pPr>
      <w:r>
        <w:rPr>
          <w:rFonts w:ascii="宋体" w:hAnsi="宋体" w:cs="宋体" w:hint="eastAsia"/>
        </w:rPr>
        <w:t xml:space="preserve">图6 </w:t>
      </w:r>
      <w:r>
        <w:t>tessellation</w:t>
      </w:r>
      <w:r>
        <w:rPr>
          <w:rFonts w:ascii="宋体" w:hAnsi="宋体" w:cs="宋体" w:hint="eastAsia"/>
        </w:rPr>
        <w:t>效果图</w:t>
      </w:r>
    </w:p>
    <w:p w:rsidR="004A0DC0" w:rsidRDefault="00F6314E">
      <w:pPr>
        <w:pStyle w:val="a3"/>
        <w:spacing w:line="300" w:lineRule="auto"/>
        <w:ind w:firstLine="372"/>
        <w:rPr>
          <w:sz w:val="21"/>
          <w:szCs w:val="21"/>
        </w:rPr>
      </w:pPr>
      <w:r>
        <w:rPr>
          <w:rFonts w:ascii="宋体" w:hAnsi="宋体" w:cs="宋体" w:hint="eastAsia"/>
        </w:rPr>
        <w:tab/>
      </w:r>
      <w:r>
        <w:rPr>
          <w:rFonts w:hint="eastAsia"/>
          <w:sz w:val="21"/>
          <w:szCs w:val="21"/>
        </w:rPr>
        <w:t>然后展示不同粒度下光线追踪的效果图（图</w:t>
      </w:r>
      <w:r>
        <w:rPr>
          <w:rFonts w:hint="eastAsia"/>
          <w:sz w:val="21"/>
          <w:szCs w:val="21"/>
        </w:rPr>
        <w:t>7</w:t>
      </w:r>
      <w:r>
        <w:rPr>
          <w:rFonts w:hint="eastAsia"/>
          <w:sz w:val="21"/>
          <w:szCs w:val="21"/>
        </w:rPr>
        <w:t>和图</w:t>
      </w:r>
      <w:r>
        <w:rPr>
          <w:rFonts w:hint="eastAsia"/>
          <w:sz w:val="21"/>
          <w:szCs w:val="21"/>
        </w:rPr>
        <w:t>8</w:t>
      </w:r>
      <w:r>
        <w:rPr>
          <w:rFonts w:hint="eastAsia"/>
          <w:sz w:val="21"/>
          <w:szCs w:val="21"/>
        </w:rPr>
        <w:t>）。图</w:t>
      </w:r>
      <w:r>
        <w:rPr>
          <w:rFonts w:hint="eastAsia"/>
          <w:sz w:val="21"/>
          <w:szCs w:val="21"/>
        </w:rPr>
        <w:t>7</w:t>
      </w:r>
      <w:r>
        <w:rPr>
          <w:rFonts w:hint="eastAsia"/>
          <w:sz w:val="21"/>
          <w:szCs w:val="21"/>
        </w:rPr>
        <w:t>中从左上至右下依次为逐像素、逐顶点、</w:t>
      </w: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1</w:t>
      </w:r>
      <w:r>
        <w:rPr>
          <w:rFonts w:hint="eastAsia"/>
          <w:sz w:val="21"/>
          <w:szCs w:val="21"/>
        </w:rPr>
        <w:t>）和</w:t>
      </w: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5</w:t>
      </w:r>
      <w:r>
        <w:rPr>
          <w:rFonts w:hint="eastAsia"/>
          <w:sz w:val="21"/>
          <w:szCs w:val="21"/>
        </w:rPr>
        <w:t>）。图</w:t>
      </w:r>
      <w:r>
        <w:rPr>
          <w:rFonts w:hint="eastAsia"/>
          <w:sz w:val="21"/>
          <w:szCs w:val="21"/>
        </w:rPr>
        <w:t>8</w:t>
      </w:r>
      <w:r>
        <w:rPr>
          <w:rFonts w:hint="eastAsia"/>
          <w:sz w:val="21"/>
          <w:szCs w:val="21"/>
        </w:rPr>
        <w:t>为</w:t>
      </w: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10</w:t>
      </w:r>
      <w:r>
        <w:rPr>
          <w:rFonts w:hint="eastAsia"/>
          <w:sz w:val="21"/>
          <w:szCs w:val="21"/>
        </w:rPr>
        <w:t>）。可以看到当我们在</w:t>
      </w:r>
      <w:r>
        <w:rPr>
          <w:rFonts w:hint="eastAsia"/>
          <w:sz w:val="21"/>
          <w:szCs w:val="21"/>
        </w:rPr>
        <w:t>per vertex</w:t>
      </w:r>
      <w:r>
        <w:rPr>
          <w:rFonts w:hint="eastAsia"/>
          <w:sz w:val="21"/>
          <w:szCs w:val="21"/>
        </w:rPr>
        <w:t>粒度上</w:t>
      </w:r>
      <w:proofErr w:type="gramStart"/>
      <w:r>
        <w:rPr>
          <w:rFonts w:hint="eastAsia"/>
          <w:sz w:val="21"/>
          <w:szCs w:val="21"/>
        </w:rPr>
        <w:t>进行光追时</w:t>
      </w:r>
      <w:proofErr w:type="gramEnd"/>
      <w:r>
        <w:rPr>
          <w:rFonts w:hint="eastAsia"/>
          <w:sz w:val="21"/>
          <w:szCs w:val="21"/>
        </w:rPr>
        <w:t>展现的真实性不如</w:t>
      </w:r>
      <w:r>
        <w:rPr>
          <w:rFonts w:hint="eastAsia"/>
          <w:sz w:val="21"/>
          <w:szCs w:val="21"/>
        </w:rPr>
        <w:t>per pixel</w:t>
      </w:r>
      <w:r>
        <w:rPr>
          <w:rFonts w:hint="eastAsia"/>
          <w:sz w:val="21"/>
          <w:szCs w:val="21"/>
        </w:rPr>
        <w:t>粒度，</w:t>
      </w:r>
      <w:r>
        <w:rPr>
          <w:rFonts w:hint="eastAsia"/>
          <w:sz w:val="21"/>
          <w:szCs w:val="21"/>
        </w:rPr>
        <w:t xml:space="preserve"> per vertex</w:t>
      </w:r>
      <w:r>
        <w:rPr>
          <w:rFonts w:hint="eastAsia"/>
          <w:sz w:val="21"/>
          <w:szCs w:val="21"/>
        </w:rPr>
        <w:t>在很多亮</w:t>
      </w:r>
      <w:proofErr w:type="gramStart"/>
      <w:r>
        <w:rPr>
          <w:rFonts w:hint="eastAsia"/>
          <w:sz w:val="21"/>
          <w:szCs w:val="21"/>
        </w:rPr>
        <w:t>斑部分</w:t>
      </w:r>
      <w:proofErr w:type="gramEnd"/>
      <w:r>
        <w:rPr>
          <w:rFonts w:hint="eastAsia"/>
          <w:sz w:val="21"/>
          <w:szCs w:val="21"/>
        </w:rPr>
        <w:t>呈现较为明显的线性插值效果</w:t>
      </w:r>
      <w:r w:rsidR="004A0DC0">
        <w:rPr>
          <w:rFonts w:hint="eastAsia"/>
          <w:sz w:val="21"/>
          <w:szCs w:val="21"/>
        </w:rPr>
        <w:t>，光斑形状十分规整，没有体现凹凸感</w:t>
      </w:r>
      <w:r>
        <w:rPr>
          <w:rFonts w:hint="eastAsia"/>
          <w:sz w:val="21"/>
          <w:szCs w:val="21"/>
        </w:rPr>
        <w:t>，而</w:t>
      </w:r>
      <w:r>
        <w:rPr>
          <w:rFonts w:hint="eastAsia"/>
          <w:sz w:val="21"/>
          <w:szCs w:val="21"/>
        </w:rPr>
        <w:t>per pixel</w:t>
      </w:r>
      <w:r>
        <w:rPr>
          <w:rFonts w:hint="eastAsia"/>
          <w:sz w:val="21"/>
          <w:szCs w:val="21"/>
        </w:rPr>
        <w:t>则更好地体现了</w:t>
      </w:r>
      <w:r>
        <w:rPr>
          <w:rFonts w:hint="eastAsia"/>
          <w:sz w:val="21"/>
          <w:szCs w:val="21"/>
        </w:rPr>
        <w:t>skull</w:t>
      </w:r>
      <w:r>
        <w:rPr>
          <w:rFonts w:hint="eastAsia"/>
          <w:sz w:val="21"/>
          <w:szCs w:val="21"/>
        </w:rPr>
        <w:t>模型的凹凸形态</w:t>
      </w:r>
      <w:r w:rsidR="004A0DC0">
        <w:rPr>
          <w:rFonts w:hint="eastAsia"/>
          <w:sz w:val="21"/>
          <w:szCs w:val="21"/>
        </w:rPr>
        <w:t>，光斑更加地不规则</w:t>
      </w:r>
      <w:r>
        <w:rPr>
          <w:rFonts w:hint="eastAsia"/>
          <w:sz w:val="21"/>
          <w:szCs w:val="21"/>
        </w:rPr>
        <w:t>。在</w:t>
      </w:r>
      <w:r w:rsidR="004A0DC0">
        <w:rPr>
          <w:rFonts w:hint="eastAsia"/>
          <w:sz w:val="21"/>
          <w:szCs w:val="21"/>
        </w:rPr>
        <w:t>t</w:t>
      </w:r>
      <w:r w:rsidR="004A0DC0" w:rsidRPr="004A0DC0">
        <w:rPr>
          <w:rFonts w:hint="eastAsia"/>
          <w:sz w:val="21"/>
          <w:szCs w:val="21"/>
        </w:rPr>
        <w:t>essellation</w:t>
      </w:r>
    </w:p>
    <w:p w:rsidR="004A0DC0" w:rsidRDefault="004A0DC0">
      <w:pPr>
        <w:pStyle w:val="a3"/>
        <w:spacing w:line="300" w:lineRule="auto"/>
        <w:ind w:firstLine="432"/>
        <w:rPr>
          <w:sz w:val="21"/>
          <w:szCs w:val="21"/>
        </w:rPr>
      </w:pPr>
    </w:p>
    <w:p w:rsidR="004A0DC0" w:rsidRDefault="00F6314E">
      <w:pPr>
        <w:pStyle w:val="a3"/>
        <w:spacing w:line="300" w:lineRule="auto"/>
        <w:ind w:firstLineChars="0" w:firstLine="0"/>
        <w:rPr>
          <w:sz w:val="21"/>
          <w:szCs w:val="21"/>
        </w:rPr>
      </w:pPr>
      <w:r w:rsidRPr="004A0DC0">
        <w:rPr>
          <w:rFonts w:hint="eastAsia"/>
          <w:sz w:val="21"/>
          <w:szCs w:val="21"/>
        </w:rPr>
        <w:t>stage</w:t>
      </w:r>
      <w:r w:rsidRPr="004A0DC0">
        <w:rPr>
          <w:rFonts w:hint="eastAsia"/>
          <w:sz w:val="21"/>
          <w:szCs w:val="21"/>
        </w:rPr>
        <w:t>进行光线追踪时产生的效果与曲面细分因子的大小有很大关系，越小越接近</w:t>
      </w:r>
      <w:r w:rsidRPr="004A0DC0">
        <w:rPr>
          <w:rFonts w:hint="eastAsia"/>
          <w:sz w:val="21"/>
          <w:szCs w:val="21"/>
        </w:rPr>
        <w:t>per vertex</w:t>
      </w:r>
      <w:r w:rsidRPr="004A0DC0">
        <w:rPr>
          <w:rFonts w:hint="eastAsia"/>
          <w:sz w:val="21"/>
          <w:szCs w:val="21"/>
        </w:rPr>
        <w:t>粒度，越大越接近</w:t>
      </w:r>
      <w:r w:rsidRPr="004A0DC0">
        <w:rPr>
          <w:rFonts w:hint="eastAsia"/>
          <w:sz w:val="21"/>
          <w:szCs w:val="21"/>
        </w:rPr>
        <w:t>per pixel</w:t>
      </w:r>
      <w:r w:rsidRPr="004A0DC0">
        <w:rPr>
          <w:rFonts w:hint="eastAsia"/>
          <w:sz w:val="21"/>
          <w:szCs w:val="21"/>
        </w:rPr>
        <w:t>粒度。</w:t>
      </w:r>
    </w:p>
    <w:p w:rsidR="004A0DC0" w:rsidRPr="004A0DC0" w:rsidRDefault="004A0DC0">
      <w:pPr>
        <w:pStyle w:val="a3"/>
        <w:spacing w:line="300" w:lineRule="auto"/>
        <w:ind w:firstLineChars="0" w:firstLine="0"/>
        <w:rPr>
          <w:sz w:val="21"/>
          <w:szCs w:val="21"/>
        </w:rPr>
      </w:pPr>
      <w:r>
        <w:rPr>
          <w:sz w:val="21"/>
          <w:szCs w:val="21"/>
        </w:rPr>
        <w:tab/>
      </w:r>
      <w:r>
        <w:rPr>
          <w:rFonts w:hint="eastAsia"/>
          <w:sz w:val="21"/>
          <w:szCs w:val="21"/>
        </w:rPr>
        <w:t>在渲染质量上，结果非常符合本小组的预期，即对越小的单位进行光线追踪，得到的渲染质量也就越好。</w:t>
      </w:r>
    </w:p>
    <w:p w:rsidR="00E81D77" w:rsidRDefault="00F6314E">
      <w:pPr>
        <w:pStyle w:val="a3"/>
        <w:spacing w:line="300" w:lineRule="auto"/>
        <w:ind w:firstLineChars="0" w:firstLine="0"/>
        <w:jc w:val="center"/>
      </w:pPr>
      <w:r>
        <w:rPr>
          <w:noProof/>
        </w:rPr>
        <w:drawing>
          <wp:inline distT="0" distB="0" distL="114300" distR="114300">
            <wp:extent cx="5575300" cy="4662170"/>
            <wp:effectExtent l="0" t="0" r="2540" b="12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575300" cy="4662170"/>
                    </a:xfrm>
                    <a:prstGeom prst="rect">
                      <a:avLst/>
                    </a:prstGeom>
                    <a:noFill/>
                    <a:ln>
                      <a:noFill/>
                    </a:ln>
                  </pic:spPr>
                </pic:pic>
              </a:graphicData>
            </a:graphic>
          </wp:inline>
        </w:drawing>
      </w:r>
    </w:p>
    <w:p w:rsidR="00E81D77" w:rsidRDefault="00F6314E">
      <w:pPr>
        <w:pStyle w:val="a3"/>
        <w:spacing w:line="300" w:lineRule="auto"/>
        <w:ind w:firstLineChars="0" w:firstLine="0"/>
        <w:jc w:val="center"/>
        <w:rPr>
          <w:rFonts w:ascii="宋体" w:hAnsi="宋体" w:cs="宋体"/>
        </w:rPr>
      </w:pPr>
      <w:r>
        <w:rPr>
          <w:rFonts w:ascii="宋体" w:hAnsi="宋体" w:cs="宋体" w:hint="eastAsia"/>
        </w:rPr>
        <w:t>图7 不同粒度下光线追踪的效果图（一）</w:t>
      </w:r>
    </w:p>
    <w:p w:rsidR="004A0DC0" w:rsidRDefault="004A0DC0">
      <w:pPr>
        <w:pStyle w:val="a3"/>
        <w:spacing w:line="300" w:lineRule="auto"/>
        <w:ind w:firstLineChars="0" w:firstLine="0"/>
        <w:jc w:val="center"/>
        <w:rPr>
          <w:rFonts w:ascii="宋体" w:hAnsi="宋体" w:cs="宋体"/>
        </w:rPr>
      </w:pPr>
    </w:p>
    <w:p w:rsidR="00E81D77" w:rsidRDefault="00F6314E">
      <w:pPr>
        <w:pStyle w:val="a3"/>
        <w:spacing w:line="300" w:lineRule="auto"/>
        <w:ind w:firstLineChars="0" w:firstLine="0"/>
        <w:jc w:val="center"/>
      </w:pPr>
      <w:r>
        <w:rPr>
          <w:noProof/>
        </w:rPr>
        <w:lastRenderedPageBreak/>
        <w:drawing>
          <wp:inline distT="0" distB="0" distL="114300" distR="114300">
            <wp:extent cx="2874645" cy="2263775"/>
            <wp:effectExtent l="0" t="0" r="5715" b="6985"/>
            <wp:docPr id="15" name="图片 15" descr="per tessellated vertex（tess基值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er tessellated vertex（tess基值10）"/>
                    <pic:cNvPicPr>
                      <a:picLocks noChangeAspect="1"/>
                    </pic:cNvPicPr>
                  </pic:nvPicPr>
                  <pic:blipFill>
                    <a:blip r:embed="rId16"/>
                    <a:stretch>
                      <a:fillRect/>
                    </a:stretch>
                  </pic:blipFill>
                  <pic:spPr>
                    <a:xfrm>
                      <a:off x="0" y="0"/>
                      <a:ext cx="2874645" cy="2263775"/>
                    </a:xfrm>
                    <a:prstGeom prst="rect">
                      <a:avLst/>
                    </a:prstGeom>
                  </pic:spPr>
                </pic:pic>
              </a:graphicData>
            </a:graphic>
          </wp:inline>
        </w:drawing>
      </w:r>
    </w:p>
    <w:p w:rsidR="00E81D77" w:rsidRDefault="00F6314E">
      <w:pPr>
        <w:pStyle w:val="a3"/>
        <w:spacing w:line="300" w:lineRule="auto"/>
        <w:ind w:firstLineChars="0" w:firstLine="0"/>
        <w:jc w:val="center"/>
      </w:pPr>
      <w:r>
        <w:rPr>
          <w:rFonts w:hint="eastAsia"/>
        </w:rPr>
        <w:t>tessellation</w:t>
      </w:r>
      <w:r>
        <w:rPr>
          <w:rFonts w:ascii="宋体" w:hAnsi="宋体" w:cs="宋体" w:hint="eastAsia"/>
        </w:rPr>
        <w:t>后逐顶点（曲面细分因子=10）</w:t>
      </w:r>
    </w:p>
    <w:p w:rsidR="00E81D77" w:rsidRDefault="00F6314E">
      <w:pPr>
        <w:pStyle w:val="a3"/>
        <w:spacing w:line="300" w:lineRule="auto"/>
        <w:ind w:firstLineChars="0" w:firstLine="0"/>
        <w:jc w:val="center"/>
        <w:rPr>
          <w:rFonts w:ascii="宋体" w:hAnsi="宋体" w:cs="宋体"/>
        </w:rPr>
      </w:pPr>
      <w:r>
        <w:rPr>
          <w:rFonts w:ascii="宋体" w:hAnsi="宋体" w:cs="宋体" w:hint="eastAsia"/>
        </w:rPr>
        <w:t>图8 不同粒度下光线追踪的效果图（二）</w:t>
      </w:r>
    </w:p>
    <w:p w:rsidR="00E81D77" w:rsidRDefault="00F6314E">
      <w:pPr>
        <w:pStyle w:val="a3"/>
        <w:spacing w:line="300" w:lineRule="auto"/>
        <w:ind w:firstLineChars="0" w:firstLine="0"/>
        <w:rPr>
          <w:sz w:val="21"/>
          <w:szCs w:val="21"/>
        </w:rPr>
      </w:pPr>
      <w:r>
        <w:rPr>
          <w:rFonts w:ascii="宋体" w:hAnsi="宋体" w:cs="宋体" w:hint="eastAsia"/>
        </w:rPr>
        <w:tab/>
      </w:r>
      <w:r>
        <w:rPr>
          <w:rFonts w:hint="eastAsia"/>
          <w:sz w:val="21"/>
          <w:szCs w:val="21"/>
        </w:rPr>
        <w:t>接下来给出不同粒度下的光线追踪性能的分析。本小组用</w:t>
      </w:r>
      <w:r>
        <w:rPr>
          <w:rFonts w:hint="eastAsia"/>
          <w:sz w:val="21"/>
          <w:szCs w:val="21"/>
        </w:rPr>
        <w:t>FPS</w:t>
      </w:r>
      <w:r>
        <w:rPr>
          <w:rFonts w:hint="eastAsia"/>
          <w:sz w:val="21"/>
          <w:szCs w:val="21"/>
        </w:rPr>
        <w:t>的值来衡量性能。本小组分别在不同粒度下</w:t>
      </w:r>
      <w:proofErr w:type="gramStart"/>
      <w:r>
        <w:rPr>
          <w:rFonts w:hint="eastAsia"/>
          <w:sz w:val="21"/>
          <w:szCs w:val="21"/>
        </w:rPr>
        <w:t>取多次</w:t>
      </w:r>
      <w:proofErr w:type="gramEnd"/>
      <w:r>
        <w:rPr>
          <w:rFonts w:hint="eastAsia"/>
          <w:sz w:val="21"/>
          <w:szCs w:val="21"/>
        </w:rPr>
        <w:t>FPS</w:t>
      </w:r>
      <w:r>
        <w:rPr>
          <w:rFonts w:hint="eastAsia"/>
          <w:sz w:val="21"/>
          <w:szCs w:val="21"/>
        </w:rPr>
        <w:t>值并求平均值，最后将不同粒度和对应的</w:t>
      </w:r>
      <w:r>
        <w:rPr>
          <w:rFonts w:hint="eastAsia"/>
          <w:sz w:val="21"/>
          <w:szCs w:val="21"/>
        </w:rPr>
        <w:t>FPS</w:t>
      </w:r>
      <w:r>
        <w:rPr>
          <w:rFonts w:hint="eastAsia"/>
          <w:sz w:val="21"/>
          <w:szCs w:val="21"/>
        </w:rPr>
        <w:t>制成表</w:t>
      </w:r>
      <w:r>
        <w:rPr>
          <w:rFonts w:hint="eastAsia"/>
          <w:sz w:val="21"/>
          <w:szCs w:val="21"/>
        </w:rPr>
        <w:t>1</w:t>
      </w:r>
      <w:r>
        <w:rPr>
          <w:rFonts w:hint="eastAsia"/>
          <w:sz w:val="21"/>
          <w:szCs w:val="21"/>
        </w:rPr>
        <w:t>。首先比较逐像素和</w:t>
      </w:r>
      <w:proofErr w:type="gramStart"/>
      <w:r>
        <w:rPr>
          <w:rFonts w:hint="eastAsia"/>
          <w:sz w:val="21"/>
          <w:szCs w:val="21"/>
        </w:rPr>
        <w:t>逐顶点</w:t>
      </w:r>
      <w:proofErr w:type="gramEnd"/>
      <w:r>
        <w:rPr>
          <w:rFonts w:hint="eastAsia"/>
          <w:sz w:val="21"/>
          <w:szCs w:val="21"/>
        </w:rPr>
        <w:t>光线追踪的性能，逐像素光线追踪的</w:t>
      </w:r>
      <w:r>
        <w:rPr>
          <w:rFonts w:hint="eastAsia"/>
          <w:sz w:val="21"/>
          <w:szCs w:val="21"/>
        </w:rPr>
        <w:t>FPS</w:t>
      </w:r>
      <w:r>
        <w:rPr>
          <w:rFonts w:hint="eastAsia"/>
          <w:sz w:val="21"/>
          <w:szCs w:val="21"/>
        </w:rPr>
        <w:t>平均值为</w:t>
      </w:r>
      <w:r>
        <w:rPr>
          <w:rFonts w:hint="eastAsia"/>
          <w:sz w:val="21"/>
          <w:szCs w:val="21"/>
        </w:rPr>
        <w:t>58</w:t>
      </w:r>
      <w:r>
        <w:rPr>
          <w:rFonts w:hint="eastAsia"/>
          <w:sz w:val="21"/>
          <w:szCs w:val="21"/>
        </w:rPr>
        <w:t>，其上限不超过</w:t>
      </w:r>
      <w:r>
        <w:rPr>
          <w:rFonts w:hint="eastAsia"/>
          <w:sz w:val="21"/>
          <w:szCs w:val="21"/>
        </w:rPr>
        <w:t>60</w:t>
      </w:r>
      <w:r>
        <w:rPr>
          <w:rFonts w:hint="eastAsia"/>
          <w:sz w:val="21"/>
          <w:szCs w:val="21"/>
        </w:rPr>
        <w:t>，而逐顶点光线追踪的平均值为</w:t>
      </w:r>
      <w:r>
        <w:rPr>
          <w:rFonts w:hint="eastAsia"/>
          <w:sz w:val="21"/>
          <w:szCs w:val="21"/>
        </w:rPr>
        <w:t>63</w:t>
      </w:r>
      <w:r>
        <w:rPr>
          <w:rFonts w:hint="eastAsia"/>
          <w:sz w:val="21"/>
          <w:szCs w:val="21"/>
        </w:rPr>
        <w:t>，最低值为</w:t>
      </w:r>
      <w:r>
        <w:rPr>
          <w:rFonts w:hint="eastAsia"/>
          <w:sz w:val="21"/>
          <w:szCs w:val="21"/>
        </w:rPr>
        <w:t>60</w:t>
      </w:r>
      <w:r>
        <w:rPr>
          <w:rFonts w:hint="eastAsia"/>
          <w:sz w:val="21"/>
          <w:szCs w:val="21"/>
        </w:rPr>
        <w:t>，其原因非常显然，因为逐像素比逐顶点需要计算的光线更多，产生的开销更大。在这里，因为本小组渲染的场景比较简单，所以差别不是特别显著。如果在一个复杂场景中，逐顶点的性能会非常明显地高于逐像素的性能。其次，在</w:t>
      </w:r>
      <w:r>
        <w:rPr>
          <w:rFonts w:hint="eastAsia"/>
          <w:sz w:val="21"/>
          <w:szCs w:val="21"/>
        </w:rPr>
        <w:t>tessellated</w:t>
      </w:r>
      <w:r>
        <w:rPr>
          <w:rFonts w:hint="eastAsia"/>
          <w:sz w:val="21"/>
          <w:szCs w:val="21"/>
        </w:rPr>
        <w:t>密铺后逐顶点的各粒度中横向比较，可以明显看出随曲面细分因子基值的增加，</w:t>
      </w:r>
      <w:r>
        <w:rPr>
          <w:rFonts w:hint="eastAsia"/>
          <w:sz w:val="21"/>
          <w:szCs w:val="21"/>
        </w:rPr>
        <w:t>tessellated</w:t>
      </w:r>
      <w:r>
        <w:rPr>
          <w:rFonts w:hint="eastAsia"/>
          <w:sz w:val="21"/>
          <w:szCs w:val="21"/>
        </w:rPr>
        <w:t>密铺后逐顶点光线追踪的</w:t>
      </w:r>
      <w:r>
        <w:rPr>
          <w:rFonts w:hint="eastAsia"/>
          <w:sz w:val="21"/>
          <w:szCs w:val="21"/>
        </w:rPr>
        <w:t>fps</w:t>
      </w:r>
      <w:r>
        <w:rPr>
          <w:rFonts w:hint="eastAsia"/>
          <w:sz w:val="21"/>
          <w:szCs w:val="21"/>
        </w:rPr>
        <w:t>越来越小，性能降低。这是因为随曲面细分因子的基值增加，曲面细分后得到的顶点越来越多，那么需要在更多顶点上调用光线追踪的计算过程，总开销越来越大，性能降低。最后，逐顶点和</w:t>
      </w: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1</w:t>
      </w:r>
      <w:r>
        <w:rPr>
          <w:rFonts w:hint="eastAsia"/>
          <w:sz w:val="21"/>
          <w:szCs w:val="21"/>
        </w:rPr>
        <w:t>）的</w:t>
      </w:r>
      <w:r>
        <w:rPr>
          <w:rFonts w:hint="eastAsia"/>
          <w:sz w:val="21"/>
          <w:szCs w:val="21"/>
        </w:rPr>
        <w:t>fps</w:t>
      </w:r>
      <w:r>
        <w:rPr>
          <w:rFonts w:hint="eastAsia"/>
          <w:sz w:val="21"/>
          <w:szCs w:val="21"/>
        </w:rPr>
        <w:t>相仿，因此性能相仿。其原因在于当曲面细分因子基值为</w:t>
      </w:r>
      <w:r>
        <w:rPr>
          <w:rFonts w:hint="eastAsia"/>
          <w:sz w:val="21"/>
          <w:szCs w:val="21"/>
        </w:rPr>
        <w:t>1</w:t>
      </w:r>
      <w:r>
        <w:rPr>
          <w:rFonts w:hint="eastAsia"/>
          <w:sz w:val="21"/>
          <w:szCs w:val="21"/>
        </w:rPr>
        <w:t>时，</w:t>
      </w:r>
      <w:r>
        <w:rPr>
          <w:rFonts w:hint="eastAsia"/>
          <w:sz w:val="21"/>
          <w:szCs w:val="21"/>
        </w:rPr>
        <w:t>tessellation stage</w:t>
      </w:r>
      <w:r>
        <w:rPr>
          <w:rFonts w:hint="eastAsia"/>
          <w:sz w:val="21"/>
          <w:szCs w:val="21"/>
        </w:rPr>
        <w:t>没有对三角形分出更多顶点，实质上相当于逐顶点光线追踪，因此二者性能相仿。</w:t>
      </w:r>
    </w:p>
    <w:p w:rsidR="00E81D77" w:rsidRDefault="00F6314E">
      <w:pPr>
        <w:pStyle w:val="a3"/>
        <w:spacing w:line="300" w:lineRule="auto"/>
        <w:ind w:firstLine="432"/>
        <w:jc w:val="center"/>
        <w:rPr>
          <w:rFonts w:ascii="宋体" w:hAnsi="宋体" w:cs="宋体"/>
          <w:sz w:val="21"/>
          <w:szCs w:val="21"/>
        </w:rPr>
      </w:pPr>
      <w:r>
        <w:rPr>
          <w:rFonts w:ascii="宋体" w:hAnsi="宋体" w:cs="宋体" w:hint="eastAsia"/>
          <w:sz w:val="21"/>
          <w:szCs w:val="21"/>
        </w:rPr>
        <w:t>表1 不同粒度及其对应的</w:t>
      </w:r>
      <w:r>
        <w:rPr>
          <w:rFonts w:hint="eastAsia"/>
          <w:sz w:val="21"/>
          <w:szCs w:val="21"/>
        </w:rPr>
        <w:t>FPS</w:t>
      </w:r>
    </w:p>
    <w:tbl>
      <w:tblPr>
        <w:tblStyle w:val="affb"/>
        <w:tblW w:w="0" w:type="auto"/>
        <w:tblLook w:val="04A0" w:firstRow="1" w:lastRow="0" w:firstColumn="1" w:lastColumn="0" w:noHBand="0" w:noVBand="1"/>
      </w:tblPr>
      <w:tblGrid>
        <w:gridCol w:w="1367"/>
        <w:gridCol w:w="1556"/>
        <w:gridCol w:w="1556"/>
        <w:gridCol w:w="1556"/>
        <w:gridCol w:w="1372"/>
        <w:gridCol w:w="1372"/>
      </w:tblGrid>
      <w:tr w:rsidR="00E81D77">
        <w:trPr>
          <w:trHeight w:val="1888"/>
        </w:trPr>
        <w:tc>
          <w:tcPr>
            <w:tcW w:w="1500" w:type="dxa"/>
          </w:tcPr>
          <w:p w:rsidR="00E81D77" w:rsidRDefault="00F6314E">
            <w:pPr>
              <w:pStyle w:val="a3"/>
              <w:spacing w:line="300" w:lineRule="auto"/>
              <w:ind w:firstLine="432"/>
              <w:rPr>
                <w:sz w:val="21"/>
                <w:szCs w:val="21"/>
              </w:rPr>
            </w:pPr>
            <w:r>
              <w:rPr>
                <w:rFonts w:hint="eastAsia"/>
                <w:sz w:val="21"/>
                <w:szCs w:val="21"/>
              </w:rPr>
              <w:t>粒度</w:t>
            </w:r>
          </w:p>
        </w:tc>
        <w:tc>
          <w:tcPr>
            <w:tcW w:w="1500" w:type="dxa"/>
          </w:tcPr>
          <w:p w:rsidR="00E81D77" w:rsidRDefault="00F6314E">
            <w:pPr>
              <w:pStyle w:val="a3"/>
              <w:spacing w:line="300" w:lineRule="auto"/>
              <w:ind w:firstLine="432"/>
              <w:rPr>
                <w:sz w:val="21"/>
                <w:szCs w:val="21"/>
              </w:rPr>
            </w:pP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1</w:t>
            </w:r>
            <w:r>
              <w:rPr>
                <w:rFonts w:hint="eastAsia"/>
                <w:sz w:val="21"/>
                <w:szCs w:val="21"/>
              </w:rPr>
              <w:t>）</w:t>
            </w:r>
          </w:p>
          <w:p w:rsidR="00E81D77" w:rsidRDefault="00E81D77">
            <w:pPr>
              <w:pStyle w:val="a3"/>
              <w:spacing w:line="300" w:lineRule="auto"/>
              <w:ind w:firstLine="432"/>
              <w:rPr>
                <w:sz w:val="21"/>
                <w:szCs w:val="21"/>
              </w:rPr>
            </w:pPr>
          </w:p>
        </w:tc>
        <w:tc>
          <w:tcPr>
            <w:tcW w:w="1500" w:type="dxa"/>
          </w:tcPr>
          <w:p w:rsidR="00E81D77" w:rsidRDefault="00F6314E">
            <w:pPr>
              <w:pStyle w:val="a3"/>
              <w:spacing w:line="300" w:lineRule="auto"/>
              <w:ind w:firstLine="432"/>
              <w:rPr>
                <w:sz w:val="21"/>
                <w:szCs w:val="21"/>
              </w:rPr>
            </w:pP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5</w:t>
            </w:r>
            <w:r>
              <w:rPr>
                <w:rFonts w:hint="eastAsia"/>
                <w:sz w:val="21"/>
                <w:szCs w:val="21"/>
              </w:rPr>
              <w:t>）</w:t>
            </w:r>
          </w:p>
          <w:p w:rsidR="00E81D77" w:rsidRDefault="00E81D77">
            <w:pPr>
              <w:pStyle w:val="a3"/>
              <w:spacing w:line="300" w:lineRule="auto"/>
              <w:ind w:firstLine="432"/>
              <w:rPr>
                <w:sz w:val="21"/>
                <w:szCs w:val="21"/>
              </w:rPr>
            </w:pPr>
          </w:p>
        </w:tc>
        <w:tc>
          <w:tcPr>
            <w:tcW w:w="1500" w:type="dxa"/>
          </w:tcPr>
          <w:p w:rsidR="00E81D77" w:rsidRDefault="00F6314E">
            <w:pPr>
              <w:pStyle w:val="a3"/>
              <w:spacing w:line="300" w:lineRule="auto"/>
              <w:ind w:firstLine="432"/>
              <w:rPr>
                <w:sz w:val="21"/>
                <w:szCs w:val="21"/>
              </w:rPr>
            </w:pPr>
            <w:r>
              <w:rPr>
                <w:rFonts w:hint="eastAsia"/>
                <w:sz w:val="21"/>
                <w:szCs w:val="21"/>
              </w:rPr>
              <w:t>tessellated</w:t>
            </w:r>
            <w:r>
              <w:rPr>
                <w:rFonts w:hint="eastAsia"/>
                <w:sz w:val="21"/>
                <w:szCs w:val="21"/>
              </w:rPr>
              <w:t>密铺后逐顶点（根据远近获取</w:t>
            </w:r>
            <w:proofErr w:type="spellStart"/>
            <w:r>
              <w:rPr>
                <w:rFonts w:hint="eastAsia"/>
                <w:sz w:val="21"/>
                <w:szCs w:val="21"/>
              </w:rPr>
              <w:t>tess</w:t>
            </w:r>
            <w:proofErr w:type="spellEnd"/>
            <w:r>
              <w:rPr>
                <w:rFonts w:hint="eastAsia"/>
                <w:sz w:val="21"/>
                <w:szCs w:val="21"/>
              </w:rPr>
              <w:t>，基值为</w:t>
            </w:r>
            <w:r>
              <w:rPr>
                <w:rFonts w:hint="eastAsia"/>
                <w:sz w:val="21"/>
                <w:szCs w:val="21"/>
              </w:rPr>
              <w:t>10</w:t>
            </w:r>
            <w:r>
              <w:rPr>
                <w:rFonts w:hint="eastAsia"/>
                <w:sz w:val="21"/>
                <w:szCs w:val="21"/>
              </w:rPr>
              <w:t>）</w:t>
            </w:r>
          </w:p>
          <w:p w:rsidR="00E81D77" w:rsidRDefault="00E81D77">
            <w:pPr>
              <w:pStyle w:val="a3"/>
              <w:spacing w:line="300" w:lineRule="auto"/>
              <w:ind w:firstLine="432"/>
              <w:rPr>
                <w:sz w:val="21"/>
                <w:szCs w:val="21"/>
              </w:rPr>
            </w:pPr>
          </w:p>
        </w:tc>
        <w:tc>
          <w:tcPr>
            <w:tcW w:w="1500" w:type="dxa"/>
          </w:tcPr>
          <w:p w:rsidR="00E81D77" w:rsidRDefault="00F6314E">
            <w:pPr>
              <w:pStyle w:val="a3"/>
              <w:spacing w:line="300" w:lineRule="auto"/>
              <w:ind w:firstLine="432"/>
              <w:rPr>
                <w:sz w:val="21"/>
                <w:szCs w:val="21"/>
              </w:rPr>
            </w:pPr>
            <w:r>
              <w:rPr>
                <w:rFonts w:hint="eastAsia"/>
                <w:sz w:val="21"/>
                <w:szCs w:val="21"/>
              </w:rPr>
              <w:t>逐像素</w:t>
            </w:r>
          </w:p>
        </w:tc>
        <w:tc>
          <w:tcPr>
            <w:tcW w:w="1500" w:type="dxa"/>
          </w:tcPr>
          <w:p w:rsidR="00E81D77" w:rsidRDefault="00F6314E">
            <w:pPr>
              <w:pStyle w:val="a3"/>
              <w:spacing w:line="300" w:lineRule="auto"/>
              <w:ind w:firstLine="432"/>
              <w:rPr>
                <w:sz w:val="21"/>
                <w:szCs w:val="21"/>
              </w:rPr>
            </w:pPr>
            <w:r>
              <w:rPr>
                <w:rFonts w:hint="eastAsia"/>
                <w:sz w:val="21"/>
                <w:szCs w:val="21"/>
              </w:rPr>
              <w:t>逐顶点</w:t>
            </w:r>
          </w:p>
        </w:tc>
      </w:tr>
      <w:tr w:rsidR="00E81D77">
        <w:trPr>
          <w:trHeight w:val="829"/>
        </w:trPr>
        <w:tc>
          <w:tcPr>
            <w:tcW w:w="1500" w:type="dxa"/>
          </w:tcPr>
          <w:p w:rsidR="00E81D77" w:rsidRDefault="00F6314E">
            <w:pPr>
              <w:pStyle w:val="a3"/>
              <w:spacing w:line="300" w:lineRule="auto"/>
              <w:ind w:firstLine="432"/>
              <w:jc w:val="left"/>
              <w:rPr>
                <w:sz w:val="21"/>
                <w:szCs w:val="21"/>
              </w:rPr>
            </w:pPr>
            <w:r>
              <w:rPr>
                <w:rFonts w:hint="eastAsia"/>
                <w:sz w:val="21"/>
                <w:szCs w:val="21"/>
              </w:rPr>
              <w:t>FPS</w:t>
            </w:r>
            <w:r>
              <w:rPr>
                <w:rFonts w:hint="eastAsia"/>
                <w:sz w:val="21"/>
                <w:szCs w:val="21"/>
              </w:rPr>
              <w:t>平均值</w:t>
            </w:r>
          </w:p>
        </w:tc>
        <w:tc>
          <w:tcPr>
            <w:tcW w:w="1500" w:type="dxa"/>
          </w:tcPr>
          <w:p w:rsidR="00E81D77" w:rsidRDefault="00F6314E">
            <w:pPr>
              <w:pStyle w:val="a3"/>
              <w:spacing w:line="300" w:lineRule="auto"/>
              <w:ind w:firstLine="432"/>
              <w:rPr>
                <w:sz w:val="21"/>
                <w:szCs w:val="21"/>
              </w:rPr>
            </w:pPr>
            <w:r>
              <w:rPr>
                <w:rFonts w:hint="eastAsia"/>
                <w:sz w:val="21"/>
                <w:szCs w:val="21"/>
              </w:rPr>
              <w:t>62.0</w:t>
            </w:r>
          </w:p>
        </w:tc>
        <w:tc>
          <w:tcPr>
            <w:tcW w:w="1500" w:type="dxa"/>
          </w:tcPr>
          <w:p w:rsidR="00E81D77" w:rsidRDefault="00F6314E">
            <w:pPr>
              <w:pStyle w:val="a3"/>
              <w:spacing w:line="300" w:lineRule="auto"/>
              <w:ind w:firstLine="432"/>
              <w:rPr>
                <w:sz w:val="21"/>
                <w:szCs w:val="21"/>
              </w:rPr>
            </w:pPr>
            <w:r>
              <w:rPr>
                <w:rFonts w:hint="eastAsia"/>
                <w:sz w:val="21"/>
                <w:szCs w:val="21"/>
              </w:rPr>
              <w:t>30.0</w:t>
            </w:r>
          </w:p>
        </w:tc>
        <w:tc>
          <w:tcPr>
            <w:tcW w:w="1500" w:type="dxa"/>
          </w:tcPr>
          <w:p w:rsidR="00E81D77" w:rsidRDefault="00F6314E">
            <w:pPr>
              <w:pStyle w:val="a3"/>
              <w:spacing w:line="300" w:lineRule="auto"/>
              <w:ind w:firstLine="432"/>
              <w:rPr>
                <w:sz w:val="21"/>
                <w:szCs w:val="21"/>
              </w:rPr>
            </w:pPr>
            <w:r>
              <w:rPr>
                <w:rFonts w:hint="eastAsia"/>
                <w:sz w:val="21"/>
                <w:szCs w:val="21"/>
              </w:rPr>
              <w:t>7.0</w:t>
            </w:r>
          </w:p>
        </w:tc>
        <w:tc>
          <w:tcPr>
            <w:tcW w:w="1500" w:type="dxa"/>
          </w:tcPr>
          <w:p w:rsidR="00E81D77" w:rsidRDefault="00F6314E">
            <w:pPr>
              <w:pStyle w:val="a3"/>
              <w:spacing w:line="300" w:lineRule="auto"/>
              <w:ind w:firstLine="432"/>
              <w:rPr>
                <w:sz w:val="21"/>
                <w:szCs w:val="21"/>
              </w:rPr>
            </w:pPr>
            <w:r>
              <w:rPr>
                <w:rFonts w:hint="eastAsia"/>
                <w:sz w:val="21"/>
                <w:szCs w:val="21"/>
              </w:rPr>
              <w:t>58.0</w:t>
            </w:r>
          </w:p>
        </w:tc>
        <w:tc>
          <w:tcPr>
            <w:tcW w:w="1500" w:type="dxa"/>
          </w:tcPr>
          <w:p w:rsidR="00E81D77" w:rsidRDefault="00F6314E">
            <w:pPr>
              <w:pStyle w:val="a3"/>
              <w:spacing w:line="300" w:lineRule="auto"/>
              <w:ind w:firstLine="432"/>
              <w:rPr>
                <w:sz w:val="21"/>
                <w:szCs w:val="21"/>
              </w:rPr>
            </w:pPr>
            <w:r>
              <w:rPr>
                <w:rFonts w:hint="eastAsia"/>
                <w:sz w:val="21"/>
                <w:szCs w:val="21"/>
              </w:rPr>
              <w:t>63.0</w:t>
            </w:r>
          </w:p>
        </w:tc>
      </w:tr>
    </w:tbl>
    <w:p w:rsidR="00E81D77" w:rsidRDefault="00E81D77">
      <w:pPr>
        <w:pStyle w:val="a3"/>
        <w:spacing w:line="300" w:lineRule="auto"/>
        <w:ind w:firstLineChars="0" w:firstLine="0"/>
        <w:rPr>
          <w:sz w:val="21"/>
          <w:szCs w:val="21"/>
        </w:rPr>
      </w:pPr>
    </w:p>
    <w:p w:rsidR="004A0DC0" w:rsidRDefault="004A0DC0">
      <w:pPr>
        <w:pStyle w:val="a3"/>
        <w:spacing w:line="300" w:lineRule="auto"/>
        <w:ind w:firstLine="432"/>
        <w:rPr>
          <w:sz w:val="21"/>
          <w:szCs w:val="21"/>
        </w:rPr>
      </w:pPr>
    </w:p>
    <w:p w:rsidR="00E81D77" w:rsidRDefault="00F6314E">
      <w:pPr>
        <w:pStyle w:val="a3"/>
        <w:spacing w:line="300" w:lineRule="auto"/>
        <w:ind w:firstLine="432"/>
        <w:rPr>
          <w:sz w:val="21"/>
          <w:szCs w:val="21"/>
        </w:rPr>
      </w:pPr>
      <w:r>
        <w:rPr>
          <w:rFonts w:hint="eastAsia"/>
          <w:sz w:val="21"/>
          <w:szCs w:val="21"/>
        </w:rPr>
        <w:t>另外，在项目过程中本小组发现即使采用相同的</w:t>
      </w:r>
      <w:r>
        <w:rPr>
          <w:rFonts w:hint="eastAsia"/>
          <w:sz w:val="21"/>
          <w:szCs w:val="21"/>
        </w:rPr>
        <w:t>tessellation</w:t>
      </w:r>
      <w:r>
        <w:rPr>
          <w:rFonts w:hint="eastAsia"/>
          <w:sz w:val="21"/>
          <w:szCs w:val="21"/>
        </w:rPr>
        <w:t>策略，在正式运行的时候，</w:t>
      </w:r>
      <w:r>
        <w:rPr>
          <w:rFonts w:hint="eastAsia"/>
          <w:sz w:val="21"/>
          <w:szCs w:val="21"/>
        </w:rPr>
        <w:t>tessellated</w:t>
      </w:r>
      <w:r>
        <w:rPr>
          <w:rFonts w:hint="eastAsia"/>
          <w:sz w:val="21"/>
          <w:szCs w:val="21"/>
        </w:rPr>
        <w:t>密铺后逐顶点</w:t>
      </w:r>
      <w:proofErr w:type="gramStart"/>
      <w:r>
        <w:rPr>
          <w:rFonts w:hint="eastAsia"/>
          <w:sz w:val="21"/>
          <w:szCs w:val="21"/>
        </w:rPr>
        <w:t>光线追踪其帧数</w:t>
      </w:r>
      <w:proofErr w:type="gramEnd"/>
      <w:r>
        <w:rPr>
          <w:rFonts w:hint="eastAsia"/>
          <w:sz w:val="21"/>
          <w:szCs w:val="21"/>
        </w:rPr>
        <w:t>相较另外两者低很多，产生的</w:t>
      </w:r>
      <w:r>
        <w:rPr>
          <w:rFonts w:hint="eastAsia"/>
          <w:sz w:val="21"/>
          <w:szCs w:val="21"/>
        </w:rPr>
        <w:t>GPU</w:t>
      </w:r>
      <w:r>
        <w:rPr>
          <w:rFonts w:hint="eastAsia"/>
          <w:sz w:val="21"/>
          <w:szCs w:val="21"/>
        </w:rPr>
        <w:t>负担尤其显著。本小组认为有以下三点原因：第一，一个几何体在世界空间中必然会有部分面片没有出现或被遮挡在相机视角以外，对这些不可见面元进行细分实际上是一种资源浪费，因为这并不会对最终显示的图像产生任何影响。第二，每一个由镶嵌器输出的三角其内部的顶点都会调用</w:t>
      </w:r>
      <w:r>
        <w:rPr>
          <w:rFonts w:hint="eastAsia"/>
          <w:sz w:val="21"/>
          <w:szCs w:val="21"/>
        </w:rPr>
        <w:t xml:space="preserve">Domain </w:t>
      </w:r>
      <w:proofErr w:type="spellStart"/>
      <w:r>
        <w:rPr>
          <w:rFonts w:hint="eastAsia"/>
          <w:sz w:val="21"/>
          <w:szCs w:val="21"/>
        </w:rPr>
        <w:t>Shader</w:t>
      </w:r>
      <w:proofErr w:type="spellEnd"/>
      <w:r>
        <w:rPr>
          <w:rFonts w:hint="eastAsia"/>
          <w:sz w:val="21"/>
          <w:szCs w:val="21"/>
        </w:rPr>
        <w:t>，而这会导致在两面片连接处的顶点被多次重复处理，产生重复计算的资源浪费。第三，在</w:t>
      </w:r>
      <w:r>
        <w:rPr>
          <w:rFonts w:hint="eastAsia"/>
          <w:sz w:val="21"/>
          <w:szCs w:val="21"/>
        </w:rPr>
        <w:t xml:space="preserve">Pixel </w:t>
      </w:r>
      <w:proofErr w:type="spellStart"/>
      <w:r>
        <w:rPr>
          <w:rFonts w:hint="eastAsia"/>
          <w:sz w:val="21"/>
          <w:szCs w:val="21"/>
        </w:rPr>
        <w:t>Shader</w:t>
      </w:r>
      <w:proofErr w:type="spellEnd"/>
      <w:r>
        <w:rPr>
          <w:rFonts w:hint="eastAsia"/>
          <w:sz w:val="21"/>
          <w:szCs w:val="21"/>
        </w:rPr>
        <w:t>与</w:t>
      </w:r>
      <w:r>
        <w:rPr>
          <w:rFonts w:hint="eastAsia"/>
          <w:sz w:val="21"/>
          <w:szCs w:val="21"/>
        </w:rPr>
        <w:t xml:space="preserve">Vertex </w:t>
      </w:r>
      <w:proofErr w:type="spellStart"/>
      <w:r>
        <w:rPr>
          <w:rFonts w:hint="eastAsia"/>
          <w:sz w:val="21"/>
          <w:szCs w:val="21"/>
        </w:rPr>
        <w:t>Shader</w:t>
      </w:r>
      <w:proofErr w:type="spellEnd"/>
      <w:r>
        <w:rPr>
          <w:rFonts w:hint="eastAsia"/>
          <w:sz w:val="21"/>
          <w:szCs w:val="21"/>
        </w:rPr>
        <w:t>中，</w:t>
      </w:r>
      <w:proofErr w:type="gramStart"/>
      <w:r>
        <w:rPr>
          <w:rFonts w:hint="eastAsia"/>
          <w:sz w:val="21"/>
          <w:szCs w:val="21"/>
        </w:rPr>
        <w:t>两者被</w:t>
      </w:r>
      <w:proofErr w:type="gramEnd"/>
      <w:r>
        <w:rPr>
          <w:rFonts w:hint="eastAsia"/>
          <w:sz w:val="21"/>
          <w:szCs w:val="21"/>
        </w:rPr>
        <w:t>调用的次数虽然可能也非常高，但是不会出现重复处理，且</w:t>
      </w:r>
      <w:r>
        <w:rPr>
          <w:rFonts w:hint="eastAsia"/>
          <w:sz w:val="21"/>
          <w:szCs w:val="21"/>
        </w:rPr>
        <w:t>DirectX12</w:t>
      </w:r>
      <w:r>
        <w:rPr>
          <w:rFonts w:hint="eastAsia"/>
          <w:sz w:val="21"/>
          <w:szCs w:val="21"/>
        </w:rPr>
        <w:t>采取了一些诸如顶点剔除的优化，所以不会出现明显</w:t>
      </w:r>
      <w:proofErr w:type="gramStart"/>
      <w:r>
        <w:rPr>
          <w:rFonts w:hint="eastAsia"/>
          <w:sz w:val="21"/>
          <w:szCs w:val="21"/>
        </w:rPr>
        <w:t>的掉帧现象</w:t>
      </w:r>
      <w:proofErr w:type="gramEnd"/>
      <w:r>
        <w:rPr>
          <w:rFonts w:hint="eastAsia"/>
          <w:sz w:val="21"/>
          <w:szCs w:val="21"/>
        </w:rPr>
        <w:t>，在</w:t>
      </w:r>
      <w:r>
        <w:rPr>
          <w:rFonts w:hint="eastAsia"/>
          <w:sz w:val="21"/>
          <w:szCs w:val="21"/>
        </w:rPr>
        <w:t>GPU</w:t>
      </w:r>
      <w:r>
        <w:rPr>
          <w:rFonts w:hint="eastAsia"/>
          <w:sz w:val="21"/>
          <w:szCs w:val="21"/>
        </w:rPr>
        <w:t>的可承受范围之内。</w:t>
      </w:r>
    </w:p>
    <w:p w:rsidR="00E81D77" w:rsidRDefault="00F6314E">
      <w:pPr>
        <w:pStyle w:val="a3"/>
        <w:spacing w:line="300" w:lineRule="auto"/>
        <w:ind w:firstLineChars="0" w:firstLine="0"/>
        <w:rPr>
          <w:sz w:val="21"/>
          <w:szCs w:val="21"/>
        </w:rPr>
      </w:pPr>
      <w:r>
        <w:rPr>
          <w:rFonts w:hint="eastAsia"/>
        </w:rPr>
        <w:tab/>
      </w:r>
      <w:r>
        <w:rPr>
          <w:rFonts w:hint="eastAsia"/>
          <w:sz w:val="21"/>
          <w:szCs w:val="21"/>
        </w:rPr>
        <w:t>综合上述定性与定量分析，本小组认为如果要在</w:t>
      </w:r>
      <w:r>
        <w:rPr>
          <w:rFonts w:hint="eastAsia"/>
          <w:sz w:val="21"/>
          <w:szCs w:val="21"/>
        </w:rPr>
        <w:t>tessellated</w:t>
      </w:r>
      <w:r>
        <w:rPr>
          <w:rFonts w:hint="eastAsia"/>
          <w:sz w:val="21"/>
          <w:szCs w:val="21"/>
        </w:rPr>
        <w:t>密铺后逐顶点光线追踪，一方面，应当选取一个适中的</w:t>
      </w:r>
      <w:proofErr w:type="spellStart"/>
      <w:r>
        <w:rPr>
          <w:rFonts w:hint="eastAsia"/>
          <w:sz w:val="21"/>
          <w:szCs w:val="21"/>
        </w:rPr>
        <w:t>tess</w:t>
      </w:r>
      <w:proofErr w:type="spellEnd"/>
      <w:r>
        <w:rPr>
          <w:rFonts w:hint="eastAsia"/>
          <w:sz w:val="21"/>
          <w:szCs w:val="21"/>
        </w:rPr>
        <w:t>值，以达到渲染质量和性能的平衡。另一方面，应当采取一定措施对</w:t>
      </w:r>
      <w:r>
        <w:rPr>
          <w:rFonts w:hint="eastAsia"/>
          <w:sz w:val="21"/>
          <w:szCs w:val="21"/>
        </w:rPr>
        <w:t>tessellation stage</w:t>
      </w:r>
      <w:r>
        <w:rPr>
          <w:rFonts w:hint="eastAsia"/>
          <w:sz w:val="21"/>
          <w:szCs w:val="21"/>
        </w:rPr>
        <w:t>进行优化。优化的思路是寻找一些不必要的顶点，对这些顶点进行的光线追踪对最后的渲染效果没有影响，通过剔除这些顶点来减少不必要的光线追踪开销。本小组在项目过程中已经进行了优化，因为对离摄像机较远的面片进行细分是一种计算上的浪费，人眼很难察觉到远处细微的变化，所以本小组根据面片与摄像机的距离来设置曲面细分因子的值，使远处细分出更少的顶点甚至不进行细分，但是仍有进一步优化的空间</w:t>
      </w:r>
      <w:r w:rsidR="006F45E6">
        <w:rPr>
          <w:rFonts w:hint="eastAsia"/>
          <w:sz w:val="21"/>
          <w:szCs w:val="21"/>
        </w:rPr>
        <w:t>，这非常基础同时效果也不是非常明显</w:t>
      </w:r>
      <w:r>
        <w:rPr>
          <w:rFonts w:hint="eastAsia"/>
          <w:sz w:val="21"/>
          <w:szCs w:val="21"/>
        </w:rPr>
        <w:t>。在</w:t>
      </w:r>
      <w:r>
        <w:rPr>
          <w:rFonts w:hint="eastAsia"/>
          <w:sz w:val="21"/>
          <w:szCs w:val="21"/>
        </w:rPr>
        <w:t>tessellation</w:t>
      </w:r>
      <w:r>
        <w:rPr>
          <w:rFonts w:hint="eastAsia"/>
          <w:sz w:val="21"/>
          <w:szCs w:val="21"/>
        </w:rPr>
        <w:t>后产生的不可见顶点上所做的光线追踪对最后效果没有任何影响，对重复顶点反复进行光线追踪也是一笔不必要的开销，所以应当剔除</w:t>
      </w:r>
      <w:r>
        <w:rPr>
          <w:rFonts w:hint="eastAsia"/>
          <w:sz w:val="21"/>
          <w:szCs w:val="21"/>
        </w:rPr>
        <w:t>tessellation</w:t>
      </w:r>
      <w:r>
        <w:rPr>
          <w:rFonts w:hint="eastAsia"/>
          <w:sz w:val="21"/>
          <w:szCs w:val="21"/>
        </w:rPr>
        <w:t>后不可见的顶点以及面片边缘处在多个面片连接处的重复顶点，这一过程应当在</w:t>
      </w:r>
      <w:r>
        <w:rPr>
          <w:rFonts w:hint="eastAsia"/>
          <w:sz w:val="21"/>
          <w:szCs w:val="21"/>
        </w:rPr>
        <w:t>tessellation stage</w:t>
      </w:r>
      <w:r>
        <w:rPr>
          <w:rFonts w:hint="eastAsia"/>
          <w:sz w:val="21"/>
          <w:szCs w:val="21"/>
        </w:rPr>
        <w:t>中尽早进行，例如在向</w:t>
      </w:r>
      <w:r>
        <w:rPr>
          <w:rFonts w:hint="eastAsia"/>
          <w:sz w:val="21"/>
          <w:szCs w:val="21"/>
        </w:rPr>
        <w:t>IA</w:t>
      </w:r>
      <w:r>
        <w:rPr>
          <w:rFonts w:hint="eastAsia"/>
          <w:sz w:val="21"/>
          <w:szCs w:val="21"/>
        </w:rPr>
        <w:t>提交面片之后就将不可见的面片进行剔除，这样既减少了不必要的</w:t>
      </w:r>
      <w:r>
        <w:rPr>
          <w:rFonts w:hint="eastAsia"/>
          <w:sz w:val="21"/>
          <w:szCs w:val="21"/>
        </w:rPr>
        <w:t>tessellation</w:t>
      </w:r>
      <w:r>
        <w:rPr>
          <w:rFonts w:hint="eastAsia"/>
          <w:sz w:val="21"/>
          <w:szCs w:val="21"/>
        </w:rPr>
        <w:t>开销，又减少了不必要的光线追踪开销。</w:t>
      </w:r>
      <w:r w:rsidR="004A0DC0">
        <w:rPr>
          <w:rFonts w:hint="eastAsia"/>
          <w:sz w:val="21"/>
          <w:szCs w:val="21"/>
        </w:rPr>
        <w:t>但本项目的重点不在于此</w:t>
      </w:r>
      <w:r w:rsidR="006F45E6">
        <w:rPr>
          <w:rFonts w:hint="eastAsia"/>
          <w:sz w:val="21"/>
          <w:szCs w:val="21"/>
        </w:rPr>
        <w:t>，因此只是提出一些优化设想。</w:t>
      </w:r>
    </w:p>
    <w:p w:rsidR="00E81D77" w:rsidRDefault="00F6314E">
      <w:pPr>
        <w:pStyle w:val="1"/>
        <w:spacing w:line="300" w:lineRule="auto"/>
        <w:rPr>
          <w:color w:val="FF0000"/>
        </w:rPr>
      </w:pPr>
      <w:r>
        <w:rPr>
          <w:rFonts w:ascii="宋体" w:eastAsia="宋体" w:hAnsi="宋体" w:cs="宋体" w:hint="eastAsia"/>
          <w:b/>
          <w:bCs/>
        </w:rPr>
        <w:t xml:space="preserve">特色与创新/ </w:t>
      </w:r>
      <w:r>
        <w:rPr>
          <w:rFonts w:eastAsia="宋体"/>
          <w:b/>
          <w:bCs/>
        </w:rPr>
        <w:t>Distinctive or Innovation Points</w:t>
      </w:r>
      <w:r>
        <w:t xml:space="preserve"> </w:t>
      </w:r>
    </w:p>
    <w:p w:rsidR="00E81D77" w:rsidRDefault="00F6314E">
      <w:pPr>
        <w:pStyle w:val="a3"/>
        <w:spacing w:line="300" w:lineRule="auto"/>
        <w:ind w:firstLine="432"/>
        <w:rPr>
          <w:sz w:val="21"/>
          <w:szCs w:val="21"/>
        </w:rPr>
      </w:pPr>
      <w:r>
        <w:rPr>
          <w:rFonts w:hint="eastAsia"/>
          <w:sz w:val="21"/>
          <w:szCs w:val="21"/>
        </w:rPr>
        <w:t>相比于传统光栅化方式，光线追踪渲染得到的场景更加接近现实。然而光线追踪的性能这一技术问题依旧是制约其广泛应用的瓶颈。本小组为了在保证光线追踪质量的前提下提高光线追踪性能，基于稀疏化光线样本粒度这一思路完成了本项目。利用</w:t>
      </w:r>
      <w:r>
        <w:rPr>
          <w:rFonts w:hint="eastAsia"/>
          <w:sz w:val="21"/>
          <w:szCs w:val="21"/>
        </w:rPr>
        <w:t>tessellation</w:t>
      </w:r>
      <w:r>
        <w:rPr>
          <w:rFonts w:hint="eastAsia"/>
          <w:sz w:val="21"/>
          <w:szCs w:val="21"/>
        </w:rPr>
        <w:t>来实现对粒度的灵活控制，并实现了逐像素、逐顶点、</w:t>
      </w:r>
      <w:r>
        <w:rPr>
          <w:rFonts w:hint="eastAsia"/>
          <w:sz w:val="21"/>
          <w:szCs w:val="21"/>
        </w:rPr>
        <w:t>tessellated</w:t>
      </w:r>
      <w:r>
        <w:rPr>
          <w:rFonts w:hint="eastAsia"/>
          <w:sz w:val="21"/>
          <w:szCs w:val="21"/>
        </w:rPr>
        <w:t>密铺后逐顶点等三个粒度下的光线追踪，进行定性和定量的分析后给出了一种稀疏化光线样本粒度以提高光线追踪性能的可行方案，能够在保证光线追踪质量的前提下确保实时性。本小组还对</w:t>
      </w:r>
      <w:r>
        <w:rPr>
          <w:rFonts w:hint="eastAsia"/>
          <w:sz w:val="21"/>
          <w:szCs w:val="21"/>
        </w:rPr>
        <w:t>tessellation</w:t>
      </w:r>
      <w:r>
        <w:rPr>
          <w:rFonts w:hint="eastAsia"/>
          <w:sz w:val="21"/>
          <w:szCs w:val="21"/>
        </w:rPr>
        <w:t>后逐顶点光线追踪进行了一些优化，减少不必要的顶点数量以减少光线追踪耗时，进一步确保实时性。另外，本小组创新性地使用了</w:t>
      </w:r>
      <w:r>
        <w:rPr>
          <w:rFonts w:hint="eastAsia"/>
          <w:sz w:val="21"/>
          <w:szCs w:val="21"/>
        </w:rPr>
        <w:t>DirectX12</w:t>
      </w:r>
      <w:r>
        <w:rPr>
          <w:rFonts w:hint="eastAsia"/>
          <w:sz w:val="21"/>
          <w:szCs w:val="21"/>
        </w:rPr>
        <w:t>的</w:t>
      </w:r>
      <w:r>
        <w:rPr>
          <w:rFonts w:hint="eastAsia"/>
          <w:sz w:val="21"/>
          <w:szCs w:val="21"/>
        </w:rPr>
        <w:t>inline raytracing</w:t>
      </w:r>
      <w:r>
        <w:rPr>
          <w:rFonts w:hint="eastAsia"/>
          <w:sz w:val="21"/>
          <w:szCs w:val="21"/>
        </w:rPr>
        <w:t>新特性，简化了在不同阶段进行光线追踪的问题。</w:t>
      </w:r>
    </w:p>
    <w:p w:rsidR="00E81D77" w:rsidRDefault="00F6314E">
      <w:pPr>
        <w:pStyle w:val="1"/>
        <w:spacing w:line="300" w:lineRule="auto"/>
        <w:rPr>
          <w:rFonts w:ascii="宋体" w:eastAsia="宋体" w:hAnsi="宋体" w:cs="宋体"/>
          <w:b/>
          <w:bCs/>
        </w:rPr>
      </w:pPr>
      <w:r>
        <w:rPr>
          <w:rFonts w:ascii="宋体" w:eastAsia="宋体" w:hAnsi="宋体" w:cs="宋体" w:hint="eastAsia"/>
          <w:b/>
          <w:bCs/>
        </w:rPr>
        <w:lastRenderedPageBreak/>
        <w:t>补充说明：</w:t>
      </w:r>
    </w:p>
    <w:p w:rsidR="00E81D77" w:rsidRDefault="00F6314E">
      <w:pPr>
        <w:spacing w:line="300" w:lineRule="auto"/>
      </w:pPr>
      <w:r>
        <w:t>6.1</w:t>
      </w:r>
      <w:r>
        <w:rPr>
          <w:sz w:val="24"/>
        </w:rPr>
        <w:t>、</w:t>
      </w:r>
      <w:r>
        <w:t>术语：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9"/>
      </w:tblGrid>
      <w:tr w:rsidR="00E81D77">
        <w:trPr>
          <w:trHeight w:val="1934"/>
        </w:trPr>
        <w:tc>
          <w:tcPr>
            <w:tcW w:w="9457" w:type="dxa"/>
          </w:tcPr>
          <w:p w:rsidR="00E81D77" w:rsidRDefault="00F6314E">
            <w:pPr>
              <w:spacing w:line="300" w:lineRule="auto"/>
              <w:rPr>
                <w:sz w:val="21"/>
                <w:szCs w:val="21"/>
              </w:rPr>
            </w:pPr>
            <w:r>
              <w:rPr>
                <w:rFonts w:hint="eastAsia"/>
                <w:sz w:val="21"/>
                <w:szCs w:val="21"/>
              </w:rPr>
              <w:t>GPU</w:t>
            </w:r>
            <w:r>
              <w:rPr>
                <w:rFonts w:hint="eastAsia"/>
                <w:sz w:val="21"/>
                <w:szCs w:val="21"/>
              </w:rPr>
              <w:t>：图形处理单元，进行绘图运算工作的处理器。</w:t>
            </w:r>
          </w:p>
          <w:p w:rsidR="00E81D77" w:rsidRDefault="00F6314E">
            <w:pPr>
              <w:spacing w:line="300" w:lineRule="auto"/>
              <w:rPr>
                <w:sz w:val="21"/>
                <w:szCs w:val="21"/>
              </w:rPr>
            </w:pPr>
            <w:r>
              <w:rPr>
                <w:rFonts w:hint="eastAsia"/>
                <w:sz w:val="21"/>
                <w:szCs w:val="21"/>
              </w:rPr>
              <w:t>渲染流水线：渲染流水线是指以一台具有确定位置和朝向的虚拟摄像机进行观察，根据某个</w:t>
            </w:r>
            <w:r>
              <w:rPr>
                <w:rFonts w:hint="eastAsia"/>
                <w:sz w:val="21"/>
                <w:szCs w:val="21"/>
              </w:rPr>
              <w:t>3D</w:t>
            </w:r>
            <w:r>
              <w:rPr>
                <w:rFonts w:hint="eastAsia"/>
                <w:sz w:val="21"/>
                <w:szCs w:val="21"/>
              </w:rPr>
              <w:t>场景的几何描述生成该</w:t>
            </w:r>
            <w:r>
              <w:rPr>
                <w:rFonts w:hint="eastAsia"/>
                <w:sz w:val="21"/>
                <w:szCs w:val="21"/>
              </w:rPr>
              <w:t>3D</w:t>
            </w:r>
            <w:r>
              <w:rPr>
                <w:rFonts w:hint="eastAsia"/>
                <w:sz w:val="21"/>
                <w:szCs w:val="21"/>
              </w:rPr>
              <w:t>场景的</w:t>
            </w:r>
            <w:r>
              <w:rPr>
                <w:rFonts w:hint="eastAsia"/>
                <w:sz w:val="21"/>
                <w:szCs w:val="21"/>
              </w:rPr>
              <w:t>2D</w:t>
            </w:r>
            <w:r>
              <w:rPr>
                <w:rFonts w:hint="eastAsia"/>
                <w:sz w:val="21"/>
                <w:szCs w:val="21"/>
              </w:rPr>
              <w:t>图像的一整套处理步骤。</w:t>
            </w:r>
          </w:p>
          <w:p w:rsidR="00E81D77" w:rsidRDefault="00F6314E">
            <w:pPr>
              <w:spacing w:line="300" w:lineRule="auto"/>
              <w:rPr>
                <w:sz w:val="21"/>
                <w:szCs w:val="21"/>
              </w:rPr>
            </w:pPr>
            <w:r>
              <w:rPr>
                <w:rFonts w:hint="eastAsia"/>
                <w:sz w:val="21"/>
                <w:szCs w:val="21"/>
              </w:rPr>
              <w:t>Tessellation stage:</w:t>
            </w:r>
            <w:r>
              <w:rPr>
                <w:rFonts w:hint="eastAsia"/>
                <w:sz w:val="21"/>
                <w:szCs w:val="21"/>
              </w:rPr>
              <w:t>曲面细分阶段，指渲染流水线中参与对几何图形进行镶嵌处理的阶段。镶嵌处理指将几何体细分为更小的三角形，并以某种方式把这些新生成的顶点偏移到合适的位置，从而以增加三角形数量的方式丰富网格的细节。</w:t>
            </w:r>
          </w:p>
          <w:p w:rsidR="00E81D77" w:rsidRDefault="00F6314E">
            <w:pPr>
              <w:spacing w:line="300" w:lineRule="auto"/>
              <w:rPr>
                <w:sz w:val="21"/>
                <w:szCs w:val="21"/>
              </w:rPr>
            </w:pPr>
            <w:r>
              <w:rPr>
                <w:rFonts w:hint="eastAsia"/>
                <w:sz w:val="21"/>
                <w:szCs w:val="21"/>
              </w:rPr>
              <w:t>Patch</w:t>
            </w:r>
            <w:r>
              <w:rPr>
                <w:rFonts w:hint="eastAsia"/>
                <w:sz w:val="21"/>
                <w:szCs w:val="21"/>
              </w:rPr>
              <w:t>：面片，具有若干个控制点。控制点是用来面片构造过程的点，控制点越多，对面片形状绘制的控制越容易。</w:t>
            </w:r>
          </w:p>
          <w:p w:rsidR="00E81D77" w:rsidRDefault="00F6314E">
            <w:pPr>
              <w:spacing w:line="300" w:lineRule="auto"/>
              <w:rPr>
                <w:sz w:val="21"/>
                <w:szCs w:val="21"/>
              </w:rPr>
            </w:pPr>
            <w:r>
              <w:rPr>
                <w:rFonts w:hint="eastAsia"/>
                <w:sz w:val="21"/>
                <w:szCs w:val="21"/>
              </w:rPr>
              <w:t>Tessellation factor (</w:t>
            </w:r>
            <w:proofErr w:type="spellStart"/>
            <w:r>
              <w:rPr>
                <w:rFonts w:hint="eastAsia"/>
                <w:sz w:val="21"/>
                <w:szCs w:val="21"/>
              </w:rPr>
              <w:t>tess</w:t>
            </w:r>
            <w:proofErr w:type="spellEnd"/>
            <w:r>
              <w:rPr>
                <w:rFonts w:hint="eastAsia"/>
                <w:sz w:val="21"/>
                <w:szCs w:val="21"/>
              </w:rPr>
              <w:t>)</w:t>
            </w:r>
            <w:r>
              <w:rPr>
                <w:rFonts w:hint="eastAsia"/>
                <w:sz w:val="21"/>
                <w:szCs w:val="21"/>
              </w:rPr>
              <w:t>：曲面细分因子，指示了在曲面细分阶段中将面片镶嵌处理后的份数。</w:t>
            </w:r>
          </w:p>
          <w:p w:rsidR="00E81D77" w:rsidRDefault="00F6314E">
            <w:pPr>
              <w:spacing w:line="300" w:lineRule="auto"/>
              <w:rPr>
                <w:sz w:val="21"/>
                <w:szCs w:val="21"/>
              </w:rPr>
            </w:pPr>
            <w:r>
              <w:rPr>
                <w:rFonts w:hint="eastAsia"/>
                <w:sz w:val="21"/>
                <w:szCs w:val="21"/>
              </w:rPr>
              <w:t xml:space="preserve">Inline </w:t>
            </w:r>
            <w:proofErr w:type="spellStart"/>
            <w:r>
              <w:rPr>
                <w:rFonts w:hint="eastAsia"/>
                <w:sz w:val="21"/>
                <w:szCs w:val="21"/>
              </w:rPr>
              <w:t>RayTracing</w:t>
            </w:r>
            <w:proofErr w:type="spellEnd"/>
            <w:r>
              <w:rPr>
                <w:rFonts w:hint="eastAsia"/>
                <w:sz w:val="21"/>
                <w:szCs w:val="21"/>
              </w:rPr>
              <w:t>:</w:t>
            </w:r>
            <w:r>
              <w:rPr>
                <w:rFonts w:hint="eastAsia"/>
                <w:sz w:val="21"/>
                <w:szCs w:val="21"/>
              </w:rPr>
              <w:t>一种光线追踪技术，使得不再需要新建一个独立的光线追踪管线，易于在各个</w:t>
            </w:r>
            <w:proofErr w:type="spellStart"/>
            <w:r>
              <w:rPr>
                <w:rFonts w:hint="eastAsia"/>
                <w:sz w:val="21"/>
                <w:szCs w:val="21"/>
              </w:rPr>
              <w:t>shader</w:t>
            </w:r>
            <w:proofErr w:type="spellEnd"/>
            <w:r>
              <w:rPr>
                <w:rFonts w:hint="eastAsia"/>
                <w:sz w:val="21"/>
                <w:szCs w:val="21"/>
              </w:rPr>
              <w:t xml:space="preserve"> stage</w:t>
            </w:r>
            <w:r>
              <w:rPr>
                <w:rFonts w:hint="eastAsia"/>
                <w:sz w:val="21"/>
                <w:szCs w:val="21"/>
              </w:rPr>
              <w:t>进行不同粒度的光线追踪</w:t>
            </w:r>
          </w:p>
          <w:p w:rsidR="00E81D77" w:rsidRDefault="00F6314E">
            <w:pPr>
              <w:spacing w:line="300" w:lineRule="auto"/>
              <w:rPr>
                <w:sz w:val="21"/>
                <w:szCs w:val="21"/>
              </w:rPr>
            </w:pPr>
            <w:r>
              <w:rPr>
                <w:rFonts w:hint="eastAsia"/>
                <w:sz w:val="21"/>
                <w:szCs w:val="21"/>
              </w:rPr>
              <w:t>世界坐标系：又称全局场景坐标系，是一种假象的绝对坐标系，不依赖于任何物体，在指定后不变且唯一。</w:t>
            </w:r>
          </w:p>
          <w:p w:rsidR="00E81D77" w:rsidRDefault="00F6314E">
            <w:pPr>
              <w:spacing w:line="300" w:lineRule="auto"/>
              <w:rPr>
                <w:sz w:val="21"/>
                <w:szCs w:val="21"/>
              </w:rPr>
            </w:pPr>
            <w:r>
              <w:rPr>
                <w:rFonts w:hint="eastAsia"/>
                <w:sz w:val="21"/>
                <w:szCs w:val="21"/>
              </w:rPr>
              <w:t>局部坐标系：通常是一种以目标物体的中心为原点（也有例外，视情况而定），并且坐标轴与该物体对齐的简易便用坐标系。</w:t>
            </w:r>
          </w:p>
          <w:p w:rsidR="00E81D77" w:rsidRDefault="00F6314E">
            <w:pPr>
              <w:spacing w:line="300" w:lineRule="auto"/>
              <w:rPr>
                <w:sz w:val="21"/>
                <w:szCs w:val="21"/>
              </w:rPr>
            </w:pPr>
            <w:r>
              <w:rPr>
                <w:rFonts w:hint="eastAsia"/>
                <w:sz w:val="21"/>
                <w:szCs w:val="21"/>
              </w:rPr>
              <w:t>世界变换：将局部坐标系内的坐标变换到世界坐标系中的坐标的过程</w:t>
            </w:r>
            <w:proofErr w:type="gramStart"/>
            <w:r>
              <w:rPr>
                <w:rFonts w:hint="eastAsia"/>
                <w:sz w:val="21"/>
                <w:szCs w:val="21"/>
              </w:rPr>
              <w:t>叫作</w:t>
            </w:r>
            <w:proofErr w:type="gramEnd"/>
            <w:r>
              <w:rPr>
                <w:rFonts w:hint="eastAsia"/>
                <w:sz w:val="21"/>
                <w:szCs w:val="21"/>
              </w:rPr>
              <w:t>世界变换，所使用的变换矩阵</w:t>
            </w:r>
            <w:proofErr w:type="gramStart"/>
            <w:r>
              <w:rPr>
                <w:rFonts w:hint="eastAsia"/>
                <w:sz w:val="21"/>
                <w:szCs w:val="21"/>
              </w:rPr>
              <w:t>叫作</w:t>
            </w:r>
            <w:proofErr w:type="gramEnd"/>
            <w:r>
              <w:rPr>
                <w:rFonts w:hint="eastAsia"/>
                <w:sz w:val="21"/>
                <w:szCs w:val="21"/>
              </w:rPr>
              <w:t>世界矩阵。</w:t>
            </w:r>
          </w:p>
          <w:p w:rsidR="00E81D77" w:rsidRDefault="00F6314E">
            <w:pPr>
              <w:spacing w:line="300" w:lineRule="auto"/>
              <w:rPr>
                <w:sz w:val="21"/>
                <w:szCs w:val="21"/>
              </w:rPr>
            </w:pPr>
            <w:r>
              <w:rPr>
                <w:rFonts w:hint="eastAsia"/>
                <w:sz w:val="21"/>
                <w:szCs w:val="21"/>
              </w:rPr>
              <w:t>FPS</w:t>
            </w:r>
            <w:r>
              <w:rPr>
                <w:rFonts w:hint="eastAsia"/>
                <w:sz w:val="21"/>
                <w:szCs w:val="21"/>
              </w:rPr>
              <w:t>：</w:t>
            </w:r>
            <w:r>
              <w:rPr>
                <w:rFonts w:hint="eastAsia"/>
                <w:sz w:val="21"/>
                <w:szCs w:val="21"/>
              </w:rPr>
              <w:t>frames per second</w:t>
            </w:r>
            <w:r>
              <w:rPr>
                <w:rFonts w:hint="eastAsia"/>
                <w:sz w:val="21"/>
                <w:szCs w:val="21"/>
              </w:rPr>
              <w:t>，每秒渲染的帧数，</w:t>
            </w:r>
            <w:r>
              <w:rPr>
                <w:rFonts w:hint="eastAsia"/>
                <w:sz w:val="21"/>
                <w:szCs w:val="21"/>
              </w:rPr>
              <w:t>FPS</w:t>
            </w:r>
            <w:r>
              <w:rPr>
                <w:rFonts w:hint="eastAsia"/>
                <w:sz w:val="21"/>
                <w:szCs w:val="21"/>
              </w:rPr>
              <w:t>越高，显示效果越流畅。在本项目中，</w:t>
            </w:r>
            <w:r>
              <w:rPr>
                <w:rFonts w:hint="eastAsia"/>
                <w:sz w:val="21"/>
                <w:szCs w:val="21"/>
              </w:rPr>
              <w:t>FPS</w:t>
            </w:r>
            <w:r>
              <w:rPr>
                <w:rFonts w:hint="eastAsia"/>
                <w:sz w:val="21"/>
                <w:szCs w:val="21"/>
              </w:rPr>
              <w:t>用来衡量光线追踪的性能，</w:t>
            </w:r>
            <w:r>
              <w:rPr>
                <w:rFonts w:hint="eastAsia"/>
                <w:sz w:val="21"/>
                <w:szCs w:val="21"/>
              </w:rPr>
              <w:t>FPS</w:t>
            </w:r>
            <w:r>
              <w:rPr>
                <w:rFonts w:hint="eastAsia"/>
                <w:sz w:val="21"/>
                <w:szCs w:val="21"/>
              </w:rPr>
              <w:t>越高说明光线追踪耗时越短，性能越高。</w:t>
            </w:r>
          </w:p>
        </w:tc>
      </w:tr>
    </w:tbl>
    <w:p w:rsidR="00E81D77" w:rsidRDefault="00E81D77">
      <w:pPr>
        <w:pStyle w:val="Reference"/>
        <w:spacing w:before="0" w:line="300" w:lineRule="auto"/>
        <w:rPr>
          <w:color w:val="000000"/>
        </w:rPr>
      </w:pPr>
    </w:p>
    <w:p w:rsidR="00E81D77" w:rsidRDefault="00F6314E">
      <w:pPr>
        <w:pStyle w:val="Reference"/>
        <w:spacing w:before="0" w:line="300" w:lineRule="auto"/>
        <w:rPr>
          <w:b w:val="0"/>
          <w:bCs/>
          <w:color w:val="000000"/>
        </w:rPr>
      </w:pPr>
      <w:r>
        <w:rPr>
          <w:color w:val="000000"/>
        </w:rPr>
        <w:t>References</w:t>
      </w:r>
      <w:r>
        <w:rPr>
          <w:b w:val="0"/>
          <w:bCs/>
          <w:color w:val="000000"/>
        </w:rPr>
        <w:t>:</w:t>
      </w:r>
    </w:p>
    <w:p w:rsidR="00E81D77" w:rsidRDefault="00F6314E">
      <w:pPr>
        <w:pStyle w:val="TextofReference1"/>
        <w:spacing w:line="300" w:lineRule="auto"/>
        <w:rPr>
          <w:szCs w:val="15"/>
        </w:rPr>
      </w:pPr>
      <w:r>
        <w:rPr>
          <w:szCs w:val="15"/>
        </w:rPr>
        <w:t xml:space="preserve">Andreas </w:t>
      </w:r>
      <w:proofErr w:type="spellStart"/>
      <w:r>
        <w:rPr>
          <w:szCs w:val="15"/>
        </w:rPr>
        <w:t>Polychronakis</w:t>
      </w:r>
      <w:proofErr w:type="spellEnd"/>
      <w:r>
        <w:rPr>
          <w:szCs w:val="15"/>
        </w:rPr>
        <w:t xml:space="preserve">, George Alex </w:t>
      </w:r>
      <w:proofErr w:type="spellStart"/>
      <w:r>
        <w:rPr>
          <w:szCs w:val="15"/>
        </w:rPr>
        <w:t>Koulieris</w:t>
      </w:r>
      <w:proofErr w:type="spellEnd"/>
      <w:r>
        <w:rPr>
          <w:szCs w:val="15"/>
        </w:rPr>
        <w:t xml:space="preserve">, and Katerina Mania. 2021. Emulating </w:t>
      </w:r>
      <w:proofErr w:type="spellStart"/>
      <w:r>
        <w:rPr>
          <w:szCs w:val="15"/>
        </w:rPr>
        <w:t>Foveated</w:t>
      </w:r>
      <w:proofErr w:type="spellEnd"/>
      <w:r>
        <w:rPr>
          <w:szCs w:val="15"/>
        </w:rPr>
        <w:t xml:space="preserve"> Path Tracing. In Motion, Interaction and Games (MIG '21). Association for Computing Machinery, New York, NY, USA, Article 10, 1–9.</w:t>
      </w:r>
    </w:p>
    <w:p w:rsidR="00E81D77" w:rsidRDefault="00F6314E">
      <w:pPr>
        <w:pStyle w:val="TextofReference1"/>
        <w:spacing w:line="300" w:lineRule="auto"/>
        <w:rPr>
          <w:szCs w:val="15"/>
        </w:rPr>
      </w:pPr>
      <w:r>
        <w:rPr>
          <w:szCs w:val="15"/>
        </w:rPr>
        <w:t xml:space="preserve">Daniel Reiter Horn, Jeremy </w:t>
      </w:r>
      <w:proofErr w:type="spellStart"/>
      <w:r>
        <w:rPr>
          <w:szCs w:val="15"/>
        </w:rPr>
        <w:t>Sugerman</w:t>
      </w:r>
      <w:proofErr w:type="spellEnd"/>
      <w:r>
        <w:rPr>
          <w:szCs w:val="15"/>
        </w:rPr>
        <w:t>, Mike Houston, and Pat Hanrahan. 2007. Interactive k-d tree GPU raytracing. In Proceedings of the 2007 symposium on Interactive 3D graphics and games (I3D '07). Association for Computing Machinery, New York, NY, USA, 167–174.</w:t>
      </w:r>
    </w:p>
    <w:p w:rsidR="00E81D77" w:rsidRDefault="00F6314E">
      <w:pPr>
        <w:pStyle w:val="TextofReference1"/>
        <w:spacing w:line="300" w:lineRule="auto"/>
        <w:rPr>
          <w:szCs w:val="15"/>
        </w:rPr>
      </w:pPr>
      <w:r>
        <w:rPr>
          <w:szCs w:val="15"/>
        </w:rPr>
        <w:t xml:space="preserve">Tie Jun, Liu </w:t>
      </w:r>
      <w:proofErr w:type="spellStart"/>
      <w:r>
        <w:rPr>
          <w:szCs w:val="15"/>
        </w:rPr>
        <w:t>Guopeng</w:t>
      </w:r>
      <w:proofErr w:type="spellEnd"/>
      <w:r>
        <w:rPr>
          <w:szCs w:val="15"/>
        </w:rPr>
        <w:t>, Zheng Lu. Ray tracing algorithm of grid structure based on inner bounding box [J]. Computer and Digital Engineering, 2017</w:t>
      </w:r>
      <w:proofErr w:type="gramStart"/>
      <w:r>
        <w:rPr>
          <w:szCs w:val="15"/>
        </w:rPr>
        <w:t>,45</w:t>
      </w:r>
      <w:proofErr w:type="gramEnd"/>
      <w:r>
        <w:rPr>
          <w:szCs w:val="15"/>
        </w:rPr>
        <w:t>(05):817-819+906.</w:t>
      </w:r>
    </w:p>
    <w:p w:rsidR="00E81D77" w:rsidRDefault="00F6314E">
      <w:pPr>
        <w:pStyle w:val="TextofReference1"/>
        <w:spacing w:line="300" w:lineRule="auto"/>
        <w:rPr>
          <w:szCs w:val="15"/>
        </w:rPr>
      </w:pPr>
      <w:r>
        <w:rPr>
          <w:rFonts w:eastAsia="微软雅黑"/>
          <w:color w:val="000000"/>
          <w:szCs w:val="15"/>
          <w:shd w:val="clear" w:color="auto" w:fill="FFFFFF"/>
        </w:rPr>
        <w:t xml:space="preserve">Ulises Olivares et al. Efficient construction of bounding volume hierarchies into a complete octree for ray </w:t>
      </w:r>
      <w:proofErr w:type="gramStart"/>
      <w:r>
        <w:rPr>
          <w:rFonts w:eastAsia="微软雅黑"/>
          <w:color w:val="000000"/>
          <w:szCs w:val="15"/>
          <w:shd w:val="clear" w:color="auto" w:fill="FFFFFF"/>
        </w:rPr>
        <w:t>tracing[</w:t>
      </w:r>
      <w:proofErr w:type="gramEnd"/>
      <w:r>
        <w:rPr>
          <w:rFonts w:eastAsia="微软雅黑"/>
          <w:color w:val="000000"/>
          <w:szCs w:val="15"/>
          <w:shd w:val="clear" w:color="auto" w:fill="FFFFFF"/>
        </w:rPr>
        <w:t>J]. Computer Animation and Virtual Worlds, 2016, 27(3-4</w:t>
      </w:r>
      <w:proofErr w:type="gramStart"/>
      <w:r>
        <w:rPr>
          <w:rFonts w:eastAsia="微软雅黑"/>
          <w:color w:val="000000"/>
          <w:szCs w:val="15"/>
          <w:shd w:val="clear" w:color="auto" w:fill="FFFFFF"/>
        </w:rPr>
        <w:t>) :</w:t>
      </w:r>
      <w:proofErr w:type="gramEnd"/>
      <w:r>
        <w:rPr>
          <w:rFonts w:eastAsia="微软雅黑"/>
          <w:color w:val="000000"/>
          <w:szCs w:val="15"/>
          <w:shd w:val="clear" w:color="auto" w:fill="FFFFFF"/>
        </w:rPr>
        <w:t xml:space="preserve"> 358-368.</w:t>
      </w:r>
    </w:p>
    <w:p w:rsidR="00E81D77" w:rsidRPr="006F45E6" w:rsidRDefault="00F6314E">
      <w:pPr>
        <w:pStyle w:val="TextofReference1"/>
        <w:spacing w:line="300" w:lineRule="auto"/>
        <w:rPr>
          <w:szCs w:val="15"/>
        </w:rPr>
      </w:pPr>
      <w:proofErr w:type="spellStart"/>
      <w:r>
        <w:rPr>
          <w:rFonts w:eastAsia="微软雅黑"/>
          <w:color w:val="000000"/>
          <w:szCs w:val="15"/>
          <w:shd w:val="clear" w:color="auto" w:fill="FFFFFF"/>
        </w:rPr>
        <w:t>Shipeng</w:t>
      </w:r>
      <w:proofErr w:type="spellEnd"/>
      <w:r>
        <w:rPr>
          <w:rFonts w:eastAsia="微软雅黑"/>
          <w:color w:val="000000"/>
          <w:szCs w:val="15"/>
          <w:shd w:val="clear" w:color="auto" w:fill="FFFFFF"/>
        </w:rPr>
        <w:t xml:space="preserve"> Feng and </w:t>
      </w:r>
      <w:proofErr w:type="spellStart"/>
      <w:r>
        <w:rPr>
          <w:rFonts w:eastAsia="微软雅黑"/>
          <w:color w:val="000000"/>
          <w:szCs w:val="15"/>
          <w:shd w:val="clear" w:color="auto" w:fill="FFFFFF"/>
        </w:rPr>
        <w:t>Dongxu</w:t>
      </w:r>
      <w:proofErr w:type="spellEnd"/>
      <w:r>
        <w:rPr>
          <w:rFonts w:eastAsia="微软雅黑"/>
          <w:color w:val="000000"/>
          <w:szCs w:val="15"/>
          <w:shd w:val="clear" w:color="auto" w:fill="FFFFFF"/>
        </w:rPr>
        <w:t xml:space="preserve"> Li. A research on novel direct vector method for ray </w:t>
      </w:r>
      <w:proofErr w:type="gramStart"/>
      <w:r>
        <w:rPr>
          <w:rFonts w:eastAsia="微软雅黑"/>
          <w:color w:val="000000"/>
          <w:szCs w:val="15"/>
          <w:shd w:val="clear" w:color="auto" w:fill="FFFFFF"/>
        </w:rPr>
        <w:t>tracing[</w:t>
      </w:r>
      <w:proofErr w:type="gramEnd"/>
      <w:r>
        <w:rPr>
          <w:rFonts w:eastAsia="微软雅黑"/>
          <w:color w:val="000000"/>
          <w:szCs w:val="15"/>
          <w:shd w:val="clear" w:color="auto" w:fill="FFFFFF"/>
        </w:rPr>
        <w:t xml:space="preserve">J]. </w:t>
      </w:r>
      <w:proofErr w:type="spellStart"/>
      <w:r>
        <w:rPr>
          <w:rFonts w:eastAsia="微软雅黑"/>
          <w:color w:val="000000"/>
          <w:szCs w:val="15"/>
          <w:shd w:val="clear" w:color="auto" w:fill="FFFFFF"/>
        </w:rPr>
        <w:t>Optik</w:t>
      </w:r>
      <w:proofErr w:type="spellEnd"/>
      <w:r>
        <w:rPr>
          <w:rFonts w:eastAsia="微软雅黑"/>
          <w:color w:val="000000"/>
          <w:szCs w:val="15"/>
          <w:shd w:val="clear" w:color="auto" w:fill="FFFFFF"/>
        </w:rPr>
        <w:t xml:space="preserve"> - International Journal for Light and Electron Optics, 2013, 124(23</w:t>
      </w:r>
      <w:proofErr w:type="gramStart"/>
      <w:r>
        <w:rPr>
          <w:rFonts w:eastAsia="微软雅黑"/>
          <w:color w:val="000000"/>
          <w:szCs w:val="15"/>
          <w:shd w:val="clear" w:color="auto" w:fill="FFFFFF"/>
        </w:rPr>
        <w:t>) :</w:t>
      </w:r>
      <w:proofErr w:type="gramEnd"/>
      <w:r>
        <w:rPr>
          <w:rFonts w:eastAsia="微软雅黑"/>
          <w:color w:val="000000"/>
          <w:szCs w:val="15"/>
          <w:shd w:val="clear" w:color="auto" w:fill="FFFFFF"/>
        </w:rPr>
        <w:t xml:space="preserve"> 6377-6381.</w:t>
      </w:r>
    </w:p>
    <w:p w:rsidR="006F45E6" w:rsidRDefault="006F45E6" w:rsidP="006F45E6">
      <w:pPr>
        <w:pStyle w:val="TextofReference1"/>
        <w:numPr>
          <w:ilvl w:val="0"/>
          <w:numId w:val="0"/>
        </w:numPr>
        <w:spacing w:line="300" w:lineRule="auto"/>
        <w:ind w:left="418"/>
        <w:rPr>
          <w:rFonts w:eastAsia="微软雅黑"/>
          <w:color w:val="000000"/>
          <w:szCs w:val="15"/>
          <w:shd w:val="clear" w:color="auto" w:fill="FFFFFF"/>
        </w:rPr>
      </w:pPr>
    </w:p>
    <w:p w:rsidR="006F45E6" w:rsidRDefault="006F45E6" w:rsidP="006F45E6">
      <w:pPr>
        <w:pStyle w:val="TextofReference1"/>
        <w:numPr>
          <w:ilvl w:val="0"/>
          <w:numId w:val="0"/>
        </w:numPr>
        <w:spacing w:line="300" w:lineRule="auto"/>
        <w:ind w:left="418"/>
        <w:rPr>
          <w:rFonts w:eastAsia="微软雅黑"/>
          <w:color w:val="000000"/>
          <w:szCs w:val="15"/>
          <w:shd w:val="clear" w:color="auto" w:fill="FFFFFF"/>
        </w:rPr>
      </w:pPr>
    </w:p>
    <w:p w:rsidR="006F45E6" w:rsidRPr="006F45E6" w:rsidRDefault="006F45E6" w:rsidP="006F45E6">
      <w:pPr>
        <w:pStyle w:val="TextofReference1"/>
        <w:spacing w:line="300" w:lineRule="auto"/>
        <w:rPr>
          <w:rFonts w:eastAsia="微软雅黑"/>
          <w:color w:val="000000"/>
          <w:szCs w:val="15"/>
          <w:shd w:val="clear" w:color="auto" w:fill="FFFFFF"/>
        </w:rPr>
      </w:pPr>
      <w:r w:rsidRPr="006F45E6">
        <w:rPr>
          <w:rFonts w:eastAsia="微软雅黑" w:hint="eastAsia"/>
          <w:color w:val="000000"/>
          <w:szCs w:val="15"/>
          <w:shd w:val="clear" w:color="auto" w:fill="FFFFFF"/>
        </w:rPr>
        <w:t>《</w:t>
      </w:r>
      <w:r w:rsidRPr="006F45E6">
        <w:rPr>
          <w:rFonts w:eastAsia="微软雅黑" w:hint="eastAsia"/>
          <w:color w:val="000000"/>
          <w:szCs w:val="15"/>
          <w:shd w:val="clear" w:color="auto" w:fill="FFFFFF"/>
        </w:rPr>
        <w:t>DirectX 12 3D</w:t>
      </w:r>
      <w:r w:rsidRPr="006F45E6">
        <w:rPr>
          <w:rFonts w:eastAsia="微软雅黑" w:hint="eastAsia"/>
          <w:color w:val="000000"/>
          <w:szCs w:val="15"/>
          <w:shd w:val="clear" w:color="auto" w:fill="FFFFFF"/>
        </w:rPr>
        <w:t>游戏开发实战》（美）弗兰克</w:t>
      </w:r>
      <w:r w:rsidRPr="006F45E6">
        <w:rPr>
          <w:rFonts w:eastAsia="微软雅黑" w:hint="eastAsia"/>
          <w:color w:val="000000"/>
          <w:szCs w:val="15"/>
          <w:shd w:val="clear" w:color="auto" w:fill="FFFFFF"/>
        </w:rPr>
        <w:t xml:space="preserve">. D. </w:t>
      </w:r>
      <w:r w:rsidRPr="006F45E6">
        <w:rPr>
          <w:rFonts w:eastAsia="微软雅黑" w:hint="eastAsia"/>
          <w:color w:val="000000"/>
          <w:szCs w:val="15"/>
          <w:shd w:val="clear" w:color="auto" w:fill="FFFFFF"/>
        </w:rPr>
        <w:t>卢娜</w:t>
      </w:r>
      <w:r w:rsidRPr="006F45E6">
        <w:rPr>
          <w:rFonts w:eastAsia="微软雅黑" w:hint="eastAsia"/>
          <w:color w:val="000000"/>
          <w:szCs w:val="15"/>
          <w:shd w:val="clear" w:color="auto" w:fill="FFFFFF"/>
        </w:rPr>
        <w:t xml:space="preserve"> (Frank D. Luna) </w:t>
      </w:r>
      <w:r w:rsidRPr="006F45E6">
        <w:rPr>
          <w:rFonts w:eastAsia="微软雅黑" w:hint="eastAsia"/>
          <w:color w:val="000000"/>
          <w:szCs w:val="15"/>
          <w:shd w:val="clear" w:color="auto" w:fill="FFFFFF"/>
        </w:rPr>
        <w:t>著；王陈译</w:t>
      </w:r>
      <w:r w:rsidRPr="006F45E6">
        <w:rPr>
          <w:rFonts w:eastAsia="微软雅黑" w:hint="eastAsia"/>
          <w:color w:val="000000"/>
          <w:szCs w:val="15"/>
          <w:shd w:val="clear" w:color="auto" w:fill="FFFFFF"/>
        </w:rPr>
        <w:t xml:space="preserve"> </w:t>
      </w:r>
      <w:r w:rsidRPr="006F45E6">
        <w:rPr>
          <w:rFonts w:eastAsia="微软雅黑" w:hint="eastAsia"/>
          <w:color w:val="000000"/>
          <w:szCs w:val="15"/>
          <w:shd w:val="clear" w:color="auto" w:fill="FFFFFF"/>
        </w:rPr>
        <w:t>北京：人民邮电出版社，</w:t>
      </w:r>
      <w:r w:rsidRPr="006F45E6">
        <w:rPr>
          <w:rFonts w:eastAsia="微软雅黑" w:hint="eastAsia"/>
          <w:color w:val="000000"/>
          <w:szCs w:val="15"/>
          <w:shd w:val="clear" w:color="auto" w:fill="FFFFFF"/>
        </w:rPr>
        <w:t xml:space="preserve"> 2019. 1</w:t>
      </w:r>
    </w:p>
    <w:p w:rsidR="006F45E6" w:rsidRPr="006F45E6" w:rsidRDefault="00F6314E" w:rsidP="006F45E6">
      <w:pPr>
        <w:pStyle w:val="Reference"/>
        <w:spacing w:before="0" w:line="300" w:lineRule="auto"/>
        <w:rPr>
          <w:color w:val="000000"/>
        </w:rPr>
      </w:pPr>
      <w:r>
        <w:rPr>
          <w:color w:val="000000"/>
        </w:rPr>
        <w:t>D</w:t>
      </w:r>
      <w:r>
        <w:rPr>
          <w:rFonts w:hint="eastAsia"/>
          <w:color w:val="000000"/>
        </w:rPr>
        <w:t>ocs</w:t>
      </w:r>
      <w:r>
        <w:rPr>
          <w:color w:val="000000"/>
        </w:rPr>
        <w:t xml:space="preserve"> </w:t>
      </w:r>
      <w:proofErr w:type="spellStart"/>
      <w:r>
        <w:rPr>
          <w:rFonts w:hint="eastAsia"/>
          <w:color w:val="000000"/>
        </w:rPr>
        <w:t>Webistes</w:t>
      </w:r>
      <w:proofErr w:type="spellEnd"/>
      <w:r>
        <w:rPr>
          <w:color w:val="000000"/>
        </w:rPr>
        <w:t>:</w:t>
      </w:r>
    </w:p>
    <w:p w:rsidR="00E81D77" w:rsidRDefault="00F6314E">
      <w:pPr>
        <w:pStyle w:val="TextofReference"/>
        <w:spacing w:line="300" w:lineRule="auto"/>
      </w:pPr>
      <w:r>
        <w:t>D</w:t>
      </w:r>
      <w:r>
        <w:rPr>
          <w:rFonts w:hint="eastAsia"/>
        </w:rPr>
        <w:t>irect</w:t>
      </w:r>
      <w:r>
        <w:t>X 12</w:t>
      </w:r>
      <w:r>
        <w:rPr>
          <w:rFonts w:hint="eastAsia"/>
        </w:rPr>
        <w:t>示例代码</w:t>
      </w:r>
      <w:r>
        <w:rPr>
          <w:rFonts w:hint="eastAsia"/>
        </w:rPr>
        <w:t>:</w:t>
      </w:r>
      <w:r>
        <w:t>https://github.com/microsoft/DirectX-Graphics-Samples/tree/master/Samples/Desktop</w:t>
      </w:r>
    </w:p>
    <w:p w:rsidR="00E81D77" w:rsidRDefault="00F6314E">
      <w:pPr>
        <w:pStyle w:val="TextofReference"/>
        <w:spacing w:line="300" w:lineRule="auto"/>
      </w:pPr>
      <w:r>
        <w:tab/>
        <w:t>D</w:t>
      </w:r>
      <w:r>
        <w:rPr>
          <w:rFonts w:hint="eastAsia"/>
        </w:rPr>
        <w:t>irect</w:t>
      </w:r>
      <w:r>
        <w:t>X 12</w:t>
      </w:r>
      <w:r>
        <w:rPr>
          <w:rFonts w:hint="eastAsia"/>
        </w:rPr>
        <w:t>开发文档</w:t>
      </w:r>
      <w:r>
        <w:rPr>
          <w:rFonts w:hint="eastAsia"/>
        </w:rPr>
        <w:t>:</w:t>
      </w:r>
      <w:r>
        <w:t>https://docs.microsoft.com/en-us/windows/win32/direct3d12/direct3d-12-graphics</w:t>
      </w:r>
    </w:p>
    <w:p w:rsidR="00E81D77" w:rsidRDefault="00F6314E">
      <w:pPr>
        <w:pStyle w:val="TextofReference"/>
        <w:spacing w:line="300" w:lineRule="auto"/>
      </w:pPr>
      <w:r>
        <w:rPr>
          <w:rFonts w:hint="eastAsia"/>
        </w:rPr>
        <w:t>V</w:t>
      </w:r>
      <w:r>
        <w:t>RS</w:t>
      </w:r>
      <w:r>
        <w:rPr>
          <w:rFonts w:hint="eastAsia"/>
        </w:rPr>
        <w:t>文档</w:t>
      </w:r>
      <w:r>
        <w:rPr>
          <w:rFonts w:hint="eastAsia"/>
        </w:rPr>
        <w:t>:</w:t>
      </w:r>
      <w:r>
        <w:t xml:space="preserve"> https://docs.microsoft.com/en-us/windows/win32/direct3d12/vrs</w:t>
      </w:r>
    </w:p>
    <w:p w:rsidR="00E81D77" w:rsidRDefault="00F6314E">
      <w:pPr>
        <w:pStyle w:val="TextofReference"/>
        <w:spacing w:line="300" w:lineRule="auto"/>
      </w:pPr>
      <w:r>
        <w:t>Inline Raytracing</w:t>
      </w:r>
      <w:r>
        <w:rPr>
          <w:rFonts w:hint="eastAsia"/>
        </w:rPr>
        <w:t>文档</w:t>
      </w:r>
      <w:r>
        <w:rPr>
          <w:rFonts w:hint="eastAsia"/>
        </w:rPr>
        <w:t>:</w:t>
      </w:r>
      <w:r>
        <w:t xml:space="preserve"> https://github.com/microsoft/DirectX-Specs/blob/master/d3d/Raytracing.md#inline-raytracing</w:t>
      </w:r>
    </w:p>
    <w:p w:rsidR="00E81D77" w:rsidRDefault="00F6314E">
      <w:pPr>
        <w:pStyle w:val="a3"/>
        <w:spacing w:afterLines="20" w:after="57" w:line="300" w:lineRule="auto"/>
        <w:ind w:firstLineChars="0" w:firstLine="0"/>
        <w:jc w:val="center"/>
        <w:rPr>
          <w:sz w:val="24"/>
          <w:szCs w:val="28"/>
        </w:rPr>
      </w:pPr>
      <w:r>
        <w:rPr>
          <w:szCs w:val="15"/>
        </w:rPr>
        <w:br w:type="page"/>
      </w:r>
      <w:r>
        <w:rPr>
          <w:rFonts w:eastAsia="黑体"/>
          <w:sz w:val="28"/>
          <w:szCs w:val="32"/>
        </w:rPr>
        <w:lastRenderedPageBreak/>
        <w:t>时间安排与分工统计表</w:t>
      </w:r>
    </w:p>
    <w:p w:rsidR="00E81D77" w:rsidRDefault="00E81D77">
      <w:pPr>
        <w:pStyle w:val="Textof0"/>
        <w:tabs>
          <w:tab w:val="clear" w:pos="424"/>
        </w:tabs>
        <w:spacing w:line="30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2934"/>
        <w:gridCol w:w="1620"/>
        <w:gridCol w:w="2952"/>
      </w:tblGrid>
      <w:tr w:rsidR="00E81D77">
        <w:trPr>
          <w:cantSplit/>
          <w:jc w:val="center"/>
        </w:trPr>
        <w:tc>
          <w:tcPr>
            <w:tcW w:w="9000" w:type="dxa"/>
            <w:gridSpan w:val="4"/>
            <w:vAlign w:val="center"/>
          </w:tcPr>
          <w:p w:rsidR="00E81D77" w:rsidRDefault="00F6314E">
            <w:pPr>
              <w:widowControl/>
              <w:spacing w:line="300" w:lineRule="auto"/>
              <w:jc w:val="left"/>
              <w:rPr>
                <w:b/>
                <w:bCs/>
                <w:color w:val="000000"/>
                <w:kern w:val="0"/>
                <w:sz w:val="24"/>
              </w:rPr>
            </w:pPr>
            <w:r>
              <w:rPr>
                <w:b/>
                <w:color w:val="000000"/>
                <w:kern w:val="0"/>
                <w:sz w:val="24"/>
              </w:rPr>
              <w:t>组员信息</w:t>
            </w:r>
            <w:r>
              <w:rPr>
                <w:color w:val="000000"/>
                <w:kern w:val="0"/>
                <w:sz w:val="24"/>
              </w:rPr>
              <w:t>（含组长）</w:t>
            </w:r>
          </w:p>
        </w:tc>
      </w:tr>
      <w:tr w:rsidR="00E81D77">
        <w:trPr>
          <w:cantSplit/>
          <w:jc w:val="center"/>
        </w:trPr>
        <w:tc>
          <w:tcPr>
            <w:tcW w:w="1494" w:type="dxa"/>
            <w:vAlign w:val="center"/>
          </w:tcPr>
          <w:p w:rsidR="00E81D77" w:rsidRDefault="00F6314E">
            <w:pPr>
              <w:widowControl/>
              <w:spacing w:line="300" w:lineRule="auto"/>
              <w:jc w:val="left"/>
              <w:rPr>
                <w:color w:val="000000"/>
                <w:kern w:val="0"/>
                <w:sz w:val="24"/>
              </w:rPr>
            </w:pPr>
            <w:r>
              <w:rPr>
                <w:color w:val="000000"/>
                <w:kern w:val="0"/>
                <w:sz w:val="24"/>
              </w:rPr>
              <w:t>学生姓名</w:t>
            </w:r>
            <w:r>
              <w:rPr>
                <w:color w:val="000000"/>
                <w:kern w:val="0"/>
                <w:sz w:val="24"/>
              </w:rPr>
              <w:t xml:space="preserve"> </w:t>
            </w:r>
          </w:p>
        </w:tc>
        <w:tc>
          <w:tcPr>
            <w:tcW w:w="2934" w:type="dxa"/>
            <w:vAlign w:val="center"/>
          </w:tcPr>
          <w:p w:rsidR="00E81D77" w:rsidRDefault="00F6314E">
            <w:pPr>
              <w:widowControl/>
              <w:spacing w:line="300" w:lineRule="auto"/>
              <w:ind w:left="36" w:firstLine="480"/>
              <w:jc w:val="left"/>
              <w:rPr>
                <w:color w:val="000000"/>
                <w:kern w:val="0"/>
                <w:sz w:val="24"/>
              </w:rPr>
            </w:pPr>
            <w:proofErr w:type="gramStart"/>
            <w:r>
              <w:rPr>
                <w:rFonts w:hint="eastAsia"/>
                <w:color w:val="000000"/>
                <w:kern w:val="0"/>
                <w:sz w:val="24"/>
              </w:rPr>
              <w:t>叶增渝</w:t>
            </w:r>
            <w:proofErr w:type="gramEnd"/>
          </w:p>
        </w:tc>
        <w:tc>
          <w:tcPr>
            <w:tcW w:w="1620" w:type="dxa"/>
            <w:vAlign w:val="center"/>
          </w:tcPr>
          <w:p w:rsidR="00E81D77" w:rsidRDefault="00F6314E">
            <w:pPr>
              <w:widowControl/>
              <w:spacing w:line="300" w:lineRule="auto"/>
              <w:jc w:val="left"/>
              <w:rPr>
                <w:color w:val="000000"/>
                <w:kern w:val="0"/>
                <w:sz w:val="24"/>
              </w:rPr>
            </w:pPr>
            <w:r>
              <w:rPr>
                <w:color w:val="000000"/>
                <w:kern w:val="0"/>
                <w:sz w:val="24"/>
              </w:rPr>
              <w:t>学</w:t>
            </w:r>
            <w:r>
              <w:rPr>
                <w:color w:val="000000"/>
                <w:kern w:val="0"/>
                <w:sz w:val="24"/>
              </w:rPr>
              <w:t xml:space="preserve">    </w:t>
            </w:r>
            <w:r>
              <w:rPr>
                <w:color w:val="000000"/>
                <w:kern w:val="0"/>
                <w:sz w:val="24"/>
              </w:rPr>
              <w:t>号</w:t>
            </w:r>
            <w:r>
              <w:rPr>
                <w:color w:val="000000"/>
                <w:kern w:val="0"/>
                <w:sz w:val="24"/>
              </w:rPr>
              <w:t xml:space="preserve"> </w:t>
            </w:r>
          </w:p>
        </w:tc>
        <w:tc>
          <w:tcPr>
            <w:tcW w:w="2952" w:type="dxa"/>
            <w:vAlign w:val="center"/>
          </w:tcPr>
          <w:p w:rsidR="00E81D77" w:rsidRDefault="00F6314E">
            <w:pPr>
              <w:widowControl/>
              <w:spacing w:line="300" w:lineRule="auto"/>
              <w:ind w:left="36" w:firstLine="480"/>
              <w:jc w:val="left"/>
              <w:rPr>
                <w:color w:val="000000"/>
                <w:kern w:val="0"/>
                <w:sz w:val="24"/>
              </w:rPr>
            </w:pPr>
            <w:r>
              <w:rPr>
                <w:rFonts w:hint="eastAsia"/>
                <w:color w:val="000000"/>
                <w:kern w:val="0"/>
                <w:sz w:val="24"/>
              </w:rPr>
              <w:t>5</w:t>
            </w:r>
            <w:r>
              <w:rPr>
                <w:color w:val="000000"/>
                <w:kern w:val="0"/>
                <w:sz w:val="24"/>
              </w:rPr>
              <w:t>19030910168</w:t>
            </w:r>
          </w:p>
        </w:tc>
      </w:tr>
      <w:tr w:rsidR="00E81D77">
        <w:trPr>
          <w:cantSplit/>
          <w:jc w:val="center"/>
        </w:trPr>
        <w:tc>
          <w:tcPr>
            <w:tcW w:w="1494" w:type="dxa"/>
            <w:vAlign w:val="center"/>
          </w:tcPr>
          <w:p w:rsidR="00E81D77" w:rsidRDefault="00F6314E">
            <w:pPr>
              <w:widowControl/>
              <w:spacing w:line="300" w:lineRule="auto"/>
              <w:jc w:val="left"/>
              <w:rPr>
                <w:color w:val="000000"/>
                <w:kern w:val="0"/>
                <w:sz w:val="24"/>
              </w:rPr>
            </w:pPr>
            <w:r>
              <w:rPr>
                <w:color w:val="000000"/>
                <w:kern w:val="0"/>
                <w:sz w:val="24"/>
              </w:rPr>
              <w:t>项目分工</w:t>
            </w:r>
          </w:p>
        </w:tc>
        <w:tc>
          <w:tcPr>
            <w:tcW w:w="7506" w:type="dxa"/>
            <w:gridSpan w:val="3"/>
            <w:vAlign w:val="center"/>
          </w:tcPr>
          <w:p w:rsidR="00E81D77" w:rsidRDefault="00F6314E">
            <w:pPr>
              <w:widowControl/>
              <w:spacing w:line="300" w:lineRule="auto"/>
              <w:ind w:left="36" w:firstLine="480"/>
              <w:jc w:val="left"/>
              <w:rPr>
                <w:color w:val="000000"/>
                <w:kern w:val="0"/>
                <w:sz w:val="24"/>
              </w:rPr>
            </w:pPr>
            <w:r>
              <w:rPr>
                <w:rFonts w:hint="eastAsia"/>
                <w:color w:val="000000"/>
                <w:kern w:val="0"/>
                <w:sz w:val="24"/>
              </w:rPr>
              <w:t>D</w:t>
            </w:r>
            <w:r>
              <w:rPr>
                <w:color w:val="000000"/>
                <w:kern w:val="0"/>
                <w:sz w:val="24"/>
              </w:rPr>
              <w:t>X12</w:t>
            </w:r>
            <w:r>
              <w:rPr>
                <w:rFonts w:hint="eastAsia"/>
                <w:color w:val="000000"/>
                <w:kern w:val="0"/>
                <w:sz w:val="24"/>
              </w:rPr>
              <w:t>项目实现、</w:t>
            </w:r>
            <w:r>
              <w:rPr>
                <w:rFonts w:hint="eastAsia"/>
                <w:color w:val="000000"/>
                <w:kern w:val="0"/>
                <w:sz w:val="24"/>
              </w:rPr>
              <w:t>P</w:t>
            </w:r>
            <w:r>
              <w:rPr>
                <w:color w:val="000000"/>
                <w:kern w:val="0"/>
                <w:sz w:val="24"/>
              </w:rPr>
              <w:t>PT</w:t>
            </w:r>
            <w:r>
              <w:rPr>
                <w:rFonts w:hint="eastAsia"/>
                <w:color w:val="000000"/>
                <w:kern w:val="0"/>
                <w:sz w:val="24"/>
              </w:rPr>
              <w:t>制作与演讲、使用文档与效果演示制作</w:t>
            </w:r>
          </w:p>
        </w:tc>
      </w:tr>
      <w:tr w:rsidR="00E81D77">
        <w:trPr>
          <w:cantSplit/>
          <w:jc w:val="center"/>
        </w:trPr>
        <w:tc>
          <w:tcPr>
            <w:tcW w:w="1494" w:type="dxa"/>
            <w:vAlign w:val="center"/>
          </w:tcPr>
          <w:p w:rsidR="00E81D77" w:rsidRDefault="00F6314E">
            <w:pPr>
              <w:widowControl/>
              <w:spacing w:line="300" w:lineRule="auto"/>
              <w:jc w:val="left"/>
              <w:rPr>
                <w:color w:val="000000"/>
                <w:kern w:val="0"/>
                <w:sz w:val="24"/>
              </w:rPr>
            </w:pPr>
            <w:r>
              <w:rPr>
                <w:color w:val="000000"/>
                <w:kern w:val="0"/>
                <w:sz w:val="24"/>
              </w:rPr>
              <w:t>学生姓名</w:t>
            </w:r>
            <w:r>
              <w:rPr>
                <w:color w:val="000000"/>
                <w:kern w:val="0"/>
                <w:sz w:val="24"/>
              </w:rPr>
              <w:t xml:space="preserve"> </w:t>
            </w:r>
          </w:p>
        </w:tc>
        <w:tc>
          <w:tcPr>
            <w:tcW w:w="2934" w:type="dxa"/>
            <w:vAlign w:val="center"/>
          </w:tcPr>
          <w:p w:rsidR="00E81D77" w:rsidRDefault="00F6314E">
            <w:pPr>
              <w:widowControl/>
              <w:spacing w:line="300" w:lineRule="auto"/>
              <w:ind w:left="36" w:firstLine="480"/>
              <w:jc w:val="left"/>
              <w:rPr>
                <w:color w:val="000000"/>
                <w:kern w:val="0"/>
                <w:sz w:val="24"/>
              </w:rPr>
            </w:pPr>
            <w:r>
              <w:rPr>
                <w:rFonts w:hint="eastAsia"/>
                <w:color w:val="000000"/>
                <w:kern w:val="0"/>
                <w:sz w:val="24"/>
              </w:rPr>
              <w:t>李超</w:t>
            </w:r>
          </w:p>
        </w:tc>
        <w:tc>
          <w:tcPr>
            <w:tcW w:w="1620" w:type="dxa"/>
            <w:vAlign w:val="center"/>
          </w:tcPr>
          <w:p w:rsidR="00E81D77" w:rsidRDefault="00F6314E">
            <w:pPr>
              <w:widowControl/>
              <w:spacing w:line="300" w:lineRule="auto"/>
              <w:jc w:val="left"/>
              <w:rPr>
                <w:color w:val="000000"/>
                <w:kern w:val="0"/>
                <w:sz w:val="24"/>
              </w:rPr>
            </w:pPr>
            <w:r>
              <w:rPr>
                <w:color w:val="000000"/>
                <w:kern w:val="0"/>
                <w:sz w:val="24"/>
              </w:rPr>
              <w:t>学</w:t>
            </w:r>
            <w:r>
              <w:rPr>
                <w:color w:val="000000"/>
                <w:kern w:val="0"/>
                <w:sz w:val="24"/>
              </w:rPr>
              <w:t xml:space="preserve">    </w:t>
            </w:r>
            <w:r>
              <w:rPr>
                <w:color w:val="000000"/>
                <w:kern w:val="0"/>
                <w:sz w:val="24"/>
              </w:rPr>
              <w:t>号</w:t>
            </w:r>
            <w:r>
              <w:rPr>
                <w:color w:val="000000"/>
                <w:kern w:val="0"/>
                <w:sz w:val="24"/>
              </w:rPr>
              <w:t xml:space="preserve"> </w:t>
            </w:r>
          </w:p>
        </w:tc>
        <w:tc>
          <w:tcPr>
            <w:tcW w:w="2952" w:type="dxa"/>
            <w:vAlign w:val="center"/>
          </w:tcPr>
          <w:p w:rsidR="00E81D77" w:rsidRDefault="00F6314E">
            <w:pPr>
              <w:widowControl/>
              <w:spacing w:line="300" w:lineRule="auto"/>
              <w:ind w:left="36" w:firstLine="480"/>
              <w:jc w:val="left"/>
              <w:rPr>
                <w:color w:val="000000"/>
                <w:kern w:val="0"/>
                <w:sz w:val="24"/>
              </w:rPr>
            </w:pPr>
            <w:r>
              <w:rPr>
                <w:rFonts w:hint="eastAsia"/>
                <w:color w:val="000000"/>
                <w:kern w:val="0"/>
                <w:sz w:val="24"/>
              </w:rPr>
              <w:t>519030910198</w:t>
            </w:r>
          </w:p>
        </w:tc>
      </w:tr>
      <w:tr w:rsidR="00E81D77">
        <w:trPr>
          <w:cantSplit/>
          <w:jc w:val="center"/>
        </w:trPr>
        <w:tc>
          <w:tcPr>
            <w:tcW w:w="1494" w:type="dxa"/>
            <w:vAlign w:val="center"/>
          </w:tcPr>
          <w:p w:rsidR="00E81D77" w:rsidRDefault="00F6314E">
            <w:pPr>
              <w:widowControl/>
              <w:spacing w:line="300" w:lineRule="auto"/>
              <w:jc w:val="left"/>
              <w:rPr>
                <w:color w:val="000000"/>
                <w:kern w:val="0"/>
                <w:sz w:val="24"/>
              </w:rPr>
            </w:pPr>
            <w:r>
              <w:rPr>
                <w:color w:val="000000"/>
                <w:kern w:val="0"/>
                <w:sz w:val="24"/>
              </w:rPr>
              <w:t>项目分工</w:t>
            </w:r>
          </w:p>
        </w:tc>
        <w:tc>
          <w:tcPr>
            <w:tcW w:w="7506" w:type="dxa"/>
            <w:gridSpan w:val="3"/>
            <w:vAlign w:val="center"/>
          </w:tcPr>
          <w:p w:rsidR="00E81D77" w:rsidRDefault="00F6314E">
            <w:pPr>
              <w:widowControl/>
              <w:spacing w:line="300" w:lineRule="auto"/>
              <w:ind w:left="36" w:firstLine="480"/>
              <w:jc w:val="left"/>
              <w:rPr>
                <w:color w:val="000000"/>
                <w:kern w:val="0"/>
                <w:sz w:val="24"/>
              </w:rPr>
            </w:pPr>
            <w:r>
              <w:rPr>
                <w:rFonts w:hint="eastAsia"/>
                <w:color w:val="000000"/>
                <w:kern w:val="0"/>
                <w:sz w:val="24"/>
              </w:rPr>
              <w:t>尝试实现</w:t>
            </w:r>
            <w:r>
              <w:rPr>
                <w:rFonts w:hint="eastAsia"/>
                <w:color w:val="000000"/>
                <w:kern w:val="0"/>
                <w:sz w:val="24"/>
              </w:rPr>
              <w:t>fallback layer raytracing</w:t>
            </w:r>
            <w:r>
              <w:rPr>
                <w:rFonts w:hint="eastAsia"/>
                <w:color w:val="000000"/>
                <w:kern w:val="0"/>
                <w:sz w:val="24"/>
              </w:rPr>
              <w:t>、项目总结报告撰写</w:t>
            </w:r>
          </w:p>
        </w:tc>
      </w:tr>
      <w:tr w:rsidR="00E81D77">
        <w:trPr>
          <w:cantSplit/>
          <w:jc w:val="center"/>
        </w:trPr>
        <w:tc>
          <w:tcPr>
            <w:tcW w:w="1494" w:type="dxa"/>
            <w:vAlign w:val="center"/>
          </w:tcPr>
          <w:p w:rsidR="00E81D77" w:rsidRDefault="00F6314E">
            <w:pPr>
              <w:widowControl/>
              <w:spacing w:line="300" w:lineRule="auto"/>
              <w:jc w:val="left"/>
              <w:rPr>
                <w:color w:val="000000"/>
                <w:kern w:val="0"/>
                <w:sz w:val="24"/>
              </w:rPr>
            </w:pPr>
            <w:r>
              <w:rPr>
                <w:color w:val="000000"/>
                <w:kern w:val="0"/>
                <w:sz w:val="24"/>
              </w:rPr>
              <w:t>学生姓名</w:t>
            </w:r>
            <w:r>
              <w:rPr>
                <w:color w:val="000000"/>
                <w:kern w:val="0"/>
                <w:sz w:val="24"/>
              </w:rPr>
              <w:t xml:space="preserve"> </w:t>
            </w:r>
          </w:p>
        </w:tc>
        <w:tc>
          <w:tcPr>
            <w:tcW w:w="2934" w:type="dxa"/>
            <w:vAlign w:val="center"/>
          </w:tcPr>
          <w:p w:rsidR="00E81D77" w:rsidRDefault="00E81D77">
            <w:pPr>
              <w:widowControl/>
              <w:spacing w:line="300" w:lineRule="auto"/>
              <w:ind w:left="36" w:firstLine="480"/>
              <w:jc w:val="left"/>
              <w:rPr>
                <w:color w:val="000000"/>
                <w:kern w:val="0"/>
                <w:sz w:val="24"/>
              </w:rPr>
            </w:pPr>
          </w:p>
        </w:tc>
        <w:tc>
          <w:tcPr>
            <w:tcW w:w="1620" w:type="dxa"/>
            <w:vAlign w:val="center"/>
          </w:tcPr>
          <w:p w:rsidR="00E81D77" w:rsidRDefault="00F6314E">
            <w:pPr>
              <w:widowControl/>
              <w:spacing w:line="300" w:lineRule="auto"/>
              <w:jc w:val="left"/>
              <w:rPr>
                <w:color w:val="000000"/>
                <w:kern w:val="0"/>
                <w:sz w:val="24"/>
              </w:rPr>
            </w:pPr>
            <w:r>
              <w:rPr>
                <w:color w:val="000000"/>
                <w:kern w:val="0"/>
                <w:sz w:val="24"/>
              </w:rPr>
              <w:t>学</w:t>
            </w:r>
            <w:r>
              <w:rPr>
                <w:color w:val="000000"/>
                <w:kern w:val="0"/>
                <w:sz w:val="24"/>
              </w:rPr>
              <w:t xml:space="preserve">    </w:t>
            </w:r>
            <w:r>
              <w:rPr>
                <w:color w:val="000000"/>
                <w:kern w:val="0"/>
                <w:sz w:val="24"/>
              </w:rPr>
              <w:t>号</w:t>
            </w:r>
            <w:r>
              <w:rPr>
                <w:color w:val="000000"/>
                <w:kern w:val="0"/>
                <w:sz w:val="24"/>
              </w:rPr>
              <w:t xml:space="preserve"> </w:t>
            </w:r>
          </w:p>
        </w:tc>
        <w:tc>
          <w:tcPr>
            <w:tcW w:w="2952" w:type="dxa"/>
            <w:vAlign w:val="center"/>
          </w:tcPr>
          <w:p w:rsidR="00E81D77" w:rsidRDefault="00E81D77">
            <w:pPr>
              <w:widowControl/>
              <w:spacing w:line="300" w:lineRule="auto"/>
              <w:ind w:left="36" w:firstLine="480"/>
              <w:jc w:val="left"/>
              <w:rPr>
                <w:color w:val="000000"/>
                <w:kern w:val="0"/>
                <w:sz w:val="24"/>
              </w:rPr>
            </w:pPr>
          </w:p>
        </w:tc>
      </w:tr>
      <w:tr w:rsidR="00E81D77">
        <w:trPr>
          <w:cantSplit/>
          <w:jc w:val="center"/>
        </w:trPr>
        <w:tc>
          <w:tcPr>
            <w:tcW w:w="1494" w:type="dxa"/>
            <w:vAlign w:val="center"/>
          </w:tcPr>
          <w:p w:rsidR="00E81D77" w:rsidRDefault="00F6314E">
            <w:pPr>
              <w:widowControl/>
              <w:spacing w:line="300" w:lineRule="auto"/>
              <w:jc w:val="left"/>
              <w:rPr>
                <w:color w:val="000000"/>
                <w:kern w:val="0"/>
                <w:sz w:val="24"/>
              </w:rPr>
            </w:pPr>
            <w:r>
              <w:rPr>
                <w:color w:val="000000"/>
                <w:kern w:val="0"/>
                <w:sz w:val="24"/>
              </w:rPr>
              <w:t>项目分工</w:t>
            </w:r>
          </w:p>
        </w:tc>
        <w:tc>
          <w:tcPr>
            <w:tcW w:w="7506" w:type="dxa"/>
            <w:gridSpan w:val="3"/>
            <w:vAlign w:val="center"/>
          </w:tcPr>
          <w:p w:rsidR="00E81D77" w:rsidRDefault="00E81D77">
            <w:pPr>
              <w:widowControl/>
              <w:spacing w:line="300" w:lineRule="auto"/>
              <w:ind w:left="36" w:firstLine="480"/>
              <w:jc w:val="left"/>
              <w:rPr>
                <w:color w:val="000000"/>
                <w:kern w:val="0"/>
                <w:sz w:val="24"/>
              </w:rPr>
            </w:pPr>
          </w:p>
        </w:tc>
      </w:tr>
      <w:tr w:rsidR="00E81D77">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rsidR="00E81D77" w:rsidRDefault="00F6314E">
            <w:pPr>
              <w:widowControl/>
              <w:spacing w:line="300" w:lineRule="auto"/>
              <w:jc w:val="left"/>
              <w:rPr>
                <w:b/>
                <w:bCs/>
                <w:color w:val="000000"/>
                <w:kern w:val="0"/>
                <w:sz w:val="24"/>
              </w:rPr>
            </w:pPr>
            <w:r>
              <w:rPr>
                <w:b/>
                <w:bCs/>
                <w:color w:val="000000"/>
                <w:kern w:val="0"/>
                <w:sz w:val="24"/>
              </w:rPr>
              <w:t>时间安排</w:t>
            </w:r>
            <w:r>
              <w:rPr>
                <w:b/>
                <w:bCs/>
                <w:color w:val="000000"/>
                <w:kern w:val="0"/>
                <w:sz w:val="24"/>
              </w:rPr>
              <w:t>/</w:t>
            </w:r>
          </w:p>
          <w:p w:rsidR="00E81D77" w:rsidRDefault="00F6314E">
            <w:pPr>
              <w:widowControl/>
              <w:spacing w:line="300" w:lineRule="auto"/>
              <w:jc w:val="left"/>
              <w:rPr>
                <w:color w:val="000000"/>
                <w:kern w:val="0"/>
                <w:sz w:val="24"/>
              </w:rPr>
            </w:pPr>
            <w:r>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rsidR="00E81D77" w:rsidRDefault="00F6314E">
            <w:pPr>
              <w:widowControl/>
              <w:spacing w:line="300" w:lineRule="auto"/>
              <w:ind w:left="36" w:firstLine="480"/>
              <w:jc w:val="left"/>
              <w:rPr>
                <w:color w:val="000000"/>
                <w:kern w:val="0"/>
                <w:sz w:val="24"/>
              </w:rPr>
            </w:pPr>
            <w:r>
              <w:rPr>
                <w:rFonts w:hint="eastAsia"/>
                <w:color w:val="000000"/>
                <w:kern w:val="0"/>
                <w:sz w:val="24"/>
              </w:rPr>
              <w:t>2</w:t>
            </w:r>
            <w:r>
              <w:rPr>
                <w:color w:val="000000"/>
                <w:kern w:val="0"/>
                <w:sz w:val="24"/>
              </w:rPr>
              <w:t>021.10.29</w:t>
            </w:r>
            <w:r>
              <w:rPr>
                <w:rFonts w:hint="eastAsia"/>
                <w:color w:val="000000"/>
                <w:kern w:val="0"/>
                <w:sz w:val="24"/>
              </w:rPr>
              <w:t>选题</w:t>
            </w:r>
          </w:p>
          <w:p w:rsidR="00E81D77" w:rsidRDefault="00F6314E">
            <w:pPr>
              <w:widowControl/>
              <w:spacing w:line="300" w:lineRule="auto"/>
              <w:ind w:left="36" w:firstLine="480"/>
              <w:jc w:val="left"/>
              <w:rPr>
                <w:color w:val="000000"/>
                <w:kern w:val="0"/>
                <w:sz w:val="24"/>
              </w:rPr>
            </w:pPr>
            <w:r>
              <w:rPr>
                <w:rFonts w:hint="eastAsia"/>
                <w:color w:val="000000"/>
                <w:kern w:val="0"/>
                <w:sz w:val="24"/>
              </w:rPr>
              <w:t>2</w:t>
            </w:r>
            <w:r>
              <w:rPr>
                <w:color w:val="000000"/>
                <w:kern w:val="0"/>
                <w:sz w:val="24"/>
              </w:rPr>
              <w:t>021.10.30-2021.11.14</w:t>
            </w:r>
            <w:r>
              <w:rPr>
                <w:rFonts w:hint="eastAsia"/>
                <w:color w:val="000000"/>
                <w:kern w:val="0"/>
                <w:sz w:val="24"/>
              </w:rPr>
              <w:t>前期调研</w:t>
            </w:r>
          </w:p>
          <w:p w:rsidR="00E81D77" w:rsidRDefault="00F6314E">
            <w:pPr>
              <w:widowControl/>
              <w:spacing w:line="300" w:lineRule="auto"/>
              <w:ind w:left="36" w:firstLine="480"/>
              <w:jc w:val="left"/>
              <w:rPr>
                <w:color w:val="000000"/>
                <w:kern w:val="0"/>
                <w:sz w:val="24"/>
              </w:rPr>
            </w:pPr>
            <w:r>
              <w:rPr>
                <w:rFonts w:hint="eastAsia"/>
                <w:color w:val="000000"/>
                <w:kern w:val="0"/>
                <w:sz w:val="24"/>
              </w:rPr>
              <w:t>2</w:t>
            </w:r>
            <w:r>
              <w:rPr>
                <w:color w:val="000000"/>
                <w:kern w:val="0"/>
                <w:sz w:val="24"/>
              </w:rPr>
              <w:t>021.11.15-2021.11.28</w:t>
            </w:r>
            <w:r>
              <w:rPr>
                <w:rFonts w:hint="eastAsia"/>
                <w:color w:val="000000"/>
                <w:kern w:val="0"/>
                <w:sz w:val="24"/>
              </w:rPr>
              <w:t>前期知识储备与学习</w:t>
            </w:r>
          </w:p>
          <w:p w:rsidR="00E81D77" w:rsidRDefault="00F6314E">
            <w:pPr>
              <w:widowControl/>
              <w:spacing w:line="300" w:lineRule="auto"/>
              <w:ind w:left="36" w:firstLine="480"/>
              <w:jc w:val="left"/>
              <w:rPr>
                <w:color w:val="000000"/>
                <w:kern w:val="0"/>
                <w:sz w:val="24"/>
              </w:rPr>
            </w:pPr>
            <w:r>
              <w:rPr>
                <w:rFonts w:hint="eastAsia"/>
                <w:color w:val="000000"/>
                <w:kern w:val="0"/>
                <w:sz w:val="24"/>
              </w:rPr>
              <w:t>2</w:t>
            </w:r>
            <w:r>
              <w:rPr>
                <w:color w:val="000000"/>
                <w:kern w:val="0"/>
                <w:sz w:val="24"/>
              </w:rPr>
              <w:t>021.11.29-2021.12.19</w:t>
            </w:r>
            <w:r>
              <w:rPr>
                <w:rFonts w:hint="eastAsia"/>
                <w:color w:val="000000"/>
                <w:kern w:val="0"/>
                <w:sz w:val="24"/>
              </w:rPr>
              <w:t>研制开发，代码调试</w:t>
            </w:r>
          </w:p>
          <w:p w:rsidR="00E81D77" w:rsidRDefault="00F6314E">
            <w:pPr>
              <w:widowControl/>
              <w:spacing w:line="300" w:lineRule="auto"/>
              <w:ind w:left="36" w:firstLine="480"/>
              <w:jc w:val="left"/>
              <w:rPr>
                <w:color w:val="000000"/>
                <w:kern w:val="0"/>
                <w:sz w:val="24"/>
              </w:rPr>
            </w:pPr>
            <w:r>
              <w:rPr>
                <w:rFonts w:hint="eastAsia"/>
                <w:color w:val="000000"/>
                <w:kern w:val="0"/>
                <w:sz w:val="24"/>
              </w:rPr>
              <w:t>2</w:t>
            </w:r>
            <w:r>
              <w:rPr>
                <w:color w:val="000000"/>
                <w:kern w:val="0"/>
                <w:sz w:val="24"/>
              </w:rPr>
              <w:t>021.12.04-2021.12.05</w:t>
            </w:r>
            <w:r>
              <w:rPr>
                <w:rFonts w:hint="eastAsia"/>
                <w:color w:val="000000"/>
                <w:kern w:val="0"/>
                <w:sz w:val="24"/>
              </w:rPr>
              <w:t>撰写中期报告</w:t>
            </w:r>
          </w:p>
          <w:p w:rsidR="00E81D77" w:rsidRDefault="00F6314E">
            <w:pPr>
              <w:widowControl/>
              <w:spacing w:line="300" w:lineRule="auto"/>
              <w:ind w:left="36" w:firstLine="480"/>
              <w:jc w:val="left"/>
              <w:rPr>
                <w:color w:val="000000"/>
                <w:kern w:val="0"/>
                <w:sz w:val="24"/>
              </w:rPr>
            </w:pPr>
            <w:r>
              <w:rPr>
                <w:rFonts w:hint="eastAsia"/>
                <w:color w:val="000000"/>
                <w:kern w:val="0"/>
                <w:sz w:val="24"/>
              </w:rPr>
              <w:t>2</w:t>
            </w:r>
            <w:r>
              <w:rPr>
                <w:color w:val="000000"/>
                <w:kern w:val="0"/>
                <w:sz w:val="24"/>
              </w:rPr>
              <w:t>021.12.20-2021.12.25</w:t>
            </w:r>
            <w:r>
              <w:rPr>
                <w:rFonts w:hint="eastAsia"/>
                <w:color w:val="000000"/>
                <w:kern w:val="0"/>
                <w:sz w:val="24"/>
              </w:rPr>
              <w:t>总结实验结果，撰写总结报告，准备</w:t>
            </w:r>
            <w:r>
              <w:rPr>
                <w:rFonts w:hint="eastAsia"/>
                <w:color w:val="000000"/>
                <w:kern w:val="0"/>
                <w:sz w:val="24"/>
              </w:rPr>
              <w:t>presentation</w:t>
            </w:r>
          </w:p>
          <w:p w:rsidR="00E81D77" w:rsidRDefault="00E81D77">
            <w:pPr>
              <w:widowControl/>
              <w:spacing w:line="300" w:lineRule="auto"/>
              <w:ind w:left="36" w:firstLine="480"/>
              <w:jc w:val="left"/>
              <w:rPr>
                <w:color w:val="000000"/>
                <w:kern w:val="0"/>
                <w:sz w:val="24"/>
              </w:rPr>
            </w:pPr>
          </w:p>
          <w:p w:rsidR="00E81D77" w:rsidRDefault="00E81D77">
            <w:pPr>
              <w:widowControl/>
              <w:spacing w:line="300" w:lineRule="auto"/>
              <w:ind w:left="36" w:firstLine="480"/>
              <w:jc w:val="left"/>
              <w:rPr>
                <w:color w:val="000000"/>
                <w:kern w:val="0"/>
                <w:sz w:val="24"/>
              </w:rPr>
            </w:pPr>
          </w:p>
          <w:p w:rsidR="00E81D77" w:rsidRDefault="00E81D77">
            <w:pPr>
              <w:widowControl/>
              <w:spacing w:line="300" w:lineRule="auto"/>
              <w:ind w:left="36" w:firstLine="480"/>
              <w:jc w:val="left"/>
              <w:rPr>
                <w:color w:val="000000"/>
                <w:kern w:val="0"/>
                <w:sz w:val="24"/>
              </w:rPr>
            </w:pPr>
          </w:p>
          <w:p w:rsidR="00E81D77" w:rsidRDefault="00E81D77">
            <w:pPr>
              <w:widowControl/>
              <w:spacing w:line="300" w:lineRule="auto"/>
              <w:ind w:left="36" w:firstLine="480"/>
              <w:jc w:val="left"/>
              <w:rPr>
                <w:color w:val="000000"/>
                <w:kern w:val="0"/>
                <w:sz w:val="24"/>
              </w:rPr>
            </w:pPr>
          </w:p>
          <w:p w:rsidR="00E81D77" w:rsidRDefault="00E81D77">
            <w:pPr>
              <w:widowControl/>
              <w:spacing w:line="300" w:lineRule="auto"/>
              <w:ind w:left="36" w:firstLine="480"/>
              <w:jc w:val="left"/>
              <w:rPr>
                <w:color w:val="000000"/>
                <w:kern w:val="0"/>
                <w:sz w:val="24"/>
              </w:rPr>
            </w:pPr>
          </w:p>
          <w:p w:rsidR="00E81D77" w:rsidRDefault="00E81D77">
            <w:pPr>
              <w:widowControl/>
              <w:spacing w:line="300" w:lineRule="auto"/>
              <w:ind w:left="36" w:firstLine="480"/>
              <w:jc w:val="left"/>
              <w:rPr>
                <w:color w:val="000000"/>
                <w:kern w:val="0"/>
                <w:sz w:val="24"/>
              </w:rPr>
            </w:pPr>
          </w:p>
          <w:p w:rsidR="00E81D77" w:rsidRDefault="00E81D77">
            <w:pPr>
              <w:widowControl/>
              <w:spacing w:line="300" w:lineRule="auto"/>
              <w:ind w:left="36" w:firstLine="480"/>
              <w:jc w:val="left"/>
              <w:rPr>
                <w:color w:val="000000"/>
                <w:kern w:val="0"/>
                <w:sz w:val="24"/>
              </w:rPr>
            </w:pPr>
          </w:p>
        </w:tc>
      </w:tr>
    </w:tbl>
    <w:p w:rsidR="00E81D77" w:rsidRDefault="00E81D77">
      <w:pPr>
        <w:pStyle w:val="Textof0"/>
        <w:tabs>
          <w:tab w:val="clear" w:pos="424"/>
        </w:tabs>
        <w:spacing w:line="300" w:lineRule="auto"/>
        <w:ind w:left="402" w:hanging="402"/>
        <w:rPr>
          <w:szCs w:val="15"/>
        </w:rPr>
      </w:pPr>
    </w:p>
    <w:sectPr w:rsidR="00E81D77">
      <w:headerReference w:type="even" r:id="rId17"/>
      <w:headerReference w:type="default" r:id="rId18"/>
      <w:footerReference w:type="even" r:id="rId19"/>
      <w:footerReference w:type="default" r:id="rId20"/>
      <w:footerReference w:type="first" r:id="rId21"/>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9D6" w:rsidRDefault="008B39D6">
      <w:r>
        <w:separator/>
      </w:r>
    </w:p>
  </w:endnote>
  <w:endnote w:type="continuationSeparator" w:id="0">
    <w:p w:rsidR="008B39D6" w:rsidRDefault="008B3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²Ó©úÅé">
    <w:altName w:val="Malgun Gothic Semilight"/>
    <w:charset w:val="88"/>
    <w:family w:val="auto"/>
    <w:pitch w:val="default"/>
    <w:sig w:usb0="00000000" w:usb1="00000000" w:usb2="00000010" w:usb3="00000000" w:csb0="00100000" w:csb1="00000000"/>
  </w:font>
  <w:font w:name="仿宋_GB2312">
    <w:altName w:val="仿宋"/>
    <w:charset w:val="86"/>
    <w:family w:val="modern"/>
    <w:pitch w:val="default"/>
    <w:sig w:usb0="00000000" w:usb1="00000000" w:usb2="00000010" w:usb3="00000000" w:csb0="00040000" w:csb1="00000000"/>
  </w:font>
  <w:font w:name="Monotype Sorts">
    <w:altName w:val="Symbol"/>
    <w:charset w:val="02"/>
    <w:family w:val="auto"/>
    <w:pitch w:val="default"/>
    <w:sig w:usb0="00000000" w:usb1="00000000" w:usb2="00000000" w:usb3="00000000" w:csb0="80000000"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D77" w:rsidRDefault="00E81D77">
    <w:pPr>
      <w:pStyle w:val="afb"/>
      <w:framePr w:wrap="around" w:vAnchor="text" w:hAnchor="margin" w:xAlign="right" w:y="1"/>
    </w:pPr>
  </w:p>
  <w:p w:rsidR="00E81D77" w:rsidRDefault="00E81D77">
    <w:pPr>
      <w:pStyle w:val="af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D77" w:rsidRDefault="00E81D77">
    <w:pPr>
      <w:pStyle w:val="afb"/>
      <w:framePr w:wrap="around" w:vAnchor="text" w:hAnchor="margin" w:xAlign="right" w:y="1"/>
    </w:pPr>
  </w:p>
  <w:p w:rsidR="00E81D77" w:rsidRDefault="00E81D77">
    <w:pPr>
      <w:pStyle w:val="afb"/>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D77" w:rsidRDefault="00E81D77">
    <w:pPr>
      <w:pStyle w:val="afb"/>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9D6" w:rsidRDefault="008B39D6">
      <w:r>
        <w:separator/>
      </w:r>
    </w:p>
  </w:footnote>
  <w:footnote w:type="continuationSeparator" w:id="0">
    <w:p w:rsidR="008B39D6" w:rsidRDefault="008B39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D77" w:rsidRDefault="00F6314E">
    <w:pPr>
      <w:framePr w:w="4871" w:h="227" w:hSpace="181" w:wrap="around" w:vAnchor="text" w:hAnchor="page" w:x="4741" w:y="1"/>
      <w:tabs>
        <w:tab w:val="left" w:pos="170"/>
      </w:tabs>
      <w:wordWrap w:val="0"/>
      <w:jc w:val="right"/>
    </w:pPr>
    <w:r>
      <w:rPr>
        <w:i/>
        <w:iCs/>
        <w:sz w:val="15"/>
      </w:rPr>
      <w:t>Project Report for Computer Graphics</w:t>
    </w:r>
    <w:r>
      <w:rPr>
        <w:rFonts w:hint="eastAsia"/>
        <w:i/>
        <w:iCs/>
        <w:sz w:val="15"/>
      </w:rPr>
      <w:t>（</w:t>
    </w:r>
    <w:r>
      <w:rPr>
        <w:rFonts w:hint="eastAsia"/>
        <w:i/>
        <w:iCs/>
        <w:sz w:val="15"/>
      </w:rPr>
      <w:t>CS</w:t>
    </w:r>
    <w:r>
      <w:rPr>
        <w:i/>
        <w:iCs/>
        <w:sz w:val="15"/>
      </w:rPr>
      <w:t>403</w:t>
    </w:r>
    <w:r>
      <w:rPr>
        <w:rFonts w:hint="eastAsia"/>
        <w:i/>
        <w:iCs/>
        <w:sz w:val="15"/>
      </w:rPr>
      <w:t>）</w:t>
    </w:r>
    <w:r>
      <w:rPr>
        <w:rFonts w:hint="eastAsia"/>
      </w:rPr>
      <w:t xml:space="preserve">  </w:t>
    </w:r>
  </w:p>
  <w:p w:rsidR="00E81D77" w:rsidRDefault="00E81D77">
    <w:pPr>
      <w:pStyle w:val="afd"/>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D77" w:rsidRDefault="00F6314E">
    <w:pPr>
      <w:framePr w:w="6503" w:h="227" w:hSpace="181" w:wrap="around" w:vAnchor="text" w:hAnchor="text" w:x="171" w:y="-56"/>
      <w:tabs>
        <w:tab w:val="left" w:pos="170"/>
      </w:tabs>
      <w:wordWrap w:val="0"/>
      <w:ind w:right="600"/>
      <w:rPr>
        <w:i/>
        <w:iCs/>
        <w:sz w:val="15"/>
      </w:rPr>
    </w:pPr>
    <w:r>
      <w:rPr>
        <w:i/>
        <w:iCs/>
        <w:sz w:val="15"/>
      </w:rPr>
      <w:t>Project Report for Computer Graphics</w:t>
    </w:r>
    <w:r>
      <w:rPr>
        <w:rFonts w:hint="eastAsia"/>
        <w:i/>
        <w:iCs/>
        <w:sz w:val="15"/>
      </w:rPr>
      <w:t>（</w:t>
    </w:r>
    <w:r>
      <w:rPr>
        <w:rFonts w:hint="eastAsia"/>
        <w:i/>
        <w:iCs/>
        <w:sz w:val="15"/>
      </w:rPr>
      <w:t>CS</w:t>
    </w:r>
    <w:r>
      <w:rPr>
        <w:i/>
        <w:iCs/>
        <w:sz w:val="15"/>
      </w:rPr>
      <w:t>403</w:t>
    </w:r>
    <w:r>
      <w:rPr>
        <w:rFonts w:hint="eastAsia"/>
        <w:i/>
        <w:iCs/>
        <w:sz w:val="15"/>
      </w:rPr>
      <w:t>）</w:t>
    </w:r>
    <w:r>
      <w:rPr>
        <w:rFonts w:hint="eastAsia"/>
      </w:rPr>
      <w:t xml:space="preserve">  </w:t>
    </w:r>
  </w:p>
  <w:p w:rsidR="00E81D77" w:rsidRDefault="00F6314E">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3774DB">
      <w:rPr>
        <w:noProof/>
      </w:rPr>
      <w:t>15</w:t>
    </w:r>
    <w:r>
      <w:fldChar w:fldCharType="end"/>
    </w:r>
  </w:p>
  <w:p w:rsidR="00E81D77" w:rsidRDefault="00E81D77">
    <w:pPr>
      <w:pStyle w:val="afd"/>
      <w:tabs>
        <w:tab w:val="right" w:pos="7632"/>
      </w:tabs>
      <w:spacing w:after="220"/>
      <w:jc w:val="both"/>
    </w:pPr>
  </w:p>
  <w:p w:rsidR="00E81D77" w:rsidRDefault="00E81D77">
    <w:pPr>
      <w:pStyle w:val="afd"/>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color w:val="000000" w:themeColor="text1"/>
        <w:sz w:val="21"/>
      </w:rPr>
    </w:lvl>
    <w:lvl w:ilvl="1">
      <w:start w:val="1"/>
      <w:numFmt w:val="decimal"/>
      <w:pStyle w:val="21"/>
      <w:lvlText w:val="%1.%2  "/>
      <w:lvlJc w:val="left"/>
      <w:pPr>
        <w:tabs>
          <w:tab w:val="left" w:pos="360"/>
        </w:tabs>
        <w:ind w:left="0" w:firstLine="0"/>
      </w:pPr>
      <w:rPr>
        <w:rFonts w:ascii="Times New Roman" w:hAnsi="Times New Roman" w:hint="default"/>
        <w:b/>
        <w:i w:val="0"/>
        <w:sz w:val="18"/>
      </w:rPr>
    </w:lvl>
    <w:lvl w:ilvl="2">
      <w:start w:val="1"/>
      <w:numFmt w:val="decimal"/>
      <w:pStyle w:val="31"/>
      <w:lvlText w:val="%1.%2.%3  "/>
      <w:lvlJc w:val="left"/>
      <w:pPr>
        <w:tabs>
          <w:tab w:val="left" w:pos="720"/>
        </w:tabs>
        <w:ind w:left="0" w:firstLine="0"/>
      </w:pPr>
      <w:rPr>
        <w:rFonts w:ascii="Times New Roman" w:hAnsi="Times New Roman" w:hint="default"/>
        <w:b w:val="0"/>
        <w:i w:val="0"/>
        <w:sz w:val="18"/>
      </w:rPr>
    </w:lvl>
    <w:lvl w:ilvl="3">
      <w:start w:val="1"/>
      <w:numFmt w:val="decimal"/>
      <w:pStyle w:val="41"/>
      <w:lvlText w:val="%1.%2.%3.%4  "/>
      <w:lvlJc w:val="left"/>
      <w:pPr>
        <w:tabs>
          <w:tab w:val="left" w:pos="720"/>
        </w:tabs>
        <w:ind w:left="0" w:firstLine="0"/>
      </w:pPr>
      <w:rPr>
        <w:rFonts w:ascii="Times New Roman" w:hAnsi="Times New Roman" w:hint="default"/>
        <w:b/>
        <w:i w:val="0"/>
        <w:sz w:val="18"/>
      </w:rPr>
    </w:lvl>
    <w:lvl w:ilvl="4">
      <w:start w:val="1"/>
      <w:numFmt w:val="decimal"/>
      <w:pStyle w:val="51"/>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1" w15:restartNumberingAfterBreak="0">
    <w:nsid w:val="59C345FB"/>
    <w:multiLevelType w:val="multilevel"/>
    <w:tmpl w:val="59C345FB"/>
    <w:lvl w:ilvl="0">
      <w:start w:val="1"/>
      <w:numFmt w:val="decimal"/>
      <w:pStyle w:val="references"/>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612B6CE2"/>
    <w:multiLevelType w:val="multilevel"/>
    <w:tmpl w:val="612B6CE2"/>
    <w:lvl w:ilvl="0">
      <w:start w:val="1"/>
      <w:numFmt w:val="decimal"/>
      <w:pStyle w:val="TextofReference"/>
      <w:lvlText w:val="[%1]  "/>
      <w:lvlJc w:val="right"/>
      <w:pPr>
        <w:tabs>
          <w:tab w:val="left" w:pos="419"/>
        </w:tabs>
        <w:ind w:left="419" w:hanging="79"/>
      </w:pPr>
      <w:rPr>
        <w:rFonts w:ascii="Times New Roman" w:eastAsia="宋体" w:hAnsi="Times New Roman" w:hint="default"/>
        <w:b w:val="0"/>
        <w:i w:val="0"/>
        <w:sz w:val="15"/>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631B5AE9"/>
    <w:multiLevelType w:val="multilevel"/>
    <w:tmpl w:val="631B5AE9"/>
    <w:lvl w:ilvl="0">
      <w:start w:val="1"/>
      <w:numFmt w:val="decimal"/>
      <w:pStyle w:val="TextofReference1"/>
      <w:lvlText w:val="[%1]  "/>
      <w:lvlJc w:val="right"/>
      <w:pPr>
        <w:tabs>
          <w:tab w:val="left" w:pos="418"/>
        </w:tabs>
        <w:ind w:left="418" w:hanging="21"/>
      </w:pPr>
      <w:rPr>
        <w:rFonts w:ascii="Times New Roman" w:eastAsia="宋体" w:hAnsi="Times New Roman" w:hint="default"/>
        <w:b w:val="0"/>
        <w:i w:val="0"/>
        <w:sz w:val="15"/>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pStyle w:val="a1"/>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0"/>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3"/>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proofState w:spelling="clean" w:grammar="clean"/>
  <w:defaultTabStop w:val="420"/>
  <w:evenAndOddHeaders/>
  <w:drawingGridHorizontalSpacing w:val="93"/>
  <w:drawingGridVerticalSpacing w:val="285"/>
  <w:noPunctuationKerning/>
  <w:characterSpacingControl w:val="compressPunctuation"/>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4043"/>
    <w:rsid w:val="00057DA4"/>
    <w:rsid w:val="00086EE0"/>
    <w:rsid w:val="000E30CD"/>
    <w:rsid w:val="00113F4F"/>
    <w:rsid w:val="00172A27"/>
    <w:rsid w:val="00185D44"/>
    <w:rsid w:val="00193194"/>
    <w:rsid w:val="001A65F5"/>
    <w:rsid w:val="002230A2"/>
    <w:rsid w:val="002A5C50"/>
    <w:rsid w:val="002B74AD"/>
    <w:rsid w:val="002B762E"/>
    <w:rsid w:val="002C00AB"/>
    <w:rsid w:val="002C0569"/>
    <w:rsid w:val="002E2690"/>
    <w:rsid w:val="002E5E23"/>
    <w:rsid w:val="002E6D40"/>
    <w:rsid w:val="0030003B"/>
    <w:rsid w:val="00303AEB"/>
    <w:rsid w:val="00332D5B"/>
    <w:rsid w:val="00350DF7"/>
    <w:rsid w:val="00374834"/>
    <w:rsid w:val="003774DB"/>
    <w:rsid w:val="0038557A"/>
    <w:rsid w:val="00390734"/>
    <w:rsid w:val="003E038D"/>
    <w:rsid w:val="0040430F"/>
    <w:rsid w:val="004222EA"/>
    <w:rsid w:val="00434139"/>
    <w:rsid w:val="004625EE"/>
    <w:rsid w:val="0047028A"/>
    <w:rsid w:val="00496CC9"/>
    <w:rsid w:val="004A0DC0"/>
    <w:rsid w:val="004B0DC0"/>
    <w:rsid w:val="004C6889"/>
    <w:rsid w:val="004E38EB"/>
    <w:rsid w:val="00502099"/>
    <w:rsid w:val="00532D08"/>
    <w:rsid w:val="005427F3"/>
    <w:rsid w:val="00564D9F"/>
    <w:rsid w:val="005D2AB3"/>
    <w:rsid w:val="0067018F"/>
    <w:rsid w:val="00674AD3"/>
    <w:rsid w:val="00680FF1"/>
    <w:rsid w:val="00681006"/>
    <w:rsid w:val="00696D16"/>
    <w:rsid w:val="006C2A97"/>
    <w:rsid w:val="006E10F0"/>
    <w:rsid w:val="006E34EE"/>
    <w:rsid w:val="006F45E6"/>
    <w:rsid w:val="00755246"/>
    <w:rsid w:val="007A3A96"/>
    <w:rsid w:val="007A6E56"/>
    <w:rsid w:val="007B26D5"/>
    <w:rsid w:val="007C4ECC"/>
    <w:rsid w:val="007C67E5"/>
    <w:rsid w:val="007E1E94"/>
    <w:rsid w:val="007F3545"/>
    <w:rsid w:val="00826CB9"/>
    <w:rsid w:val="00843DFC"/>
    <w:rsid w:val="008662D2"/>
    <w:rsid w:val="008B39D6"/>
    <w:rsid w:val="008D0718"/>
    <w:rsid w:val="008E3A1E"/>
    <w:rsid w:val="0090495D"/>
    <w:rsid w:val="009123AA"/>
    <w:rsid w:val="00923F63"/>
    <w:rsid w:val="00930BB9"/>
    <w:rsid w:val="009355C5"/>
    <w:rsid w:val="009403E5"/>
    <w:rsid w:val="00974B2B"/>
    <w:rsid w:val="00975B39"/>
    <w:rsid w:val="009D7296"/>
    <w:rsid w:val="009E045F"/>
    <w:rsid w:val="009E7257"/>
    <w:rsid w:val="009F6DA3"/>
    <w:rsid w:val="00A00938"/>
    <w:rsid w:val="00A01A8B"/>
    <w:rsid w:val="00A3716E"/>
    <w:rsid w:val="00A420C1"/>
    <w:rsid w:val="00A75EF1"/>
    <w:rsid w:val="00AB123F"/>
    <w:rsid w:val="00AE2464"/>
    <w:rsid w:val="00B10A5D"/>
    <w:rsid w:val="00B165F2"/>
    <w:rsid w:val="00B35B0C"/>
    <w:rsid w:val="00B6466B"/>
    <w:rsid w:val="00B9417B"/>
    <w:rsid w:val="00B946CF"/>
    <w:rsid w:val="00B95CF0"/>
    <w:rsid w:val="00BE252A"/>
    <w:rsid w:val="00C4691E"/>
    <w:rsid w:val="00C56BB1"/>
    <w:rsid w:val="00C6756B"/>
    <w:rsid w:val="00C96AA0"/>
    <w:rsid w:val="00CA1638"/>
    <w:rsid w:val="00CE32FF"/>
    <w:rsid w:val="00D06E58"/>
    <w:rsid w:val="00D435E0"/>
    <w:rsid w:val="00D934BE"/>
    <w:rsid w:val="00DB379D"/>
    <w:rsid w:val="00DD62C9"/>
    <w:rsid w:val="00DD7E96"/>
    <w:rsid w:val="00DF0A82"/>
    <w:rsid w:val="00DF49DA"/>
    <w:rsid w:val="00E137FC"/>
    <w:rsid w:val="00E30FD9"/>
    <w:rsid w:val="00E36289"/>
    <w:rsid w:val="00E5090B"/>
    <w:rsid w:val="00E81D77"/>
    <w:rsid w:val="00E9751A"/>
    <w:rsid w:val="00EA7665"/>
    <w:rsid w:val="00EB2262"/>
    <w:rsid w:val="00EF5999"/>
    <w:rsid w:val="00F1394E"/>
    <w:rsid w:val="00F3189E"/>
    <w:rsid w:val="00F35D8A"/>
    <w:rsid w:val="00F50D7F"/>
    <w:rsid w:val="00F62A98"/>
    <w:rsid w:val="00F6314E"/>
    <w:rsid w:val="00F65AAF"/>
    <w:rsid w:val="00F708FF"/>
    <w:rsid w:val="00F746C4"/>
    <w:rsid w:val="00F80076"/>
    <w:rsid w:val="00FA171A"/>
    <w:rsid w:val="00FB2A5A"/>
    <w:rsid w:val="00FD28B9"/>
    <w:rsid w:val="010D0DDE"/>
    <w:rsid w:val="019C76D3"/>
    <w:rsid w:val="02160F0D"/>
    <w:rsid w:val="032B1404"/>
    <w:rsid w:val="04E00FB8"/>
    <w:rsid w:val="053C1C0D"/>
    <w:rsid w:val="05690AC5"/>
    <w:rsid w:val="05DC61CB"/>
    <w:rsid w:val="069B36ED"/>
    <w:rsid w:val="085B5AC5"/>
    <w:rsid w:val="0A160EBF"/>
    <w:rsid w:val="0AA02210"/>
    <w:rsid w:val="0C3F33A1"/>
    <w:rsid w:val="0C567D4C"/>
    <w:rsid w:val="0E1860F5"/>
    <w:rsid w:val="0F102BBE"/>
    <w:rsid w:val="0FAF751E"/>
    <w:rsid w:val="10774077"/>
    <w:rsid w:val="11930226"/>
    <w:rsid w:val="17BD5C5B"/>
    <w:rsid w:val="17C13E8D"/>
    <w:rsid w:val="18946348"/>
    <w:rsid w:val="195D1CA4"/>
    <w:rsid w:val="19EB7556"/>
    <w:rsid w:val="1A1C7F18"/>
    <w:rsid w:val="1A45086A"/>
    <w:rsid w:val="1A96216A"/>
    <w:rsid w:val="1AD8010B"/>
    <w:rsid w:val="1D8D6A75"/>
    <w:rsid w:val="1E8A6F1F"/>
    <w:rsid w:val="1FEF05D1"/>
    <w:rsid w:val="21A047EF"/>
    <w:rsid w:val="222A320F"/>
    <w:rsid w:val="249D70AD"/>
    <w:rsid w:val="25761B3F"/>
    <w:rsid w:val="25FC5661"/>
    <w:rsid w:val="27936D6C"/>
    <w:rsid w:val="27AC7A9A"/>
    <w:rsid w:val="27B3551A"/>
    <w:rsid w:val="29BF3AB4"/>
    <w:rsid w:val="2AC05D36"/>
    <w:rsid w:val="2C5C2E93"/>
    <w:rsid w:val="2CBE100D"/>
    <w:rsid w:val="2ED97824"/>
    <w:rsid w:val="2FD83B02"/>
    <w:rsid w:val="31A93345"/>
    <w:rsid w:val="31BB7BE2"/>
    <w:rsid w:val="31E45A00"/>
    <w:rsid w:val="33A559E0"/>
    <w:rsid w:val="33A61AAC"/>
    <w:rsid w:val="33ED2D62"/>
    <w:rsid w:val="351E6C37"/>
    <w:rsid w:val="35760C19"/>
    <w:rsid w:val="35CE1630"/>
    <w:rsid w:val="36096B0B"/>
    <w:rsid w:val="36550C24"/>
    <w:rsid w:val="37871B8A"/>
    <w:rsid w:val="3AAD4CC5"/>
    <w:rsid w:val="3ABA4ABD"/>
    <w:rsid w:val="3C692E99"/>
    <w:rsid w:val="3E041CCE"/>
    <w:rsid w:val="3E1D3CC8"/>
    <w:rsid w:val="3F96404D"/>
    <w:rsid w:val="3FA32DAE"/>
    <w:rsid w:val="3FA330D9"/>
    <w:rsid w:val="43AC4D58"/>
    <w:rsid w:val="455F3273"/>
    <w:rsid w:val="45953482"/>
    <w:rsid w:val="459B392A"/>
    <w:rsid w:val="45D20F7D"/>
    <w:rsid w:val="46691070"/>
    <w:rsid w:val="47EF2935"/>
    <w:rsid w:val="49D41932"/>
    <w:rsid w:val="4A1E7F2C"/>
    <w:rsid w:val="4BF53D5C"/>
    <w:rsid w:val="4E4E5958"/>
    <w:rsid w:val="4E611ED7"/>
    <w:rsid w:val="4E650903"/>
    <w:rsid w:val="52120376"/>
    <w:rsid w:val="52F07A4F"/>
    <w:rsid w:val="53E2565B"/>
    <w:rsid w:val="56AB2B47"/>
    <w:rsid w:val="587D0513"/>
    <w:rsid w:val="58B63AE2"/>
    <w:rsid w:val="599302C3"/>
    <w:rsid w:val="59E22D42"/>
    <w:rsid w:val="5A6A29D0"/>
    <w:rsid w:val="5B135B8A"/>
    <w:rsid w:val="5C724D87"/>
    <w:rsid w:val="5C7A214A"/>
    <w:rsid w:val="5C93394D"/>
    <w:rsid w:val="5E0B1D48"/>
    <w:rsid w:val="5E8819C0"/>
    <w:rsid w:val="62125F74"/>
    <w:rsid w:val="63281D24"/>
    <w:rsid w:val="66A5487D"/>
    <w:rsid w:val="67B5055E"/>
    <w:rsid w:val="68D15C27"/>
    <w:rsid w:val="69E07153"/>
    <w:rsid w:val="6CE64481"/>
    <w:rsid w:val="702F0A1B"/>
    <w:rsid w:val="71DB39DC"/>
    <w:rsid w:val="74510D7A"/>
    <w:rsid w:val="75D233D4"/>
    <w:rsid w:val="77EE7795"/>
    <w:rsid w:val="77F027D4"/>
    <w:rsid w:val="77F1699F"/>
    <w:rsid w:val="7AA915A0"/>
    <w:rsid w:val="7ED37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1B7FBD"/>
  <w15:docId w15:val="{E344A4F7-9B74-4AB6-B523-94FC4A085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uiPriority="99" w:qFormat="1"/>
    <w:lsdException w:name="footer" w:semiHidden="1"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qFormat="1"/>
    <w:lsdException w:name="endnote text" w:semiHidden="1" w:qFormat="1"/>
    <w:lsdException w:name="table of authorities" w:semiHidden="1" w:qFormat="1"/>
    <w:lsdException w:name="macro" w:semiHidden="1"/>
    <w:lsdException w:name="toa heading" w:semiHidden="1" w:qFormat="1"/>
    <w:lsdException w:name="List" w:semiHidden="1" w:qFormat="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qFormat="1"/>
    <w:lsdException w:name="List Bullet 4" w:semiHidden="1" w:qFormat="1"/>
    <w:lsdException w:name="List Bullet 5" w:semiHidden="1" w:qFormat="1"/>
    <w:lsdException w:name="List Number 2" w:semiHidden="1"/>
    <w:lsdException w:name="List Number 3" w:semiHidden="1" w:qFormat="1"/>
    <w:lsdException w:name="List Number 4" w:semiHidden="1" w:qFormat="1"/>
    <w:lsdException w:name="List Number 5" w:semiHidden="1" w:qFormat="1"/>
    <w:lsdException w:name="Title" w:qFormat="1"/>
    <w:lsdException w:name="Closing" w:semiHidden="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qFormat="1"/>
    <w:lsdException w:name="Table Grid" w:uiPriority="39" w:qFormat="1"/>
    <w:lsdException w:name="Table Theme" w:semiHidden="1" w:uiPriority="99" w:unhideWhenUsed="1"/>
    <w:lsdException w:name="Placeholder Text" w:semiHidden="1"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1"/>
      </w:numPr>
      <w:tabs>
        <w:tab w:val="clear" w:pos="360"/>
        <w:tab w:val="left" w:pos="414"/>
        <w:tab w:val="left" w:pos="2912"/>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qFormat/>
    <w:pPr>
      <w:keepNext/>
      <w:keepLines/>
      <w:numPr>
        <w:ilvl w:val="2"/>
        <w:numId w:val="1"/>
      </w:numPr>
      <w:tabs>
        <w:tab w:val="left" w:pos="561"/>
      </w:tabs>
      <w:jc w:val="left"/>
      <w:outlineLvl w:val="2"/>
    </w:pPr>
  </w:style>
  <w:style w:type="paragraph" w:styleId="41">
    <w:name w:val="heading 4"/>
    <w:basedOn w:val="a2"/>
    <w:next w:val="a2"/>
    <w:qFormat/>
    <w:pPr>
      <w:keepNext/>
      <w:keepLines/>
      <w:numPr>
        <w:ilvl w:val="3"/>
        <w:numId w:val="1"/>
      </w:numPr>
      <w:jc w:val="left"/>
      <w:outlineLvl w:val="3"/>
    </w:pPr>
    <w:rPr>
      <w:rFonts w:ascii="Arial" w:eastAsia="黑体" w:hAnsi="Arial"/>
    </w:rPr>
  </w:style>
  <w:style w:type="paragraph" w:styleId="51">
    <w:name w:val="heading 5"/>
    <w:basedOn w:val="a2"/>
    <w:next w:val="a2"/>
    <w:qFormat/>
    <w:pPr>
      <w:keepNext/>
      <w:keepLines/>
      <w:numPr>
        <w:ilvl w:val="4"/>
        <w:numId w:val="1"/>
      </w:numPr>
      <w:spacing w:before="280" w:after="290" w:line="376" w:lineRule="auto"/>
      <w:outlineLvl w:val="4"/>
    </w:pPr>
    <w:rPr>
      <w:b/>
      <w:sz w:val="28"/>
    </w:rPr>
  </w:style>
  <w:style w:type="paragraph" w:styleId="6">
    <w:name w:val="heading 6"/>
    <w:basedOn w:val="a2"/>
    <w:next w:val="a2"/>
    <w:qFormat/>
    <w:pPr>
      <w:keepNext/>
      <w:keepLines/>
      <w:numPr>
        <w:ilvl w:val="5"/>
        <w:numId w:val="1"/>
      </w:numPr>
      <w:spacing w:before="240" w:after="64"/>
      <w:jc w:val="left"/>
      <w:outlineLvl w:val="5"/>
    </w:pPr>
  </w:style>
  <w:style w:type="paragraph" w:styleId="7">
    <w:name w:val="heading 7"/>
    <w:basedOn w:val="a2"/>
    <w:next w:val="a2"/>
    <w:qFormat/>
    <w:pPr>
      <w:keepNext/>
      <w:keepLines/>
      <w:numPr>
        <w:ilvl w:val="6"/>
        <w:numId w:val="1"/>
      </w:numPr>
      <w:spacing w:before="240" w:after="64" w:line="320" w:lineRule="auto"/>
      <w:outlineLvl w:val="6"/>
    </w:pPr>
    <w:rPr>
      <w:b/>
      <w:sz w:val="24"/>
    </w:rPr>
  </w:style>
  <w:style w:type="paragraph" w:styleId="8">
    <w:name w:val="heading 8"/>
    <w:basedOn w:val="a2"/>
    <w:next w:val="a2"/>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1"/>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3">
    <w:name w:val="Body Text"/>
    <w:basedOn w:val="a2"/>
    <w:link w:val="a8"/>
    <w:semiHidden/>
    <w:qFormat/>
    <w:pPr>
      <w:tabs>
        <w:tab w:val="left" w:pos="357"/>
      </w:tabs>
      <w:ind w:firstLineChars="200" w:firstLine="200"/>
    </w:pPr>
  </w:style>
  <w:style w:type="paragraph" w:styleId="32">
    <w:name w:val="List 3"/>
    <w:basedOn w:val="a2"/>
    <w:semiHidden/>
    <w:qFormat/>
    <w:pPr>
      <w:ind w:leftChars="400" w:left="100" w:hangingChars="200" w:hanging="200"/>
    </w:pPr>
  </w:style>
  <w:style w:type="paragraph" w:styleId="70">
    <w:name w:val="toc 7"/>
    <w:basedOn w:val="a2"/>
    <w:next w:val="a2"/>
    <w:semiHidden/>
    <w:qFormat/>
    <w:pPr>
      <w:ind w:leftChars="1200" w:left="2520"/>
    </w:pPr>
  </w:style>
  <w:style w:type="paragraph" w:styleId="2">
    <w:name w:val="List Number 2"/>
    <w:basedOn w:val="a2"/>
    <w:semiHidden/>
    <w:pPr>
      <w:numPr>
        <w:numId w:val="2"/>
      </w:numPr>
    </w:pPr>
  </w:style>
  <w:style w:type="paragraph" w:styleId="a9">
    <w:name w:val="table of authorities"/>
    <w:basedOn w:val="a2"/>
    <w:next w:val="a2"/>
    <w:semiHidden/>
    <w:qFormat/>
    <w:pPr>
      <w:ind w:leftChars="200" w:left="420"/>
    </w:pPr>
  </w:style>
  <w:style w:type="paragraph" w:styleId="aa">
    <w:name w:val="Note Heading"/>
    <w:basedOn w:val="a2"/>
    <w:next w:val="a2"/>
    <w:semiHidden/>
    <w:qFormat/>
    <w:pPr>
      <w:jc w:val="center"/>
    </w:pPr>
  </w:style>
  <w:style w:type="paragraph" w:styleId="40">
    <w:name w:val="List Bullet 4"/>
    <w:basedOn w:val="a2"/>
    <w:semiHidden/>
    <w:qFormat/>
    <w:pPr>
      <w:numPr>
        <w:numId w:val="3"/>
      </w:numPr>
    </w:pPr>
  </w:style>
  <w:style w:type="paragraph" w:styleId="80">
    <w:name w:val="index 8"/>
    <w:basedOn w:val="a2"/>
    <w:next w:val="a2"/>
    <w:semiHidden/>
    <w:pPr>
      <w:ind w:leftChars="1400" w:left="1400"/>
    </w:pPr>
  </w:style>
  <w:style w:type="paragraph" w:styleId="ab">
    <w:name w:val="E-mail Signature"/>
    <w:basedOn w:val="a2"/>
    <w:semiHidden/>
    <w:qFormat/>
  </w:style>
  <w:style w:type="paragraph" w:styleId="a">
    <w:name w:val="List Number"/>
    <w:basedOn w:val="a2"/>
    <w:semiHidden/>
    <w:pPr>
      <w:numPr>
        <w:numId w:val="4"/>
      </w:numPr>
    </w:pPr>
  </w:style>
  <w:style w:type="paragraph" w:styleId="ac">
    <w:name w:val="Normal Indent"/>
    <w:basedOn w:val="a2"/>
    <w:semiHidden/>
    <w:qFormat/>
    <w:pPr>
      <w:ind w:firstLineChars="200" w:firstLine="420"/>
    </w:pPr>
  </w:style>
  <w:style w:type="paragraph" w:styleId="ad">
    <w:name w:val="caption"/>
    <w:basedOn w:val="a2"/>
    <w:next w:val="a2"/>
    <w:qFormat/>
    <w:pPr>
      <w:spacing w:before="152" w:after="160"/>
    </w:pPr>
    <w:rPr>
      <w:rFonts w:ascii="Arial" w:eastAsia="黑体" w:hAnsi="Arial"/>
    </w:rPr>
  </w:style>
  <w:style w:type="paragraph" w:styleId="52">
    <w:name w:val="index 5"/>
    <w:basedOn w:val="a2"/>
    <w:next w:val="a2"/>
    <w:semiHidden/>
    <w:qFormat/>
    <w:pPr>
      <w:ind w:leftChars="800" w:left="800"/>
    </w:pPr>
  </w:style>
  <w:style w:type="paragraph" w:styleId="a0">
    <w:name w:val="List Bullet"/>
    <w:basedOn w:val="a2"/>
    <w:semiHidden/>
    <w:qFormat/>
    <w:pPr>
      <w:numPr>
        <w:numId w:val="5"/>
      </w:numPr>
    </w:pPr>
  </w:style>
  <w:style w:type="paragraph" w:styleId="ae">
    <w:name w:val="envelope address"/>
    <w:basedOn w:val="a2"/>
    <w:semiHidden/>
    <w:qFormat/>
    <w:pPr>
      <w:framePr w:w="7920" w:h="1980" w:hRule="exact" w:hSpace="180" w:wrap="auto" w:hAnchor="page" w:xAlign="center" w:yAlign="bottom"/>
      <w:snapToGrid w:val="0"/>
      <w:ind w:leftChars="1400" w:left="100"/>
    </w:pPr>
    <w:rPr>
      <w:rFonts w:ascii="Arial" w:hAnsi="Arial" w:cs="Arial"/>
      <w:sz w:val="24"/>
      <w:szCs w:val="24"/>
    </w:rPr>
  </w:style>
  <w:style w:type="paragraph" w:styleId="af">
    <w:name w:val="Document Map"/>
    <w:basedOn w:val="a2"/>
    <w:semiHidden/>
    <w:qFormat/>
    <w:pPr>
      <w:shd w:val="clear" w:color="auto" w:fill="000080"/>
    </w:pPr>
  </w:style>
  <w:style w:type="paragraph" w:styleId="af0">
    <w:name w:val="toa heading"/>
    <w:basedOn w:val="a2"/>
    <w:next w:val="a2"/>
    <w:semiHidden/>
    <w:qFormat/>
    <w:pPr>
      <w:spacing w:before="120"/>
    </w:pPr>
    <w:rPr>
      <w:rFonts w:ascii="Arial" w:hAnsi="Arial" w:cs="Arial"/>
      <w:sz w:val="24"/>
      <w:szCs w:val="24"/>
    </w:rPr>
  </w:style>
  <w:style w:type="paragraph" w:styleId="af1">
    <w:name w:val="annotation text"/>
    <w:basedOn w:val="a2"/>
    <w:semiHidden/>
    <w:qFormat/>
    <w:pPr>
      <w:overflowPunct/>
      <w:jc w:val="left"/>
    </w:pPr>
    <w:rPr>
      <w:sz w:val="21"/>
    </w:rPr>
  </w:style>
  <w:style w:type="paragraph" w:styleId="60">
    <w:name w:val="index 6"/>
    <w:basedOn w:val="a2"/>
    <w:next w:val="a2"/>
    <w:semiHidden/>
    <w:qFormat/>
    <w:pPr>
      <w:ind w:leftChars="1000" w:left="1000"/>
    </w:pPr>
  </w:style>
  <w:style w:type="paragraph" w:styleId="af2">
    <w:name w:val="Salutation"/>
    <w:basedOn w:val="a2"/>
    <w:next w:val="a2"/>
    <w:semiHidden/>
    <w:qFormat/>
  </w:style>
  <w:style w:type="paragraph" w:styleId="33">
    <w:name w:val="Body Text 3"/>
    <w:basedOn w:val="a2"/>
    <w:semiHidden/>
    <w:qFormat/>
    <w:pPr>
      <w:spacing w:after="120"/>
    </w:pPr>
    <w:rPr>
      <w:sz w:val="16"/>
      <w:szCs w:val="16"/>
    </w:rPr>
  </w:style>
  <w:style w:type="paragraph" w:styleId="af3">
    <w:name w:val="Closing"/>
    <w:basedOn w:val="a2"/>
    <w:semiHidden/>
    <w:pPr>
      <w:ind w:leftChars="2100" w:left="100"/>
    </w:pPr>
  </w:style>
  <w:style w:type="paragraph" w:styleId="30">
    <w:name w:val="List Bullet 3"/>
    <w:basedOn w:val="a2"/>
    <w:semiHidden/>
    <w:qFormat/>
    <w:pPr>
      <w:numPr>
        <w:numId w:val="6"/>
      </w:numPr>
    </w:pPr>
  </w:style>
  <w:style w:type="paragraph" w:styleId="af4">
    <w:name w:val="Body Text Indent"/>
    <w:basedOn w:val="a2"/>
    <w:semiHidden/>
    <w:qFormat/>
    <w:pPr>
      <w:overflowPunct/>
      <w:ind w:firstLineChars="200" w:firstLine="360"/>
    </w:pPr>
    <w:rPr>
      <w:szCs w:val="24"/>
    </w:rPr>
  </w:style>
  <w:style w:type="paragraph" w:styleId="3">
    <w:name w:val="List Number 3"/>
    <w:basedOn w:val="a2"/>
    <w:semiHidden/>
    <w:qFormat/>
    <w:pPr>
      <w:numPr>
        <w:numId w:val="7"/>
      </w:numPr>
    </w:pPr>
  </w:style>
  <w:style w:type="paragraph" w:styleId="22">
    <w:name w:val="List 2"/>
    <w:basedOn w:val="a2"/>
    <w:semiHidden/>
    <w:qFormat/>
    <w:pPr>
      <w:ind w:leftChars="200" w:left="100" w:hangingChars="200" w:hanging="200"/>
    </w:pPr>
  </w:style>
  <w:style w:type="paragraph" w:styleId="af5">
    <w:name w:val="List Continue"/>
    <w:basedOn w:val="a2"/>
    <w:semiHidden/>
    <w:qFormat/>
    <w:pPr>
      <w:spacing w:after="120"/>
      <w:ind w:leftChars="200" w:left="420"/>
    </w:pPr>
  </w:style>
  <w:style w:type="paragraph" w:styleId="af6">
    <w:name w:val="Block Text"/>
    <w:basedOn w:val="a2"/>
    <w:semiHidden/>
    <w:pPr>
      <w:spacing w:after="120"/>
      <w:ind w:leftChars="700" w:left="1440" w:rightChars="700" w:right="1440"/>
    </w:pPr>
  </w:style>
  <w:style w:type="paragraph" w:styleId="20">
    <w:name w:val="List Bullet 2"/>
    <w:basedOn w:val="a2"/>
    <w:semiHidden/>
    <w:pPr>
      <w:numPr>
        <w:numId w:val="8"/>
      </w:numPr>
    </w:pPr>
  </w:style>
  <w:style w:type="paragraph" w:styleId="HTML">
    <w:name w:val="HTML Address"/>
    <w:basedOn w:val="a2"/>
    <w:semiHidden/>
    <w:qFormat/>
    <w:rPr>
      <w:i/>
      <w:iCs/>
    </w:rPr>
  </w:style>
  <w:style w:type="paragraph" w:styleId="42">
    <w:name w:val="index 4"/>
    <w:basedOn w:val="a2"/>
    <w:next w:val="a2"/>
    <w:semiHidden/>
    <w:qFormat/>
    <w:pPr>
      <w:ind w:leftChars="600" w:left="600"/>
    </w:pPr>
  </w:style>
  <w:style w:type="paragraph" w:styleId="53">
    <w:name w:val="toc 5"/>
    <w:basedOn w:val="a2"/>
    <w:next w:val="a2"/>
    <w:semiHidden/>
    <w:pPr>
      <w:ind w:leftChars="800" w:left="1680"/>
    </w:pPr>
  </w:style>
  <w:style w:type="paragraph" w:styleId="34">
    <w:name w:val="toc 3"/>
    <w:basedOn w:val="a2"/>
    <w:next w:val="a2"/>
    <w:semiHidden/>
    <w:qFormat/>
    <w:pPr>
      <w:ind w:leftChars="400" w:left="840"/>
    </w:pPr>
  </w:style>
  <w:style w:type="paragraph" w:styleId="af7">
    <w:name w:val="Plain Text"/>
    <w:basedOn w:val="a2"/>
    <w:semiHidden/>
    <w:qFormat/>
    <w:pPr>
      <w:overflowPunct/>
    </w:pPr>
    <w:rPr>
      <w:rFonts w:ascii="宋体" w:hAnsi="Courier New" w:cs="Courier New"/>
      <w:sz w:val="21"/>
      <w:szCs w:val="21"/>
    </w:rPr>
  </w:style>
  <w:style w:type="paragraph" w:styleId="50">
    <w:name w:val="List Bullet 5"/>
    <w:basedOn w:val="a2"/>
    <w:semiHidden/>
    <w:qFormat/>
    <w:pPr>
      <w:numPr>
        <w:numId w:val="9"/>
      </w:numPr>
    </w:pPr>
  </w:style>
  <w:style w:type="paragraph" w:styleId="4">
    <w:name w:val="List Number 4"/>
    <w:basedOn w:val="a2"/>
    <w:semiHidden/>
    <w:qFormat/>
    <w:pPr>
      <w:numPr>
        <w:numId w:val="10"/>
      </w:numPr>
    </w:pPr>
  </w:style>
  <w:style w:type="paragraph" w:styleId="81">
    <w:name w:val="toc 8"/>
    <w:basedOn w:val="a2"/>
    <w:next w:val="a2"/>
    <w:semiHidden/>
    <w:qFormat/>
    <w:pPr>
      <w:ind w:leftChars="1400" w:left="2940"/>
    </w:pPr>
  </w:style>
  <w:style w:type="paragraph" w:styleId="35">
    <w:name w:val="index 3"/>
    <w:basedOn w:val="a2"/>
    <w:next w:val="a2"/>
    <w:semiHidden/>
    <w:qFormat/>
    <w:pPr>
      <w:ind w:leftChars="400" w:left="400"/>
    </w:pPr>
  </w:style>
  <w:style w:type="paragraph" w:styleId="af8">
    <w:name w:val="Date"/>
    <w:basedOn w:val="a2"/>
    <w:next w:val="a2"/>
    <w:semiHidden/>
    <w:qFormat/>
    <w:pPr>
      <w:ind w:leftChars="2500" w:left="100"/>
    </w:pPr>
  </w:style>
  <w:style w:type="paragraph" w:styleId="23">
    <w:name w:val="Body Text Indent 2"/>
    <w:basedOn w:val="a2"/>
    <w:semiHidden/>
    <w:qFormat/>
    <w:pPr>
      <w:overflowPunct/>
      <w:spacing w:line="360" w:lineRule="auto"/>
      <w:ind w:firstLineChars="200" w:firstLine="480"/>
    </w:pPr>
    <w:rPr>
      <w:sz w:val="24"/>
      <w:szCs w:val="24"/>
    </w:rPr>
  </w:style>
  <w:style w:type="paragraph" w:styleId="af9">
    <w:name w:val="endnote text"/>
    <w:basedOn w:val="a2"/>
    <w:semiHidden/>
    <w:qFormat/>
    <w:pPr>
      <w:snapToGrid w:val="0"/>
      <w:jc w:val="left"/>
    </w:pPr>
  </w:style>
  <w:style w:type="paragraph" w:styleId="54">
    <w:name w:val="List Continue 5"/>
    <w:basedOn w:val="a2"/>
    <w:semiHidden/>
    <w:qFormat/>
    <w:pPr>
      <w:spacing w:after="120"/>
      <w:ind w:leftChars="1000" w:left="2100"/>
    </w:pPr>
  </w:style>
  <w:style w:type="paragraph" w:styleId="afa">
    <w:name w:val="Balloon Text"/>
    <w:basedOn w:val="a2"/>
    <w:semiHidden/>
    <w:qFormat/>
    <w:pPr>
      <w:overflowPunct/>
    </w:pPr>
    <w:rPr>
      <w:szCs w:val="18"/>
    </w:rPr>
  </w:style>
  <w:style w:type="paragraph" w:styleId="afb">
    <w:name w:val="footer"/>
    <w:basedOn w:val="a2"/>
    <w:semiHidden/>
    <w:qFormat/>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c">
    <w:name w:val="envelope return"/>
    <w:basedOn w:val="a2"/>
    <w:semiHidden/>
    <w:qFormat/>
    <w:pPr>
      <w:snapToGrid w:val="0"/>
    </w:pPr>
    <w:rPr>
      <w:rFonts w:ascii="Arial" w:hAnsi="Arial" w:cs="Arial"/>
    </w:rPr>
  </w:style>
  <w:style w:type="paragraph" w:styleId="afd">
    <w:name w:val="header"/>
    <w:basedOn w:val="a2"/>
    <w:link w:val="afe"/>
    <w:uiPriority w:val="99"/>
    <w:qFormat/>
    <w:pPr>
      <w:snapToGrid w:val="0"/>
      <w:jc w:val="center"/>
    </w:pPr>
  </w:style>
  <w:style w:type="paragraph" w:styleId="aff">
    <w:name w:val="Signature"/>
    <w:basedOn w:val="a2"/>
    <w:semiHidden/>
    <w:qFormat/>
    <w:pPr>
      <w:ind w:leftChars="2100" w:left="100"/>
    </w:pPr>
  </w:style>
  <w:style w:type="paragraph" w:styleId="10">
    <w:name w:val="toc 1"/>
    <w:basedOn w:val="a2"/>
    <w:next w:val="a2"/>
    <w:semiHidden/>
    <w:qFormat/>
  </w:style>
  <w:style w:type="paragraph" w:styleId="43">
    <w:name w:val="List Continue 4"/>
    <w:basedOn w:val="a2"/>
    <w:semiHidden/>
    <w:qFormat/>
    <w:pPr>
      <w:spacing w:after="120"/>
      <w:ind w:leftChars="800" w:left="1680"/>
    </w:pPr>
  </w:style>
  <w:style w:type="paragraph" w:styleId="44">
    <w:name w:val="toc 4"/>
    <w:basedOn w:val="a2"/>
    <w:next w:val="a2"/>
    <w:semiHidden/>
    <w:qFormat/>
    <w:pPr>
      <w:ind w:leftChars="600" w:left="1260"/>
    </w:pPr>
  </w:style>
  <w:style w:type="paragraph" w:styleId="aff0">
    <w:name w:val="index heading"/>
    <w:basedOn w:val="a2"/>
    <w:next w:val="11"/>
    <w:semiHidden/>
    <w:qFormat/>
    <w:rPr>
      <w:rFonts w:ascii="Arial" w:hAnsi="Arial" w:cs="Arial"/>
      <w:b/>
      <w:bCs/>
    </w:rPr>
  </w:style>
  <w:style w:type="paragraph" w:styleId="11">
    <w:name w:val="index 1"/>
    <w:basedOn w:val="a2"/>
    <w:next w:val="a2"/>
    <w:semiHidden/>
    <w:qFormat/>
  </w:style>
  <w:style w:type="paragraph" w:styleId="aff1">
    <w:name w:val="Subtitle"/>
    <w:basedOn w:val="a2"/>
    <w:next w:val="aff2"/>
    <w:qFormat/>
    <w:pPr>
      <w:spacing w:before="320"/>
      <w:outlineLvl w:val="0"/>
    </w:pPr>
    <w:rPr>
      <w:rFonts w:eastAsia="黑体"/>
      <w:sz w:val="36"/>
    </w:rPr>
  </w:style>
  <w:style w:type="paragraph" w:customStyle="1" w:styleId="aff2">
    <w:name w:val="作者"/>
    <w:basedOn w:val="a2"/>
    <w:next w:val="aff3"/>
    <w:qFormat/>
    <w:pPr>
      <w:spacing w:before="160" w:after="240" w:line="0" w:lineRule="atLeast"/>
      <w:jc w:val="left"/>
    </w:pPr>
    <w:rPr>
      <w:rFonts w:eastAsia="仿宋_GB2312"/>
      <w:w w:val="66"/>
      <w:sz w:val="28"/>
    </w:rPr>
  </w:style>
  <w:style w:type="paragraph" w:customStyle="1" w:styleId="aff3">
    <w:name w:val="单位"/>
    <w:qFormat/>
    <w:pPr>
      <w:ind w:left="70" w:hangingChars="70" w:hanging="70"/>
      <w:jc w:val="both"/>
    </w:pPr>
    <w:rPr>
      <w:sz w:val="17"/>
    </w:rPr>
  </w:style>
  <w:style w:type="paragraph" w:styleId="5">
    <w:name w:val="List Number 5"/>
    <w:basedOn w:val="a2"/>
    <w:semiHidden/>
    <w:qFormat/>
    <w:pPr>
      <w:numPr>
        <w:numId w:val="11"/>
      </w:numPr>
    </w:pPr>
  </w:style>
  <w:style w:type="paragraph" w:styleId="aff4">
    <w:name w:val="List"/>
    <w:basedOn w:val="a2"/>
    <w:semiHidden/>
    <w:qFormat/>
    <w:pPr>
      <w:ind w:left="200" w:hangingChars="200" w:hanging="200"/>
    </w:pPr>
  </w:style>
  <w:style w:type="paragraph" w:styleId="aff5">
    <w:name w:val="footnote text"/>
    <w:basedOn w:val="a2"/>
    <w:next w:val="12"/>
    <w:semiHidden/>
    <w:qFormat/>
    <w:pPr>
      <w:tabs>
        <w:tab w:val="left" w:pos="465"/>
      </w:tabs>
      <w:snapToGrid w:val="0"/>
      <w:spacing w:before="120" w:line="312" w:lineRule="auto"/>
      <w:ind w:firstLineChars="267" w:firstLine="267"/>
    </w:pPr>
    <w:rPr>
      <w:sz w:val="15"/>
    </w:rPr>
  </w:style>
  <w:style w:type="paragraph" w:customStyle="1" w:styleId="12">
    <w:name w:val="脚注文本1"/>
    <w:basedOn w:val="aff5"/>
    <w:qFormat/>
    <w:pPr>
      <w:spacing w:before="0"/>
      <w:ind w:firstLineChars="297" w:firstLine="297"/>
    </w:pPr>
  </w:style>
  <w:style w:type="paragraph" w:styleId="61">
    <w:name w:val="toc 6"/>
    <w:basedOn w:val="a2"/>
    <w:next w:val="a2"/>
    <w:semiHidden/>
    <w:qFormat/>
    <w:pPr>
      <w:ind w:leftChars="1000" w:left="2100"/>
    </w:pPr>
  </w:style>
  <w:style w:type="paragraph" w:styleId="55">
    <w:name w:val="List 5"/>
    <w:basedOn w:val="a2"/>
    <w:semiHidden/>
    <w:qFormat/>
    <w:pPr>
      <w:ind w:leftChars="800" w:left="100" w:hangingChars="200" w:hanging="200"/>
    </w:pPr>
  </w:style>
  <w:style w:type="paragraph" w:styleId="36">
    <w:name w:val="Body Text Indent 3"/>
    <w:basedOn w:val="a2"/>
    <w:semiHidden/>
    <w:qFormat/>
    <w:pPr>
      <w:spacing w:after="120"/>
      <w:ind w:leftChars="200" w:left="420"/>
    </w:pPr>
    <w:rPr>
      <w:sz w:val="16"/>
      <w:szCs w:val="16"/>
    </w:rPr>
  </w:style>
  <w:style w:type="paragraph" w:styleId="71">
    <w:name w:val="index 7"/>
    <w:basedOn w:val="a2"/>
    <w:next w:val="a2"/>
    <w:semiHidden/>
    <w:qFormat/>
    <w:pPr>
      <w:ind w:leftChars="1200" w:left="1200"/>
    </w:pPr>
  </w:style>
  <w:style w:type="paragraph" w:styleId="90">
    <w:name w:val="index 9"/>
    <w:basedOn w:val="a2"/>
    <w:next w:val="a2"/>
    <w:semiHidden/>
    <w:qFormat/>
    <w:pPr>
      <w:ind w:leftChars="1600" w:left="1600"/>
    </w:pPr>
  </w:style>
  <w:style w:type="paragraph" w:styleId="aff6">
    <w:name w:val="table of figures"/>
    <w:basedOn w:val="a2"/>
    <w:next w:val="a2"/>
    <w:semiHidden/>
    <w:qFormat/>
    <w:pPr>
      <w:ind w:leftChars="200" w:left="200" w:hangingChars="200" w:hanging="200"/>
    </w:pPr>
  </w:style>
  <w:style w:type="paragraph" w:styleId="24">
    <w:name w:val="toc 2"/>
    <w:basedOn w:val="a2"/>
    <w:next w:val="a2"/>
    <w:semiHidden/>
    <w:qFormat/>
    <w:pPr>
      <w:ind w:leftChars="200" w:left="420"/>
    </w:pPr>
  </w:style>
  <w:style w:type="paragraph" w:styleId="91">
    <w:name w:val="toc 9"/>
    <w:basedOn w:val="a2"/>
    <w:next w:val="a2"/>
    <w:semiHidden/>
    <w:qFormat/>
    <w:pPr>
      <w:ind w:leftChars="1600" w:left="3360"/>
    </w:pPr>
  </w:style>
  <w:style w:type="paragraph" w:styleId="25">
    <w:name w:val="Body Text 2"/>
    <w:basedOn w:val="a2"/>
    <w:semiHidden/>
    <w:qFormat/>
    <w:pPr>
      <w:spacing w:line="0" w:lineRule="atLeast"/>
      <w:jc w:val="center"/>
    </w:pPr>
    <w:rPr>
      <w:sz w:val="15"/>
    </w:rPr>
  </w:style>
  <w:style w:type="paragraph" w:styleId="45">
    <w:name w:val="List 4"/>
    <w:basedOn w:val="a2"/>
    <w:semiHidden/>
    <w:qFormat/>
    <w:pPr>
      <w:ind w:leftChars="600" w:left="100" w:hangingChars="200" w:hanging="200"/>
    </w:pPr>
  </w:style>
  <w:style w:type="paragraph" w:styleId="26">
    <w:name w:val="List Continue 2"/>
    <w:basedOn w:val="a2"/>
    <w:semiHidden/>
    <w:qFormat/>
    <w:pPr>
      <w:spacing w:after="120"/>
      <w:ind w:leftChars="400" w:left="840"/>
    </w:pPr>
  </w:style>
  <w:style w:type="paragraph" w:styleId="aff7">
    <w:name w:val="Message Header"/>
    <w:basedOn w:val="a2"/>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HTML0">
    <w:name w:val="HTML Preformatted"/>
    <w:basedOn w:val="a2"/>
    <w:semiHidden/>
    <w:qFormat/>
    <w:rPr>
      <w:rFonts w:ascii="Courier New" w:hAnsi="Courier New" w:cs="Courier New"/>
      <w:sz w:val="20"/>
    </w:rPr>
  </w:style>
  <w:style w:type="paragraph" w:styleId="aff8">
    <w:name w:val="Normal (Web)"/>
    <w:basedOn w:val="a2"/>
    <w:semiHidden/>
    <w:qFormat/>
    <w:rPr>
      <w:sz w:val="24"/>
      <w:szCs w:val="24"/>
    </w:rPr>
  </w:style>
  <w:style w:type="paragraph" w:styleId="37">
    <w:name w:val="List Continue 3"/>
    <w:basedOn w:val="a2"/>
    <w:semiHidden/>
    <w:qFormat/>
    <w:pPr>
      <w:spacing w:after="120"/>
      <w:ind w:leftChars="600" w:left="1260"/>
    </w:pPr>
  </w:style>
  <w:style w:type="paragraph" w:styleId="27">
    <w:name w:val="index 2"/>
    <w:basedOn w:val="a2"/>
    <w:next w:val="a2"/>
    <w:semiHidden/>
    <w:qFormat/>
    <w:pPr>
      <w:ind w:leftChars="200" w:left="200"/>
    </w:pPr>
  </w:style>
  <w:style w:type="paragraph" w:styleId="aff9">
    <w:name w:val="Title"/>
    <w:basedOn w:val="a2"/>
    <w:qFormat/>
    <w:pPr>
      <w:spacing w:before="240" w:after="60"/>
      <w:jc w:val="center"/>
      <w:outlineLvl w:val="0"/>
    </w:pPr>
    <w:rPr>
      <w:rFonts w:ascii="Arial" w:hAnsi="Arial" w:cs="Arial"/>
      <w:b/>
      <w:bCs/>
      <w:sz w:val="32"/>
      <w:szCs w:val="32"/>
    </w:rPr>
  </w:style>
  <w:style w:type="paragraph" w:styleId="affa">
    <w:name w:val="Body Text First Indent"/>
    <w:basedOn w:val="a3"/>
    <w:semiHidden/>
    <w:qFormat/>
    <w:pPr>
      <w:tabs>
        <w:tab w:val="clear" w:pos="357"/>
      </w:tabs>
      <w:spacing w:after="120"/>
      <w:ind w:firstLineChars="100" w:firstLine="420"/>
    </w:pPr>
    <w:rPr>
      <w:szCs w:val="18"/>
    </w:rPr>
  </w:style>
  <w:style w:type="paragraph" w:styleId="28">
    <w:name w:val="Body Text First Indent 2"/>
    <w:basedOn w:val="af4"/>
    <w:semiHidden/>
    <w:qFormat/>
    <w:pPr>
      <w:overflowPunct w:val="0"/>
      <w:spacing w:after="120"/>
      <w:ind w:leftChars="200" w:left="420" w:firstLine="420"/>
    </w:pPr>
    <w:rPr>
      <w:szCs w:val="20"/>
    </w:rPr>
  </w:style>
  <w:style w:type="table" w:styleId="affb">
    <w:name w:val="Table Grid"/>
    <w:basedOn w:val="a5"/>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c">
    <w:name w:val="Strong"/>
    <w:qFormat/>
    <w:rPr>
      <w:b/>
      <w:bCs/>
    </w:rPr>
  </w:style>
  <w:style w:type="character" w:styleId="affd">
    <w:name w:val="endnote reference"/>
    <w:semiHidden/>
    <w:qFormat/>
    <w:rPr>
      <w:vertAlign w:val="superscript"/>
    </w:rPr>
  </w:style>
  <w:style w:type="character" w:styleId="affe">
    <w:name w:val="FollowedHyperlink"/>
    <w:semiHidden/>
    <w:qFormat/>
    <w:rPr>
      <w:color w:val="800080"/>
      <w:u w:val="single"/>
    </w:rPr>
  </w:style>
  <w:style w:type="character" w:styleId="afff">
    <w:name w:val="Hyperlink"/>
    <w:semiHidden/>
    <w:qFormat/>
    <w:rPr>
      <w:color w:val="0000FF"/>
      <w:u w:val="single"/>
    </w:rPr>
  </w:style>
  <w:style w:type="character" w:styleId="afff0">
    <w:name w:val="footnote reference"/>
    <w:semiHidden/>
    <w:qFormat/>
    <w:rPr>
      <w:rFonts w:ascii="Monotype Sorts" w:eastAsia="宋体" w:hAnsi="Monotype Sorts"/>
      <w:spacing w:val="0"/>
      <w:w w:val="100"/>
      <w:position w:val="0"/>
      <w:sz w:val="11"/>
      <w:vertAlign w:val="baseline"/>
    </w:rPr>
  </w:style>
  <w:style w:type="paragraph" w:customStyle="1" w:styleId="afff1">
    <w:name w:val="首页页眉"/>
    <w:basedOn w:val="afd"/>
    <w:qFormat/>
    <w:pPr>
      <w:pBdr>
        <w:bottom w:val="double" w:sz="6" w:space="1" w:color="auto"/>
      </w:pBdr>
      <w:jc w:val="both"/>
    </w:pPr>
  </w:style>
  <w:style w:type="paragraph" w:customStyle="1" w:styleId="Correspond">
    <w:name w:val="Correspond"/>
    <w:basedOn w:val="DepartCorrespondhttp"/>
    <w:next w:val="a2"/>
    <w:qFormat/>
  </w:style>
  <w:style w:type="paragraph" w:customStyle="1" w:styleId="DepartCorrespondhttp">
    <w:name w:val="Depart.Correspond.http"/>
    <w:basedOn w:val="aff3"/>
    <w:qFormat/>
    <w:pPr>
      <w:ind w:left="66" w:hangingChars="66" w:hanging="66"/>
    </w:pPr>
    <w:rPr>
      <w:iCs/>
      <w:sz w:val="16"/>
    </w:rPr>
  </w:style>
  <w:style w:type="paragraph" w:customStyle="1" w:styleId="Date2">
    <w:name w:val="Date2"/>
    <w:basedOn w:val="DepartCorrespondhttp"/>
    <w:next w:val="Information"/>
    <w:qFormat/>
    <w:pPr>
      <w:spacing w:after="240"/>
    </w:pPr>
    <w:rPr>
      <w:sz w:val="18"/>
    </w:rPr>
  </w:style>
  <w:style w:type="paragraph" w:customStyle="1" w:styleId="Information">
    <w:name w:val="Information"/>
    <w:basedOn w:val="Date2"/>
    <w:next w:val="Abstract"/>
    <w:qFormat/>
    <w:pPr>
      <w:ind w:left="0" w:firstLineChars="0" w:firstLine="0"/>
    </w:pPr>
    <w:rPr>
      <w:b/>
      <w:bCs/>
    </w:rPr>
  </w:style>
  <w:style w:type="paragraph" w:customStyle="1" w:styleId="Abstract">
    <w:name w:val="Abstract"/>
    <w:next w:val="Keywords"/>
    <w:qFormat/>
    <w:pPr>
      <w:tabs>
        <w:tab w:val="left" w:pos="937"/>
      </w:tabs>
      <w:jc w:val="both"/>
    </w:pPr>
    <w:rPr>
      <w:rFonts w:eastAsia="楷体_GB2312"/>
      <w:kern w:val="2"/>
      <w:sz w:val="18"/>
    </w:rPr>
  </w:style>
  <w:style w:type="paragraph" w:customStyle="1" w:styleId="Keywords">
    <w:name w:val="Key words"/>
    <w:basedOn w:val="a2"/>
    <w:next w:val="afff2"/>
    <w:qFormat/>
    <w:pPr>
      <w:tabs>
        <w:tab w:val="left" w:pos="1176"/>
      </w:tabs>
      <w:adjustRightInd w:val="0"/>
      <w:spacing w:after="290"/>
      <w:ind w:left="632" w:hangingChars="632" w:hanging="632"/>
    </w:pPr>
    <w:rPr>
      <w:rFonts w:eastAsia="楷体_GB2312"/>
      <w:snapToGrid w:val="0"/>
    </w:rPr>
  </w:style>
  <w:style w:type="paragraph" w:customStyle="1" w:styleId="afff2">
    <w:name w:val="摘要"/>
    <w:basedOn w:val="a3"/>
    <w:next w:val="afff3"/>
    <w:qFormat/>
    <w:pPr>
      <w:tabs>
        <w:tab w:val="clear" w:pos="357"/>
        <w:tab w:val="left" w:pos="798"/>
      </w:tabs>
      <w:adjustRightInd w:val="0"/>
      <w:ind w:firstLineChars="0" w:firstLine="0"/>
    </w:pPr>
    <w:rPr>
      <w:rFonts w:eastAsia="楷体_GB2312"/>
      <w:snapToGrid w:val="0"/>
    </w:rPr>
  </w:style>
  <w:style w:type="paragraph" w:customStyle="1" w:styleId="afff3">
    <w:name w:val="关键词"/>
    <w:basedOn w:val="afff2"/>
    <w:next w:val="afff4"/>
    <w:qFormat/>
    <w:pPr>
      <w:ind w:left="429" w:hangingChars="429" w:hanging="429"/>
    </w:pPr>
  </w:style>
  <w:style w:type="paragraph" w:customStyle="1" w:styleId="afff4">
    <w:name w:val="分类号"/>
    <w:basedOn w:val="Date2"/>
    <w:next w:val="a3"/>
    <w:qFormat/>
    <w:pPr>
      <w:tabs>
        <w:tab w:val="left" w:pos="1233"/>
      </w:tabs>
      <w:spacing w:after="320"/>
      <w:ind w:left="0" w:firstLineChars="0" w:firstLine="0"/>
    </w:pPr>
    <w:rPr>
      <w:rFonts w:eastAsia="黑体"/>
    </w:rPr>
  </w:style>
  <w:style w:type="paragraph" w:customStyle="1" w:styleId="Title2">
    <w:name w:val="Title2"/>
    <w:basedOn w:val="a2"/>
    <w:next w:val="Name"/>
    <w:qFormat/>
    <w:pPr>
      <w:keepNext/>
      <w:keepLines/>
      <w:snapToGrid w:val="0"/>
      <w:spacing w:before="240" w:after="100"/>
      <w:outlineLvl w:val="0"/>
    </w:pPr>
    <w:rPr>
      <w:rFonts w:eastAsia="黑体"/>
      <w:b/>
      <w:sz w:val="24"/>
    </w:rPr>
  </w:style>
  <w:style w:type="paragraph" w:customStyle="1" w:styleId="Name">
    <w:name w:val="Name"/>
    <w:basedOn w:val="aff2"/>
    <w:next w:val="DepartCorrespondhttp"/>
    <w:qFormat/>
    <w:pPr>
      <w:keepNext/>
      <w:spacing w:before="220" w:after="180"/>
    </w:pPr>
    <w:rPr>
      <w:rFonts w:eastAsia="宋体"/>
      <w:w w:val="100"/>
      <w:sz w:val="18"/>
    </w:rPr>
  </w:style>
  <w:style w:type="paragraph" w:customStyle="1" w:styleId="afff5">
    <w:name w:val="文前文本"/>
    <w:basedOn w:val="afff3"/>
    <w:qFormat/>
    <w:pPr>
      <w:ind w:left="0" w:firstLine="0"/>
    </w:pPr>
    <w:rPr>
      <w:b/>
    </w:rPr>
  </w:style>
  <w:style w:type="paragraph" w:customStyle="1" w:styleId="afff6">
    <w:name w:val="定理"/>
    <w:basedOn w:val="a3"/>
    <w:next w:val="a3"/>
    <w:qFormat/>
    <w:rPr>
      <w:rFonts w:eastAsia="黑体"/>
    </w:rPr>
  </w:style>
  <w:style w:type="paragraph" w:customStyle="1" w:styleId="afff7">
    <w:name w:val="表名"/>
    <w:basedOn w:val="a2"/>
    <w:qFormat/>
    <w:pPr>
      <w:spacing w:after="120"/>
    </w:pPr>
  </w:style>
  <w:style w:type="paragraph" w:customStyle="1" w:styleId="Reference">
    <w:name w:val="Reference"/>
    <w:basedOn w:val="a2"/>
    <w:next w:val="TextofReference"/>
    <w:qFormat/>
    <w:pPr>
      <w:snapToGrid w:val="0"/>
      <w:spacing w:before="280"/>
      <w:jc w:val="left"/>
      <w:outlineLvl w:val="0"/>
    </w:pPr>
    <w:rPr>
      <w:rFonts w:eastAsia="黑体"/>
      <w:b/>
    </w:rPr>
  </w:style>
  <w:style w:type="paragraph" w:customStyle="1" w:styleId="TextofReference">
    <w:name w:val="Text of Reference"/>
    <w:qFormat/>
    <w:pPr>
      <w:numPr>
        <w:numId w:val="12"/>
      </w:numPr>
      <w:spacing w:line="260" w:lineRule="exact"/>
      <w:jc w:val="both"/>
    </w:pPr>
    <w:rPr>
      <w:sz w:val="15"/>
    </w:rPr>
  </w:style>
  <w:style w:type="paragraph" w:customStyle="1" w:styleId="afff8">
    <w:name w:val="证明"/>
    <w:basedOn w:val="afff6"/>
    <w:qFormat/>
    <w:rPr>
      <w:rFonts w:eastAsia="仿宋_GB2312"/>
    </w:rPr>
  </w:style>
  <w:style w:type="paragraph" w:customStyle="1" w:styleId="TextofReference1">
    <w:name w:val="Text of Reference 1"/>
    <w:qFormat/>
    <w:pPr>
      <w:numPr>
        <w:numId w:val="13"/>
      </w:numPr>
      <w:spacing w:line="260" w:lineRule="exact"/>
      <w:jc w:val="both"/>
    </w:pPr>
    <w:rPr>
      <w:sz w:val="15"/>
    </w:rPr>
  </w:style>
  <w:style w:type="paragraph" w:customStyle="1" w:styleId="afff9">
    <w:name w:val="中文参考文献"/>
    <w:basedOn w:val="Reference"/>
    <w:next w:val="a3"/>
    <w:qFormat/>
    <w:pPr>
      <w:spacing w:before="240"/>
    </w:pPr>
    <w:rPr>
      <w:b w:val="0"/>
    </w:rPr>
  </w:style>
  <w:style w:type="paragraph" w:customStyle="1" w:styleId="afffa">
    <w:name w:val="致谢"/>
    <w:basedOn w:val="afff6"/>
    <w:next w:val="Reference"/>
    <w:qFormat/>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qFormat/>
    <w:pPr>
      <w:numPr>
        <w:numId w:val="0"/>
      </w:numPr>
      <w:tabs>
        <w:tab w:val="left" w:pos="346"/>
      </w:tabs>
      <w:ind w:left="258" w:hangingChars="258" w:hanging="258"/>
    </w:pPr>
  </w:style>
  <w:style w:type="paragraph" w:customStyle="1" w:styleId="Textof0">
    <w:name w:val="Text of 中文参考文献１"/>
    <w:basedOn w:val="Textof"/>
    <w:qFormat/>
    <w:pPr>
      <w:tabs>
        <w:tab w:val="clear" w:pos="346"/>
        <w:tab w:val="clear" w:pos="419"/>
        <w:tab w:val="left" w:pos="78"/>
        <w:tab w:val="left" w:pos="424"/>
      </w:tabs>
    </w:pPr>
  </w:style>
  <w:style w:type="paragraph" w:customStyle="1" w:styleId="http">
    <w:name w:val="http(中)"/>
    <w:basedOn w:val="a2"/>
    <w:next w:val="a2"/>
    <w:qFormat/>
    <w:pPr>
      <w:widowControl/>
      <w:overflowPunct/>
      <w:spacing w:after="200"/>
    </w:pPr>
    <w:rPr>
      <w:kern w:val="0"/>
      <w:sz w:val="15"/>
    </w:rPr>
  </w:style>
  <w:style w:type="paragraph" w:customStyle="1" w:styleId="DepartCorrespond">
    <w:name w:val="Depart.Correspond"/>
    <w:basedOn w:val="aff3"/>
    <w:qFormat/>
    <w:pPr>
      <w:ind w:left="66" w:hangingChars="66" w:hanging="66"/>
    </w:pPr>
    <w:rPr>
      <w:iCs/>
      <w:sz w:val="16"/>
    </w:rPr>
  </w:style>
  <w:style w:type="paragraph" w:customStyle="1" w:styleId="abstract0">
    <w:name w:val="abstract"/>
    <w:basedOn w:val="p1a"/>
    <w:next w:val="a2"/>
    <w:qFormat/>
    <w:pPr>
      <w:spacing w:before="600" w:after="120"/>
      <w:ind w:left="567" w:right="567"/>
    </w:pPr>
    <w:rPr>
      <w:sz w:val="18"/>
    </w:rPr>
  </w:style>
  <w:style w:type="paragraph" w:customStyle="1" w:styleId="p1a">
    <w:name w:val="p1a"/>
    <w:basedOn w:val="a2"/>
    <w:next w:val="a2"/>
    <w:qFormat/>
    <w:pPr>
      <w:widowControl/>
      <w:overflowPunct/>
    </w:pPr>
    <w:rPr>
      <w:rFonts w:ascii="Times" w:hAnsi="Times"/>
      <w:kern w:val="0"/>
      <w:sz w:val="20"/>
      <w:lang w:eastAsia="en-US"/>
    </w:rPr>
  </w:style>
  <w:style w:type="character" w:customStyle="1" w:styleId="plain">
    <w:name w:val="plain"/>
    <w:basedOn w:val="a4"/>
    <w:qFormat/>
  </w:style>
  <w:style w:type="paragraph" w:customStyle="1" w:styleId="author">
    <w:name w:val="author"/>
    <w:basedOn w:val="a2"/>
    <w:next w:val="authorinfo"/>
    <w:qFormat/>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qFormat/>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qFormat/>
    <w:pPr>
      <w:widowControl/>
      <w:autoSpaceDE w:val="0"/>
      <w:autoSpaceDN w:val="0"/>
      <w:adjustRightInd w:val="0"/>
      <w:ind w:firstLine="227"/>
      <w:jc w:val="center"/>
      <w:textAlignment w:val="baseline"/>
    </w:pPr>
    <w:rPr>
      <w:rFonts w:ascii="Times" w:hAnsi="Times"/>
      <w:kern w:val="0"/>
      <w:lang w:eastAsia="ja-JP"/>
    </w:rPr>
  </w:style>
  <w:style w:type="paragraph" w:customStyle="1" w:styleId="13">
    <w:name w:val="样式1"/>
    <w:basedOn w:val="a2"/>
    <w:qFormat/>
    <w:pPr>
      <w:tabs>
        <w:tab w:val="left" w:pos="357"/>
      </w:tabs>
      <w:ind w:firstLineChars="200" w:firstLine="432"/>
    </w:pPr>
  </w:style>
  <w:style w:type="character" w:customStyle="1" w:styleId="m">
    <w:name w:val="m"/>
    <w:basedOn w:val="a4"/>
    <w:qFormat/>
  </w:style>
  <w:style w:type="paragraph" w:customStyle="1" w:styleId="14">
    <w:name w:val="样式 正文首行缩进 + 首行缩进:  1 字符"/>
    <w:basedOn w:val="affa"/>
    <w:qFormat/>
    <w:pPr>
      <w:overflowPunct/>
      <w:spacing w:before="100" w:beforeAutospacing="1" w:after="100" w:afterAutospacing="1" w:line="360" w:lineRule="auto"/>
      <w:ind w:firstLineChars="200" w:firstLine="200"/>
    </w:pPr>
    <w:rPr>
      <w:sz w:val="24"/>
      <w:szCs w:val="24"/>
    </w:rPr>
  </w:style>
  <w:style w:type="paragraph" w:customStyle="1" w:styleId="-">
    <w:name w:val="图说明-两端"/>
    <w:qFormat/>
    <w:pPr>
      <w:snapToGrid w:val="0"/>
      <w:jc w:val="both"/>
    </w:pPr>
    <w:rPr>
      <w:rFonts w:eastAsia="黑体"/>
      <w:b/>
      <w:kern w:val="2"/>
      <w:sz w:val="18"/>
      <w:szCs w:val="24"/>
    </w:rPr>
  </w:style>
  <w:style w:type="character" w:customStyle="1" w:styleId="docemphasis">
    <w:name w:val="docemphasis"/>
    <w:basedOn w:val="a4"/>
    <w:qFormat/>
  </w:style>
  <w:style w:type="paragraph" w:customStyle="1" w:styleId="afffb">
    <w:name w:val="图目录"/>
    <w:next w:val="a2"/>
    <w:qFormat/>
    <w:pPr>
      <w:spacing w:line="300" w:lineRule="auto"/>
      <w:jc w:val="center"/>
    </w:pPr>
    <w:rPr>
      <w:sz w:val="24"/>
    </w:rPr>
  </w:style>
  <w:style w:type="paragraph" w:customStyle="1" w:styleId="-0">
    <w:name w:val="封面-编号"/>
    <w:basedOn w:val="a2"/>
    <w:qFormat/>
    <w:pPr>
      <w:overflowPunct/>
      <w:spacing w:before="100" w:after="100" w:line="264" w:lineRule="auto"/>
      <w:outlineLvl w:val="0"/>
    </w:pPr>
    <w:rPr>
      <w:rFonts w:ascii="仿宋_GB2312" w:eastAsia="仿宋_GB2312"/>
      <w:sz w:val="24"/>
    </w:rPr>
  </w:style>
  <w:style w:type="character" w:customStyle="1" w:styleId="Char2Char">
    <w:name w:val="Char2 Char"/>
    <w:qFormat/>
    <w:rPr>
      <w:rFonts w:eastAsia="宋体"/>
      <w:kern w:val="2"/>
      <w:sz w:val="24"/>
      <w:szCs w:val="24"/>
      <w:lang w:val="en-US" w:eastAsia="zh-CN" w:bidi="ar-SA"/>
    </w:rPr>
  </w:style>
  <w:style w:type="paragraph" w:customStyle="1" w:styleId="FigureCaptionCharChar">
    <w:name w:val="Figure Caption Char Char"/>
    <w:basedOn w:val="a2"/>
    <w:qFormat/>
    <w:pPr>
      <w:widowControl/>
      <w:overflowPunct/>
      <w:autoSpaceDE w:val="0"/>
      <w:autoSpaceDN w:val="0"/>
    </w:pPr>
    <w:rPr>
      <w:sz w:val="16"/>
      <w:szCs w:val="16"/>
      <w:lang w:eastAsia="en-US"/>
    </w:rPr>
  </w:style>
  <w:style w:type="paragraph" w:customStyle="1" w:styleId="Date1">
    <w:name w:val="Date1"/>
    <w:basedOn w:val="DepartCorrespond"/>
    <w:next w:val="Information"/>
    <w:qFormat/>
    <w:pPr>
      <w:spacing w:after="240"/>
    </w:pPr>
    <w:rPr>
      <w:sz w:val="18"/>
    </w:rPr>
  </w:style>
  <w:style w:type="paragraph" w:customStyle="1" w:styleId="Title1">
    <w:name w:val="Title1"/>
    <w:basedOn w:val="a2"/>
    <w:next w:val="Name"/>
    <w:qFormat/>
    <w:pPr>
      <w:keepNext/>
      <w:keepLines/>
      <w:snapToGrid w:val="0"/>
      <w:spacing w:before="240" w:after="100"/>
      <w:outlineLvl w:val="0"/>
    </w:pPr>
    <w:rPr>
      <w:rFonts w:eastAsia="黑体"/>
      <w:b/>
      <w:sz w:val="24"/>
    </w:rPr>
  </w:style>
  <w:style w:type="character" w:customStyle="1" w:styleId="mediumb-text1">
    <w:name w:val="mediumb-text1"/>
    <w:qFormat/>
    <w:rPr>
      <w:rFonts w:ascii="Arial" w:hAnsi="Arial" w:cs="Arial" w:hint="default"/>
      <w:b/>
      <w:bCs/>
      <w:color w:val="000000"/>
      <w:sz w:val="24"/>
      <w:szCs w:val="24"/>
    </w:rPr>
  </w:style>
  <w:style w:type="character" w:customStyle="1" w:styleId="small-text1">
    <w:name w:val="small-text1"/>
    <w:qFormat/>
    <w:rPr>
      <w:rFonts w:ascii="Arial" w:hAnsi="Arial" w:cs="Arial" w:hint="default"/>
      <w:color w:val="000000"/>
      <w:sz w:val="20"/>
      <w:szCs w:val="20"/>
    </w:rPr>
  </w:style>
  <w:style w:type="paragraph" w:customStyle="1" w:styleId="MTDisplayEquation">
    <w:name w:val="MTDisplayEquation"/>
    <w:basedOn w:val="a2"/>
    <w:next w:val="a2"/>
    <w:qFormat/>
    <w:pPr>
      <w:tabs>
        <w:tab w:val="center" w:pos="4400"/>
        <w:tab w:val="right" w:pos="8780"/>
      </w:tabs>
      <w:ind w:firstLine="420"/>
    </w:pPr>
  </w:style>
  <w:style w:type="character" w:customStyle="1" w:styleId="DocumentMapChar">
    <w:name w:val="Document Map Char"/>
    <w:semiHidden/>
    <w:qFormat/>
    <w:rPr>
      <w:rFonts w:ascii="宋体"/>
      <w:kern w:val="2"/>
      <w:sz w:val="18"/>
      <w:szCs w:val="18"/>
    </w:rPr>
  </w:style>
  <w:style w:type="character" w:customStyle="1" w:styleId="intbody1">
    <w:name w:val="intbody1"/>
    <w:qFormat/>
    <w:rPr>
      <w:rFonts w:ascii="Arial" w:hAnsi="Arial" w:cs="Arial" w:hint="default"/>
      <w:color w:val="000000"/>
      <w:sz w:val="14"/>
      <w:szCs w:val="14"/>
    </w:rPr>
  </w:style>
  <w:style w:type="character" w:customStyle="1" w:styleId="HTMLPreformattedChar">
    <w:name w:val="HTML Preformatted Char"/>
    <w:semiHidden/>
    <w:qFormat/>
    <w:rPr>
      <w:rFonts w:ascii="宋体" w:hAnsi="宋体" w:cs="宋体"/>
      <w:sz w:val="24"/>
      <w:szCs w:val="24"/>
    </w:rPr>
  </w:style>
  <w:style w:type="character" w:customStyle="1" w:styleId="PlainTextChar">
    <w:name w:val="Plain Text Char"/>
    <w:qFormat/>
    <w:rPr>
      <w:rFonts w:ascii="Calibri" w:hAnsi="Courier New" w:cs="Courier New"/>
      <w:kern w:val="2"/>
      <w:sz w:val="21"/>
      <w:szCs w:val="21"/>
    </w:rPr>
  </w:style>
  <w:style w:type="character" w:customStyle="1" w:styleId="FootnoteTextChar">
    <w:name w:val="Footnote Text Char"/>
    <w:semiHidden/>
    <w:qFormat/>
    <w:rPr>
      <w:kern w:val="2"/>
      <w:sz w:val="15"/>
    </w:rPr>
  </w:style>
  <w:style w:type="character" w:customStyle="1" w:styleId="Heading3Char">
    <w:name w:val="Heading 3 Char"/>
    <w:qFormat/>
    <w:rPr>
      <w:kern w:val="2"/>
      <w:sz w:val="18"/>
    </w:rPr>
  </w:style>
  <w:style w:type="character" w:customStyle="1" w:styleId="BodyTextIndentChar">
    <w:name w:val="Body Text Indent Char"/>
    <w:qFormat/>
    <w:rPr>
      <w:kern w:val="2"/>
      <w:sz w:val="18"/>
    </w:rPr>
  </w:style>
  <w:style w:type="paragraph" w:customStyle="1" w:styleId="BalloonText1">
    <w:name w:val="Balloon Text1"/>
    <w:basedOn w:val="a2"/>
    <w:semiHidden/>
    <w:qFormat/>
    <w:rPr>
      <w:szCs w:val="18"/>
    </w:rPr>
  </w:style>
  <w:style w:type="paragraph" w:customStyle="1" w:styleId="CommentSubject1">
    <w:name w:val="Comment Subject1"/>
    <w:basedOn w:val="af1"/>
    <w:next w:val="af1"/>
    <w:semiHidden/>
    <w:qFormat/>
    <w:pPr>
      <w:overflowPunct w:val="0"/>
    </w:pPr>
    <w:rPr>
      <w:b/>
      <w:bCs/>
      <w:sz w:val="18"/>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Affiliation">
    <w:name w:val="Affiliation"/>
    <w:basedOn w:val="a2"/>
    <w:qFormat/>
    <w:pPr>
      <w:widowControl/>
      <w:overflowPunct/>
      <w:jc w:val="center"/>
    </w:pPr>
    <w:rPr>
      <w:i/>
      <w:kern w:val="0"/>
      <w:sz w:val="24"/>
      <w:lang w:eastAsia="en-US"/>
    </w:rPr>
  </w:style>
  <w:style w:type="paragraph" w:customStyle="1" w:styleId="tablecolhead">
    <w:name w:val="table col head"/>
    <w:basedOn w:val="a2"/>
    <w:qFormat/>
    <w:pPr>
      <w:widowControl/>
      <w:overflowPunct/>
      <w:jc w:val="center"/>
    </w:pPr>
    <w:rPr>
      <w:b/>
      <w:bCs/>
      <w:kern w:val="0"/>
      <w:sz w:val="16"/>
      <w:szCs w:val="16"/>
      <w:lang w:eastAsia="en-US"/>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lang w:eastAsia="en-US"/>
    </w:rPr>
  </w:style>
  <w:style w:type="character" w:customStyle="1" w:styleId="simjour">
    <w:name w:val="simjour"/>
    <w:basedOn w:val="a4"/>
  </w:style>
  <w:style w:type="paragraph" w:customStyle="1" w:styleId="references">
    <w:name w:val="references"/>
    <w:basedOn w:val="a2"/>
    <w:qFormat/>
    <w:pPr>
      <w:numPr>
        <w:numId w:val="14"/>
      </w:numPr>
      <w:overflowPunct/>
      <w:spacing w:line="324" w:lineRule="auto"/>
    </w:pPr>
    <w:rPr>
      <w:sz w:val="24"/>
      <w:szCs w:val="24"/>
    </w:rPr>
  </w:style>
  <w:style w:type="character" w:customStyle="1" w:styleId="z3988">
    <w:name w:val="z3988"/>
    <w:basedOn w:val="a4"/>
    <w:qFormat/>
  </w:style>
  <w:style w:type="character" w:customStyle="1" w:styleId="year">
    <w:name w:val="year"/>
    <w:basedOn w:val="a4"/>
    <w:qFormat/>
  </w:style>
  <w:style w:type="paragraph" w:customStyle="1" w:styleId="15">
    <w:name w:val="列出段落1"/>
    <w:basedOn w:val="a2"/>
    <w:qFormat/>
    <w:pPr>
      <w:overflowPunct/>
      <w:ind w:firstLineChars="200" w:firstLine="420"/>
    </w:pPr>
    <w:rPr>
      <w:rFonts w:ascii="Calibri" w:hAnsi="Calibri"/>
      <w:sz w:val="21"/>
      <w:szCs w:val="22"/>
    </w:rPr>
  </w:style>
  <w:style w:type="character" w:customStyle="1" w:styleId="st1">
    <w:name w:val="st1"/>
    <w:qFormat/>
    <w:rPr>
      <w:rFonts w:ascii="Times New Roman" w:hAnsi="Times New Roman" w:cs="Times New Roman"/>
    </w:rPr>
  </w:style>
  <w:style w:type="paragraph" w:customStyle="1" w:styleId="16">
    <w:name w:val="日期1"/>
    <w:basedOn w:val="DepartCorrespond"/>
    <w:next w:val="Information"/>
    <w:qFormat/>
    <w:pPr>
      <w:spacing w:after="240"/>
    </w:pPr>
    <w:rPr>
      <w:sz w:val="18"/>
    </w:rPr>
  </w:style>
  <w:style w:type="paragraph" w:customStyle="1" w:styleId="17">
    <w:name w:val="标题1"/>
    <w:basedOn w:val="a2"/>
    <w:next w:val="Name"/>
    <w:qFormat/>
    <w:pPr>
      <w:keepNext/>
      <w:keepLines/>
      <w:snapToGrid w:val="0"/>
      <w:spacing w:before="240" w:after="100"/>
      <w:outlineLvl w:val="0"/>
    </w:pPr>
    <w:rPr>
      <w:rFonts w:eastAsia="黑体"/>
      <w:b/>
      <w:sz w:val="24"/>
    </w:rPr>
  </w:style>
  <w:style w:type="character" w:styleId="afffc">
    <w:name w:val="Placeholder Text"/>
    <w:semiHidden/>
    <w:qFormat/>
    <w:rPr>
      <w:color w:val="808080"/>
    </w:rPr>
  </w:style>
  <w:style w:type="character" w:customStyle="1" w:styleId="Char">
    <w:name w:val="批注框文本 Char"/>
    <w:semiHidden/>
    <w:qFormat/>
    <w:rPr>
      <w:kern w:val="2"/>
      <w:sz w:val="18"/>
      <w:szCs w:val="18"/>
    </w:rPr>
  </w:style>
  <w:style w:type="character" w:customStyle="1" w:styleId="Char0">
    <w:name w:val="文档结构图 Char"/>
    <w:semiHidden/>
    <w:qFormat/>
    <w:rPr>
      <w:rFonts w:ascii="宋体"/>
      <w:kern w:val="2"/>
      <w:sz w:val="18"/>
      <w:szCs w:val="18"/>
    </w:rPr>
  </w:style>
  <w:style w:type="paragraph" w:customStyle="1" w:styleId="29">
    <w:name w:val="日期2"/>
    <w:basedOn w:val="DepartCorrespond"/>
    <w:next w:val="Information"/>
    <w:qFormat/>
    <w:pPr>
      <w:spacing w:after="240"/>
    </w:pPr>
    <w:rPr>
      <w:sz w:val="18"/>
    </w:rPr>
  </w:style>
  <w:style w:type="paragraph" w:customStyle="1" w:styleId="2a">
    <w:name w:val="标题2"/>
    <w:basedOn w:val="a2"/>
    <w:next w:val="Name"/>
    <w:qFormat/>
    <w:pPr>
      <w:keepNext/>
      <w:keepLines/>
      <w:snapToGrid w:val="0"/>
      <w:spacing w:before="240" w:after="100"/>
      <w:outlineLvl w:val="0"/>
    </w:pPr>
    <w:rPr>
      <w:rFonts w:eastAsia="黑体"/>
      <w:b/>
      <w:sz w:val="24"/>
    </w:rPr>
  </w:style>
  <w:style w:type="character" w:customStyle="1" w:styleId="Char1">
    <w:name w:val="正文文本 Char"/>
    <w:qFormat/>
    <w:rPr>
      <w:kern w:val="2"/>
      <w:sz w:val="18"/>
    </w:rPr>
  </w:style>
  <w:style w:type="paragraph" w:customStyle="1" w:styleId="a1">
    <w:name w:val="参考文献"/>
    <w:basedOn w:val="a2"/>
    <w:qFormat/>
    <w:pPr>
      <w:numPr>
        <w:ilvl w:val="1"/>
        <w:numId w:val="15"/>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qFormat/>
    <w:rPr>
      <w:kern w:val="2"/>
      <w:sz w:val="18"/>
    </w:rPr>
  </w:style>
  <w:style w:type="character" w:customStyle="1" w:styleId="afe">
    <w:name w:val="页眉 字符"/>
    <w:link w:val="afd"/>
    <w:uiPriority w:val="99"/>
    <w:qFormat/>
    <w:rPr>
      <w:kern w:val="2"/>
      <w:sz w:val="18"/>
    </w:rPr>
  </w:style>
  <w:style w:type="character" w:customStyle="1" w:styleId="a8">
    <w:name w:val="正文文本 字符"/>
    <w:basedOn w:val="a4"/>
    <w:link w:val="a3"/>
    <w:semiHidden/>
    <w:qFormat/>
    <w:rPr>
      <w:kern w:val="2"/>
      <w:sz w:val="18"/>
    </w:rPr>
  </w:style>
  <w:style w:type="paragraph" w:styleId="afffd">
    <w:name w:val="List Paragraph"/>
    <w:basedOn w:val="a2"/>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F81DF5-F97F-4396-8AEE-5AD3106E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2106</Words>
  <Characters>12008</Characters>
  <Application>Microsoft Office Word</Application>
  <DocSecurity>0</DocSecurity>
  <Lines>100</Lines>
  <Paragraphs>28</Paragraphs>
  <ScaleCrop>false</ScaleCrop>
  <Company>JOS</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朱 晓华</cp:lastModifiedBy>
  <cp:revision>35</cp:revision>
  <cp:lastPrinted>2012-07-11T04:33:00Z</cp:lastPrinted>
  <dcterms:created xsi:type="dcterms:W3CDTF">2021-12-05T06:10:00Z</dcterms:created>
  <dcterms:modified xsi:type="dcterms:W3CDTF">2022-01-01T13:09:00Z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FAB9A07D449546B5AF19B7E45EA6C7A6</vt:lpwstr>
  </property>
</Properties>
</file>