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Intern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Besprechungsprotokoll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Feld</w:t>
            </w:r>
          </w:p>
        </w:tc>
        <w:tc>
          <w:tcPr>
            <w:tcW w:type="dxa" w:w="63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Angabe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Anlass / Titel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[…]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Datum / Uhrzeit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[TT.MM.JJJJ, HH:MM–HH:MM]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Ort / Format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[Köln / Video]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Teilnehmende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[Namen]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Abwesend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[Namen]</w:t>
            </w:r>
          </w:p>
        </w:tc>
      </w:tr>
      <w:tr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Protokoll</w:t>
            </w:r>
          </w:p>
        </w:tc>
        <w:tc>
          <w:tcPr>
            <w:tcW w:type="dxa" w:w="6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[Name]</w:t>
            </w:r>
          </w:p>
        </w:tc>
      </w:tr>
    </w:tbl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Tagesordnung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[Punkt 1]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[Punkt 2]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[Punkt 3]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Ergebnisse &amp; Diskussion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[Zu jedem Punkt: Beschluss, Begründung, offene Fragen.]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Aufgaben (To-dos)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rPr>
          <w:tblHeader/>
        </w:trPr>
        <w:tc>
          <w:tcPr>
            <w:tcW w:type="dxa" w:w="53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Aufgabe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Verantwortlich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Termin</w:t>
            </w:r>
          </w:p>
        </w:tc>
      </w:tr>
      <w:tr>
        <w:tc>
          <w:tcPr>
            <w:tcW w:type="dxa" w:w="5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[TT.MM.]</w:t>
            </w:r>
          </w:p>
        </w:tc>
      </w:tr>
      <w:tr>
        <w:tc>
          <w:tcPr>
            <w:tcW w:type="dxa" w:w="5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[TT.MM.]</w:t>
            </w:r>
          </w:p>
        </w:tc>
      </w:tr>
      <w:tr>
        <w:tc>
          <w:tcPr>
            <w:tcW w:type="dxa" w:w="53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[TT.MM.]</w:t>
            </w:r>
          </w:p>
        </w:tc>
      </w:tr>
    </w:tbl>
    <w:p>
      <w:pPr>
        <w:spacing w:after="8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z w:val="13"/>
          <w:szCs w:val="13"/>
        </w:rPr>
        <w:t xml:space="preserve">Nächster Termin: [TT.MM.JJJJ]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2026-06-17T06:04:55.410Z</dcterms:created>
  <dcterms:modified xsi:type="dcterms:W3CDTF">2026-06-17T06:04:55.410Z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