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3D77"/>
          <w:sz w:val="34"/>
          <w:szCs w:val="34"/>
        </w:rPr>
        <w:t xml:space="preserve">UC-38  Create a Rule in Plain English</w:t>
      </w:r>
    </w:p>
    <w:p>
      <w:pPr>
        <w:spacing w:after="60"/>
      </w:pPr>
      <w:r>
        <w:rPr>
          <w:rFonts w:ascii="Calibri" w:cs="Calibri" w:eastAsia="Calibri" w:hAnsi="Calibri"/>
          <w:color w:val="6B7280"/>
          <w:sz w:val="19"/>
          <w:szCs w:val="19"/>
        </w:rPr>
        <w:t xml:space="preserve">Email Agent  -  Use Case Template v2  -  v2.0  -  9 September 2026</w:t>
      </w:r>
    </w:p>
    <w:p>
      <w:pPr>
        <w:spacing w:after="20"/>
      </w:pPr>
      <w:r>
        <w:rPr>
          <w:rFonts w:ascii="Calibri" w:cs="Calibri" w:eastAsia="Calibri" w:hAnsi="Calibri"/>
          <w:b/>
          <w:bCs/>
          <w:color w:val="6B7280"/>
          <w:sz w:val="19"/>
          <w:szCs w:val="19"/>
        </w:rPr>
        <w:t xml:space="preserve">Two things this must never do</w:t>
      </w:r>
    </w:p>
    <w:p>
      <w:pPr>
        <w:spacing w:after="12" w:before="12" w:line="240"/>
      </w:pPr>
      <w:r>
        <w:rPr>
          <w:rFonts w:ascii="Calibri" w:cs="Calibri" w:eastAsia="Calibri" w:hAnsi="Calibri"/>
          <w:b/>
          <w:bCs/>
          <w:color w:val="6B7280"/>
          <w:sz w:val="19"/>
          <w:szCs w:val="19"/>
        </w:rPr>
        <w:t xml:space="preserve">Never save without showing the interpretation back.</w:t>
      </w:r>
      <w:r>
        <w:rPr>
          <w:rFonts w:ascii="Calibri" w:cs="Calibri" w:eastAsia="Calibri" w:hAnsi="Calibri"/>
          <w:color w:val="6B7280"/>
          <w:sz w:val="19"/>
          <w:szCs w:val="19"/>
        </w:rPr>
        <w:t xml:space="preserve"> A sentence read wrong and stored silently mishandles mail for weeks before anyone notices — and the customer will blame the product, not the sentence. </w:t>
      </w:r>
      <w:r>
        <w:rPr>
          <w:rFonts w:ascii="Calibri" w:cs="Calibri" w:eastAsia="Calibri" w:hAnsi="Calibri"/>
          <w:b/>
          <w:bCs/>
          <w:color w:val="6B7280"/>
          <w:sz w:val="19"/>
          <w:szCs w:val="19"/>
        </w:rPr>
        <w:t xml:space="preserve">Never let a typed rule unlock a forbidden action.</w:t>
      </w:r>
      <w:r>
        <w:rPr>
          <w:rFonts w:ascii="Calibri" w:cs="Calibri" w:eastAsia="Calibri" w:hAnsi="Calibri"/>
          <w:color w:val="6B7280"/>
          <w:sz w:val="19"/>
          <w:szCs w:val="19"/>
        </w:rPr>
        <w:t xml:space="preserve"> No wording, however clear, may cause a send, a permanent deletion, or a clear without the Owner’s click. </w:t>
      </w:r>
      <w:r>
        <w:rPr>
          <w:rFonts w:ascii="Calibri" w:cs="Calibri" w:eastAsia="Calibri" w:hAnsi="Calibri"/>
          <w:i/>
          <w:iCs/>
          <w:color w:val="6B7280"/>
          <w:sz w:val="19"/>
          <w:szCs w:val="19"/>
        </w:rPr>
        <w:t xml:space="preserve">“Forward invoices to finance”</w:t>
      </w:r>
      <w:r>
        <w:rPr>
          <w:rFonts w:ascii="Calibri" w:cs="Calibri" w:eastAsia="Calibri" w:hAnsi="Calibri"/>
          <w:color w:val="6B7280"/>
          <w:sz w:val="19"/>
          <w:szCs w:val="19"/>
        </w:rPr>
        <w:t xml:space="preserve"> becomes </w:t>
      </w:r>
      <w:r>
        <w:rPr>
          <w:rFonts w:ascii="Calibri" w:cs="Calibri" w:eastAsia="Calibri" w:hAnsi="Calibri"/>
          <w:i/>
          <w:iCs/>
          <w:color w:val="6B7280"/>
          <w:sz w:val="19"/>
          <w:szCs w:val="19"/>
        </w:rPr>
        <w:t xml:space="preserve">“12 forwards ready as drafts — you send them from your mail app”</w:t>
      </w:r>
      <w:r>
        <w:rPr>
          <w:rFonts w:ascii="Calibri" w:cs="Calibri" w:eastAsia="Calibri" w:hAnsi="Calibri"/>
          <w:color w:val="6B7280"/>
          <w:sz w:val="19"/>
          <w:szCs w:val="19"/>
        </w:rPr>
        <w:t xml:space="preserve">, and that is the only shape it can take.</w:t>
      </w:r>
    </w:p>
    <w:p>
      <w:pPr>
        <w:spacing w:after="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4"/>
        <w:gridCol w:w="6840"/>
      </w:tblGrid>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  IDENTITY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Use Case ID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UC-38</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Name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Create a Rule in Plain English</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Feature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Feature 37 - Rules in plain English.</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Phase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3</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Status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Draft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Version, date, author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v2.0  -  9 September 2026</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2.  PURPOSE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Goal</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As a customer, I want to set up a rule by typing what I want in ordinary words, so that I do not have to build a filter.</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Actors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Primary: Mailbox Owner.</w:t>
            </w:r>
          </w:p>
          <w:p>
            <w:pPr>
              <w:spacing w:after="12" w:before="12" w:line="240"/>
            </w:pPr>
            <w:r>
              <w:rPr>
                <w:rFonts w:ascii="Calibri" w:cs="Calibri" w:eastAsia="Calibri" w:hAnsi="Calibri"/>
                <w:sz w:val="19"/>
                <w:szCs w:val="19"/>
              </w:rPr>
              <w:t xml:space="preserve">Supporting: Language Service — called </w:t>
            </w:r>
            <w:r>
              <w:rPr>
                <w:rFonts w:ascii="Calibri" w:cs="Calibri" w:eastAsia="Calibri" w:hAnsi="Calibri"/>
                <w:b/>
                <w:bCs/>
                <w:sz w:val="19"/>
                <w:szCs w:val="19"/>
              </w:rPr>
              <w:t xml:space="preserve">once</w:t>
            </w:r>
            <w:r>
              <w:rPr>
                <w:rFonts w:ascii="Calibri" w:cs="Calibri" w:eastAsia="Calibri" w:hAnsi="Calibri"/>
                <w:sz w:val="19"/>
                <w:szCs w:val="19"/>
              </w:rPr>
              <w:t xml:space="preserve">, when the rule is created, and never again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Permissions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Only the account owner may create rules on their own mailboxes.</w:t>
            </w:r>
          </w:p>
          <w:p>
            <w:pPr>
              <w:spacing w:after="12" w:before="12" w:line="240"/>
            </w:pPr>
            <w:r>
              <w:rPr>
                <w:rFonts w:ascii="Calibri" w:cs="Calibri" w:eastAsia="Calibri" w:hAnsi="Calibri"/>
                <w:sz w:val="19"/>
                <w:szCs w:val="19"/>
              </w:rPr>
              <w:t xml:space="preserve">A typed rule may never unlock an action the system otherwise forbids - no wording can cause a send or a permanent deletion.</w:t>
            </w:r>
          </w:p>
          <w:p>
            <w:pPr>
              <w:spacing w:after="12" w:before="12" w:line="240"/>
            </w:pPr>
            <w:r>
              <w:rPr>
                <w:rFonts w:ascii="Calibri" w:cs="Calibri" w:eastAsia="Calibri" w:hAnsi="Calibri"/>
                <w:sz w:val="19"/>
                <w:szCs w:val="19"/>
              </w:rPr>
              <w:t xml:space="preserve">No rule may be saved without the owner confirming the interpretation.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Trigger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Owner wants the system to always do something, and types it as a sentence.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3.  SCOPE GUARD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In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Typing an instruction, reading it once, showing the interpretation back, saving, listing, editing and deleting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 of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b/>
                <w:bCs/>
                <w:sz w:val="19"/>
                <w:szCs w:val="19"/>
              </w:rPr>
              <w:t xml:space="preserve">Anything the rule engine cannot already do.</w:t>
            </w:r>
            <w:r>
              <w:rPr>
                <w:rFonts w:ascii="Calibri" w:cs="Calibri" w:eastAsia="Calibri" w:hAnsi="Calibri"/>
                <w:sz w:val="19"/>
                <w:szCs w:val="19"/>
              </w:rPr>
              <w:t xml:space="preserve"> Typing is a new way in, not a new set of powers.</w:t>
            </w:r>
          </w:p>
          <w:p>
            <w:pPr>
              <w:spacing w:after="12" w:before="12" w:line="240"/>
            </w:pPr>
            <w:r>
              <w:rPr>
                <w:rFonts w:ascii="Calibri" w:cs="Calibri" w:eastAsia="Calibri" w:hAnsi="Calibri"/>
                <w:b/>
                <w:bCs/>
                <w:sz w:val="19"/>
                <w:szCs w:val="19"/>
              </w:rPr>
              <w:t xml:space="preserve">Any forbidden action.</w:t>
            </w:r>
            <w:r>
              <w:rPr>
                <w:rFonts w:ascii="Calibri" w:cs="Calibri" w:eastAsia="Calibri" w:hAnsi="Calibri"/>
                <w:sz w:val="19"/>
                <w:szCs w:val="19"/>
              </w:rPr>
              <w:t xml:space="preserve"> Sending, permanent deletion and everything else barred stays barred, however the sentence is worded.</w:t>
            </w:r>
          </w:p>
          <w:p>
            <w:pPr>
              <w:spacing w:after="12" w:before="12" w:line="240"/>
            </w:pPr>
            <w:r>
              <w:rPr>
                <w:rFonts w:ascii="Calibri" w:cs="Calibri" w:eastAsia="Calibri" w:hAnsi="Calibri"/>
                <w:b/>
                <w:bCs/>
                <w:sz w:val="19"/>
                <w:szCs w:val="19"/>
              </w:rPr>
              <w:t xml:space="preserve">A conversation.</w:t>
            </w:r>
            <w:r>
              <w:rPr>
                <w:rFonts w:ascii="Calibri" w:cs="Calibri" w:eastAsia="Calibri" w:hAnsi="Calibri"/>
                <w:sz w:val="19"/>
                <w:szCs w:val="19"/>
              </w:rPr>
              <w:t xml:space="preserve"> One sentence in, one rule out. This is not a chat assistant.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Assumptions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rule engine already exists. This use case adds a way in, not a new set of powers.</w:t>
            </w:r>
          </w:p>
          <w:p>
            <w:pPr>
              <w:spacing w:after="12" w:before="12" w:line="240"/>
            </w:pPr>
            <w:r>
              <w:rPr>
                <w:rFonts w:ascii="Calibri" w:cs="Calibri" w:eastAsia="Calibri" w:hAnsi="Calibri"/>
                <w:sz w:val="19"/>
                <w:szCs w:val="19"/>
              </w:rPr>
              <w:t xml:space="preserve">Almost nobody builds filters - the interface defeats them - so the typing box is the whole value.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4.  CONDITIONS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Pre-conditions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Signed in; at least one mailbox connected.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success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 rule exists, in force from the next message, and </w:t>
            </w:r>
            <w:r>
              <w:rPr>
                <w:rFonts w:ascii="Calibri" w:cs="Calibri" w:eastAsia="Calibri" w:hAnsi="Calibri"/>
                <w:b/>
                <w:bCs/>
                <w:sz w:val="19"/>
                <w:szCs w:val="19"/>
              </w:rPr>
              <w:t xml:space="preserve">the Owner has seen and confirmed exactly what it will do</w:t>
            </w:r>
            <w:r>
              <w:rPr>
                <w:rFonts w:ascii="Calibri" w:cs="Calibri" w:eastAsia="Calibri" w:hAnsi="Calibri"/>
                <w:sz w:val="19"/>
                <w:szCs w:val="19"/>
              </w:rPr>
              <w:t xml:space="preserv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failure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 rule saved and nothing changed. </w:t>
            </w:r>
            <w:r>
              <w:rPr>
                <w:rFonts w:ascii="Calibri" w:cs="Calibri" w:eastAsia="Calibri" w:hAnsi="Calibri"/>
                <w:b/>
                <w:bCs/>
                <w:sz w:val="19"/>
                <w:szCs w:val="19"/>
              </w:rPr>
              <w:t xml:space="preserve">A half-read sentence never becomes a rule.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5.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fields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typed sentence (required).</w:t>
            </w:r>
          </w:p>
          <w:p>
            <w:pPr>
              <w:spacing w:after="12" w:before="12" w:line="240"/>
            </w:pPr>
            <w:r>
              <w:rPr>
                <w:rFonts w:ascii="Calibri" w:cs="Calibri" w:eastAsia="Calibri" w:hAnsi="Calibri"/>
                <w:sz w:val="19"/>
                <w:szCs w:val="19"/>
              </w:rPr>
              <w:t xml:space="preserve">Confirmation of the interpretation (required).</w:t>
            </w:r>
          </w:p>
          <w:p>
            <w:pPr>
              <w:spacing w:after="12" w:before="12" w:line="240"/>
            </w:pPr>
            <w:r>
              <w:rPr>
                <w:rFonts w:ascii="Calibri" w:cs="Calibri" w:eastAsia="Calibri" w:hAnsi="Calibri"/>
                <w:sz w:val="19"/>
                <w:szCs w:val="19"/>
              </w:rPr>
              <w:t xml:space="preserve">A separate confirmation if the rule is to be applied to existing mail.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Entities and CRUD effect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00"/>
              <w:gridCol w:w="300"/>
              <w:gridCol w:w="300"/>
              <w:gridCol w:w="3500"/>
            </w:tblGrid>
            <w:tr>
              <w:trPr>
                <w:tblHeader/>
              </w:trPr>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Entity</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C</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R</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U</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D</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Notes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Rule</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The match and the action, plus the original sentence.</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AuditEntry</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Both the sentence and what we made of it, so a wrong reading can be traced.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MessageIndex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Read for the match count; updated only if applied to existing mail.</w:t>
                  </w:r>
                </w:p>
              </w:tc>
            </w:tr>
          </w:tbl>
          <w:p>
            <w:pPr>
              <w:spacing w:after="12" w:before="12" w:line="240"/>
            </w:pPr>
            <w:r>
              <w:rPr>
                <w:rFonts w:ascii="Calibri" w:cs="Calibri" w:eastAsia="Calibri" w:hAnsi="Calibri"/>
                <w:sz w:val="19"/>
                <w:szCs w:val="19"/>
              </w:rPr>
              <w:t xml:space="preserve"/>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Outputs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 rule; the plain-words interpretation shown and confirmed; an audit entry holding both the sentence and what we made of it.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NOT stored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Message bodies.</w:t>
            </w:r>
          </w:p>
          <w:p>
            <w:pPr>
              <w:spacing w:after="12" w:before="12" w:line="240"/>
            </w:pPr>
            <w:r>
              <w:rPr>
                <w:rFonts w:ascii="Calibri" w:cs="Calibri" w:eastAsia="Calibri" w:hAnsi="Calibri"/>
                <w:sz w:val="19"/>
                <w:szCs w:val="19"/>
              </w:rPr>
              <w:t xml:space="preserve">The sentence at the external service - it is read once, redacted, and the result kept locally.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External systems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Language Service - called once, at creation, and never again.</w:t>
            </w:r>
          </w:p>
          <w:p>
            <w:pPr>
              <w:spacing w:after="12" w:before="12" w:line="240"/>
            </w:pPr>
            <w:r>
              <w:rPr>
                <w:rFonts w:ascii="Calibri" w:cs="Calibri" w:eastAsia="Calibri" w:hAnsi="Calibri"/>
                <w:sz w:val="19"/>
                <w:szCs w:val="19"/>
              </w:rPr>
              <w:t xml:space="preserve">If unavailable: no rule is saved from a partly read sentence, and existing rules keep working because they need no AI.</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6.  BUSINESS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Business rules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BR-141   </w:t>
            </w:r>
            <w:r>
              <w:rPr>
                <w:rFonts w:ascii="Calibri" w:cs="Calibri" w:eastAsia="Calibri" w:hAnsi="Calibri"/>
                <w:b/>
                <w:bCs/>
                <w:sz w:val="19"/>
                <w:szCs w:val="19"/>
              </w:rPr>
              <w:t xml:space="preserve">The interpretation is always shown back before saving, in plain words, and must be confirmed.</w:t>
            </w:r>
            <w:r>
              <w:rPr>
                <w:rFonts w:ascii="Calibri" w:cs="Calibri" w:eastAsia="Calibri" w:hAnsi="Calibri"/>
                <w:sz w:val="19"/>
                <w:szCs w:val="19"/>
              </w:rPr>
              <w:t xml:space="preserve"> No rule is ever saved from an unconfirmed reading.</w:t>
            </w:r>
          </w:p>
          <w:p>
            <w:pPr>
              <w:spacing w:after="12" w:before="12" w:line="240"/>
            </w:pPr>
            <w:r>
              <w:rPr>
                <w:rFonts w:ascii="Calibri" w:cs="Calibri" w:eastAsia="Calibri" w:hAnsi="Calibri"/>
                <w:sz w:val="19"/>
                <w:szCs w:val="19"/>
              </w:rPr>
              <w:t xml:space="preserve">BR-142   </w:t>
            </w:r>
            <w:r>
              <w:rPr>
                <w:rFonts w:ascii="Calibri" w:cs="Calibri" w:eastAsia="Calibri" w:hAnsi="Calibri"/>
                <w:b/>
                <w:bCs/>
                <w:sz w:val="19"/>
                <w:szCs w:val="19"/>
              </w:rPr>
              <w:t xml:space="preserve">A typed rule can never unlock an action the system otherwise forbids.</w:t>
            </w:r>
            <w:r>
              <w:rPr>
                <w:rFonts w:ascii="Calibri" w:cs="Calibri" w:eastAsia="Calibri" w:hAnsi="Calibri"/>
                <w:sz w:val="19"/>
                <w:szCs w:val="19"/>
              </w:rPr>
              <w:t xml:space="preserve"> The rule engine is checked against the same limits as every other path — we never send </w:t>
            </w:r>
            <w:r>
              <w:rPr>
                <w:rFonts w:ascii="Calibri" w:cs="Calibri" w:eastAsia="Calibri" w:hAnsi="Calibri"/>
                <w:i/>
                <w:iCs/>
                <w:sz w:val="19"/>
                <w:szCs w:val="19"/>
              </w:rPr>
              <w:t xml:space="preserve">(BR-91)</w:t>
            </w:r>
            <w:r>
              <w:rPr>
                <w:rFonts w:ascii="Calibri" w:cs="Calibri" w:eastAsia="Calibri" w:hAnsi="Calibri"/>
                <w:sz w:val="19"/>
                <w:szCs w:val="19"/>
              </w:rPr>
              <w:t xml:space="preserve">, and nothing is deleted by us </w:t>
            </w:r>
            <w:r>
              <w:rPr>
                <w:rFonts w:ascii="Calibri" w:cs="Calibri" w:eastAsia="Calibri" w:hAnsi="Calibri"/>
                <w:i/>
                <w:iCs/>
                <w:sz w:val="19"/>
                <w:szCs w:val="19"/>
              </w:rPr>
              <w:t xml:space="preserve">(BR-59)</w:t>
            </w:r>
            <w:r>
              <w:rPr>
                <w:rFonts w:ascii="Calibri" w:cs="Calibri" w:eastAsia="Calibri" w:hAnsi="Calibri"/>
                <w:sz w:val="19"/>
                <w:szCs w:val="19"/>
              </w:rPr>
              <w:t xml:space="preserve">. A rule whose action is to clear mail never clears on its own: it prepares an approval item — </w:t>
            </w:r>
            <w:r>
              <w:rPr>
                <w:rFonts w:ascii="Calibri" w:cs="Calibri" w:eastAsia="Calibri" w:hAnsi="Calibri"/>
                <w:i/>
                <w:iCs/>
                <w:sz w:val="19"/>
                <w:szCs w:val="19"/>
              </w:rPr>
              <w:t xml:space="preserve">“14 messages from X ready to clear — review”</w:t>
            </w:r>
            <w:r>
              <w:rPr>
                <w:rFonts w:ascii="Calibri" w:cs="Calibri" w:eastAsia="Calibri" w:hAnsi="Calibri"/>
                <w:sz w:val="19"/>
                <w:szCs w:val="19"/>
              </w:rPr>
              <w:t xml:space="preserve"> — and nothing moves to Trash until the Owner clicks.</w:t>
            </w:r>
          </w:p>
          <w:p>
            <w:pPr>
              <w:spacing w:after="12" w:before="12" w:line="240"/>
            </w:pPr>
            <w:r>
              <w:rPr>
                <w:rFonts w:ascii="Calibri" w:cs="Calibri" w:eastAsia="Calibri" w:hAnsi="Calibri"/>
                <w:sz w:val="19"/>
                <w:szCs w:val="19"/>
              </w:rPr>
              <w:t xml:space="preserve">BR-143   </w:t>
            </w:r>
            <w:r>
              <w:rPr>
                <w:rFonts w:ascii="Calibri" w:cs="Calibri" w:eastAsia="Calibri" w:hAnsi="Calibri"/>
                <w:b/>
                <w:bCs/>
                <w:sz w:val="19"/>
                <w:szCs w:val="19"/>
              </w:rPr>
              <w:t xml:space="preserve">The AI reads the sentence once, at creation.</w:t>
            </w:r>
            <w:r>
              <w:rPr>
                <w:rFonts w:ascii="Calibri" w:cs="Calibri" w:eastAsia="Calibri" w:hAnsi="Calibri"/>
                <w:sz w:val="19"/>
                <w:szCs w:val="19"/>
              </w:rPr>
              <w:t xml:space="preserve"> Matching afterwards involves no AI at all — which is why a rule costs about a penny and a half for a customer's entire lifetime, and may run on our own model rather than a paid one.</w:t>
            </w:r>
          </w:p>
          <w:p>
            <w:pPr>
              <w:spacing w:after="12" w:before="12" w:line="240"/>
            </w:pPr>
            <w:r>
              <w:rPr>
                <w:rFonts w:ascii="Calibri" w:cs="Calibri" w:eastAsia="Calibri" w:hAnsi="Calibri"/>
                <w:sz w:val="19"/>
                <w:szCs w:val="19"/>
              </w:rPr>
              <w:t xml:space="preserve">BR-144   </w:t>
            </w:r>
            <w:r>
              <w:rPr>
                <w:rFonts w:ascii="Calibri" w:cs="Calibri" w:eastAsia="Calibri" w:hAnsi="Calibri"/>
                <w:b/>
                <w:bCs/>
                <w:sz w:val="19"/>
                <w:szCs w:val="19"/>
              </w:rPr>
              <w:t xml:space="preserve">An unclear sentence is refused, not guessed.</w:t>
            </w:r>
            <w:r>
              <w:rPr>
                <w:rFonts w:ascii="Calibri" w:cs="Calibri" w:eastAsia="Calibri" w:hAnsi="Calibri"/>
                <w:sz w:val="19"/>
                <w:szCs w:val="19"/>
              </w:rPr>
              <w:t xml:space="preserve"> System names the part it could not read and asks for that part again.</w:t>
            </w:r>
          </w:p>
          <w:p>
            <w:pPr>
              <w:spacing w:after="12" w:before="12" w:line="240"/>
            </w:pPr>
            <w:r>
              <w:rPr>
                <w:rFonts w:ascii="Calibri" w:cs="Calibri" w:eastAsia="Calibri" w:hAnsi="Calibri"/>
                <w:sz w:val="19"/>
                <w:szCs w:val="19"/>
              </w:rPr>
              <w:t xml:space="preserve">BR-145   A rule always beats the model. Where two rules conflict, </w:t>
            </w:r>
            <w:r>
              <w:rPr>
                <w:rFonts w:ascii="Calibri" w:cs="Calibri" w:eastAsia="Calibri" w:hAnsi="Calibri"/>
                <w:b/>
                <w:bCs/>
                <w:sz w:val="19"/>
                <w:szCs w:val="19"/>
              </w:rPr>
              <w:t xml:space="preserve">the more specific wins and the Owner is shown the conflict</w:t>
            </w:r>
            <w:r>
              <w:rPr>
                <w:rFonts w:ascii="Calibri" w:cs="Calibri" w:eastAsia="Calibri" w:hAnsi="Calibri"/>
                <w:sz w:val="19"/>
                <w:szCs w:val="19"/>
              </w:rPr>
              <w:t xml:space="preserve"> rather than discovering it later.</w:t>
            </w:r>
          </w:p>
          <w:p>
            <w:pPr>
              <w:spacing w:after="12" w:before="12" w:line="240"/>
            </w:pPr>
            <w:r>
              <w:rPr>
                <w:rFonts w:ascii="Calibri" w:cs="Calibri" w:eastAsia="Calibri" w:hAnsi="Calibri"/>
                <w:sz w:val="19"/>
                <w:szCs w:val="19"/>
              </w:rPr>
              <w:t xml:space="preserve">BR-146   </w:t>
            </w:r>
            <w:r>
              <w:rPr>
                <w:rFonts w:ascii="Calibri" w:cs="Calibri" w:eastAsia="Calibri" w:hAnsi="Calibri"/>
                <w:b/>
                <w:bCs/>
                <w:sz w:val="19"/>
                <w:szCs w:val="19"/>
              </w:rPr>
              <w:t xml:space="preserve">A new rule applies from the next message onward.</w:t>
            </w:r>
            <w:r>
              <w:rPr>
                <w:rFonts w:ascii="Calibri" w:cs="Calibri" w:eastAsia="Calibri" w:hAnsi="Calibri"/>
                <w:sz w:val="19"/>
                <w:szCs w:val="19"/>
              </w:rPr>
              <w:t xml:space="preserve"> Applying it to existing mail is a separate, explicit action with its own count and confirmation.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7.  FLOWS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Basic flow</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6" w:before="16" w:line="240"/>
              <w:ind w:left="460" w:hanging="460"/>
            </w:pPr>
            <w:r>
              <w:rPr>
                <w:rFonts w:ascii="Calibri" w:cs="Calibri" w:eastAsia="Calibri" w:hAnsi="Calibri"/>
                <w:b/>
                <w:bCs/>
                <w:color w:val="2E3D77"/>
                <w:sz w:val="19"/>
                <w:szCs w:val="19"/>
              </w:rPr>
              <w:t xml:space="preserve">1</w:t>
            </w:r>
            <w:r>
              <w:rPr>
                <w:rFonts w:ascii="Calibri" w:cs="Calibri" w:eastAsia="Calibri" w:hAnsi="Calibri"/>
                <w:sz w:val="19"/>
                <w:szCs w:val="19"/>
              </w:rPr>
              <w:t xml:space="preserve">   </w:t>
            </w:r>
            <w:r>
              <w:rPr>
                <w:rFonts w:ascii="Calibri" w:cs="Calibri" w:eastAsia="Calibri" w:hAnsi="Calibri"/>
                <w:sz w:val="19"/>
                <w:szCs w:val="19"/>
              </w:rPr>
              <w:t xml:space="preserve">Owner opens rules and types an instruction.</w:t>
            </w:r>
          </w:p>
          <w:p>
            <w:pPr>
              <w:spacing w:after="16" w:before="16" w:line="240"/>
              <w:ind w:left="760" w:hanging="460"/>
            </w:pPr>
            <w:r>
              <w:rPr>
                <w:rFonts w:ascii="Calibri" w:cs="Calibri" w:eastAsia="Calibri" w:hAnsi="Calibri"/>
                <w:b/>
                <w:bCs/>
                <w:color w:val="2E3D77"/>
                <w:sz w:val="19"/>
                <w:szCs w:val="19"/>
              </w:rPr>
              <w:t xml:space="preserve">1.1</w:t>
            </w:r>
            <w:r>
              <w:rPr>
                <w:rFonts w:ascii="Calibri" w:cs="Calibri" w:eastAsia="Calibri" w:hAnsi="Calibri"/>
                <w:sz w:val="19"/>
                <w:szCs w:val="19"/>
              </w:rPr>
              <w:t xml:space="preserve">   </w:t>
            </w:r>
            <w:r>
              <w:rPr>
                <w:rFonts w:ascii="Calibri" w:cs="Calibri" w:eastAsia="Calibri" w:hAnsi="Calibri"/>
                <w:sz w:val="19"/>
                <w:szCs w:val="19"/>
              </w:rPr>
              <w:t xml:space="preserve">Examples are shown using </w:t>
            </w:r>
            <w:r>
              <w:rPr>
                <w:rFonts w:ascii="Calibri" w:cs="Calibri" w:eastAsia="Calibri" w:hAnsi="Calibri"/>
                <w:b/>
                <w:bCs/>
                <w:sz w:val="19"/>
                <w:szCs w:val="19"/>
              </w:rPr>
              <w:t xml:space="preserve">their own senders</w:t>
            </w:r>
            <w:r>
              <w:rPr>
                <w:rFonts w:ascii="Calibri" w:cs="Calibri" w:eastAsia="Calibri" w:hAnsi="Calibri"/>
                <w:sz w:val="19"/>
                <w:szCs w:val="19"/>
              </w:rPr>
              <w:t xml:space="preserve">, so the box is obviously about their mail rather than a demo.</w:t>
            </w:r>
          </w:p>
          <w:p>
            <w:pPr>
              <w:spacing w:after="16" w:before="16" w:line="240"/>
              <w:ind w:left="460" w:hanging="460"/>
            </w:pPr>
            <w:r>
              <w:rPr>
                <w:rFonts w:ascii="Calibri" w:cs="Calibri" w:eastAsia="Calibri" w:hAnsi="Calibri"/>
                <w:b/>
                <w:bCs/>
                <w:color w:val="2E3D77"/>
                <w:sz w:val="19"/>
                <w:szCs w:val="19"/>
              </w:rPr>
              <w:t xml:space="preserve">2</w:t>
            </w:r>
            <w:r>
              <w:rPr>
                <w:rFonts w:ascii="Calibri" w:cs="Calibri" w:eastAsia="Calibri" w:hAnsi="Calibri"/>
                <w:sz w:val="19"/>
                <w:szCs w:val="19"/>
              </w:rPr>
              <w:t xml:space="preserve">   </w:t>
            </w:r>
            <w:r>
              <w:rPr>
                <w:rFonts w:ascii="Calibri" w:cs="Calibri" w:eastAsia="Calibri" w:hAnsi="Calibri"/>
                <w:sz w:val="19"/>
                <w:szCs w:val="19"/>
              </w:rPr>
              <w:t xml:space="preserve">System reads the sentence once </w:t>
            </w:r>
            <w:r>
              <w:rPr>
                <w:rFonts w:ascii="Calibri" w:cs="Calibri" w:eastAsia="Calibri" w:hAnsi="Calibri"/>
                <w:i/>
                <w:iCs/>
                <w:sz w:val="19"/>
                <w:szCs w:val="19"/>
              </w:rPr>
              <w:t xml:space="preserve">(BR-143)</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2.1</w:t>
            </w:r>
            <w:r>
              <w:rPr>
                <w:rFonts w:ascii="Calibri" w:cs="Calibri" w:eastAsia="Calibri" w:hAnsi="Calibri"/>
                <w:sz w:val="19"/>
                <w:szCs w:val="19"/>
              </w:rPr>
              <w:t xml:space="preserve">   </w:t>
            </w:r>
            <w:r>
              <w:rPr>
                <w:rFonts w:ascii="Calibri" w:cs="Calibri" w:eastAsia="Calibri" w:hAnsi="Calibri"/>
                <w:sz w:val="19"/>
                <w:szCs w:val="19"/>
              </w:rPr>
              <w:t xml:space="preserve">It identifies what triggers the rule, what it matches, and what it does.</w:t>
            </w:r>
          </w:p>
          <w:p>
            <w:pPr>
              <w:spacing w:after="16" w:before="16" w:line="240"/>
              <w:ind w:left="460" w:hanging="460"/>
            </w:pPr>
            <w:r>
              <w:rPr>
                <w:rFonts w:ascii="Calibri" w:cs="Calibri" w:eastAsia="Calibri" w:hAnsi="Calibri"/>
                <w:b/>
                <w:bCs/>
                <w:color w:val="2E3D77"/>
                <w:sz w:val="19"/>
                <w:szCs w:val="19"/>
              </w:rPr>
              <w:t xml:space="preserve">3</w:t>
            </w:r>
            <w:r>
              <w:rPr>
                <w:rFonts w:ascii="Calibri" w:cs="Calibri" w:eastAsia="Calibri" w:hAnsi="Calibri"/>
                <w:sz w:val="19"/>
                <w:szCs w:val="19"/>
              </w:rPr>
              <w:t xml:space="preserve">   </w:t>
            </w:r>
            <w:r>
              <w:rPr>
                <w:rFonts w:ascii="Calibri" w:cs="Calibri" w:eastAsia="Calibri" w:hAnsi="Calibri"/>
                <w:sz w:val="19"/>
                <w:szCs w:val="19"/>
              </w:rPr>
              <w:t xml:space="preserve">System shows back exactly what it understood.</w:t>
            </w:r>
          </w:p>
          <w:p>
            <w:pPr>
              <w:spacing w:after="16" w:before="16" w:line="240"/>
              <w:ind w:left="760" w:hanging="460"/>
            </w:pPr>
            <w:r>
              <w:rPr>
                <w:rFonts w:ascii="Calibri" w:cs="Calibri" w:eastAsia="Calibri" w:hAnsi="Calibri"/>
                <w:b/>
                <w:bCs/>
                <w:color w:val="2E3D77"/>
                <w:sz w:val="19"/>
                <w:szCs w:val="19"/>
              </w:rPr>
              <w:t xml:space="preserve">3.1</w:t>
            </w:r>
            <w:r>
              <w:rPr>
                <w:rFonts w:ascii="Calibri" w:cs="Calibri" w:eastAsia="Calibri" w:hAnsi="Calibri"/>
                <w:sz w:val="19"/>
                <w:szCs w:val="19"/>
              </w:rPr>
              <w:t xml:space="preserve">   </w:t>
            </w:r>
            <w:r>
              <w:rPr>
                <w:rFonts w:ascii="Calibri" w:cs="Calibri" w:eastAsia="Calibri" w:hAnsi="Calibri"/>
                <w:sz w:val="19"/>
                <w:szCs w:val="19"/>
              </w:rPr>
              <w:t xml:space="preserve">In plain words: </w:t>
            </w:r>
            <w:r>
              <w:rPr>
                <w:rFonts w:ascii="Calibri" w:cs="Calibri" w:eastAsia="Calibri" w:hAnsi="Calibri"/>
                <w:b/>
                <w:bCs/>
                <w:sz w:val="19"/>
                <w:szCs w:val="19"/>
              </w:rPr>
              <w:t xml:space="preserve">“Never touch mail from ahmed@acc.com. Correct?”</w:t>
            </w:r>
          </w:p>
          <w:p>
            <w:pPr>
              <w:spacing w:after="16" w:before="16" w:line="240"/>
              <w:ind w:left="760" w:hanging="460"/>
            </w:pPr>
            <w:r>
              <w:rPr>
                <w:rFonts w:ascii="Calibri" w:cs="Calibri" w:eastAsia="Calibri" w:hAnsi="Calibri"/>
                <w:b/>
                <w:bCs/>
                <w:color w:val="2E3D77"/>
                <w:sz w:val="19"/>
                <w:szCs w:val="19"/>
              </w:rPr>
              <w:t xml:space="preserve">3.2</w:t>
            </w:r>
            <w:r>
              <w:rPr>
                <w:rFonts w:ascii="Calibri" w:cs="Calibri" w:eastAsia="Calibri" w:hAnsi="Calibri"/>
                <w:sz w:val="19"/>
                <w:szCs w:val="19"/>
              </w:rPr>
              <w:t xml:space="preserve">   </w:t>
            </w:r>
            <w:r>
              <w:rPr>
                <w:rFonts w:ascii="Calibri" w:cs="Calibri" w:eastAsia="Calibri" w:hAnsi="Calibri"/>
                <w:sz w:val="19"/>
                <w:szCs w:val="19"/>
              </w:rPr>
              <w:t xml:space="preserve">Named in the Owner's terms, not ours.</w:t>
            </w:r>
          </w:p>
          <w:p>
            <w:pPr>
              <w:spacing w:after="16" w:before="16" w:line="240"/>
              <w:ind w:left="760" w:hanging="460"/>
            </w:pPr>
            <w:r>
              <w:rPr>
                <w:rFonts w:ascii="Calibri" w:cs="Calibri" w:eastAsia="Calibri" w:hAnsi="Calibri"/>
                <w:b/>
                <w:bCs/>
                <w:color w:val="2E3D77"/>
                <w:sz w:val="19"/>
                <w:szCs w:val="19"/>
              </w:rPr>
              <w:t xml:space="preserve">3.3</w:t>
            </w:r>
            <w:r>
              <w:rPr>
                <w:rFonts w:ascii="Calibri" w:cs="Calibri" w:eastAsia="Calibri" w:hAnsi="Calibri"/>
                <w:sz w:val="19"/>
                <w:szCs w:val="19"/>
              </w:rPr>
              <w:t xml:space="preserve">   </w:t>
            </w:r>
            <w:r>
              <w:rPr>
                <w:rFonts w:ascii="Calibri" w:cs="Calibri" w:eastAsia="Calibri" w:hAnsi="Calibri"/>
                <w:b/>
                <w:bCs/>
                <w:sz w:val="19"/>
                <w:szCs w:val="19"/>
              </w:rPr>
              <w:t xml:space="preserve">How many existing messages would have matched</w:t>
            </w:r>
            <w:r>
              <w:rPr>
                <w:rFonts w:ascii="Calibri" w:cs="Calibri" w:eastAsia="Calibri" w:hAnsi="Calibri"/>
                <w:sz w:val="19"/>
                <w:szCs w:val="19"/>
              </w:rPr>
              <w:t xml:space="preserve"> — so a rule that is far too broad is visible before it is saved, not after.</w:t>
            </w:r>
          </w:p>
          <w:p>
            <w:pPr>
              <w:spacing w:after="16" w:before="16" w:line="240"/>
              <w:ind w:left="460" w:hanging="460"/>
            </w:pPr>
            <w:r>
              <w:rPr>
                <w:rFonts w:ascii="Calibri" w:cs="Calibri" w:eastAsia="Calibri" w:hAnsi="Calibri"/>
                <w:b/>
                <w:bCs/>
                <w:color w:val="2E3D77"/>
                <w:sz w:val="19"/>
                <w:szCs w:val="19"/>
              </w:rPr>
              <w:t xml:space="preserve">4</w:t>
            </w:r>
            <w:r>
              <w:rPr>
                <w:rFonts w:ascii="Calibri" w:cs="Calibri" w:eastAsia="Calibri" w:hAnsi="Calibri"/>
                <w:sz w:val="19"/>
                <w:szCs w:val="19"/>
              </w:rPr>
              <w:t xml:space="preserve">   </w:t>
            </w:r>
            <w:r>
              <w:rPr>
                <w:rFonts w:ascii="Calibri" w:cs="Calibri" w:eastAsia="Calibri" w:hAnsi="Calibri"/>
                <w:sz w:val="19"/>
                <w:szCs w:val="19"/>
              </w:rPr>
              <w:t xml:space="preserve">Owner confirms, rewrites the sentence, or cancels.</w:t>
            </w:r>
          </w:p>
          <w:p>
            <w:pPr>
              <w:spacing w:after="16" w:before="16" w:line="240"/>
              <w:ind w:left="760" w:hanging="460"/>
            </w:pPr>
            <w:r>
              <w:rPr>
                <w:rFonts w:ascii="Calibri" w:cs="Calibri" w:eastAsia="Calibri" w:hAnsi="Calibri"/>
                <w:b/>
                <w:bCs/>
                <w:color w:val="2E3D77"/>
                <w:sz w:val="19"/>
                <w:szCs w:val="19"/>
              </w:rPr>
              <w:t xml:space="preserve">4.1</w:t>
            </w:r>
            <w:r>
              <w:rPr>
                <w:rFonts w:ascii="Calibri" w:cs="Calibri" w:eastAsia="Calibri" w:hAnsi="Calibri"/>
                <w:sz w:val="19"/>
                <w:szCs w:val="19"/>
              </w:rPr>
              <w:t xml:space="preserve">   </w:t>
            </w:r>
            <w:r>
              <w:rPr>
                <w:rFonts w:ascii="Calibri" w:cs="Calibri" w:eastAsia="Calibri" w:hAnsi="Calibri"/>
                <w:sz w:val="19"/>
                <w:szCs w:val="19"/>
              </w:rPr>
              <w:t xml:space="preserve">Rewriting returns to step 2 with the new sentence.</w:t>
            </w:r>
          </w:p>
          <w:p>
            <w:pPr>
              <w:spacing w:after="16" w:before="16" w:line="240"/>
              <w:ind w:left="460" w:hanging="460"/>
            </w:pPr>
            <w:r>
              <w:rPr>
                <w:rFonts w:ascii="Calibri" w:cs="Calibri" w:eastAsia="Calibri" w:hAnsi="Calibri"/>
                <w:b/>
                <w:bCs/>
                <w:color w:val="2E3D77"/>
                <w:sz w:val="19"/>
                <w:szCs w:val="19"/>
              </w:rPr>
              <w:t xml:space="preserve">5</w:t>
            </w:r>
            <w:r>
              <w:rPr>
                <w:rFonts w:ascii="Calibri" w:cs="Calibri" w:eastAsia="Calibri" w:hAnsi="Calibri"/>
                <w:sz w:val="19"/>
                <w:szCs w:val="19"/>
              </w:rPr>
              <w:t xml:space="preserve">   </w:t>
            </w:r>
            <w:r>
              <w:rPr>
                <w:rFonts w:ascii="Calibri" w:cs="Calibri" w:eastAsia="Calibri" w:hAnsi="Calibri"/>
                <w:sz w:val="19"/>
                <w:szCs w:val="19"/>
              </w:rPr>
              <w:t xml:space="preserve">System checks the rule against what is permitted </w:t>
            </w:r>
            <w:r>
              <w:rPr>
                <w:rFonts w:ascii="Calibri" w:cs="Calibri" w:eastAsia="Calibri" w:hAnsi="Calibri"/>
                <w:i/>
                <w:iCs/>
                <w:sz w:val="19"/>
                <w:szCs w:val="19"/>
              </w:rPr>
              <w:t xml:space="preserve">(BR-142)</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5.1</w:t>
            </w:r>
            <w:r>
              <w:rPr>
                <w:rFonts w:ascii="Calibri" w:cs="Calibri" w:eastAsia="Calibri" w:hAnsi="Calibri"/>
                <w:sz w:val="19"/>
                <w:szCs w:val="19"/>
              </w:rPr>
              <w:t xml:space="preserve">   </w:t>
            </w:r>
            <w:r>
              <w:rPr>
                <w:rFonts w:ascii="Calibri" w:cs="Calibri" w:eastAsia="Calibri" w:hAnsi="Calibri"/>
                <w:sz w:val="19"/>
                <w:szCs w:val="19"/>
              </w:rPr>
              <w:t xml:space="preserve">A forbidden action is replaced by its allowed form — “forward invoices to finance” becomes a prepared batch of drafts </w:t>
            </w:r>
            <w:r>
              <w:rPr>
                <w:rFonts w:ascii="Calibri" w:cs="Calibri" w:eastAsia="Calibri" w:hAnsi="Calibri"/>
                <w:i/>
                <w:iCs/>
                <w:sz w:val="19"/>
                <w:szCs w:val="19"/>
              </w:rPr>
              <w:t xml:space="preserve">(UC-35)</w:t>
            </w:r>
            <w:r>
              <w:rPr>
                <w:rFonts w:ascii="Calibri" w:cs="Calibri" w:eastAsia="Calibri" w:hAnsi="Calibri"/>
                <w:sz w:val="19"/>
                <w:szCs w:val="19"/>
              </w:rPr>
              <w:t xml:space="preserve">; “clear mail from X” becomes an approval item.</w:t>
            </w:r>
          </w:p>
          <w:p>
            <w:pPr>
              <w:spacing w:after="16" w:before="16" w:line="240"/>
              <w:ind w:left="760" w:hanging="460"/>
            </w:pPr>
            <w:r>
              <w:rPr>
                <w:rFonts w:ascii="Calibri" w:cs="Calibri" w:eastAsia="Calibri" w:hAnsi="Calibri"/>
                <w:b/>
                <w:bCs/>
                <w:color w:val="2E3D77"/>
                <w:sz w:val="19"/>
                <w:szCs w:val="19"/>
              </w:rPr>
              <w:t xml:space="preserve">5.2</w:t>
            </w:r>
            <w:r>
              <w:rPr>
                <w:rFonts w:ascii="Calibri" w:cs="Calibri" w:eastAsia="Calibri" w:hAnsi="Calibri"/>
                <w:sz w:val="19"/>
                <w:szCs w:val="19"/>
              </w:rPr>
              <w:t xml:space="preserve">   </w:t>
            </w:r>
            <w:r>
              <w:rPr>
                <w:rFonts w:ascii="Calibri" w:cs="Calibri" w:eastAsia="Calibri" w:hAnsi="Calibri"/>
                <w:sz w:val="19"/>
                <w:szCs w:val="19"/>
              </w:rPr>
              <w:t xml:space="preserve">System says so plainly: </w:t>
            </w:r>
            <w:r>
              <w:rPr>
                <w:rFonts w:ascii="Calibri" w:cs="Calibri" w:eastAsia="Calibri" w:hAnsi="Calibri"/>
                <w:b/>
                <w:bCs/>
                <w:sz w:val="19"/>
                <w:szCs w:val="19"/>
              </w:rPr>
              <w:t xml:space="preserve">“We will prepare 12 forwards as drafts. You send them from your mail app.”</w:t>
            </w:r>
          </w:p>
          <w:p>
            <w:pPr>
              <w:spacing w:after="16" w:before="16" w:line="240"/>
              <w:ind w:left="460" w:hanging="460"/>
            </w:pPr>
            <w:r>
              <w:rPr>
                <w:rFonts w:ascii="Calibri" w:cs="Calibri" w:eastAsia="Calibri" w:hAnsi="Calibri"/>
                <w:b/>
                <w:bCs/>
                <w:color w:val="2E3D77"/>
                <w:sz w:val="19"/>
                <w:szCs w:val="19"/>
              </w:rPr>
              <w:t xml:space="preserve">6</w:t>
            </w:r>
            <w:r>
              <w:rPr>
                <w:rFonts w:ascii="Calibri" w:cs="Calibri" w:eastAsia="Calibri" w:hAnsi="Calibri"/>
                <w:sz w:val="19"/>
                <w:szCs w:val="19"/>
              </w:rPr>
              <w:t xml:space="preserve">   </w:t>
            </w:r>
            <w:r>
              <w:rPr>
                <w:rFonts w:ascii="Calibri" w:cs="Calibri" w:eastAsia="Calibri" w:hAnsi="Calibri"/>
                <w:sz w:val="19"/>
                <w:szCs w:val="19"/>
              </w:rPr>
              <w:t xml:space="preserve">System saves the rule and states when it takes effect </w:t>
            </w:r>
            <w:r>
              <w:rPr>
                <w:rFonts w:ascii="Calibri" w:cs="Calibri" w:eastAsia="Calibri" w:hAnsi="Calibri"/>
                <w:i/>
                <w:iCs/>
                <w:sz w:val="19"/>
                <w:szCs w:val="19"/>
              </w:rPr>
              <w:t xml:space="preserve">(BR-146)</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7</w:t>
            </w:r>
            <w:r>
              <w:rPr>
                <w:rFonts w:ascii="Calibri" w:cs="Calibri" w:eastAsia="Calibri" w:hAnsi="Calibri"/>
                <w:sz w:val="19"/>
                <w:szCs w:val="19"/>
              </w:rPr>
              <w:t xml:space="preserve">   </w:t>
            </w:r>
            <w:r>
              <w:rPr>
                <w:rFonts w:ascii="Calibri" w:cs="Calibri" w:eastAsia="Calibri" w:hAnsi="Calibri"/>
                <w:sz w:val="19"/>
                <w:szCs w:val="19"/>
              </w:rPr>
              <w:t xml:space="preserve">System records the sentence </w:t>
            </w:r>
            <w:r>
              <w:rPr>
                <w:rFonts w:ascii="Calibri" w:cs="Calibri" w:eastAsia="Calibri" w:hAnsi="Calibri"/>
                <w:b/>
                <w:bCs/>
                <w:sz w:val="19"/>
                <w:szCs w:val="19"/>
              </w:rPr>
              <w:t xml:space="preserve">and</w:t>
            </w:r>
            <w:r>
              <w:rPr>
                <w:rFonts w:ascii="Calibri" w:cs="Calibri" w:eastAsia="Calibri" w:hAnsi="Calibri"/>
                <w:sz w:val="19"/>
                <w:szCs w:val="19"/>
              </w:rPr>
              <w:t xml:space="preserve"> the interpretation in the audit log, so a wrong reading can be traced later.</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Alternate flows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ALT-1</w:t>
            </w:r>
            <w:r>
              <w:rPr>
                <w:rFonts w:ascii="Calibri" w:cs="Calibri" w:eastAsia="Calibri" w:hAnsi="Calibri"/>
                <w:sz w:val="19"/>
                <w:szCs w:val="19"/>
              </w:rPr>
              <w:t xml:space="preserve">   </w:t>
            </w:r>
            <w:r>
              <w:rPr>
                <w:rFonts w:ascii="Calibri" w:cs="Calibri" w:eastAsia="Calibri" w:hAnsi="Calibri"/>
                <w:b/>
                <w:bCs/>
                <w:sz w:val="19"/>
                <w:szCs w:val="19"/>
              </w:rPr>
              <w:t xml:space="preserve">Owner wants it applied to existing mail</w:t>
            </w:r>
          </w:p>
          <w:p>
            <w:pPr>
              <w:spacing w:after="16" w:before="16" w:line="240"/>
              <w:ind w:left="460" w:hanging="460"/>
            </w:pPr>
            <w:r>
              <w:rPr>
                <w:rFonts w:ascii="Calibri" w:cs="Calibri" w:eastAsia="Calibri" w:hAnsi="Calibri"/>
                <w:b/>
                <w:bCs/>
                <w:color w:val="2E3D77"/>
                <w:sz w:val="19"/>
                <w:szCs w:val="19"/>
              </w:rPr>
              <w:t xml:space="preserve">ALT-1.1</w:t>
            </w:r>
            <w:r>
              <w:rPr>
                <w:rFonts w:ascii="Calibri" w:cs="Calibri" w:eastAsia="Calibri" w:hAnsi="Calibri"/>
                <w:sz w:val="19"/>
                <w:szCs w:val="19"/>
              </w:rPr>
              <w:t xml:space="preserve">   </w:t>
            </w:r>
            <w:r>
              <w:rPr>
                <w:rFonts w:ascii="Calibri" w:cs="Calibri" w:eastAsia="Calibri" w:hAnsi="Calibri"/>
                <w:sz w:val="19"/>
                <w:szCs w:val="19"/>
              </w:rPr>
              <w:t xml:space="preserve">System shows how many messages would be affected and asks separately </w:t>
            </w:r>
            <w:r>
              <w:rPr>
                <w:rFonts w:ascii="Calibri" w:cs="Calibri" w:eastAsia="Calibri" w:hAnsi="Calibri"/>
                <w:i/>
                <w:iCs/>
                <w:sz w:val="19"/>
                <w:szCs w:val="19"/>
              </w:rPr>
              <w:t xml:space="preserve">(BR-146)</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ALT-1.2</w:t>
            </w:r>
            <w:r>
              <w:rPr>
                <w:rFonts w:ascii="Calibri" w:cs="Calibri" w:eastAsia="Calibri" w:hAnsi="Calibri"/>
                <w:sz w:val="19"/>
                <w:szCs w:val="19"/>
              </w:rPr>
              <w:t xml:space="preserve">   </w:t>
            </w:r>
            <w:r>
              <w:rPr>
                <w:rFonts w:ascii="Calibri" w:cs="Calibri" w:eastAsia="Calibri" w:hAnsi="Calibri"/>
                <w:sz w:val="19"/>
                <w:szCs w:val="19"/>
              </w:rPr>
              <w:t xml:space="preserve">It then runs as an ordinary action, with full undo </w:t>
            </w:r>
            <w:r>
              <w:rPr>
                <w:rFonts w:ascii="Calibri" w:cs="Calibri" w:eastAsia="Calibri" w:hAnsi="Calibri"/>
                <w:i/>
                <w:iCs/>
                <w:sz w:val="19"/>
                <w:szCs w:val="19"/>
              </w:rPr>
              <w:t xml:space="preserve">(UC-30)</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ALT-2</w:t>
            </w:r>
            <w:r>
              <w:rPr>
                <w:rFonts w:ascii="Calibri" w:cs="Calibri" w:eastAsia="Calibri" w:hAnsi="Calibri"/>
                <w:sz w:val="19"/>
                <w:szCs w:val="19"/>
              </w:rPr>
              <w:t xml:space="preserve">   </w:t>
            </w:r>
            <w:r>
              <w:rPr>
                <w:rFonts w:ascii="Calibri" w:cs="Calibri" w:eastAsia="Calibri" w:hAnsi="Calibri"/>
                <w:b/>
                <w:bCs/>
                <w:sz w:val="19"/>
                <w:szCs w:val="19"/>
              </w:rPr>
              <w:t xml:space="preserve">Owner edits an existing rule</w:t>
            </w:r>
          </w:p>
          <w:p>
            <w:pPr>
              <w:spacing w:after="16" w:before="16" w:line="240"/>
              <w:ind w:left="460" w:hanging="460"/>
            </w:pPr>
            <w:r>
              <w:rPr>
                <w:rFonts w:ascii="Calibri" w:cs="Calibri" w:eastAsia="Calibri" w:hAnsi="Calibri"/>
                <w:b/>
                <w:bCs/>
                <w:color w:val="2E3D77"/>
                <w:sz w:val="19"/>
                <w:szCs w:val="19"/>
              </w:rPr>
              <w:t xml:space="preserve">ALT-2.1</w:t>
            </w:r>
            <w:r>
              <w:rPr>
                <w:rFonts w:ascii="Calibri" w:cs="Calibri" w:eastAsia="Calibri" w:hAnsi="Calibri"/>
                <w:sz w:val="19"/>
                <w:szCs w:val="19"/>
              </w:rPr>
              <w:t xml:space="preserve">   </w:t>
            </w:r>
            <w:r>
              <w:rPr>
                <w:rFonts w:ascii="Calibri" w:cs="Calibri" w:eastAsia="Calibri" w:hAnsi="Calibri"/>
                <w:sz w:val="19"/>
                <w:szCs w:val="19"/>
              </w:rPr>
              <w:t xml:space="preserve">The same read-and-confirm loop. </w:t>
            </w:r>
            <w:r>
              <w:rPr>
                <w:rFonts w:ascii="Calibri" w:cs="Calibri" w:eastAsia="Calibri" w:hAnsi="Calibri"/>
                <w:b/>
                <w:bCs/>
                <w:sz w:val="19"/>
                <w:szCs w:val="19"/>
              </w:rPr>
              <w:t xml:space="preserve">An edited rule is never saved on the old confirmation.</w:t>
            </w:r>
          </w:p>
          <w:p>
            <w:pPr>
              <w:spacing w:after="10" w:before="60"/>
            </w:pPr>
            <w:r>
              <w:rPr>
                <w:rFonts w:ascii="Calibri" w:cs="Calibri" w:eastAsia="Calibri" w:hAnsi="Calibri"/>
                <w:b/>
                <w:bCs/>
                <w:color w:val="2E3D77"/>
                <w:sz w:val="19"/>
                <w:szCs w:val="19"/>
              </w:rPr>
              <w:t xml:space="preserve">ALT-3</w:t>
            </w:r>
            <w:r>
              <w:rPr>
                <w:rFonts w:ascii="Calibri" w:cs="Calibri" w:eastAsia="Calibri" w:hAnsi="Calibri"/>
                <w:sz w:val="19"/>
                <w:szCs w:val="19"/>
              </w:rPr>
              <w:t xml:space="preserve">   </w:t>
            </w:r>
            <w:r>
              <w:rPr>
                <w:rFonts w:ascii="Calibri" w:cs="Calibri" w:eastAsia="Calibri" w:hAnsi="Calibri"/>
                <w:b/>
                <w:bCs/>
                <w:sz w:val="19"/>
                <w:szCs w:val="19"/>
              </w:rPr>
              <w:t xml:space="preserve">A correction becomes a rule</w:t>
            </w:r>
          </w:p>
          <w:p>
            <w:pPr>
              <w:spacing w:after="16" w:before="16" w:line="240"/>
              <w:ind w:left="460" w:hanging="460"/>
            </w:pPr>
            <w:r>
              <w:rPr>
                <w:rFonts w:ascii="Calibri" w:cs="Calibri" w:eastAsia="Calibri" w:hAnsi="Calibri"/>
                <w:b/>
                <w:bCs/>
                <w:color w:val="2E3D77"/>
                <w:sz w:val="19"/>
                <w:szCs w:val="19"/>
              </w:rPr>
              <w:t xml:space="preserve">ALT-3.1</w:t>
            </w:r>
            <w:r>
              <w:rPr>
                <w:rFonts w:ascii="Calibri" w:cs="Calibri" w:eastAsia="Calibri" w:hAnsi="Calibri"/>
                <w:sz w:val="19"/>
                <w:szCs w:val="19"/>
              </w:rPr>
              <w:t xml:space="preserve">   </w:t>
            </w:r>
            <w:r>
              <w:rPr>
                <w:rFonts w:ascii="Calibri" w:cs="Calibri" w:eastAsia="Calibri" w:hAnsi="Calibri"/>
                <w:sz w:val="19"/>
                <w:szCs w:val="19"/>
              </w:rPr>
              <w:t xml:space="preserve">After the Owner corrects the same thing several times </w:t>
            </w:r>
            <w:r>
              <w:rPr>
                <w:rFonts w:ascii="Calibri" w:cs="Calibri" w:eastAsia="Calibri" w:hAnsi="Calibri"/>
                <w:i/>
                <w:iCs/>
                <w:sz w:val="19"/>
                <w:szCs w:val="19"/>
              </w:rPr>
              <w:t xml:space="preserve">(UC-29, A1)</w:t>
            </w:r>
            <w:r>
              <w:rPr>
                <w:rFonts w:ascii="Calibri" w:cs="Calibri" w:eastAsia="Calibri" w:hAnsi="Calibri"/>
                <w:sz w:val="19"/>
                <w:szCs w:val="19"/>
              </w:rPr>
              <w:t xml:space="preserve">, System offers </w:t>
            </w:r>
            <w:r>
              <w:rPr>
                <w:rFonts w:ascii="Calibri" w:cs="Calibri" w:eastAsia="Calibri" w:hAnsi="Calibri"/>
                <w:i/>
                <w:iCs/>
                <w:sz w:val="19"/>
                <w:szCs w:val="19"/>
              </w:rPr>
              <w:t xml:space="preserve">“shall we make that a rule?”</w:t>
            </w:r>
            <w:r>
              <w:rPr>
                <w:rFonts w:ascii="Calibri" w:cs="Calibri" w:eastAsia="Calibri" w:hAnsi="Calibri"/>
                <w:sz w:val="19"/>
                <w:szCs w:val="19"/>
              </w:rPr>
              <w:t xml:space="preserve"> with the sentence already written.</w:t>
            </w:r>
          </w:p>
          <w:p>
            <w:pPr>
              <w:spacing w:after="16" w:before="16" w:line="240"/>
              <w:ind w:left="460" w:hanging="460"/>
            </w:pPr>
            <w:r>
              <w:rPr>
                <w:rFonts w:ascii="Calibri" w:cs="Calibri" w:eastAsia="Calibri" w:hAnsi="Calibri"/>
                <w:b/>
                <w:bCs/>
                <w:color w:val="2E3D77"/>
                <w:sz w:val="19"/>
                <w:szCs w:val="19"/>
              </w:rPr>
              <w:t xml:space="preserve">ALT-3.2</w:t>
            </w:r>
            <w:r>
              <w:rPr>
                <w:rFonts w:ascii="Calibri" w:cs="Calibri" w:eastAsia="Calibri" w:hAnsi="Calibri"/>
                <w:sz w:val="19"/>
                <w:szCs w:val="19"/>
              </w:rPr>
              <w:t xml:space="preserve">   </w:t>
            </w:r>
            <w:r>
              <w:rPr>
                <w:rFonts w:ascii="Calibri" w:cs="Calibri" w:eastAsia="Calibri" w:hAnsi="Calibri"/>
                <w:sz w:val="19"/>
                <w:szCs w:val="19"/>
              </w:rPr>
              <w:t xml:space="preserve">It still goes through step 3. </w:t>
            </w:r>
            <w:r>
              <w:rPr>
                <w:rFonts w:ascii="Calibri" w:cs="Calibri" w:eastAsia="Calibri" w:hAnsi="Calibri"/>
                <w:b/>
                <w:bCs/>
                <w:sz w:val="19"/>
                <w:szCs w:val="19"/>
              </w:rPr>
              <w:t xml:space="preserve">Even our own suggested sentence is confirmed before it is saved.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Exceptions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EX-1</w:t>
            </w:r>
            <w:r>
              <w:rPr>
                <w:rFonts w:ascii="Calibri" w:cs="Calibri" w:eastAsia="Calibri" w:hAnsi="Calibri"/>
                <w:sz w:val="19"/>
                <w:szCs w:val="19"/>
              </w:rPr>
              <w:t xml:space="preserve">   </w:t>
            </w:r>
            <w:r>
              <w:rPr>
                <w:rFonts w:ascii="Calibri" w:cs="Calibri" w:eastAsia="Calibri" w:hAnsi="Calibri"/>
                <w:b/>
                <w:bCs/>
                <w:sz w:val="19"/>
                <w:szCs w:val="19"/>
              </w:rPr>
              <w:t xml:space="preserve">The sentence cannot be read</w:t>
            </w:r>
          </w:p>
          <w:p>
            <w:pPr>
              <w:spacing w:after="16" w:before="16" w:line="240"/>
              <w:ind w:left="460" w:hanging="460"/>
            </w:pPr>
            <w:r>
              <w:rPr>
                <w:rFonts w:ascii="Calibri" w:cs="Calibri" w:eastAsia="Calibri" w:hAnsi="Calibri"/>
                <w:b/>
                <w:bCs/>
                <w:color w:val="2E3D77"/>
                <w:sz w:val="19"/>
                <w:szCs w:val="19"/>
              </w:rPr>
              <w:t xml:space="preserve">EX-1.1</w:t>
            </w:r>
            <w:r>
              <w:rPr>
                <w:rFonts w:ascii="Calibri" w:cs="Calibri" w:eastAsia="Calibri" w:hAnsi="Calibri"/>
                <w:sz w:val="19"/>
                <w:szCs w:val="19"/>
              </w:rPr>
              <w:t xml:space="preserve">   </w:t>
            </w:r>
            <w:r>
              <w:rPr>
                <w:rFonts w:ascii="Calibri" w:cs="Calibri" w:eastAsia="Calibri" w:hAnsi="Calibri"/>
                <w:sz w:val="19"/>
                <w:szCs w:val="19"/>
              </w:rPr>
              <w:t xml:space="preserve">System names the part it could not understand and asks for that part only — </w:t>
            </w:r>
            <w:r>
              <w:rPr>
                <w:rFonts w:ascii="Calibri" w:cs="Calibri" w:eastAsia="Calibri" w:hAnsi="Calibri"/>
                <w:b/>
                <w:bCs/>
                <w:sz w:val="19"/>
                <w:szCs w:val="19"/>
              </w:rPr>
              <w:t xml:space="preserve">never guesses at a rule</w:t>
            </w:r>
            <w:r>
              <w:rPr>
                <w:rFonts w:ascii="Calibri" w:cs="Calibri" w:eastAsia="Calibri" w:hAnsi="Calibri"/>
                <w:sz w:val="19"/>
                <w:szCs w:val="19"/>
              </w:rPr>
              <w:t xml:space="preserve"> </w:t>
            </w:r>
            <w:r>
              <w:rPr>
                <w:rFonts w:ascii="Calibri" w:cs="Calibri" w:eastAsia="Calibri" w:hAnsi="Calibri"/>
                <w:i/>
                <w:iCs/>
                <w:sz w:val="19"/>
                <w:szCs w:val="19"/>
              </w:rPr>
              <w:t xml:space="preserve">(BR-144)</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EX-2</w:t>
            </w:r>
            <w:r>
              <w:rPr>
                <w:rFonts w:ascii="Calibri" w:cs="Calibri" w:eastAsia="Calibri" w:hAnsi="Calibri"/>
                <w:sz w:val="19"/>
                <w:szCs w:val="19"/>
              </w:rPr>
              <w:t xml:space="preserve">   </w:t>
            </w:r>
            <w:r>
              <w:rPr>
                <w:rFonts w:ascii="Calibri" w:cs="Calibri" w:eastAsia="Calibri" w:hAnsi="Calibri"/>
                <w:b/>
                <w:bCs/>
                <w:sz w:val="19"/>
                <w:szCs w:val="19"/>
              </w:rPr>
              <w:t xml:space="preserve">The rule would match almost everything</w:t>
            </w:r>
          </w:p>
          <w:p>
            <w:pPr>
              <w:spacing w:after="16" w:before="16" w:line="240"/>
              <w:ind w:left="460" w:hanging="460"/>
            </w:pPr>
            <w:r>
              <w:rPr>
                <w:rFonts w:ascii="Calibri" w:cs="Calibri" w:eastAsia="Calibri" w:hAnsi="Calibri"/>
                <w:b/>
                <w:bCs/>
                <w:color w:val="2E3D77"/>
                <w:sz w:val="19"/>
                <w:szCs w:val="19"/>
              </w:rPr>
              <w:t xml:space="preserve">EX-2.1</w:t>
            </w:r>
            <w:r>
              <w:rPr>
                <w:rFonts w:ascii="Calibri" w:cs="Calibri" w:eastAsia="Calibri" w:hAnsi="Calibri"/>
                <w:sz w:val="19"/>
                <w:szCs w:val="19"/>
              </w:rPr>
              <w:t xml:space="preserve">   </w:t>
            </w:r>
            <w:r>
              <w:rPr>
                <w:rFonts w:ascii="Calibri" w:cs="Calibri" w:eastAsia="Calibri" w:hAnsi="Calibri"/>
                <w:sz w:val="19"/>
                <w:szCs w:val="19"/>
              </w:rPr>
              <w:t xml:space="preserve">System shows the count at step 3.3 and asks the Owner to confirm they meant it that broadly.</w:t>
            </w:r>
          </w:p>
          <w:p>
            <w:pPr>
              <w:spacing w:after="10" w:before="60"/>
            </w:pPr>
            <w:r>
              <w:rPr>
                <w:rFonts w:ascii="Calibri" w:cs="Calibri" w:eastAsia="Calibri" w:hAnsi="Calibri"/>
                <w:b/>
                <w:bCs/>
                <w:color w:val="2E3D77"/>
                <w:sz w:val="19"/>
                <w:szCs w:val="19"/>
              </w:rPr>
              <w:t xml:space="preserve">EX-3</w:t>
            </w:r>
            <w:r>
              <w:rPr>
                <w:rFonts w:ascii="Calibri" w:cs="Calibri" w:eastAsia="Calibri" w:hAnsi="Calibri"/>
                <w:sz w:val="19"/>
                <w:szCs w:val="19"/>
              </w:rPr>
              <w:t xml:space="preserve">   </w:t>
            </w:r>
            <w:r>
              <w:rPr>
                <w:rFonts w:ascii="Calibri" w:cs="Calibri" w:eastAsia="Calibri" w:hAnsi="Calibri"/>
                <w:b/>
                <w:bCs/>
                <w:sz w:val="19"/>
                <w:szCs w:val="19"/>
              </w:rPr>
              <w:t xml:space="preserve">The instruction asks for something forbidden</w:t>
            </w:r>
          </w:p>
          <w:p>
            <w:pPr>
              <w:spacing w:after="16" w:before="16" w:line="240"/>
              <w:ind w:left="460" w:hanging="460"/>
            </w:pPr>
            <w:r>
              <w:rPr>
                <w:rFonts w:ascii="Calibri" w:cs="Calibri" w:eastAsia="Calibri" w:hAnsi="Calibri"/>
                <w:b/>
                <w:bCs/>
                <w:color w:val="2E3D77"/>
                <w:sz w:val="19"/>
                <w:szCs w:val="19"/>
              </w:rPr>
              <w:t xml:space="preserve">EX-3.1</w:t>
            </w:r>
            <w:r>
              <w:rPr>
                <w:rFonts w:ascii="Calibri" w:cs="Calibri" w:eastAsia="Calibri" w:hAnsi="Calibri"/>
                <w:sz w:val="19"/>
                <w:szCs w:val="19"/>
              </w:rPr>
              <w:t xml:space="preserve">   </w:t>
            </w:r>
            <w:r>
              <w:rPr>
                <w:rFonts w:ascii="Calibri" w:cs="Calibri" w:eastAsia="Calibri" w:hAnsi="Calibri"/>
                <w:sz w:val="19"/>
                <w:szCs w:val="19"/>
              </w:rPr>
              <w:t xml:space="preserve">System explains what it will do instead </w:t>
            </w:r>
            <w:r>
              <w:rPr>
                <w:rFonts w:ascii="Calibri" w:cs="Calibri" w:eastAsia="Calibri" w:hAnsi="Calibri"/>
                <w:i/>
                <w:iCs/>
                <w:sz w:val="19"/>
                <w:szCs w:val="19"/>
              </w:rPr>
              <w:t xml:space="preserve">(BR-142)</w:t>
            </w:r>
            <w:r>
              <w:rPr>
                <w:rFonts w:ascii="Calibri" w:cs="Calibri" w:eastAsia="Calibri" w:hAnsi="Calibri"/>
                <w:sz w:val="19"/>
                <w:szCs w:val="19"/>
              </w:rPr>
              <w:t xml:space="preserve">. </w:t>
            </w:r>
            <w:r>
              <w:rPr>
                <w:rFonts w:ascii="Calibri" w:cs="Calibri" w:eastAsia="Calibri" w:hAnsi="Calibri"/>
                <w:b/>
                <w:bCs/>
                <w:sz w:val="19"/>
                <w:szCs w:val="19"/>
              </w:rPr>
              <w:t xml:space="preserve">The request is never silently dropped</w:t>
            </w:r>
            <w:r>
              <w:rPr>
                <w:rFonts w:ascii="Calibri" w:cs="Calibri" w:eastAsia="Calibri" w:hAnsi="Calibri"/>
                <w:sz w:val="19"/>
                <w:szCs w:val="19"/>
              </w:rPr>
              <w:t xml:space="preserve"> — the Owner must know their rule is not doing what they typed.</w:t>
            </w:r>
          </w:p>
          <w:p>
            <w:pPr>
              <w:spacing w:after="10" w:before="60"/>
            </w:pPr>
            <w:r>
              <w:rPr>
                <w:rFonts w:ascii="Calibri" w:cs="Calibri" w:eastAsia="Calibri" w:hAnsi="Calibri"/>
                <w:b/>
                <w:bCs/>
                <w:color w:val="2E3D77"/>
                <w:sz w:val="19"/>
                <w:szCs w:val="19"/>
              </w:rPr>
              <w:t xml:space="preserve">EX-4</w:t>
            </w:r>
            <w:r>
              <w:rPr>
                <w:rFonts w:ascii="Calibri" w:cs="Calibri" w:eastAsia="Calibri" w:hAnsi="Calibri"/>
                <w:sz w:val="19"/>
                <w:szCs w:val="19"/>
              </w:rPr>
              <w:t xml:space="preserve">   </w:t>
            </w:r>
            <w:r>
              <w:rPr>
                <w:rFonts w:ascii="Calibri" w:cs="Calibri" w:eastAsia="Calibri" w:hAnsi="Calibri"/>
                <w:b/>
                <w:bCs/>
                <w:sz w:val="19"/>
                <w:szCs w:val="19"/>
              </w:rPr>
              <w:t xml:space="preserve">Two rules conflict</w:t>
            </w:r>
          </w:p>
          <w:p>
            <w:pPr>
              <w:spacing w:after="16" w:before="16" w:line="240"/>
              <w:ind w:left="460" w:hanging="460"/>
            </w:pPr>
            <w:r>
              <w:rPr>
                <w:rFonts w:ascii="Calibri" w:cs="Calibri" w:eastAsia="Calibri" w:hAnsi="Calibri"/>
                <w:b/>
                <w:bCs/>
                <w:color w:val="2E3D77"/>
                <w:sz w:val="19"/>
                <w:szCs w:val="19"/>
              </w:rPr>
              <w:t xml:space="preserve">EX-4.1</w:t>
            </w:r>
            <w:r>
              <w:rPr>
                <w:rFonts w:ascii="Calibri" w:cs="Calibri" w:eastAsia="Calibri" w:hAnsi="Calibri"/>
                <w:sz w:val="19"/>
                <w:szCs w:val="19"/>
              </w:rPr>
              <w:t xml:space="preserve">   </w:t>
            </w:r>
            <w:r>
              <w:rPr>
                <w:rFonts w:ascii="Calibri" w:cs="Calibri" w:eastAsia="Calibri" w:hAnsi="Calibri"/>
                <w:sz w:val="19"/>
                <w:szCs w:val="19"/>
              </w:rPr>
              <w:t xml:space="preserve">System shows both and asks which should win </w:t>
            </w:r>
            <w:r>
              <w:rPr>
                <w:rFonts w:ascii="Calibri" w:cs="Calibri" w:eastAsia="Calibri" w:hAnsi="Calibri"/>
                <w:i/>
                <w:iCs/>
                <w:sz w:val="19"/>
                <w:szCs w:val="19"/>
              </w:rPr>
              <w:t xml:space="preserve">(BR-145)</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EX-5</w:t>
            </w:r>
            <w:r>
              <w:rPr>
                <w:rFonts w:ascii="Calibri" w:cs="Calibri" w:eastAsia="Calibri" w:hAnsi="Calibri"/>
                <w:sz w:val="19"/>
                <w:szCs w:val="19"/>
              </w:rPr>
              <w:t xml:space="preserve">   </w:t>
            </w:r>
            <w:r>
              <w:rPr>
                <w:rFonts w:ascii="Calibri" w:cs="Calibri" w:eastAsia="Calibri" w:hAnsi="Calibri"/>
                <w:b/>
                <w:bCs/>
                <w:sz w:val="19"/>
                <w:szCs w:val="19"/>
              </w:rPr>
              <w:t xml:space="preserve">Language Service unavailable</w:t>
            </w:r>
          </w:p>
          <w:p>
            <w:pPr>
              <w:spacing w:after="16" w:before="16" w:line="240"/>
              <w:ind w:left="460" w:hanging="460"/>
            </w:pPr>
            <w:r>
              <w:rPr>
                <w:rFonts w:ascii="Calibri" w:cs="Calibri" w:eastAsia="Calibri" w:hAnsi="Calibri"/>
                <w:b/>
                <w:bCs/>
                <w:color w:val="2E3D77"/>
                <w:sz w:val="19"/>
                <w:szCs w:val="19"/>
              </w:rPr>
              <w:t xml:space="preserve">EX-5.1</w:t>
            </w:r>
            <w:r>
              <w:rPr>
                <w:rFonts w:ascii="Calibri" w:cs="Calibri" w:eastAsia="Calibri" w:hAnsi="Calibri"/>
                <w:sz w:val="19"/>
                <w:szCs w:val="19"/>
              </w:rPr>
              <w:t xml:space="preserve">   </w:t>
            </w:r>
            <w:r>
              <w:rPr>
                <w:rFonts w:ascii="Calibri" w:cs="Calibri" w:eastAsia="Calibri" w:hAnsi="Calibri"/>
                <w:sz w:val="19"/>
                <w:szCs w:val="19"/>
              </w:rPr>
              <w:t xml:space="preserve">System says the box is temporarily unavailable. </w:t>
            </w:r>
            <w:r>
              <w:rPr>
                <w:rFonts w:ascii="Calibri" w:cs="Calibri" w:eastAsia="Calibri" w:hAnsi="Calibri"/>
                <w:b/>
                <w:bCs/>
                <w:sz w:val="19"/>
                <w:szCs w:val="19"/>
              </w:rPr>
              <w:t xml:space="preserve">No rule is saved from a partly read sentence</w:t>
            </w:r>
            <w:r>
              <w:rPr>
                <w:rFonts w:ascii="Calibri" w:cs="Calibri" w:eastAsia="Calibri" w:hAnsi="Calibri"/>
                <w:sz w:val="19"/>
                <w:szCs w:val="19"/>
              </w:rPr>
              <w:t xml:space="preserve">, and existing rules keep working — they need no AI </w:t>
            </w:r>
            <w:r>
              <w:rPr>
                <w:rFonts w:ascii="Calibri" w:cs="Calibri" w:eastAsia="Calibri" w:hAnsi="Calibri"/>
                <w:i/>
                <w:iCs/>
                <w:sz w:val="19"/>
                <w:szCs w:val="19"/>
              </w:rPr>
              <w:t xml:space="preserve">(BR-143)</w:t>
            </w:r>
            <w:r>
              <w:rPr>
                <w:rFonts w:ascii="Calibri" w:cs="Calibri" w:eastAsia="Calibri" w:hAnsi="Calibri"/>
                <w:sz w:val="19"/>
                <w:szCs w:val="19"/>
              </w:rPr>
              <w:t xml:space="preserv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8.  INTERFACE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Surface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Web application - rules screen.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Elements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 single typing box with examples drawn from the owner's own senders.</w:t>
            </w:r>
          </w:p>
          <w:p>
            <w:pPr>
              <w:spacing w:after="12" w:before="12" w:line="240"/>
            </w:pPr>
            <w:r>
              <w:rPr>
                <w:rFonts w:ascii="Calibri" w:cs="Calibri" w:eastAsia="Calibri" w:hAnsi="Calibri"/>
                <w:sz w:val="19"/>
                <w:szCs w:val="19"/>
              </w:rPr>
              <w:t xml:space="preserve">Interpretation panel showing what we understood, in plain words, with the count of existing messages that would match.</w:t>
            </w:r>
          </w:p>
          <w:p>
            <w:pPr>
              <w:spacing w:after="12" w:before="12" w:line="240"/>
            </w:pPr>
            <w:r>
              <w:rPr>
                <w:rFonts w:ascii="Calibri" w:cs="Calibri" w:eastAsia="Calibri" w:hAnsi="Calibri"/>
                <w:sz w:val="19"/>
                <w:szCs w:val="19"/>
              </w:rPr>
              <w:t xml:space="preserve">Confirm, rewrite and cancel.</w:t>
            </w:r>
          </w:p>
          <w:p>
            <w:pPr>
              <w:spacing w:after="12" w:before="12" w:line="240"/>
            </w:pPr>
            <w:r>
              <w:rPr>
                <w:rFonts w:ascii="Calibri" w:cs="Calibri" w:eastAsia="Calibri" w:hAnsi="Calibri"/>
                <w:sz w:val="19"/>
                <w:szCs w:val="19"/>
              </w:rPr>
              <w:t xml:space="preserve">Rule list with edit and delete.</w:t>
            </w:r>
          </w:p>
          <w:p>
            <w:pPr>
              <w:spacing w:after="12" w:before="12" w:line="240"/>
            </w:pPr>
            <w:r>
              <w:rPr>
                <w:rFonts w:ascii="Calibri" w:cs="Calibri" w:eastAsia="Calibri" w:hAnsi="Calibri"/>
                <w:sz w:val="19"/>
                <w:szCs w:val="19"/>
              </w:rPr>
              <w:t xml:space="preserve">Conflict panel where two rules disagree.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All text shown to user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T-1  Box: Tell us what you want, in your own words.</w:t>
            </w:r>
          </w:p>
          <w:p>
            <w:pPr>
              <w:spacing w:after="12" w:before="12" w:line="240"/>
            </w:pPr>
            <w:r>
              <w:rPr>
                <w:rFonts w:ascii="Calibri" w:cs="Calibri" w:eastAsia="Calibri" w:hAnsi="Calibri"/>
                <w:sz w:val="19"/>
                <w:szCs w:val="19"/>
              </w:rPr>
              <w:t xml:space="preserve">T-2  Interpretation: Never touch mail from ahmed@acc.com. Correct?</w:t>
            </w:r>
          </w:p>
          <w:p>
            <w:pPr>
              <w:spacing w:after="12" w:before="12" w:line="240"/>
            </w:pPr>
            <w:r>
              <w:rPr>
                <w:rFonts w:ascii="Calibri" w:cs="Calibri" w:eastAsia="Calibri" w:hAnsi="Calibri"/>
                <w:sz w:val="19"/>
                <w:szCs w:val="19"/>
              </w:rPr>
              <w:t xml:space="preserve">T-3  Breadth: This would have matched 4,812 of your messages. Is that what you meant?</w:t>
            </w:r>
          </w:p>
          <w:p>
            <w:pPr>
              <w:spacing w:after="12" w:before="12" w:line="240"/>
            </w:pPr>
            <w:r>
              <w:rPr>
                <w:rFonts w:ascii="Calibri" w:cs="Calibri" w:eastAsia="Calibri" w:hAnsi="Calibri"/>
                <w:sz w:val="19"/>
                <w:szCs w:val="19"/>
              </w:rPr>
              <w:t xml:space="preserve">T-4  Forbidden action: We will prepare 12 forwards as drafts. We never send - you send them from your mail app.</w:t>
            </w:r>
          </w:p>
          <w:p>
            <w:pPr>
              <w:spacing w:after="12" w:before="12" w:line="240"/>
            </w:pPr>
            <w:r>
              <w:rPr>
                <w:rFonts w:ascii="Calibri" w:cs="Calibri" w:eastAsia="Calibri" w:hAnsi="Calibri"/>
                <w:sz w:val="19"/>
                <w:szCs w:val="19"/>
              </w:rPr>
              <w:t xml:space="preserve">T-5  Unclear: We understood "from my manager" but not "when it is urgent". What should count as urgent?</w:t>
            </w:r>
          </w:p>
          <w:p>
            <w:pPr>
              <w:spacing w:after="12" w:before="12" w:line="240"/>
            </w:pPr>
            <w:r>
              <w:rPr>
                <w:rFonts w:ascii="Calibri" w:cs="Calibri" w:eastAsia="Calibri" w:hAnsi="Calibri"/>
                <w:sz w:val="19"/>
                <w:szCs w:val="19"/>
              </w:rPr>
              <w:t xml:space="preserve">T-6  Effect: This applies to mail arriving from now on. Want us to apply it to what is already there too?</w:t>
            </w:r>
          </w:p>
          <w:p>
            <w:pPr>
              <w:spacing w:after="12" w:before="12" w:line="240"/>
            </w:pPr>
            <w:r>
              <w:rPr>
                <w:rFonts w:ascii="Calibri" w:cs="Calibri" w:eastAsia="Calibri" w:hAnsi="Calibri"/>
                <w:sz w:val="19"/>
                <w:szCs w:val="19"/>
              </w:rPr>
              <w:t xml:space="preserve">T-7  Clear rule: 14 messages from &lt;sender&gt; are ready to clear. Review them?</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9.  ACCEPTANCE CRITERIA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Acceptance criteria</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AC-38.1   </w:t>
            </w:r>
            <w:r>
              <w:rPr>
                <w:rFonts w:ascii="Calibri" w:cs="Calibri" w:eastAsia="Calibri" w:hAnsi="Calibri"/>
                <w:b/>
                <w:bCs/>
                <w:sz w:val="19"/>
                <w:szCs w:val="19"/>
              </w:rPr>
              <w:t xml:space="preserve">No rule is ever saved without the Owner seeing and confirming the interpretation.</w:t>
            </w:r>
          </w:p>
          <w:p>
            <w:pPr>
              <w:spacing w:after="12" w:before="12" w:line="240"/>
            </w:pPr>
            <w:r>
              <w:rPr>
                <w:rFonts w:ascii="Calibri" w:cs="Calibri" w:eastAsia="Calibri" w:hAnsi="Calibri"/>
                <w:sz w:val="19"/>
                <w:szCs w:val="19"/>
              </w:rPr>
              <w:t xml:space="preserve">AC-38.2   A typed instruction to send, forward, delete or clear produces a prepared action awaiting approval — never an automatic one.</w:t>
            </w:r>
          </w:p>
          <w:p>
            <w:pPr>
              <w:spacing w:after="12" w:before="12" w:line="240"/>
            </w:pPr>
            <w:r>
              <w:rPr>
                <w:rFonts w:ascii="Calibri" w:cs="Calibri" w:eastAsia="Calibri" w:hAnsi="Calibri"/>
                <w:sz w:val="19"/>
                <w:szCs w:val="19"/>
              </w:rPr>
              <w:t xml:space="preserve">AC-38.3   The AI is called </w:t>
            </w:r>
            <w:r>
              <w:rPr>
                <w:rFonts w:ascii="Calibri" w:cs="Calibri" w:eastAsia="Calibri" w:hAnsi="Calibri"/>
                <w:b/>
                <w:bCs/>
                <w:sz w:val="19"/>
                <w:szCs w:val="19"/>
              </w:rPr>
              <w:t xml:space="preserve">once per rule</w:t>
            </w:r>
            <w:r>
              <w:rPr>
                <w:rFonts w:ascii="Calibri" w:cs="Calibri" w:eastAsia="Calibri" w:hAnsi="Calibri"/>
                <w:sz w:val="19"/>
                <w:szCs w:val="19"/>
              </w:rPr>
              <w:t xml:space="preserve">. Matching a thousand later messages makes no AI call at all.</w:t>
            </w:r>
          </w:p>
          <w:p>
            <w:pPr>
              <w:spacing w:after="12" w:before="12" w:line="240"/>
            </w:pPr>
            <w:r>
              <w:rPr>
                <w:rFonts w:ascii="Calibri" w:cs="Calibri" w:eastAsia="Calibri" w:hAnsi="Calibri"/>
                <w:sz w:val="19"/>
                <w:szCs w:val="19"/>
              </w:rPr>
              <w:t xml:space="preserve">AC-38.4   An unclear sentence produces a question, never a guessed rule.</w:t>
            </w:r>
          </w:p>
          <w:p>
            <w:pPr>
              <w:spacing w:after="12" w:before="12" w:line="240"/>
            </w:pPr>
            <w:r>
              <w:rPr>
                <w:rFonts w:ascii="Calibri" w:cs="Calibri" w:eastAsia="Calibri" w:hAnsi="Calibri"/>
                <w:sz w:val="19"/>
                <w:szCs w:val="19"/>
              </w:rPr>
              <w:t xml:space="preserve">AC-38.5   A new rule affects only new mail unless the Owner separately asks to apply it to existing mail.</w:t>
            </w:r>
          </w:p>
          <w:p>
            <w:pPr>
              <w:spacing w:after="12" w:before="12" w:line="240"/>
            </w:pPr>
            <w:r>
              <w:rPr>
                <w:rFonts w:ascii="Calibri" w:cs="Calibri" w:eastAsia="Calibri" w:hAnsi="Calibri"/>
                <w:sz w:val="19"/>
                <w:szCs w:val="19"/>
              </w:rPr>
              <w:t xml:space="preserve">AC-38.6   Existing rules keep working while the Language Service is down.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10.  NON-FUNCTIONAL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Performance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Reading the sentence and showing the interpretation completes within 5 seconds.</w:t>
            </w:r>
          </w:p>
          <w:p>
            <w:pPr>
              <w:spacing w:after="12" w:before="12" w:line="240"/>
            </w:pPr>
            <w:r>
              <w:rPr>
                <w:rFonts w:ascii="Calibri" w:cs="Calibri" w:eastAsia="Calibri" w:hAnsi="Calibri"/>
                <w:sz w:val="19"/>
                <w:szCs w:val="19"/>
              </w:rPr>
              <w:t xml:space="preserve">Matching afterwards is instant and makes no AI call.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Security and privacy</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 rule is saved without a confirmed interpretation.</w:t>
            </w:r>
          </w:p>
          <w:p>
            <w:pPr>
              <w:spacing w:after="12" w:before="12" w:line="240"/>
            </w:pPr>
            <w:r>
              <w:rPr>
                <w:rFonts w:ascii="Calibri" w:cs="Calibri" w:eastAsia="Calibri" w:hAnsi="Calibri"/>
                <w:sz w:val="19"/>
                <w:szCs w:val="19"/>
              </w:rPr>
              <w:t xml:space="preserve">The rule engine is checked against the same limits as every other path - we never send, nothing is deleted by us, and a rule that clears mail only prepares an approval item.</w:t>
            </w:r>
          </w:p>
          <w:p>
            <w:pPr>
              <w:spacing w:after="12" w:before="12" w:line="240"/>
            </w:pPr>
            <w:r>
              <w:rPr>
                <w:rFonts w:ascii="Calibri" w:cs="Calibri" w:eastAsia="Calibri" w:hAnsi="Calibri"/>
                <w:sz w:val="19"/>
                <w:szCs w:val="19"/>
              </w:rPr>
              <w:t xml:space="preserve">Both the sentence and the interpretation are kept in the audit log so a wrong reading can be traced.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Limits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One AI call per rule, at creation. Roughly a penny and a half for a customer's entire lifetime.</w:t>
            </w:r>
          </w:p>
          <w:p>
            <w:pPr>
              <w:spacing w:after="12" w:before="12" w:line="240"/>
            </w:pPr>
            <w:r>
              <w:rPr>
                <w:rFonts w:ascii="Calibri" w:cs="Calibri" w:eastAsia="Calibri" w:hAnsi="Calibri"/>
                <w:sz w:val="19"/>
                <w:szCs w:val="19"/>
              </w:rPr>
              <w:t xml:space="preserve">A new rule applies from the next message; existing mail needs a separate confirmation.</w:t>
            </w:r>
          </w:p>
          <w:p>
            <w:pPr>
              <w:spacing w:after="12" w:before="12" w:line="240"/>
            </w:pPr>
            <w:r>
              <w:rPr>
                <w:rFonts w:ascii="Calibri" w:cs="Calibri" w:eastAsia="Calibri" w:hAnsi="Calibri"/>
                <w:sz w:val="19"/>
                <w:szCs w:val="19"/>
              </w:rPr>
              <w:t xml:space="preserve">One sentence, one rule. This is not a conversation.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11.  LINKS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Depends on</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UC-19  Prioritise Newly Arrived Mail</w:t>
            </w:r>
          </w:p>
          <w:p>
            <w:pPr>
              <w:spacing w:after="12" w:before="12" w:line="240"/>
            </w:pPr>
            <w:r>
              <w:rPr>
                <w:rFonts w:ascii="Calibri" w:cs="Calibri" w:eastAsia="Calibri" w:hAnsi="Calibri"/>
                <w:sz w:val="19"/>
                <w:szCs w:val="19"/>
              </w:rPr>
              <w:t xml:space="preserve">UC-29  Correct a Decision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Related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UC-19 · UC-29 · UC-35 · UC-30</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Open questions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Can our own model read these sentences well enough, or does this need the paid one? At one call per rule the cost is trivial either way, so the decision is about accuracy, not money.</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2026-09-17T10:53:42.280Z</dcterms:created>
  <dcterms:modified xsi:type="dcterms:W3CDTF">2026-09-17T10:53:42.280Z</dcterms:modified>
</cp:coreProperties>
</file>

<file path=docProps/custom.xml><?xml version="1.0" encoding="utf-8"?>
<Properties xmlns="http://schemas.openxmlformats.org/officeDocument/2006/custom-properties" xmlns:vt="http://schemas.openxmlformats.org/officeDocument/2006/docPropsVTypes"/>
</file>