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084" w:firstLineChars="300"/>
        <w:rPr>
          <w:b/>
          <w:sz w:val="36"/>
          <w:szCs w:val="36"/>
        </w:rPr>
      </w:pPr>
      <w:r>
        <w:rPr>
          <w:b/>
          <w:sz w:val="36"/>
          <w:szCs w:val="36"/>
        </w:rPr>
        <w:t>寻找</w:t>
      </w:r>
      <w:r>
        <w:rPr>
          <w:rFonts w:hint="eastAsia"/>
          <w:b/>
          <w:sz w:val="36"/>
          <w:szCs w:val="36"/>
          <w:lang w:eastAsia="zh-CN"/>
        </w:rPr>
        <w:t>娃</w:t>
      </w:r>
      <w:r>
        <w:rPr>
          <w:b/>
          <w:sz w:val="36"/>
          <w:szCs w:val="36"/>
        </w:rPr>
        <w:t>哈哈最佳营销创意团队合作协议</w:t>
      </w:r>
    </w:p>
    <w:p>
      <w:r>
        <w:rPr>
          <w:rFonts w:hint="eastAsia"/>
          <w:b/>
        </w:rPr>
        <w:t>甲方</w:t>
      </w:r>
      <w:r>
        <w:rPr>
          <w:rFonts w:hint="eastAsia"/>
        </w:rPr>
        <w:t>：合肥</w:t>
      </w:r>
      <w:r>
        <w:rPr>
          <w:rFonts w:hint="eastAsia"/>
          <w:lang w:eastAsia="zh-CN"/>
        </w:rPr>
        <w:t>娃</w:t>
      </w:r>
      <w:r>
        <w:rPr>
          <w:rFonts w:hint="eastAsia"/>
        </w:rPr>
        <w:t>哈哈总公司</w:t>
      </w:r>
    </w:p>
    <w:p>
      <w:r>
        <w:rPr>
          <w:rFonts w:hint="eastAsia"/>
          <w:b/>
        </w:rPr>
        <w:t>乙方</w:t>
      </w:r>
      <w:r>
        <w:rPr>
          <w:rFonts w:hint="eastAsia"/>
        </w:rPr>
        <w:t>：合肥师范学院营销策划协会</w:t>
      </w:r>
    </w:p>
    <w:p>
      <w:r>
        <w:rPr>
          <w:rFonts w:hint="eastAsia"/>
        </w:rPr>
        <w:t xml:space="preserve">  甲乙双方友好协商，就甲方委托乙方在合肥师范学院寻找最佳营销创意团队达成以下协议。双方申明，双方都已理解并认可了本合同的所有内容，同意承担各自应承担的权利和义务，忠实的履行本合同。</w:t>
      </w:r>
    </w:p>
    <w:p>
      <w:pPr>
        <w:pStyle w:val="9"/>
        <w:numPr>
          <w:ilvl w:val="0"/>
          <w:numId w:val="1"/>
        </w:numPr>
        <w:ind w:firstLineChars="0"/>
        <w:rPr>
          <w:b/>
        </w:rPr>
      </w:pPr>
      <w:r>
        <w:rPr>
          <w:rFonts w:hint="eastAsia"/>
          <w:b/>
        </w:rPr>
        <w:t>双方的权利和义务</w:t>
      </w:r>
    </w:p>
    <w:p>
      <w:pPr>
        <w:pStyle w:val="9"/>
        <w:numPr>
          <w:ilvl w:val="0"/>
          <w:numId w:val="2"/>
        </w:numPr>
        <w:ind w:firstLineChars="0"/>
      </w:pPr>
      <w:r>
        <w:rPr>
          <w:rFonts w:hint="eastAsia"/>
        </w:rPr>
        <w:t>甲方的权利和义务</w:t>
      </w:r>
    </w:p>
    <w:p>
      <w:pPr>
        <w:numPr>
          <w:ilvl w:val="1"/>
          <w:numId w:val="2"/>
        </w:numPr>
        <w:rPr>
          <w:rFonts w:ascii="Tahoma" w:hAnsi="Tahoma" w:cs="Tahoma"/>
          <w:szCs w:val="18"/>
        </w:rPr>
      </w:pPr>
      <w:r>
        <w:rPr>
          <w:rFonts w:ascii="Tahoma" w:hAnsi="Tahoma" w:cs="Tahoma"/>
          <w:szCs w:val="18"/>
        </w:rPr>
        <w:t>有权要求乙方按照双方商定的委托业务，在双方约定的时间内完成合同中规定的内容。</w:t>
      </w:r>
    </w:p>
    <w:p>
      <w:pPr>
        <w:numPr>
          <w:ilvl w:val="1"/>
          <w:numId w:val="2"/>
        </w:numPr>
        <w:rPr>
          <w:rFonts w:ascii="Tahoma" w:hAnsi="Tahoma" w:cs="Tahoma"/>
          <w:szCs w:val="18"/>
        </w:rPr>
      </w:pPr>
      <w:r>
        <w:rPr>
          <w:rFonts w:ascii="Tahoma" w:hAnsi="Tahoma" w:cs="Tahoma"/>
          <w:szCs w:val="18"/>
        </w:rPr>
        <w:t>向乙方提供的资料不会侵犯第三方的权利</w:t>
      </w:r>
      <w:r>
        <w:rPr>
          <w:rFonts w:hint="eastAsia" w:ascii="Tahoma" w:hAnsi="Tahoma" w:cs="Tahoma"/>
          <w:szCs w:val="18"/>
        </w:rPr>
        <w:t>，</w:t>
      </w:r>
      <w:r>
        <w:rPr>
          <w:rFonts w:ascii="Tahoma" w:hAnsi="Tahoma" w:cs="Tahoma"/>
          <w:szCs w:val="18"/>
        </w:rPr>
        <w:t>若发生侵犯第三方权利的情形，由甲方承担全部责任。</w:t>
      </w:r>
    </w:p>
    <w:p>
      <w:pPr>
        <w:numPr>
          <w:ilvl w:val="1"/>
          <w:numId w:val="2"/>
        </w:numPr>
        <w:rPr>
          <w:rFonts w:ascii="Tahoma" w:hAnsi="Tahoma" w:cs="Tahoma"/>
          <w:szCs w:val="18"/>
        </w:rPr>
      </w:pPr>
      <w:r>
        <w:rPr>
          <w:rFonts w:ascii="Tahoma" w:hAnsi="Tahoma" w:cs="Tahoma"/>
          <w:szCs w:val="18"/>
        </w:rPr>
        <w:t>在寻找最佳营销创意团队的过程中应给予乙方积极配合在双方商定的时间内拿出确定的意见</w:t>
      </w:r>
      <w:r>
        <w:rPr>
          <w:rFonts w:hint="eastAsia" w:ascii="Tahoma" w:hAnsi="Tahoma" w:cs="Tahoma"/>
          <w:szCs w:val="18"/>
        </w:rPr>
        <w:t>。</w:t>
      </w:r>
    </w:p>
    <w:p>
      <w:pPr>
        <w:numPr>
          <w:ilvl w:val="1"/>
          <w:numId w:val="2"/>
        </w:numPr>
        <w:rPr>
          <w:rFonts w:ascii="Tahoma" w:hAnsi="Tahoma" w:cs="Tahoma"/>
          <w:szCs w:val="18"/>
        </w:rPr>
      </w:pPr>
      <w:r>
        <w:rPr>
          <w:rFonts w:ascii="Tahoma" w:hAnsi="Tahoma" w:cs="Tahoma"/>
          <w:szCs w:val="18"/>
        </w:rPr>
        <w:t>在寻找最佳营销创意团队过程中应当符合国家法律的规定和社会公共利益</w:t>
      </w:r>
      <w:r>
        <w:rPr>
          <w:rFonts w:hint="eastAsia" w:ascii="Tahoma" w:hAnsi="Tahoma" w:cs="Tahoma"/>
          <w:szCs w:val="18"/>
        </w:rPr>
        <w:t>。</w:t>
      </w:r>
    </w:p>
    <w:p>
      <w:pPr>
        <w:pStyle w:val="9"/>
        <w:numPr>
          <w:ilvl w:val="0"/>
          <w:numId w:val="2"/>
        </w:numPr>
        <w:ind w:firstLineChars="0"/>
        <w:rPr>
          <w:rFonts w:ascii="Tahoma" w:hAnsi="Tahoma" w:cs="Tahoma"/>
          <w:szCs w:val="18"/>
        </w:rPr>
      </w:pPr>
      <w:r>
        <w:rPr>
          <w:rFonts w:hint="eastAsia" w:ascii="Tahoma" w:hAnsi="Tahoma" w:cs="Tahoma"/>
          <w:szCs w:val="18"/>
        </w:rPr>
        <w:t>乙方的权利和义务</w:t>
      </w:r>
    </w:p>
    <w:p>
      <w:pPr>
        <w:pStyle w:val="9"/>
        <w:numPr>
          <w:ilvl w:val="1"/>
          <w:numId w:val="3"/>
        </w:numPr>
        <w:ind w:firstLineChars="0"/>
        <w:rPr>
          <w:rFonts w:ascii="Tahoma" w:hAnsi="Tahoma" w:cs="Tahoma"/>
          <w:szCs w:val="18"/>
        </w:rPr>
      </w:pPr>
      <w:r>
        <w:rPr>
          <w:rFonts w:ascii="Tahoma" w:hAnsi="Tahoma" w:cs="Tahoma"/>
          <w:szCs w:val="18"/>
        </w:rPr>
        <w:t>按照双方商定的委托业务</w:t>
      </w:r>
      <w:r>
        <w:rPr>
          <w:rFonts w:hint="eastAsia" w:ascii="Tahoma" w:hAnsi="Tahoma" w:cs="Tahoma"/>
          <w:szCs w:val="18"/>
        </w:rPr>
        <w:t>，</w:t>
      </w:r>
      <w:r>
        <w:rPr>
          <w:rFonts w:ascii="Tahoma" w:hAnsi="Tahoma" w:cs="Tahoma"/>
          <w:szCs w:val="18"/>
        </w:rPr>
        <w:t>在双方约定的时间内寻找出最佳团队</w:t>
      </w:r>
      <w:r>
        <w:rPr>
          <w:rFonts w:hint="eastAsia" w:ascii="Tahoma" w:hAnsi="Tahoma" w:cs="Tahoma"/>
          <w:szCs w:val="18"/>
        </w:rPr>
        <w:t>。</w:t>
      </w:r>
      <w:r>
        <w:rPr>
          <w:rFonts w:ascii="Tahoma" w:hAnsi="Tahoma" w:cs="Tahoma"/>
          <w:szCs w:val="18"/>
        </w:rPr>
        <w:t>并尽全力为</w:t>
      </w:r>
      <w:r>
        <w:rPr>
          <w:rFonts w:hint="eastAsia" w:ascii="Tahoma" w:hAnsi="Tahoma" w:cs="Tahoma"/>
          <w:szCs w:val="18"/>
          <w:lang w:eastAsia="zh-CN"/>
        </w:rPr>
        <w:t>娃</w:t>
      </w:r>
      <w:bookmarkStart w:id="0" w:name="_GoBack"/>
      <w:bookmarkEnd w:id="0"/>
      <w:r>
        <w:rPr>
          <w:rFonts w:ascii="Tahoma" w:hAnsi="Tahoma" w:cs="Tahoma"/>
          <w:szCs w:val="18"/>
        </w:rPr>
        <w:t>哈哈总公司进行宣传</w:t>
      </w:r>
      <w:r>
        <w:rPr>
          <w:rFonts w:hint="eastAsia" w:ascii="Tahoma" w:hAnsi="Tahoma" w:cs="Tahoma"/>
          <w:szCs w:val="18"/>
        </w:rPr>
        <w:t>。</w:t>
      </w:r>
    </w:p>
    <w:p>
      <w:pPr>
        <w:pStyle w:val="9"/>
        <w:numPr>
          <w:ilvl w:val="1"/>
          <w:numId w:val="3"/>
        </w:numPr>
        <w:ind w:firstLineChars="0"/>
        <w:rPr>
          <w:rFonts w:ascii="Tahoma" w:hAnsi="Tahoma" w:cs="Tahoma"/>
          <w:szCs w:val="18"/>
        </w:rPr>
      </w:pPr>
      <w:r>
        <w:rPr>
          <w:rFonts w:hint="eastAsia" w:ascii="Tahoma" w:hAnsi="Tahoma" w:cs="Tahoma"/>
          <w:szCs w:val="18"/>
          <w:lang w:val="en-US" w:eastAsia="zh-CN"/>
        </w:rPr>
        <w:t>项目支出预算：</w:t>
      </w:r>
    </w:p>
    <w:p>
      <w:pPr>
        <w:pStyle w:val="9"/>
        <w:numPr>
          <w:ilvl w:val="0"/>
          <w:numId w:val="0"/>
        </w:numPr>
        <w:ind w:left="420" w:leftChars="0"/>
        <w:rPr>
          <w:rFonts w:ascii="Tahoma" w:hAnsi="Tahoma" w:cs="Tahoma"/>
          <w:szCs w:val="18"/>
        </w:rPr>
      </w:pPr>
    </w:p>
    <w:p>
      <w:pPr>
        <w:pStyle w:val="9"/>
        <w:numPr>
          <w:ilvl w:val="0"/>
          <w:numId w:val="0"/>
        </w:numPr>
        <w:ind w:left="420" w:leftChars="0"/>
        <w:rPr>
          <w:rFonts w:ascii="Tahoma" w:hAnsi="Tahoma" w:cs="Tahoma"/>
          <w:szCs w:val="18"/>
        </w:rPr>
      </w:pPr>
      <w:r>
        <w:drawing>
          <wp:inline distT="0" distB="0" distL="114300" distR="114300">
            <wp:extent cx="3771265" cy="156210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771265" cy="1562100"/>
                    </a:xfrm>
                    <a:prstGeom prst="rect">
                      <a:avLst/>
                    </a:prstGeom>
                    <a:noFill/>
                    <a:ln w="9525">
                      <a:noFill/>
                    </a:ln>
                  </pic:spPr>
                </pic:pic>
              </a:graphicData>
            </a:graphic>
          </wp:inline>
        </w:drawing>
      </w:r>
    </w:p>
    <w:p>
      <w:pPr>
        <w:numPr>
          <w:ilvl w:val="1"/>
          <w:numId w:val="3"/>
        </w:numPr>
        <w:rPr>
          <w:rFonts w:ascii="Tahoma" w:hAnsi="Tahoma" w:cs="Tahoma"/>
          <w:szCs w:val="18"/>
        </w:rPr>
      </w:pPr>
      <w:r>
        <w:rPr>
          <w:rFonts w:hint="eastAsia" w:ascii="Tahoma" w:hAnsi="Tahoma" w:cs="Tahoma"/>
          <w:szCs w:val="18"/>
        </w:rPr>
        <w:t>按照</w:t>
      </w:r>
      <w:r>
        <w:rPr>
          <w:rFonts w:ascii="Tahoma" w:hAnsi="Tahoma" w:cs="Tahoma"/>
          <w:szCs w:val="18"/>
        </w:rPr>
        <w:t>合同约定的合作方式分成。</w:t>
      </w:r>
    </w:p>
    <w:p>
      <w:pPr>
        <w:numPr>
          <w:ilvl w:val="1"/>
          <w:numId w:val="3"/>
        </w:numPr>
        <w:rPr>
          <w:rFonts w:ascii="Tahoma" w:hAnsi="Tahoma" w:cs="Tahoma"/>
          <w:szCs w:val="18"/>
        </w:rPr>
      </w:pPr>
      <w:r>
        <w:rPr>
          <w:rFonts w:hint="eastAsia" w:ascii="Tahoma" w:hAnsi="Tahoma" w:cs="Tahoma"/>
          <w:szCs w:val="18"/>
        </w:rPr>
        <w:t>协议签订后</w:t>
      </w:r>
      <w:r>
        <w:rPr>
          <w:rFonts w:ascii="Tahoma" w:hAnsi="Tahoma" w:cs="Tahoma"/>
          <w:szCs w:val="18"/>
        </w:rPr>
        <w:t>后，及时向甲方反应活动进程</w:t>
      </w:r>
      <w:r>
        <w:rPr>
          <w:rFonts w:hint="eastAsia" w:ascii="Tahoma" w:hAnsi="Tahoma" w:cs="Tahoma"/>
          <w:szCs w:val="18"/>
        </w:rPr>
        <w:t>。</w:t>
      </w:r>
    </w:p>
    <w:p>
      <w:pPr>
        <w:pStyle w:val="9"/>
        <w:numPr>
          <w:ilvl w:val="0"/>
          <w:numId w:val="1"/>
        </w:numPr>
        <w:tabs>
          <w:tab w:val="left" w:pos="0"/>
        </w:tabs>
        <w:ind w:firstLineChars="0"/>
        <w:rPr>
          <w:rFonts w:ascii="Tahoma" w:hAnsi="Tahoma" w:cs="Tahoma"/>
          <w:b/>
          <w:szCs w:val="18"/>
        </w:rPr>
      </w:pPr>
      <w:r>
        <w:rPr>
          <w:rFonts w:hint="eastAsia" w:ascii="Tahoma" w:hAnsi="Tahoma" w:cs="Tahoma"/>
          <w:b/>
          <w:szCs w:val="18"/>
        </w:rPr>
        <w:t xml:space="preserve">违约责任 </w:t>
      </w:r>
    </w:p>
    <w:p>
      <w:pPr>
        <w:tabs>
          <w:tab w:val="left" w:pos="0"/>
        </w:tabs>
        <w:ind w:firstLine="420" w:firstLineChars="200"/>
        <w:rPr>
          <w:rFonts w:ascii="Tahoma" w:hAnsi="Tahoma" w:cs="Tahoma"/>
          <w:szCs w:val="18"/>
        </w:rPr>
      </w:pPr>
      <w:r>
        <w:rPr>
          <w:rFonts w:hint="eastAsia" w:ascii="Tahoma" w:hAnsi="Tahoma" w:cs="Tahoma"/>
          <w:szCs w:val="18"/>
        </w:rPr>
        <w:t>1.乙方在运营过程中需与甲方积极配合，提供有效的修改意见或确认信息，若在项目进行过程中，甲方处于停滞状态，即对乙方提供的工作成果既不给出有效修改意见也不对其进行肯定确认，如果停滞时间超过10个工作日以上，则视作甲方主动解除本合同，处理办法遵循本章第2条；</w:t>
      </w:r>
    </w:p>
    <w:p>
      <w:pPr>
        <w:tabs>
          <w:tab w:val="left" w:pos="0"/>
        </w:tabs>
        <w:ind w:left="420"/>
        <w:rPr>
          <w:rFonts w:ascii="Tahoma" w:hAnsi="Tahoma" w:cs="Tahoma"/>
          <w:szCs w:val="18"/>
        </w:rPr>
      </w:pPr>
      <w:r>
        <w:rPr>
          <w:rFonts w:hint="eastAsia" w:ascii="Tahoma" w:hAnsi="Tahoma" w:cs="Tahoma"/>
          <w:szCs w:val="18"/>
        </w:rPr>
        <w:t>2.甲乙双方</w:t>
      </w:r>
      <w:r>
        <w:rPr>
          <w:rFonts w:ascii="Tahoma" w:hAnsi="Tahoma" w:cs="Tahoma"/>
          <w:szCs w:val="18"/>
        </w:rPr>
        <w:t>不得</w:t>
      </w:r>
      <w:r>
        <w:rPr>
          <w:rFonts w:hint="eastAsia" w:ascii="Tahoma" w:hAnsi="Tahoma" w:cs="Tahoma"/>
          <w:szCs w:val="18"/>
        </w:rPr>
        <w:t>无故</w:t>
      </w:r>
      <w:r>
        <w:rPr>
          <w:rFonts w:ascii="Tahoma" w:hAnsi="Tahoma" w:cs="Tahoma"/>
          <w:szCs w:val="18"/>
        </w:rPr>
        <w:t>解除本合同。甲方无故解除合同的，双倍赔偿乙方已经支付的费用。乙方无故解除合同的，双倍赔偿</w:t>
      </w:r>
      <w:r>
        <w:rPr>
          <w:rFonts w:hint="eastAsia" w:ascii="Tahoma" w:hAnsi="Tahoma" w:cs="Tahoma"/>
          <w:szCs w:val="18"/>
        </w:rPr>
        <w:t>已经</w:t>
      </w:r>
      <w:r>
        <w:rPr>
          <w:rFonts w:ascii="Tahoma" w:hAnsi="Tahoma" w:cs="Tahoma"/>
          <w:szCs w:val="18"/>
        </w:rPr>
        <w:t>支付的费用</w:t>
      </w:r>
      <w:r>
        <w:rPr>
          <w:rFonts w:hint="eastAsia" w:ascii="Tahoma" w:hAnsi="Tahoma" w:cs="Tahoma"/>
          <w:szCs w:val="18"/>
        </w:rPr>
        <w:t>，由此给甲方造成损失的，乙方应当赔偿。</w:t>
      </w:r>
    </w:p>
    <w:p>
      <w:pPr>
        <w:tabs>
          <w:tab w:val="left" w:pos="0"/>
        </w:tabs>
        <w:ind w:left="420"/>
        <w:rPr>
          <w:rFonts w:ascii="Tahoma" w:hAnsi="Tahoma" w:cs="Tahoma"/>
          <w:szCs w:val="18"/>
        </w:rPr>
      </w:pPr>
      <w:r>
        <w:rPr>
          <w:rFonts w:hint="eastAsia" w:ascii="Tahoma" w:hAnsi="Tahoma" w:cs="Tahoma"/>
          <w:szCs w:val="18"/>
        </w:rPr>
        <w:t>3.</w:t>
      </w:r>
      <w:r>
        <w:rPr>
          <w:rFonts w:ascii="Tahoma" w:hAnsi="Tahoma" w:cs="Tahoma"/>
          <w:szCs w:val="18"/>
        </w:rPr>
        <w:t>本合同其他条款对合同的解除另有约定的，从其约定。</w:t>
      </w:r>
    </w:p>
    <w:p>
      <w:pPr>
        <w:tabs>
          <w:tab w:val="left" w:pos="0"/>
        </w:tabs>
        <w:rPr>
          <w:rFonts w:ascii="Tahoma" w:hAnsi="Tahoma" w:cs="Tahoma"/>
          <w:szCs w:val="18"/>
        </w:rPr>
      </w:pPr>
      <w:r>
        <w:rPr>
          <w:rFonts w:ascii="Tahoma" w:hAnsi="Tahoma" w:cs="Tahoma"/>
          <w:b/>
          <w:szCs w:val="18"/>
        </w:rPr>
        <w:t>第三章</w:t>
      </w:r>
      <w:r>
        <w:rPr>
          <w:rFonts w:hint="eastAsia" w:ascii="Tahoma" w:hAnsi="Tahoma" w:cs="Tahoma"/>
          <w:b/>
          <w:szCs w:val="18"/>
        </w:rPr>
        <w:t xml:space="preserve"> 其他条款</w:t>
      </w:r>
    </w:p>
    <w:p>
      <w:pPr>
        <w:tabs>
          <w:tab w:val="left" w:pos="0"/>
        </w:tabs>
        <w:ind w:left="420"/>
        <w:rPr>
          <w:rFonts w:ascii="Tahoma" w:hAnsi="Tahoma" w:cs="Tahoma"/>
          <w:szCs w:val="18"/>
        </w:rPr>
      </w:pPr>
      <w:r>
        <w:rPr>
          <w:rFonts w:hint="eastAsia" w:ascii="Tahoma" w:hAnsi="Tahoma" w:cs="Tahoma"/>
          <w:szCs w:val="18"/>
        </w:rPr>
        <w:t>1.</w:t>
      </w:r>
      <w:r>
        <w:rPr>
          <w:rFonts w:ascii="Tahoma" w:hAnsi="Tahoma" w:cs="Tahoma"/>
          <w:szCs w:val="18"/>
        </w:rPr>
        <w:t xml:space="preserve">双方当事人应当保守在履行本合同过程中获知的对方商业秘密。 </w:t>
      </w:r>
    </w:p>
    <w:p>
      <w:pPr>
        <w:tabs>
          <w:tab w:val="left" w:pos="0"/>
        </w:tabs>
        <w:ind w:left="420"/>
        <w:rPr>
          <w:rFonts w:ascii="Tahoma" w:hAnsi="Tahoma" w:cs="Tahoma"/>
          <w:szCs w:val="18"/>
        </w:rPr>
      </w:pPr>
      <w:r>
        <w:rPr>
          <w:rFonts w:hint="eastAsia" w:ascii="Tahoma" w:hAnsi="Tahoma" w:cs="Tahoma"/>
          <w:szCs w:val="18"/>
        </w:rPr>
        <w:t>2.</w:t>
      </w:r>
      <w:r>
        <w:rPr>
          <w:rFonts w:ascii="Tahoma" w:hAnsi="Tahoma" w:cs="Tahoma"/>
          <w:szCs w:val="18"/>
        </w:rPr>
        <w:t>本合同签订后，经双方当事人协商一致，可以对本合同有关条款进行变更或者补充，但应当以书面形式确认。因不可抗力或者其他意外事件，或使得本合同的履行不可能、不必要或者无意义的，任一方均可以解除本合同。本合同所称不可抗力、意外事件是指不能预见、不能克服并不能避免且对一方当事人造成重大影响的客观事件，包括但不限于自然灾害以及社会事件如战争、动乱、政府行为等</w:t>
      </w:r>
      <w:r>
        <w:rPr>
          <w:rFonts w:hint="eastAsia" w:ascii="Tahoma" w:hAnsi="Tahoma" w:cs="Tahoma"/>
          <w:szCs w:val="18"/>
        </w:rPr>
        <w:t>，但受不可抗力影响的一方应当及时通知对方并采取合理措施防止损失的扩大。</w:t>
      </w:r>
      <w:r>
        <w:rPr>
          <w:rFonts w:ascii="Tahoma" w:hAnsi="Tahoma" w:cs="Tahoma"/>
          <w:szCs w:val="18"/>
        </w:rPr>
        <w:t xml:space="preserve">  </w:t>
      </w:r>
    </w:p>
    <w:p>
      <w:pPr>
        <w:tabs>
          <w:tab w:val="left" w:pos="0"/>
        </w:tabs>
        <w:ind w:left="420"/>
        <w:rPr>
          <w:rFonts w:ascii="Tahoma" w:hAnsi="Tahoma" w:cs="Tahoma"/>
          <w:szCs w:val="18"/>
        </w:rPr>
      </w:pPr>
      <w:r>
        <w:rPr>
          <w:rFonts w:hint="eastAsia" w:ascii="Tahoma" w:hAnsi="Tahoma" w:cs="Tahoma"/>
          <w:szCs w:val="18"/>
        </w:rPr>
        <w:t>3.</w:t>
      </w:r>
      <w:r>
        <w:rPr>
          <w:rFonts w:ascii="Tahoma" w:hAnsi="Tahoma" w:cs="Tahoma"/>
          <w:szCs w:val="18"/>
        </w:rPr>
        <w:t xml:space="preserve">双方当事人对本合同的订立、解释、履行、效力等发生争议的，应友好协商解决；本合同的订立、解释、履行、效力和争议的解决等均适用中华人民共和国法律。对本合同的理解与解释应根据原意并结合本合同目的进行。 </w:t>
      </w:r>
    </w:p>
    <w:p>
      <w:pPr>
        <w:tabs>
          <w:tab w:val="left" w:pos="0"/>
        </w:tabs>
        <w:ind w:left="420"/>
        <w:rPr>
          <w:rFonts w:ascii="Tahoma" w:hAnsi="Tahoma" w:cs="Tahoma"/>
          <w:szCs w:val="18"/>
        </w:rPr>
      </w:pPr>
      <w:r>
        <w:rPr>
          <w:rFonts w:hint="eastAsia" w:ascii="Tahoma" w:hAnsi="Tahoma" w:cs="Tahoma"/>
          <w:szCs w:val="18"/>
        </w:rPr>
        <w:t>4.</w:t>
      </w:r>
      <w:r>
        <w:rPr>
          <w:rFonts w:ascii="Tahoma" w:hAnsi="Tahoma" w:cs="Tahoma"/>
          <w:szCs w:val="18"/>
        </w:rPr>
        <w:t xml:space="preserve">本合同经双方授权代表签字并盖章，自签订日起生效。 </w:t>
      </w:r>
    </w:p>
    <w:p>
      <w:pPr>
        <w:tabs>
          <w:tab w:val="left" w:pos="0"/>
        </w:tabs>
        <w:ind w:left="420"/>
        <w:rPr>
          <w:rFonts w:ascii="Tahoma" w:hAnsi="Tahoma" w:cs="Tahoma"/>
          <w:szCs w:val="18"/>
        </w:rPr>
      </w:pPr>
      <w:r>
        <w:rPr>
          <w:rFonts w:hint="eastAsia" w:ascii="Tahoma" w:hAnsi="Tahoma" w:cs="Tahoma"/>
          <w:szCs w:val="18"/>
        </w:rPr>
        <w:t>5.</w:t>
      </w:r>
      <w:r>
        <w:rPr>
          <w:rFonts w:ascii="Tahoma" w:hAnsi="Tahoma" w:cs="Tahoma"/>
          <w:szCs w:val="18"/>
        </w:rPr>
        <w:t>本合同一式两份，甲</w:t>
      </w:r>
      <w:r>
        <w:rPr>
          <w:rFonts w:hint="eastAsia" w:ascii="Tahoma" w:hAnsi="Tahoma" w:cs="Tahoma"/>
          <w:szCs w:val="18"/>
        </w:rPr>
        <w:t>乙</w:t>
      </w:r>
      <w:r>
        <w:rPr>
          <w:rFonts w:ascii="Tahoma" w:hAnsi="Tahoma" w:cs="Tahoma"/>
          <w:szCs w:val="18"/>
        </w:rPr>
        <w:t>双方各执</w:t>
      </w:r>
      <w:r>
        <w:rPr>
          <w:rFonts w:hint="eastAsia" w:ascii="Tahoma" w:hAnsi="Tahoma" w:cs="Tahoma"/>
          <w:szCs w:val="18"/>
        </w:rPr>
        <w:t>一</w:t>
      </w:r>
      <w:r>
        <w:rPr>
          <w:rFonts w:ascii="Tahoma" w:hAnsi="Tahoma" w:cs="Tahoma"/>
          <w:szCs w:val="18"/>
        </w:rPr>
        <w:t>份</w:t>
      </w:r>
      <w:r>
        <w:rPr>
          <w:rFonts w:hint="eastAsia" w:ascii="Tahoma" w:hAnsi="Tahoma" w:cs="Tahoma"/>
          <w:szCs w:val="18"/>
        </w:rPr>
        <w:t>，</w:t>
      </w:r>
      <w:r>
        <w:rPr>
          <w:rFonts w:ascii="Tahoma" w:hAnsi="Tahoma" w:cs="Tahoma"/>
          <w:szCs w:val="18"/>
        </w:rPr>
        <w:t>具有同等法律效力</w:t>
      </w:r>
      <w:r>
        <w:rPr>
          <w:rFonts w:hint="eastAsia" w:ascii="Tahoma" w:hAnsi="Tahoma" w:cs="Tahoma"/>
          <w:szCs w:val="18"/>
        </w:rPr>
        <w:t>。</w:t>
      </w:r>
    </w:p>
    <w:p>
      <w:pPr>
        <w:tabs>
          <w:tab w:val="left" w:pos="0"/>
        </w:tabs>
        <w:rPr>
          <w:rFonts w:ascii="Tahoma" w:hAnsi="Tahoma" w:cs="Tahoma"/>
          <w:b/>
          <w:szCs w:val="18"/>
        </w:rPr>
      </w:pPr>
      <w:r>
        <w:rPr>
          <w:rFonts w:hint="eastAsia" w:ascii="Tahoma" w:hAnsi="Tahoma" w:cs="Tahoma"/>
          <w:b/>
          <w:szCs w:val="18"/>
        </w:rPr>
        <w:t>第四章 甲方服务内容</w:t>
      </w:r>
    </w:p>
    <w:p>
      <w:pPr>
        <w:tabs>
          <w:tab w:val="left" w:pos="0"/>
        </w:tabs>
        <w:ind w:firstLine="210" w:firstLineChars="100"/>
        <w:rPr>
          <w:rFonts w:ascii="Tahoma" w:hAnsi="Tahoma" w:cs="Tahoma"/>
          <w:szCs w:val="18"/>
        </w:rPr>
      </w:pPr>
      <w:r>
        <w:rPr>
          <w:rFonts w:hint="eastAsia" w:ascii="Tahoma" w:hAnsi="Tahoma" w:cs="Tahoma"/>
          <w:szCs w:val="18"/>
        </w:rPr>
        <w:t>1.甲方为乙方提供赛前宣讲会。</w:t>
      </w:r>
    </w:p>
    <w:p>
      <w:pPr>
        <w:tabs>
          <w:tab w:val="left" w:pos="0"/>
        </w:tabs>
        <w:ind w:firstLine="210" w:firstLineChars="100"/>
        <w:rPr>
          <w:rFonts w:ascii="Tahoma" w:hAnsi="Tahoma" w:cs="Tahoma"/>
          <w:szCs w:val="18"/>
        </w:rPr>
      </w:pPr>
      <w:r>
        <w:rPr>
          <w:rFonts w:hint="eastAsia" w:ascii="Tahoma" w:hAnsi="Tahoma" w:cs="Tahoma"/>
          <w:szCs w:val="18"/>
        </w:rPr>
        <w:t>2.为乙方提供一定的宣传讲解人员，积极配合乙方工作。</w:t>
      </w:r>
    </w:p>
    <w:p>
      <w:pPr>
        <w:tabs>
          <w:tab w:val="left" w:pos="0"/>
        </w:tabs>
        <w:ind w:firstLine="210" w:firstLineChars="100"/>
        <w:rPr>
          <w:rFonts w:ascii="Tahoma" w:hAnsi="Tahoma" w:cs="Tahoma"/>
          <w:szCs w:val="18"/>
        </w:rPr>
      </w:pPr>
      <w:r>
        <w:rPr>
          <w:rFonts w:hint="eastAsia" w:ascii="Tahoma" w:hAnsi="Tahoma" w:cs="Tahoma"/>
          <w:szCs w:val="18"/>
        </w:rPr>
        <w:t>3.提供比赛所需的奖品和赞助。</w:t>
      </w:r>
    </w:p>
    <w:p>
      <w:pPr>
        <w:tabs>
          <w:tab w:val="left" w:pos="0"/>
        </w:tabs>
        <w:rPr>
          <w:rFonts w:ascii="Tahoma" w:hAnsi="Tahoma" w:cs="Tahoma"/>
          <w:b/>
          <w:szCs w:val="18"/>
        </w:rPr>
      </w:pPr>
      <w:r>
        <w:rPr>
          <w:rFonts w:ascii="Tahoma" w:hAnsi="Tahoma" w:cs="Tahoma"/>
          <w:b/>
          <w:szCs w:val="18"/>
        </w:rPr>
        <w:t>第五章</w:t>
      </w:r>
      <w:r>
        <w:rPr>
          <w:rFonts w:hint="eastAsia" w:ascii="Tahoma" w:hAnsi="Tahoma" w:cs="Tahoma"/>
          <w:b/>
          <w:szCs w:val="18"/>
        </w:rPr>
        <w:t xml:space="preserve"> 乙方服务内容</w:t>
      </w:r>
    </w:p>
    <w:p>
      <w:pPr>
        <w:tabs>
          <w:tab w:val="left" w:pos="0"/>
        </w:tabs>
        <w:rPr>
          <w:rFonts w:ascii="Tahoma" w:hAnsi="Tahoma" w:cs="Tahoma"/>
          <w:szCs w:val="18"/>
        </w:rPr>
      </w:pPr>
      <w:r>
        <w:rPr>
          <w:rFonts w:hint="eastAsia" w:ascii="Tahoma" w:hAnsi="Tahoma" w:cs="Tahoma"/>
          <w:szCs w:val="18"/>
        </w:rPr>
        <w:t xml:space="preserve"> 1.申请教室和竹园广场摆展台。</w:t>
      </w:r>
    </w:p>
    <w:p>
      <w:pPr>
        <w:tabs>
          <w:tab w:val="left" w:pos="0"/>
        </w:tabs>
        <w:rPr>
          <w:rFonts w:ascii="Tahoma" w:hAnsi="Tahoma" w:cs="Tahoma"/>
          <w:szCs w:val="18"/>
        </w:rPr>
      </w:pPr>
      <w:r>
        <w:rPr>
          <w:rFonts w:hint="eastAsia" w:ascii="Tahoma" w:hAnsi="Tahoma" w:cs="Tahoma"/>
          <w:szCs w:val="18"/>
        </w:rPr>
        <w:t xml:space="preserve"> 2.负责活动的策划和宣传（利用协会官方QQ和在竹园广场摆展台）。摆台时间：11.7—11.9.</w:t>
      </w:r>
    </w:p>
    <w:p>
      <w:pPr>
        <w:tabs>
          <w:tab w:val="left" w:pos="0"/>
        </w:tabs>
        <w:rPr>
          <w:rFonts w:ascii="Tahoma" w:hAnsi="Tahoma" w:cs="Tahoma"/>
          <w:b/>
          <w:szCs w:val="18"/>
        </w:rPr>
      </w:pPr>
      <w:r>
        <w:rPr>
          <w:rFonts w:hint="eastAsia" w:ascii="Tahoma" w:hAnsi="Tahoma" w:cs="Tahoma"/>
          <w:b/>
          <w:szCs w:val="18"/>
        </w:rPr>
        <w:t>第六章 付款方式：</w:t>
      </w:r>
    </w:p>
    <w:p>
      <w:pPr>
        <w:tabs>
          <w:tab w:val="left" w:pos="0"/>
        </w:tabs>
        <w:rPr>
          <w:rFonts w:ascii="Tahoma" w:hAnsi="Tahoma" w:cs="Tahoma"/>
          <w:szCs w:val="18"/>
        </w:rPr>
      </w:pPr>
      <w:r>
        <w:rPr>
          <w:rFonts w:hint="eastAsia" w:ascii="Tahoma" w:hAnsi="Tahoma" w:cs="Tahoma"/>
          <w:szCs w:val="18"/>
        </w:rPr>
        <w:t>项目总费用：总计人民币叁仟元整（￥3000）</w:t>
      </w:r>
    </w:p>
    <w:p>
      <w:pPr>
        <w:tabs>
          <w:tab w:val="left" w:pos="0"/>
        </w:tabs>
        <w:rPr>
          <w:rFonts w:ascii="Tahoma" w:hAnsi="Tahoma" w:cs="Tahoma"/>
          <w:szCs w:val="18"/>
        </w:rPr>
      </w:pPr>
      <w:r>
        <w:rPr>
          <w:rFonts w:hint="eastAsia" w:ascii="Tahoma" w:hAnsi="Tahoma" w:cs="Tahoma"/>
          <w:szCs w:val="18"/>
        </w:rPr>
        <w:t>支付方式：合同签订之日起三日内，甲方向乙方支付总费用的三分之二，即人民币贰仟元整（￥2000）；</w:t>
      </w:r>
    </w:p>
    <w:p>
      <w:pPr>
        <w:tabs>
          <w:tab w:val="left" w:pos="0"/>
        </w:tabs>
        <w:rPr>
          <w:rFonts w:ascii="Tahoma" w:hAnsi="Tahoma" w:cs="Tahoma"/>
          <w:szCs w:val="18"/>
        </w:rPr>
      </w:pPr>
      <w:r>
        <w:rPr>
          <w:rFonts w:hint="eastAsia" w:ascii="Tahoma" w:hAnsi="Tahoma" w:cs="Tahoma"/>
          <w:szCs w:val="18"/>
        </w:rPr>
        <w:t>所有项目及服务完成后三日内甲方向乙方支付余下的三分之一尾款，即人民币壹仟元整（￥1000）；</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tabs>
                <w:tab w:val="left" w:pos="0"/>
              </w:tabs>
              <w:ind w:firstLine="630" w:firstLineChars="300"/>
              <w:rPr>
                <w:rFonts w:ascii="Tahoma" w:hAnsi="Tahoma" w:cs="Tahoma"/>
                <w:szCs w:val="18"/>
              </w:rPr>
            </w:pPr>
            <w:r>
              <w:rPr>
                <w:rFonts w:ascii="Tahoma" w:hAnsi="Tahoma" w:cs="Tahoma"/>
                <w:szCs w:val="18"/>
              </w:rPr>
              <w:t>打卡账户</w:t>
            </w:r>
          </w:p>
        </w:tc>
        <w:tc>
          <w:tcPr>
            <w:tcW w:w="2841" w:type="dxa"/>
          </w:tcPr>
          <w:p>
            <w:pPr>
              <w:tabs>
                <w:tab w:val="left" w:pos="0"/>
              </w:tabs>
              <w:rPr>
                <w:rFonts w:ascii="Tahoma" w:hAnsi="Tahoma" w:cs="Tahoma"/>
                <w:szCs w:val="18"/>
              </w:rPr>
            </w:pPr>
            <w:r>
              <w:rPr>
                <w:rFonts w:hint="eastAsia" w:ascii="Tahoma" w:hAnsi="Tahoma" w:cs="Tahoma"/>
                <w:szCs w:val="18"/>
              </w:rPr>
              <w:t xml:space="preserve">         卡号</w:t>
            </w:r>
          </w:p>
        </w:tc>
        <w:tc>
          <w:tcPr>
            <w:tcW w:w="2841" w:type="dxa"/>
          </w:tcPr>
          <w:p>
            <w:pPr>
              <w:tabs>
                <w:tab w:val="left" w:pos="0"/>
              </w:tabs>
              <w:rPr>
                <w:rFonts w:ascii="Tahoma" w:hAnsi="Tahoma" w:cs="Tahoma"/>
                <w:szCs w:val="18"/>
              </w:rPr>
            </w:pPr>
            <w:r>
              <w:rPr>
                <w:rFonts w:hint="eastAsia" w:ascii="Tahoma" w:hAnsi="Tahoma" w:cs="Tahoma"/>
                <w:szCs w:val="18"/>
              </w:rPr>
              <w:t xml:space="preserve">        开户行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tabs>
                <w:tab w:val="left" w:pos="0"/>
              </w:tabs>
              <w:rPr>
                <w:rFonts w:ascii="Tahoma" w:hAnsi="Tahoma" w:cs="Tahoma"/>
                <w:szCs w:val="18"/>
              </w:rPr>
            </w:pPr>
            <w:r>
              <w:rPr>
                <w:rFonts w:ascii="Tahoma" w:hAnsi="Tahoma" w:cs="Tahoma"/>
                <w:szCs w:val="18"/>
              </w:rPr>
              <w:t>合师营销策划协会官方账户</w:t>
            </w:r>
          </w:p>
        </w:tc>
        <w:tc>
          <w:tcPr>
            <w:tcW w:w="2841" w:type="dxa"/>
          </w:tcPr>
          <w:p>
            <w:pPr>
              <w:tabs>
                <w:tab w:val="left" w:pos="0"/>
              </w:tabs>
              <w:rPr>
                <w:rFonts w:ascii="Tahoma" w:hAnsi="Tahoma" w:cs="Tahoma"/>
                <w:szCs w:val="18"/>
              </w:rPr>
            </w:pPr>
            <w:r>
              <w:rPr>
                <w:rFonts w:hint="eastAsia" w:ascii="Tahoma" w:hAnsi="Tahoma" w:cs="Tahoma"/>
                <w:szCs w:val="18"/>
              </w:rPr>
              <w:t>6217001630023247965</w:t>
            </w:r>
          </w:p>
        </w:tc>
        <w:tc>
          <w:tcPr>
            <w:tcW w:w="2841" w:type="dxa"/>
          </w:tcPr>
          <w:p>
            <w:pPr>
              <w:tabs>
                <w:tab w:val="left" w:pos="0"/>
              </w:tabs>
              <w:rPr>
                <w:rFonts w:ascii="Tahoma" w:hAnsi="Tahoma" w:cs="Tahoma"/>
                <w:szCs w:val="18"/>
              </w:rPr>
            </w:pPr>
            <w:r>
              <w:rPr>
                <w:rFonts w:ascii="Tahoma" w:hAnsi="Tahoma" w:cs="Tahoma"/>
                <w:szCs w:val="18"/>
              </w:rPr>
              <w:t>中国建设银行合肥城西支行</w:t>
            </w:r>
          </w:p>
        </w:tc>
      </w:tr>
    </w:tbl>
    <w:p>
      <w:pPr>
        <w:tabs>
          <w:tab w:val="left" w:pos="0"/>
        </w:tabs>
        <w:rPr>
          <w:rFonts w:ascii="Tahoma" w:hAnsi="Tahoma" w:cs="Tahoma"/>
          <w:szCs w:val="18"/>
        </w:rPr>
      </w:pPr>
    </w:p>
    <w:p>
      <w:pPr>
        <w:tabs>
          <w:tab w:val="left" w:pos="0"/>
        </w:tabs>
        <w:rPr>
          <w:rFonts w:ascii="Tahoma" w:hAnsi="Tahoma" w:cs="Tahoma"/>
          <w:szCs w:val="18"/>
        </w:rPr>
      </w:pPr>
      <w:r>
        <w:rPr>
          <w:rFonts w:hint="eastAsia" w:ascii="Tahoma" w:hAnsi="Tahoma" w:cs="Tahoma"/>
          <w:b/>
          <w:szCs w:val="18"/>
        </w:rPr>
        <w:t>甲方</w:t>
      </w:r>
      <w:r>
        <w:rPr>
          <w:rFonts w:hint="eastAsia" w:ascii="Tahoma" w:hAnsi="Tahoma" w:cs="Tahoma"/>
          <w:szCs w:val="18"/>
        </w:rPr>
        <w:t xml:space="preserve">：                                   </w:t>
      </w:r>
      <w:r>
        <w:rPr>
          <w:rFonts w:hint="eastAsia" w:ascii="Tahoma" w:hAnsi="Tahoma" w:cs="Tahoma"/>
          <w:b/>
          <w:szCs w:val="18"/>
        </w:rPr>
        <w:t xml:space="preserve">  乙方</w:t>
      </w:r>
      <w:r>
        <w:rPr>
          <w:rFonts w:hint="eastAsia" w:ascii="Tahoma" w:hAnsi="Tahoma" w:cs="Tahoma"/>
          <w:szCs w:val="18"/>
        </w:rPr>
        <w:t>：</w:t>
      </w:r>
    </w:p>
    <w:p>
      <w:pPr>
        <w:tabs>
          <w:tab w:val="left" w:pos="0"/>
        </w:tabs>
        <w:rPr>
          <w:rFonts w:ascii="Tahoma" w:hAnsi="Tahoma" w:cs="Tahoma"/>
          <w:b/>
          <w:szCs w:val="18"/>
        </w:rPr>
      </w:pPr>
      <w:r>
        <w:rPr>
          <w:rFonts w:hint="eastAsia" w:ascii="Tahoma" w:hAnsi="Tahoma" w:cs="Tahoma"/>
          <w:b/>
          <w:szCs w:val="18"/>
        </w:rPr>
        <w:t>授权代表人（签字）：                        授权代表人（签字）：</w:t>
      </w:r>
    </w:p>
    <w:p>
      <w:pPr>
        <w:tabs>
          <w:tab w:val="left" w:pos="0"/>
        </w:tabs>
        <w:rPr>
          <w:rFonts w:ascii="Tahoma" w:hAnsi="Tahoma" w:cs="Tahoma"/>
          <w:b/>
          <w:szCs w:val="18"/>
        </w:rPr>
      </w:pPr>
      <w:r>
        <w:rPr>
          <w:rFonts w:hint="eastAsia" w:ascii="Tahoma" w:hAnsi="Tahoma" w:cs="Tahoma"/>
          <w:b/>
          <w:szCs w:val="18"/>
        </w:rPr>
        <w:t>签订日期：    年    月    日              签订日期：    年    月    日</w:t>
      </w:r>
    </w:p>
    <w:p>
      <w:pPr>
        <w:rPr>
          <w:b/>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8"/>
    <w:multiLevelType w:val="multilevel"/>
    <w:tmpl w:val="00000008"/>
    <w:lvl w:ilvl="0" w:tentative="0">
      <w:start w:val="1"/>
      <w:numFmt w:val="upperLetter"/>
      <w:lvlText w:val="%1)"/>
      <w:lvlJc w:val="left"/>
      <w:pPr>
        <w:tabs>
          <w:tab w:val="left" w:pos="0"/>
        </w:tabs>
        <w:ind w:left="420" w:hanging="420"/>
      </w:pPr>
      <w:rPr>
        <w:rFonts w:hint="eastAsia"/>
      </w:rPr>
    </w:lvl>
    <w:lvl w:ilvl="1" w:tentative="0">
      <w:start w:val="1"/>
      <w:numFmt w:val="lowerLetter"/>
      <w:lvlText w:val="%2）"/>
      <w:lvlJc w:val="left"/>
      <w:pPr>
        <w:tabs>
          <w:tab w:val="left" w:pos="0"/>
        </w:tabs>
        <w:ind w:left="840" w:hanging="420"/>
      </w:pPr>
      <w:rPr>
        <w:rFonts w:ascii="Tahoma" w:hAnsi="Tahoma" w:cs="Tahoma" w:eastAsiaTheme="minorEastAsia"/>
      </w:rPr>
    </w:lvl>
    <w:lvl w:ilvl="2" w:tentative="0">
      <w:start w:val="1"/>
      <w:numFmt w:val="upperLetter"/>
      <w:lvlText w:val="%3、"/>
      <w:lvlJc w:val="left"/>
      <w:pPr>
        <w:tabs>
          <w:tab w:val="left" w:pos="0"/>
        </w:tabs>
        <w:ind w:left="1200" w:hanging="360"/>
      </w:pPr>
      <w:rPr>
        <w:rFonts w:hint="default"/>
      </w:rPr>
    </w:lvl>
    <w:lvl w:ilvl="3" w:tentative="0">
      <w:start w:val="1"/>
      <w:numFmt w:val="upperLetter"/>
      <w:lvlText w:val="%4."/>
      <w:lvlJc w:val="left"/>
      <w:pPr>
        <w:tabs>
          <w:tab w:val="left" w:pos="0"/>
        </w:tabs>
        <w:ind w:left="1620" w:hanging="360"/>
      </w:pPr>
      <w:rPr>
        <w:rFonts w:hint="default"/>
      </w:rPr>
    </w:lvl>
    <w:lvl w:ilvl="4" w:tentative="0">
      <w:start w:val="1"/>
      <w:numFmt w:val="lowerLetter"/>
      <w:lvlText w:val="%5)"/>
      <w:lvlJc w:val="left"/>
      <w:pPr>
        <w:tabs>
          <w:tab w:val="left" w:pos="0"/>
        </w:tabs>
        <w:ind w:left="2100" w:hanging="420"/>
      </w:pPr>
    </w:lvl>
    <w:lvl w:ilvl="5" w:tentative="0">
      <w:start w:val="1"/>
      <w:numFmt w:val="lowerRoman"/>
      <w:lvlText w:val="%6."/>
      <w:lvlJc w:val="right"/>
      <w:pPr>
        <w:tabs>
          <w:tab w:val="left" w:pos="0"/>
        </w:tabs>
        <w:ind w:left="2520" w:hanging="420"/>
      </w:pPr>
    </w:lvl>
    <w:lvl w:ilvl="6" w:tentative="0">
      <w:start w:val="1"/>
      <w:numFmt w:val="decimal"/>
      <w:lvlText w:val="%7."/>
      <w:lvlJc w:val="left"/>
      <w:pPr>
        <w:tabs>
          <w:tab w:val="left" w:pos="0"/>
        </w:tabs>
        <w:ind w:left="2940" w:hanging="420"/>
      </w:pPr>
    </w:lvl>
    <w:lvl w:ilvl="7" w:tentative="0">
      <w:start w:val="1"/>
      <w:numFmt w:val="lowerLetter"/>
      <w:lvlText w:val="%8)"/>
      <w:lvlJc w:val="left"/>
      <w:pPr>
        <w:tabs>
          <w:tab w:val="left" w:pos="0"/>
        </w:tabs>
        <w:ind w:left="3360" w:hanging="420"/>
      </w:pPr>
    </w:lvl>
    <w:lvl w:ilvl="8" w:tentative="0">
      <w:start w:val="1"/>
      <w:numFmt w:val="lowerRoman"/>
      <w:lvlText w:val="%9."/>
      <w:lvlJc w:val="right"/>
      <w:pPr>
        <w:tabs>
          <w:tab w:val="left" w:pos="0"/>
        </w:tabs>
        <w:ind w:left="3780" w:hanging="420"/>
      </w:pPr>
    </w:lvl>
  </w:abstractNum>
  <w:abstractNum w:abstractNumId="1">
    <w:nsid w:val="2E0661F2"/>
    <w:multiLevelType w:val="multilevel"/>
    <w:tmpl w:val="2E0661F2"/>
    <w:lvl w:ilvl="0" w:tentative="0">
      <w:start w:val="1"/>
      <w:numFmt w:val="japaneseCounting"/>
      <w:lvlText w:val="第%1章"/>
      <w:lvlJc w:val="left"/>
      <w:pPr>
        <w:ind w:left="732" w:hanging="73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4C0179D"/>
    <w:multiLevelType w:val="multilevel"/>
    <w:tmpl w:val="54C0179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498"/>
    <w:rsid w:val="00174A7C"/>
    <w:rsid w:val="00175907"/>
    <w:rsid w:val="001E02A8"/>
    <w:rsid w:val="002858DA"/>
    <w:rsid w:val="003844FF"/>
    <w:rsid w:val="004E63AC"/>
    <w:rsid w:val="00585D17"/>
    <w:rsid w:val="005B73B0"/>
    <w:rsid w:val="005C33E1"/>
    <w:rsid w:val="005F3A5A"/>
    <w:rsid w:val="00643F7D"/>
    <w:rsid w:val="006A4C78"/>
    <w:rsid w:val="006D3647"/>
    <w:rsid w:val="00774810"/>
    <w:rsid w:val="00933F45"/>
    <w:rsid w:val="00A64498"/>
    <w:rsid w:val="00A67C99"/>
    <w:rsid w:val="00BA32DA"/>
    <w:rsid w:val="00BB06BC"/>
    <w:rsid w:val="00DD4CF2"/>
    <w:rsid w:val="56FC6DB0"/>
    <w:rsid w:val="7A606050"/>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7">
    <w:name w:val="页眉 Char"/>
    <w:basedOn w:val="4"/>
    <w:link w:val="3"/>
    <w:uiPriority w:val="99"/>
    <w:rPr>
      <w:sz w:val="18"/>
      <w:szCs w:val="18"/>
    </w:rPr>
  </w:style>
  <w:style w:type="character" w:customStyle="1" w:styleId="8">
    <w:name w:val="页脚 Char"/>
    <w:basedOn w:val="4"/>
    <w:link w:val="2"/>
    <w:uiPriority w:val="99"/>
    <w:rPr>
      <w:sz w:val="18"/>
      <w:szCs w:val="18"/>
    </w:rPr>
  </w:style>
  <w:style w:type="paragraph" w:customStyle="1"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232</Words>
  <Characters>1327</Characters>
  <Lines>11</Lines>
  <Paragraphs>3</Paragraphs>
  <ScaleCrop>false</ScaleCrop>
  <LinksUpToDate>false</LinksUpToDate>
  <CharactersWithSpaces>1556</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2016-10-21T08:45:00Z</dcterms:created>
  <dc:creator>ASUS</dc:creator>
  <cp:lastModifiedBy>Administrator</cp:lastModifiedBy>
  <dcterms:modified xsi:type="dcterms:W3CDTF">2016-10-27T13:38:09Z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