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240" w:after="120" w:line="360"/>
      </w:pPr>
      <w:r>
        <w:rPr>
          <w:b/>
          <w:bCs/>
          <w:color w:val="000000"/>
          <w:sz w:val="36"/>
          <w:szCs w:val="36"/>
          <w:rFonts w:ascii="蒙纳宋体" w:cs="蒙纳宋体" w:eastAsia="蒙纳宋体" w:hAnsi="蒙纳宋体"/>
        </w:rPr>
        <w:t xml:space="preserve">约旅平台团队成员资料表</w:t>
      </w: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项目名称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约旅网红旅行平台</w:t>
      </w:r>
      <w:r>
        <w:br/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申请机构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美思科技有限公司</w:t>
      </w:r>
      <w:r>
        <w:br/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填表日期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2025年5月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团队成员资料汇总表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19" w:hRule="auto"/>
        </w:trPr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編號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香港身份證／護照所示姓名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在項目中的職責範圍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在機構內或項目中的職位／職級、任職部門、任職機構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DP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SH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D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E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AA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AS</w:t>
            </w:r>
          </w:p>
        </w:tc>
        <w:tc>
          <w:tcPr>
            <w:shd w:fill="DDDDDD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I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001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王先生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项目整体管理、商业策略规划、投融资管理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首席执行官（CEO）/ 管理层 / 美思科技有限公司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✓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✓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✓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✓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✓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002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陈永璇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技术架构设计、核心算法研发、技术团队管理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首席技术官（CTO）/ 技术部 / 美思科技有限公司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✓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✓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✓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✓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003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李智铭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前端架构设计、用户体验优化、多端开发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前端架构师 / 技术部 / 美思科技有限公司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✓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✓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004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谢嘉文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后端架构设计、性能优化、高并发系统开发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后端架构师 / 技术部 / 美思科技有限公司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✓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✓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005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洪文成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后端核心模块开发、API接口设计、数据库优化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后端开发工程师 / 技术部 / 美思科技有限公司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✓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✓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006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聂健豪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前端开发、微信小程序开发、用户界面实现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前端开发工程师 / 技术部 / 美思科技有限公司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✓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✓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</w:tr>
      <w:tr>
        <w:trPr>
          <w:trHeight w:val="19" w:hRule="auto"/>
        </w:trPr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007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杨英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产品规划、用户需求分析、产品迭代管理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产品总监 / 产品部 / 美思科技有限公司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✓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✓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  <w:tc>
          <w:tcPr>
            <w:shd w:fill="F2F2F2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</w:tr>
      <w:tr>
        <w:trPr>
          <w:trHeight w:val="19" w:hRule="auto"/>
        </w:trPr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008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翁销哲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网红资源招募、培训管理、业务拓展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网红合作总监 / 运营部 / 美思科技有限公司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✓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✓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  <w:tc>
          <w:tcPr>
            <w:shd w:fill="FFFFFF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rFonts w:ascii="蒙纳宋体" w:cs="蒙纳宋体" w:eastAsia="蒙纳宋体" w:hAnsi="蒙纳宋体"/>
              </w:rPr>
              <w:t xml:space="preserve">-</w:t>
            </w:r>
          </w:p>
        </w:tc>
      </w:tr>
    </w:tbl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备注代码说明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S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(從本項目支取薪金): 从本项目支取薪金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DP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(項目副統籌人): 项目副统筹人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SH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(股東): 股东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D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(董事): 董事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E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(現任僱員): 现任雇员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AA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(申請公司的股東／董事／現有僱員的相聯者、相聯人士或好友): 申请公司的股东/董事/现有雇员的相联者、相联人士或好友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AS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(申請公司的供應商／服務提供者的股東、董事、現有僱員、相聯者或相聯人士): 申请公司的供应商/服务提供者的股东、董事、现有雇员、相联者或相联人士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I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 (現正參與其他創新及科技基金項目): 现正参与其他创新及科技基金项目</w:t>
      </w:r>
    </w:p>
    <w:p>
      <w:pPr>
        <w:pBdr>
          <w:bottom w:val="single" w:color="999999" w:sz="1"/>
        </w:pBdr>
        <w:spacing w:after="240" w:before="240"/>
      </w:pPr>
    </w:p>
    <w:p>
      <w:pPr>
        <w:pStyle w:val="Heading2"/>
        <w:spacing w:before="240" w:after="120" w:line="360"/>
      </w:pPr>
      <w:r>
        <w:rPr>
          <w:b/>
          <w:bCs/>
          <w:color w:val="000000"/>
          <w:sz w:val="32"/>
          <w:szCs w:val="32"/>
          <w:rFonts w:ascii="蒙纳宋体" w:cs="蒙纳宋体" w:eastAsia="蒙纳宋体" w:hAnsi="蒙纳宋体"/>
        </w:rPr>
        <w:t xml:space="preserve">团队结构分析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管理层 (2人)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CEO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负责整体战略和商业运营，项目副统筹人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CTO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负责技术战略和研发管理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技术团队 (4人)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前端团队 (2人)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架构师 + 开发工程师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后端团队 (2人)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架构师 + 开发工程师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产品运营团队 (2人)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产品总监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负责产品设计和用户体验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网红合作总监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负责核心业务资源整合</w:t>
      </w:r>
    </w:p>
    <w:p>
      <w:pPr>
        <w:pStyle w:val="Heading3"/>
        <w:spacing w:before="240" w:after="120" w:line="360"/>
      </w:pPr>
      <w:r>
        <w:rPr>
          <w:b/>
          <w:bCs/>
          <w:color w:val="000000"/>
          <w:sz w:val="28"/>
          <w:szCs w:val="28"/>
          <w:rFonts w:ascii="蒙纳宋体" w:cs="蒙纳宋体" w:eastAsia="蒙纳宋体" w:hAnsi="蒙纳宋体"/>
        </w:rPr>
        <w:t xml:space="preserve">团队身份分析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薪金支取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8人全部从本项目支取薪金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管理层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CEO为项目副统筹人，CEO和CTO为公司股东和董事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员工身份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8人全部为公司现任雇员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• </w:t>
      </w: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外部关联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 无相联者、供应商关联或其他基金项目参与者</w:t>
      </w:r>
    </w:p>
    <w:p>
      <w:pPr>
        <w:pBdr>
          <w:bottom w:val="single" w:color="999999" w:sz="1"/>
        </w:pBdr>
        <w:spacing w:after="240" w:before="240"/>
      </w:pPr>
    </w:p>
    <w:p>
      <w:pPr>
        <w:spacing w:before="0" w:after="120" w:line="360" w:lineRule="exact"/>
      </w:pPr>
      <w:r>
        <w:rPr>
          <w:b/>
          <w:bCs/>
          <w:color w:val="000000"/>
          <w:sz w:val="24"/>
          <w:szCs w:val="24"/>
          <w:rFonts w:ascii="蒙纳宋体" w:cs="蒙纳宋体" w:eastAsia="蒙纳宋体" w:hAnsi="蒙纳宋体"/>
        </w:rPr>
        <w:t xml:space="preserve">备注</w:t>
      </w:r>
      <w:r>
        <w:rPr>
          <w:color w:val="000000"/>
          <w:sz w:val="24"/>
          <w:szCs w:val="24"/>
          <w:rFonts w:ascii="蒙纳宋体" w:cs="蒙纳宋体" w:eastAsia="蒙纳宋体" w:hAnsi="蒙纳宋体"/>
        </w:rPr>
        <w:t xml:space="preserve">: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1. </w:t>
      </w:r>
      <w:r>
        <w:rPr>
          <w:sz w:val="24"/>
          <w:szCs w:val="24"/>
          <w:rFonts w:ascii="蒙纳宋体" w:cs="蒙纳宋体" w:eastAsia="蒙纳宋体" w:hAnsi="蒙纳宋体"/>
        </w:rPr>
        <w:t xml:space="preserve">所有成员均为项目核心团队，承担关键职责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2. </w:t>
      </w:r>
      <w:r>
        <w:rPr>
          <w:sz w:val="24"/>
          <w:szCs w:val="24"/>
          <w:rFonts w:ascii="蒙纳宋体" w:cs="蒙纳宋体" w:eastAsia="蒙纳宋体" w:hAnsi="蒙纳宋体"/>
        </w:rPr>
        <w:t xml:space="preserve">团队成员具备完整的技术开发和业务运营能力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3. </w:t>
      </w:r>
      <w:r>
        <w:rPr>
          <w:sz w:val="24"/>
          <w:szCs w:val="24"/>
          <w:rFonts w:ascii="蒙纳宋体" w:cs="蒙纳宋体" w:eastAsia="蒙纳宋体" w:hAnsi="蒙纳宋体"/>
        </w:rPr>
        <w:t xml:space="preserve">符合香港创新及科技基金项目团队要求</w:t>
      </w:r>
    </w:p>
    <w:p>
      <w:pPr>
        <w:ind w:left="720" w:hanging="360"/>
      </w:pPr>
      <w:r>
        <w:rPr>
          <w:sz w:val="24"/>
          <w:szCs w:val="24"/>
          <w:rFonts w:ascii="蒙纳宋体" w:cs="蒙纳宋体" w:eastAsia="蒙纳宋体" w:hAnsi="蒙纳宋体"/>
        </w:rPr>
        <w:t xml:space="preserve">4. </w:t>
      </w:r>
      <w:r>
        <w:rPr>
          <w:sz w:val="24"/>
          <w:szCs w:val="24"/>
          <w:rFonts w:ascii="蒙纳宋体" w:cs="蒙纳宋体" w:eastAsia="蒙纳宋体" w:hAnsi="蒙纳宋体"/>
        </w:rPr>
        <w:t xml:space="preserve">按照香港创新及科技基金标准格式填写</w:t>
      </w:r>
    </w:p>
    <w:sectPr>
      <w:pgSz w:w="11908" w:h="16833" w:orient="portrait"/>
      <w:pgMar w:top="1440" w:right="1802" w:bottom="1440" w:left="1802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360" w:after="120"/>
    </w:pPr>
    <w:rPr>
      <w:sz w:val="24"/>
      <w:szCs w:val="24"/>
      <w:rFonts w:ascii="蒙纳宋体" w:cs="蒙纳宋体" w:eastAsia="蒙纳宋体" w:hAnsi="蒙纳宋体"/>
    </w:rPr>
  </w:style>
  <w:style w:type="paragraph" w:styleId="Heading1">
    <w:name w:val="Heading 1"/>
    <w:basedOn w:val="Normal"/>
    <w:next w:val="Normal"/>
    <w:pPr>
      <w:spacing w:before="240" w:after="120"/>
    </w:pPr>
    <w:rPr>
      <w:b/>
      <w:bCs/>
      <w:sz w:val="36"/>
      <w:szCs w:val="36"/>
      <w:rFonts w:ascii="蒙纳宋体" w:cs="蒙纳宋体" w:eastAsia="蒙纳宋体" w:hAnsi="蒙纳宋体"/>
    </w:rPr>
  </w:style>
  <w:style w:type="paragraph" w:styleId="Heading2">
    <w:name w:val="Heading 2"/>
    <w:basedOn w:val="Normal"/>
    <w:next w:val="Normal"/>
    <w:pPr>
      <w:spacing w:before="240" w:after="120"/>
    </w:pPr>
    <w:rPr>
      <w:b/>
      <w:bCs/>
      <w:sz w:val="32"/>
      <w:szCs w:val="32"/>
      <w:rFonts w:ascii="蒙纳宋体" w:cs="蒙纳宋体" w:eastAsia="蒙纳宋体" w:hAnsi="蒙纳宋体"/>
    </w:rPr>
  </w:style>
  <w:style w:type="paragraph" w:styleId="Heading3">
    <w:name w:val="Heading 3"/>
    <w:basedOn w:val="Normal"/>
    <w:next w:val="Normal"/>
    <w:pPr>
      <w:spacing w:before="240" w:after="120"/>
    </w:pPr>
    <w:rPr>
      <w:b/>
      <w:bCs/>
      <w:sz w:val="28"/>
      <w:szCs w:val="28"/>
      <w:rFonts w:ascii="蒙纳宋体" w:cs="蒙纳宋体" w:eastAsia="蒙纳宋体" w:hAnsi="蒙纳宋体"/>
    </w:rPr>
  </w:style>
  <w:style w:type="paragraph" w:styleId="Code">
    <w:name w:val="Code"/>
    <w:basedOn w:val="Normal"/>
    <w:next w:val="Normal"/>
    <w:pPr>
      <w:spacing w:line="240" w:before="120" w:after="120"/>
    </w:pPr>
    <w:rPr>
      <w:sz w:val="20"/>
      <w:szCs w:val="20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 To Word Converter</dc:creator>
  <dc:description>Document converted from Markdown/HTML</dc:description>
  <cp:lastModifiedBy>Un-named</cp:lastModifiedBy>
  <cp:revision>1</cp:revision>
  <dcterms:created xsi:type="dcterms:W3CDTF">2025-05-28T08:58:55.108Z</dcterms:created>
  <dcterms:modified xsi:type="dcterms:W3CDTF">2025-05-28T08:58:55.108Z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