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before="200" w:after="400"/>
        <w:jc w:val="center"/>
      </w:pPr>
      <w:r>
        <w:rPr>
          <w:b/>
          <w:bCs/>
          <w:sz w:val="48"/>
          <w:szCs w:val="48"/>
          <w:rFonts w:ascii="SimHei" w:cs="SimHei" w:eastAsia="SimHei" w:hAnsi="SimHei"/>
        </w:rPr>
        <w:t xml:space="preserve">CME-TMS 培训管理系统 产品需求文档 (PRD)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ageBreakBefore/>
      </w:pPr>
    </w:p>
    <w:p>
      <w:pPr>
        <w:pStyle w:val="Heading1"/>
        <w:spacing w:after="200"/>
      </w:pPr>
      <w:r>
        <w:t xml:space="preserve">目录</w:t>
      </w:r>
    </w:p>
    <w:p>
      <w:pPr>
        <w:spacing w:after="120"/>
        <w:ind w:left="0"/>
      </w:pPr>
      <w:hyperlink w:history="1" w:anchor="heading-100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CME-TMS 培训管理系统 产品需求文档 (PRD)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2</w:t>
      </w:r>
    </w:p>
    <w:p>
      <w:pPr>
        <w:spacing w:after="120"/>
        <w:ind w:left="400"/>
      </w:pPr>
      <w:hyperlink w:history="1" w:anchor="heading-101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修订记录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3</w:t>
      </w:r>
    </w:p>
    <w:p>
      <w:pPr>
        <w:spacing w:after="120"/>
        <w:ind w:left="400"/>
      </w:pPr>
      <w:hyperlink w:history="1" w:anchor="heading-102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1. 产品概述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4</w:t>
      </w:r>
    </w:p>
    <w:p>
      <w:pPr>
        <w:spacing w:after="120"/>
        <w:ind w:left="800"/>
      </w:pPr>
      <w:hyperlink w:history="1" w:anchor="heading-103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1.1 产品定位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5</w:t>
      </w:r>
    </w:p>
    <w:p>
      <w:pPr>
        <w:spacing w:after="120"/>
        <w:ind w:left="800"/>
      </w:pPr>
      <w:hyperlink w:history="1" w:anchor="heading-104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1.2 核心价值主张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6</w:t>
      </w:r>
    </w:p>
    <w:p>
      <w:pPr>
        <w:spacing w:after="120"/>
        <w:ind w:left="800"/>
      </w:pPr>
      <w:hyperlink w:history="1" w:anchor="heading-105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1.3 核心业务原则：熟练度法则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7</w:t>
      </w:r>
    </w:p>
    <w:p>
      <w:pPr>
        <w:spacing w:after="120"/>
        <w:ind w:left="800"/>
      </w:pPr>
      <w:hyperlink w:history="1" w:anchor="heading-106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1.3a 核心业务原则：次数法则（V1.5新增）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8</w:t>
      </w:r>
    </w:p>
    <w:p>
      <w:pPr>
        <w:spacing w:after="120"/>
        <w:ind w:left="800"/>
      </w:pPr>
      <w:hyperlink w:history="1" w:anchor="heading-107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1.3b 核心业务原则：人才梯队法则（V1.7新增）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9</w:t>
      </w:r>
    </w:p>
    <w:p>
      <w:pPr>
        <w:spacing w:after="120"/>
        <w:ind w:left="800"/>
      </w:pPr>
      <w:hyperlink w:history="1" w:anchor="heading-108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1.3c 核心业务原则：透明晋升法则（V1.8新增）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10</w:t>
      </w:r>
    </w:p>
    <w:p>
      <w:pPr>
        <w:spacing w:after="120"/>
        <w:ind w:left="800"/>
      </w:pPr>
      <w:hyperlink w:history="1" w:anchor="heading-109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1.3d 核心理念：终生学习（V1.8确立）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11</w:t>
      </w:r>
    </w:p>
    <w:p>
      <w:pPr>
        <w:spacing w:after="120"/>
        <w:ind w:left="800"/>
      </w:pPr>
      <w:hyperlink w:history="1" w:anchor="heading-110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1.3e 核心业务原则：技能驱动岗位（V1.9新增）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12</w:t>
      </w:r>
    </w:p>
    <w:p>
      <w:pPr>
        <w:spacing w:after="120"/>
        <w:ind w:left="800"/>
      </w:pPr>
      <w:hyperlink w:history="1" w:anchor="heading-111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1.4 核心业务原则：调度排他性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13</w:t>
      </w:r>
    </w:p>
    <w:p>
      <w:pPr>
        <w:spacing w:after="120"/>
        <w:ind w:left="800"/>
      </w:pPr>
      <w:hyperlink w:history="1" w:anchor="heading-113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1.4a 核心设计原则：课程治理模型与系统边界（V2.4新增）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15</w:t>
      </w:r>
    </w:p>
    <w:p>
      <w:pPr>
        <w:spacing w:after="120"/>
        <w:ind w:left="800"/>
      </w:pPr>
      <w:hyperlink w:history="1" w:anchor="heading-114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1.4b 核心设计原则：账号体系与身份来源（V2.4新增）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16</w:t>
      </w:r>
    </w:p>
    <w:p>
      <w:pPr>
        <w:spacing w:after="120"/>
        <w:ind w:left="800"/>
      </w:pPr>
      <w:hyperlink w:history="1" w:anchor="heading-115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1.4c 核心设计原则：数据不覆盖（V2.1新增）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17</w:t>
      </w:r>
    </w:p>
    <w:p>
      <w:pPr>
        <w:spacing w:after="120"/>
        <w:ind w:left="800"/>
      </w:pPr>
      <w:hyperlink w:history="1" w:anchor="heading-116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1.4d 核心设计原则：数据纠错机制（V2.5新增——产品生命周期审计发现）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18</w:t>
      </w:r>
    </w:p>
    <w:p>
      <w:pPr>
        <w:spacing w:after="120"/>
        <w:ind w:left="800"/>
      </w:pPr>
      <w:hyperlink w:history="1" w:anchor="heading-117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1.4e 核心设计原则：级联影响规则（V2.5新增——产品生命周期审计发现）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19</w:t>
      </w:r>
    </w:p>
    <w:p>
      <w:pPr>
        <w:spacing w:after="120"/>
        <w:ind w:left="800"/>
      </w:pPr>
      <w:hyperlink w:history="1" w:anchor="heading-118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1.5 目标用户与核心诉求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20</w:t>
      </w:r>
    </w:p>
    <w:p>
      <w:pPr>
        <w:spacing w:after="120"/>
        <w:ind w:left="800"/>
      </w:pPr>
      <w:hyperlink w:history="1" w:anchor="heading-119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1.6 组织架构与权限矩阵（V2.4新增）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21</w:t>
      </w:r>
    </w:p>
    <w:p>
      <w:pPr>
        <w:spacing w:after="120"/>
        <w:ind w:left="400"/>
      </w:pPr>
      <w:hyperlink w:history="1" w:anchor="heading-123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2. 产品架构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25</w:t>
      </w:r>
    </w:p>
    <w:p>
      <w:pPr>
        <w:spacing w:after="120"/>
        <w:ind w:left="800"/>
      </w:pPr>
      <w:hyperlink w:history="1" w:anchor="heading-124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2.1 产品架构图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26</w:t>
      </w:r>
    </w:p>
    <w:p>
      <w:pPr>
        <w:spacing w:after="120"/>
        <w:ind w:left="800"/>
      </w:pPr>
      <w:hyperlink w:history="1" w:anchor="heading-125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2.2 核心业务闭环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27</w:t>
      </w:r>
    </w:p>
    <w:p>
      <w:pPr>
        <w:spacing w:after="120"/>
        <w:ind w:left="800"/>
      </w:pPr>
      <w:hyperlink w:history="1" w:anchor="heading-126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2.3 闭环断点说明（关键业务逻辑）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28</w:t>
      </w:r>
    </w:p>
    <w:p>
      <w:pPr>
        <w:spacing w:after="120"/>
        <w:ind w:left="400"/>
      </w:pPr>
      <w:hyperlink w:history="1" w:anchor="heading-127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3. 产品用例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29</w:t>
      </w:r>
    </w:p>
    <w:p>
      <w:pPr>
        <w:spacing w:after="120"/>
        <w:ind w:left="800"/>
      </w:pPr>
      <w:hyperlink w:history="1" w:anchor="heading-128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3.1 用例图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30</w:t>
      </w:r>
    </w:p>
    <w:p>
      <w:pPr>
        <w:spacing w:after="120"/>
        <w:ind w:left="800"/>
      </w:pPr>
      <w:hyperlink w:history="1" w:anchor="heading-129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3.2 用例详述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31</w:t>
      </w:r>
    </w:p>
    <w:p>
      <w:pPr>
        <w:spacing w:after="120"/>
        <w:ind w:left="400"/>
      </w:pPr>
      <w:hyperlink w:history="1" w:anchor="heading-143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4. 核心时序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45</w:t>
      </w:r>
    </w:p>
    <w:p>
      <w:pPr>
        <w:spacing w:after="120"/>
        <w:ind w:left="800"/>
      </w:pPr>
      <w:hyperlink w:history="1" w:anchor="heading-144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4.1 培训全流程时序图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46</w:t>
      </w:r>
    </w:p>
    <w:p>
      <w:pPr>
        <w:spacing w:after="120"/>
        <w:ind w:left="800"/>
      </w:pPr>
      <w:hyperlink w:history="1" w:anchor="heading-145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4.2 时效性计算时序图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47</w:t>
      </w:r>
    </w:p>
    <w:p>
      <w:pPr>
        <w:spacing w:after="120"/>
        <w:ind w:left="800"/>
      </w:pPr>
      <w:hyperlink w:history="1" w:anchor="heading-146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4.3 报名-审核-记录 数据流时序图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48</w:t>
      </w:r>
    </w:p>
    <w:p>
      <w:pPr>
        <w:spacing w:after="120"/>
        <w:ind w:left="800"/>
      </w:pPr>
      <w:hyperlink w:history="1" w:anchor="heading-147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4.4 资格计算引擎时序图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49</w:t>
      </w:r>
    </w:p>
    <w:p>
      <w:pPr>
        <w:spacing w:after="120"/>
        <w:ind w:left="400"/>
      </w:pPr>
      <w:hyperlink w:history="1" w:anchor="heading-148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5. 功能需求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50</w:t>
      </w:r>
    </w:p>
    <w:p>
      <w:pPr>
        <w:spacing w:after="120"/>
        <w:ind w:left="800"/>
      </w:pPr>
      <w:hyperlink w:history="1" w:anchor="heading-149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5.1 基础层功能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51</w:t>
      </w:r>
    </w:p>
    <w:p>
      <w:pPr>
        <w:spacing w:after="120"/>
        <w:ind w:left="800"/>
      </w:pPr>
      <w:hyperlink w:history="1" w:anchor="heading-150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5.2 培训层功能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52</w:t>
      </w:r>
    </w:p>
    <w:p>
      <w:pPr>
        <w:spacing w:after="120"/>
        <w:ind w:left="800"/>
      </w:pPr>
      <w:hyperlink w:history="1" w:anchor="heading-151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5.2a 培训层补充功能（V2.0新增——培训需求收集与预算管理）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53</w:t>
      </w:r>
    </w:p>
    <w:p>
      <w:pPr>
        <w:spacing w:after="120"/>
        <w:ind w:left="800"/>
      </w:pPr>
      <w:hyperlink w:history="1" w:anchor="heading-152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5.3 评估层功能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54</w:t>
      </w:r>
    </w:p>
    <w:p>
      <w:pPr>
        <w:spacing w:after="120"/>
        <w:ind w:left="800"/>
      </w:pPr>
      <w:hyperlink w:history="1" w:anchor="heading-153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5.4 应用层功能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55</w:t>
      </w:r>
    </w:p>
    <w:p>
      <w:pPr>
        <w:spacing w:after="120"/>
        <w:ind w:left="800"/>
      </w:pPr>
      <w:hyperlink w:history="1" w:anchor="heading-154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5.5 评估层补充功能（V1.6新增）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56</w:t>
      </w:r>
    </w:p>
    <w:p>
      <w:pPr>
        <w:spacing w:after="120"/>
        <w:ind w:left="800"/>
      </w:pPr>
      <w:hyperlink w:history="1" w:anchor="heading-155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5.3a 评估层补充功能（V2.0新增——面试/Board审核流程）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57</w:t>
      </w:r>
    </w:p>
    <w:p>
      <w:pPr>
        <w:spacing w:after="120"/>
        <w:ind w:left="800"/>
      </w:pPr>
      <w:hyperlink w:history="1" w:anchor="heading-156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5.5a 员工成长层功能（V1.8新增——透明晋升+终生学习，V1.9更新——技能驱动岗位）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58</w:t>
      </w:r>
    </w:p>
    <w:p>
      <w:pPr>
        <w:spacing w:after="120"/>
        <w:ind w:left="800"/>
      </w:pPr>
      <w:hyperlink w:history="1" w:anchor="heading-157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5.6 系统支撑层功能（V1.4新增，V2.5扩展）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59</w:t>
      </w:r>
    </w:p>
    <w:p>
      <w:pPr>
        <w:spacing w:after="120"/>
        <w:ind w:left="400"/>
      </w:pPr>
      <w:hyperlink w:history="1" w:anchor="heading-158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6. 数据逻辑与规则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60</w:t>
      </w:r>
    </w:p>
    <w:p>
      <w:pPr>
        <w:spacing w:after="120"/>
        <w:ind w:left="800"/>
      </w:pPr>
      <w:hyperlink w:history="1" w:anchor="heading-159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6.1 核心实体关系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61</w:t>
      </w:r>
    </w:p>
    <w:p>
      <w:pPr>
        <w:spacing w:after="120"/>
        <w:ind w:left="800"/>
      </w:pPr>
      <w:hyperlink w:history="1" w:anchor="heading-160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6.2 时效性计算规则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62</w:t>
      </w:r>
    </w:p>
    <w:p>
      <w:pPr>
        <w:spacing w:after="120"/>
        <w:ind w:left="800"/>
      </w:pPr>
      <w:hyperlink w:history="1" w:anchor="heading-166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6.3 人岗匹配算法（V1.5重写——三维度熟练度模型）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68</w:t>
      </w:r>
    </w:p>
    <w:p>
      <w:pPr>
        <w:spacing w:after="120"/>
        <w:ind w:left="800"/>
      </w:pPr>
      <w:hyperlink w:history="1" w:anchor="heading-174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6.4 理论达标规则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76</w:t>
      </w:r>
    </w:p>
    <w:p>
      <w:pPr>
        <w:spacing w:after="120"/>
        <w:ind w:left="800"/>
      </w:pPr>
      <w:hyperlink w:history="1" w:anchor="heading-175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6.5 资格计算规则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77</w:t>
      </w:r>
    </w:p>
    <w:p>
      <w:pPr>
        <w:spacing w:after="120"/>
        <w:ind w:left="800"/>
      </w:pPr>
      <w:hyperlink w:history="1" w:anchor="heading-176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6.6 数据流架构（Staging模式）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78</w:t>
      </w:r>
    </w:p>
    <w:p>
      <w:pPr>
        <w:spacing w:after="120"/>
        <w:ind w:left="800"/>
      </w:pPr>
      <w:hyperlink w:history="1" w:anchor="heading-177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6.7 业务规则补充（V1.6新增——回应甲方26项关切）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79</w:t>
      </w:r>
    </w:p>
    <w:p>
      <w:pPr>
        <w:spacing w:after="120"/>
        <w:ind w:left="400"/>
      </w:pPr>
      <w:hyperlink w:history="1" w:anchor="heading-208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7. 非功能需求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110</w:t>
      </w:r>
    </w:p>
    <w:p>
      <w:pPr>
        <w:spacing w:after="120"/>
        <w:ind w:left="400"/>
      </w:pPr>
      <w:hyperlink w:history="1" w:anchor="heading-209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8. 用户旅程地图 / User Journey Maps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111</w:t>
      </w:r>
    </w:p>
    <w:p>
      <w:pPr>
        <w:spacing w:after="120"/>
        <w:ind w:left="800"/>
      </w:pPr>
      <w:hyperlink w:history="1" w:anchor="heading-210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8.1 旅程1：新员工入职到首次获得证书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112</w:t>
      </w:r>
    </w:p>
    <w:p>
      <w:pPr>
        <w:spacing w:after="120"/>
        <w:ind w:left="800"/>
      </w:pPr>
      <w:hyperlink w:history="1" w:anchor="heading-213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8.2 旅程2：业务方紧急任务人员调配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115</w:t>
      </w:r>
    </w:p>
    <w:p>
      <w:pPr>
        <w:spacing w:after="120"/>
        <w:ind w:left="800"/>
      </w:pPr>
      <w:hyperlink w:history="1" w:anchor="heading-216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8.3 旅程3：部门主管人才规划决策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118</w:t>
      </w:r>
    </w:p>
    <w:p>
      <w:pPr>
        <w:spacing w:after="120"/>
        <w:ind w:left="400"/>
      </w:pPr>
      <w:hyperlink w:history="1" w:anchor="heading-219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9. 业务成功指标体系 / Business Success Metrics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121</w:t>
      </w:r>
    </w:p>
    <w:p>
      <w:pPr>
        <w:spacing w:after="120"/>
        <w:ind w:left="800"/>
      </w:pPr>
      <w:hyperlink w:history="1" w:anchor="heading-220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9.1 组织效能指标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122</w:t>
      </w:r>
    </w:p>
    <w:p>
      <w:pPr>
        <w:spacing w:after="120"/>
        <w:ind w:left="800"/>
      </w:pPr>
      <w:hyperlink w:history="1" w:anchor="heading-221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9.2 员工成长指标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123</w:t>
      </w:r>
    </w:p>
    <w:p>
      <w:pPr>
        <w:spacing w:after="120"/>
        <w:ind w:left="800"/>
      </w:pPr>
      <w:hyperlink w:history="1" w:anchor="heading-222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9.3 运营效率指标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124</w:t>
      </w:r>
    </w:p>
    <w:p>
      <w:pPr>
        <w:spacing w:after="120"/>
        <w:ind w:left="400"/>
      </w:pPr>
      <w:hyperlink w:history="1" w:anchor="heading-223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10. 业务异常场景处理 / Business Exception Handling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125</w:t>
      </w:r>
    </w:p>
    <w:p>
      <w:pPr>
        <w:spacing w:after="120"/>
        <w:ind w:left="800"/>
      </w:pPr>
      <w:hyperlink w:history="1" w:anchor="heading-224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10.1 场景1：员工离职但仍有未完成任务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126</w:t>
      </w:r>
    </w:p>
    <w:p>
      <w:pPr>
        <w:spacing w:after="120"/>
        <w:ind w:left="800"/>
      </w:pPr>
      <w:hyperlink w:history="1" w:anchor="heading-225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10.2 场景2：业务方评估后反悔，要求修改等级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127</w:t>
      </w:r>
    </w:p>
    <w:p>
      <w:pPr>
        <w:spacing w:after="120"/>
        <w:ind w:left="800"/>
      </w:pPr>
      <w:hyperlink w:history="1" w:anchor="heading-226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10.3 场景3：岗位要求升级，大量员工不再满足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128</w:t>
      </w:r>
    </w:p>
    <w:p>
      <w:pPr>
        <w:spacing w:after="120"/>
        <w:ind w:left="800"/>
      </w:pPr>
      <w:hyperlink w:history="1" w:anchor="heading-227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10.4 场景4：SAP同步失败，员工数据不一致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129</w:t>
      </w:r>
    </w:p>
    <w:p>
      <w:pPr>
        <w:spacing w:after="120"/>
        <w:ind w:left="400"/>
      </w:pPr>
      <w:hyperlink w:history="1" w:anchor="heading-228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11. 业务决策支持场景 / Business Decision Support Scenarios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130</w:t>
      </w:r>
    </w:p>
    <w:p>
      <w:pPr>
        <w:spacing w:after="120"/>
        <w:ind w:left="800"/>
      </w:pPr>
      <w:hyperlink w:history="1" w:anchor="heading-229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11.1 决策场景1：明年培训计划制定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131</w:t>
      </w:r>
    </w:p>
    <w:p>
      <w:pPr>
        <w:spacing w:after="120"/>
        <w:ind w:left="800"/>
      </w:pPr>
      <w:hyperlink w:history="1" w:anchor="heading-230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11.2 决策场景2：紧急任务人员调配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132</w:t>
      </w:r>
    </w:p>
    <w:p>
      <w:pPr>
        <w:spacing w:after="120"/>
        <w:ind w:left="800"/>
      </w:pPr>
      <w:hyperlink w:history="1" w:anchor="heading-231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11.3 决策场景3：员工晋升评审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133</w:t>
      </w:r>
    </w:p>
    <w:p>
      <w:pPr>
        <w:spacing w:after="120"/>
        <w:ind w:left="400"/>
      </w:pPr>
      <w:hyperlink w:history="1" w:anchor="heading-232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12. 业务演进路线图 / Business Evolution Roadmap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134</w:t>
      </w:r>
    </w:p>
    <w:p>
      <w:pPr>
        <w:spacing w:after="120"/>
        <w:ind w:left="800"/>
      </w:pPr>
      <w:hyperlink w:history="1" w:anchor="heading-233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Phase 1：建立数字化基础（0-9个月）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135</w:t>
      </w:r>
    </w:p>
    <w:p>
      <w:pPr>
        <w:spacing w:after="120"/>
        <w:ind w:left="800"/>
      </w:pPr>
      <w:hyperlink w:history="1" w:anchor="heading-234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Phase 2：深化员工赋能（10-15个月）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136</w:t>
      </w:r>
    </w:p>
    <w:p>
      <w:pPr>
        <w:spacing w:after="120"/>
        <w:ind w:left="800"/>
      </w:pPr>
      <w:hyperlink w:history="1" w:anchor="heading-235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Phase 3：生态整合扩展（16-24个月）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137</w:t>
      </w:r>
    </w:p>
    <w:p>
      <w:pPr>
        <w:spacing w:after="120"/>
        <w:ind w:left="800"/>
      </w:pPr>
      <w:hyperlink w:history="1" w:anchor="heading-236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投资回报总结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138</w:t>
      </w:r>
    </w:p>
    <w:p>
      <w:pPr>
        <w:spacing w:after="120"/>
        <w:ind w:left="400"/>
      </w:pPr>
      <w:hyperlink w:history="1" w:anchor="heading-237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13. 项目范围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139</w:t>
      </w:r>
    </w:p>
    <w:p>
      <w:pPr>
        <w:spacing w:after="120"/>
        <w:ind w:left="800"/>
      </w:pPr>
      <w:hyperlink w:history="1" w:anchor="heading-238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13.1 Phase 1（本期交付）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140</w:t>
      </w:r>
    </w:p>
    <w:p>
      <w:pPr>
        <w:spacing w:after="120"/>
        <w:ind w:left="800"/>
      </w:pPr>
      <w:hyperlink w:history="1" w:anchor="heading-239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13.2 Phase 2（后续规划）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141</w:t>
      </w:r>
    </w:p>
    <w:p>
      <w:pPr>
        <w:spacing w:after="120"/>
        <w:ind w:left="800"/>
      </w:pPr>
      <w:hyperlink w:history="1" w:anchor="heading-240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13.3 项目时程与预算（V2.4新增——甲方要求）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142</w:t>
      </w:r>
    </w:p>
    <w:p>
      <w:pPr>
        <w:spacing w:after="120"/>
        <w:ind w:left="400"/>
      </w:pPr>
      <w:hyperlink w:history="1" w:anchor="heading-244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14. 验收标准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146</w:t>
      </w:r>
    </w:p>
    <w:p>
      <w:pPr>
        <w:spacing w:after="120"/>
        <w:ind w:left="800"/>
      </w:pPr>
      <w:hyperlink w:history="1" w:anchor="heading-245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14.1 核心场景验收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147</w:t>
      </w:r>
    </w:p>
    <w:p>
      <w:pPr>
        <w:spacing w:after="120"/>
        <w:ind w:left="800"/>
      </w:pPr>
      <w:hyperlink w:history="1" w:anchor="heading-246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14.2 数据验收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148</w:t>
      </w:r>
    </w:p>
    <w:p>
      <w:pPr>
        <w:spacing w:after="120"/>
        <w:ind w:left="800"/>
      </w:pPr>
      <w:hyperlink w:history="1" w:anchor="heading-247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14.3 文档验收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149</w:t>
      </w:r>
    </w:p>
    <w:p>
      <w:pPr>
        <w:spacing w:after="120"/>
        <w:ind w:left="400"/>
      </w:pPr>
      <w:hyperlink w:history="1" w:anchor="heading-248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附录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150</w:t>
      </w:r>
    </w:p>
    <w:p>
      <w:pPr>
        <w:spacing w:after="120"/>
        <w:ind w:left="800"/>
      </w:pPr>
      <w:hyperlink w:history="1" w:anchor="heading-249">
        <w:r>
          <w:rPr>
            <w:u w:val="single"/>
            <w:color w:val="0563C1"/>
            <w:sz w:val="22"/>
            <w:szCs w:val="22"/>
            <w:rFonts w:ascii="SimSun" w:cs="SimSun" w:eastAsia="SimSun" w:hAnsi="SimSun"/>
          </w:rPr>
          <w:t xml:space="preserve">A. 术语表</w:t>
        </w:r>
      </w:hyperlink>
      <w:r>
        <w:rPr>
          <w:sz w:val="22"/>
          <w:szCs w:val="22"/>
          <w:rFonts w:ascii="SimSun" w:cs="SimSun" w:eastAsia="SimSun" w:hAnsi="SimSun"/>
        </w:rPr>
        <w:t xml:space="preserve"> ........................ </w:t>
      </w:r>
      <w:r>
        <w:rPr>
          <w:sz w:val="22"/>
          <w:szCs w:val="22"/>
          <w:rFonts w:ascii="SimSun" w:cs="SimSun" w:eastAsia="SimSun" w:hAnsi="SimSun"/>
        </w:rPr>
        <w:t xml:space="preserve">151</w:t>
      </w:r>
    </w:p>
    <w:p>
      <w:pPr>
        <w:spacing w:before="200" w:after="400"/>
      </w:pPr>
      <w:r>
        <w:rPr>
          <w:i/>
          <w:iCs/>
          <w:color w:val="666666"/>
          <w:sz w:val="18"/>
          <w:szCs w:val="18"/>
        </w:rPr>
        <w:t xml:space="preserve">[点击目录条目可跳转到对应章节]</w:t>
      </w:r>
    </w:p>
    <w:p>
      <w:pPr>
        <w:pageBreakBefore/>
      </w:pPr>
    </w:p>
    <w:p>
      <w:pPr>
        <w:pStyle w:val="Heading1"/>
        <w:spacing w:before="60" w:after="120"/>
      </w:pPr>
      <w:bookmarkStart w:name="heading-100" w:id="1"/>
      <w:r>
        <w:rPr>
          <w:b/>
          <w:bCs/>
          <w:color w:val="000000"/>
          <w:sz w:val="32"/>
          <w:szCs w:val="32"/>
          <w:rFonts w:ascii="SimHei" w:cs="SimHei" w:eastAsia="SimHei" w:hAnsi="SimHei"/>
        </w:rPr>
        <w:t xml:space="preserve">CME-TMS 培训管理系统 产品需求文档 (PRD)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文档版本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：V2.6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编制日期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：2026-04-22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文档状态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：待确认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审阅人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：甲方产品负责人 / 乙方项目组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阅读说明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：本文档支持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分段确认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。每个章节后标注确认状态（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☐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待确认 / 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☑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已确认 / 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有异议），甲方可逐段确认，无需一次性审批全部内容。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V2.4重点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：本版强化用户角色视角——以角色定义系统使用者的职责与可获功能，以用例展示功能的作用与价值，以流程展示系统运作过程。这些是甲方讨论需求的核心工具。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120"/>
      </w:pPr>
      <w:bookmarkStart w:name="heading-101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修订记录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3"/>
        <w:gridCol w:w="90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版本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日期</w:t>
            </w:r>
          </w:p>
        </w:tc>
        <w:tc>
          <w:tcPr>
            <w:tcW w:type="dxa" w:w="900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修订内容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作者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V1.0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2026-04-16</w:t>
            </w:r>
          </w:p>
        </w:tc>
        <w:tc>
          <w:tcPr>
            <w:tcW w:type="dxa" w:w="90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初始版本：基础功能列表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项目组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V1.1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2026-04-16</w:t>
            </w:r>
          </w:p>
        </w:tc>
        <w:tc>
          <w:tcPr>
            <w:tcW w:type="dxa" w:w="90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重构：增加产品架构图、用例图、时序图；功能追溯需求来源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产品经理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V1.2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2026-04-16</w:t>
            </w:r>
          </w:p>
        </w:tc>
        <w:tc>
          <w:tcPr>
            <w:tcW w:type="dxa" w:w="90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引入"技能时效性"核心概念；重写匹配算法；增加时效性时序图和用例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产品经理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V1.3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2026-04-16</w:t>
            </w:r>
          </w:p>
        </w:tc>
        <w:tc>
          <w:tcPr>
            <w:tcW w:type="dxa" w:w="90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引入"调度可用性"概念；员工可标记可/不可调度；匹配仅返回可调度人员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产品经理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V1.4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2026-04-17</w:t>
            </w:r>
          </w:p>
        </w:tc>
        <w:tc>
          <w:tcPr>
            <w:tcW w:type="dxa" w:w="90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批评性审查修订：①补5项遗漏功能（消息中心/操作日志/系统参数/资格定义独立/课程-技能关联）②修复用例编号连续性③修复依赖关系错误④增加分段确认支持⑤修复E04子功能编号重复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产品经理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V1.5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2026-04-17</w:t>
            </w:r>
          </w:p>
        </w:tc>
        <w:tc>
          <w:tcPr>
            <w:tcW w:type="dxa" w:w="90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引入"次数法则"；重构人岗匹配为三维度熟练度模型（时效+次数+深度）；更新ER图增加practical_count/total_assignment_count/skill_acquired_at/proficiency_score；更新排序算法和示例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产品经理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V1.6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2026-04-17</w:t>
            </w:r>
          </w:p>
        </w:tc>
        <w:tc>
          <w:tcPr>
            <w:tcW w:type="dxa" w:w="90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甲方视角审查修订：①增加TASK实体和任务管理功能②重构次数机制（total_assignment_count权重提升至0.25、增加员工申请评估入口）③调度灵活性（超时释放/容量/覆盖/员工解锁）④A01增加按技能检索+排序解释+可调偏好⑤证书增加实操等级门槛⑥增加班级状态机⑦增加报名审核策略⑧角色与岗位关系澄清⑨衰减参数引导⑩外部人员处理⑪成绩批量导入⑫补考安排细节⑬状态可视化规范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产品经理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V1.7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2026-04-17</w:t>
            </w:r>
          </w:p>
        </w:tc>
        <w:tc>
          <w:tcPr>
            <w:tcW w:type="dxa" w:w="90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引入"人才梯队法则"；重构人岗匹配为"推荐+自由筛选"模式（系统推荐但不强制）；增加5种筛选视图（推荐/培养/探索/风险可控/自定义）；打破马太效应——防止熟练工越熟练、新人永远没机会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产品经理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V1.8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2026-04-17</w:t>
            </w:r>
          </w:p>
        </w:tc>
        <w:tc>
          <w:tcPr>
            <w:tcW w:type="dxa" w:w="90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引入"透明晋升法则"和"终生学习"核心理念；员工从被动对象升级为主动用户；增加员工侧核心功能（我的晋升路径/岗位技能查询/技能差距分析/成长记录审计）；重塑产品定位——不只是培训管理工具，更是每个人职业成长的导航仪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产品经理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V1.9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2026-04-17</w:t>
            </w:r>
          </w:p>
        </w:tc>
        <w:tc>
          <w:tcPr>
            <w:tcW w:type="dxa" w:w="90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引入"技能驱动岗位"核心逻辑——岗位是技能的推导结果不是固定分配；增加"我的适配岗位"动态计算功能；角色定义增加版本管理（技能要求变更有据可查）；视角翻转——从"岗位找人"变为"人的技能推导出满足哪些岗位"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产品经理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V2.0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2026-04-17</w:t>
            </w:r>
          </w:p>
        </w:tc>
        <w:tc>
          <w:tcPr>
            <w:tcW w:type="dxa" w:w="90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甲方3/23会议需求细化：①新增培训需求收集与预算管理(T07)——部门报需求→报budget→HRS预留②新增面试/Board审核流程(E07)——DLAP见部门经理/CLAP见更高级③新增外部认证记录管理(B07)——职安卡/身体检查/劳工局/消防局/澳门注册电工④细化月度自动报表推送(A06)——非看板而是按月自动推送给部门⑤细化证书持有人查询(E05b)——按证书名查持有人列表+部门维度统计⑥细化通知部门负责人——证书到期不仅通知员工也通知部门Head⑦细化外部培训记录Excel导入——非报名场景的批量导入⑧增加证书熄灯制度规则——任一组成项过期即熄灯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产品经理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V2.1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2026-04-17</w:t>
            </w:r>
          </w:p>
        </w:tc>
        <w:tc>
          <w:tcPr>
            <w:tcW w:type="dxa" w:w="90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甲方TMS系统架构讨论会议细化：①新增课程组合必修/选修概念——技能认证的课程组合中区分必修(compulsory)与选修(elective)②新增职位(Position)前置条件——角色可要求员工达到特定职位阶层(Senior Technician等)才能担任③新增体检查询矩阵(Fitness Matrix)——结构化定义各角色对体检的要求(可实操/仅可观察/不可参与)，非简单的外部认证④新增课程编号体系约定(K=知识/S=技能/FF=安全消防)⑤新增条件性有效期——证书有效期可按条件(如年龄)动态计算⑥声明数据不覆盖原则——所有记录追加式写入，历史数据永不覆盖⑦细化课程前置/豁免/相依逻辑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产品经理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V2.2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2026-04-17</w:t>
            </w:r>
          </w:p>
        </w:tc>
        <w:tc>
          <w:tcPr>
            <w:tcW w:type="dxa" w:w="90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甲方TMS优化会议需求补充：①新增"我的证书"功能——员工一站式查看自己所有证书(有效/即将过期/已过期/已熄灯)+续期建议②新增部门主管自助视图——主管查看部门员工证书分布+即将过期人员+一键提醒③新增外部人员ID标准化规则——外部人员标识方式统一④新增HR/ERP体检数据对接规划——长期目标体检数据自动同步⑤调整开发阶段优先级——第1阶段增加基础自动化(证书到期提醒+月度报表框架)，响应甲方"先基础自动化再逐步扩展"策略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产品经理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V2.3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2026-04-17</w:t>
            </w:r>
          </w:p>
        </w:tc>
        <w:tc>
          <w:tcPr>
            <w:tcW w:type="dxa" w:w="90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架构级修正——三维度经验模型(project audit发现)：①TASK实体增加role_seq_FK——任务必须关联岗位上下文②新增ROLE_SKILL_EXPERIENCE实体——按(employee,skill,role)三维度记录任务指派次数/任务完成次数/正式评估次数③SKILL_ASSESSMENT移除practical_count和total_assignment_count——次数不再按技能全局累计而是按(技能+岗位)分别累计④practical_count重命名为evaluated_count(正式评估次数)⑤新增task_completion_count(任务完成次数=真正的实际操作次数)⑥澄清三件事关系：任务指派≥任务完成≥正式评估⑦人岗匹配算法改用ROLE_SKILL_EXPERIENCE的role-specific次数⑧更新排序算法和示例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产品经理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V2.4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2026-04-20</w:t>
            </w:r>
          </w:p>
        </w:tc>
        <w:tc>
          <w:tcPr>
            <w:tcW w:type="dxa" w:w="90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甲方TAD需求+角色/用例/权限强化：①强化用户角色定义——每个角色明确职责、系统提供功能和核心价值诉求②新增§1.6组织架构与权限矩阵——角色关系图+详细权限矩阵(✏️编辑/👁️查看/✅审批/🔔通知)+角色聚焦指南(快速入口)③新增部门职能概览(A08)——三级检视(部门/单位/个人)+时间轴+有效期管理④新增趋势分析与异动预测(A09)——基于人员变动数据(退休/离职预测)生成职能缺口报告⑤搜索维度优化——支持按课程类型+课程中文名过滤⑥人员清单备注字段——搜索结果和人员列表加入Remarks便于查核⑦考核分数便捷导入——成绩批量导入增强为自动化评分录入⑧项目时程与预算——Phase 1/2详细时程表+各阶段费用分配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产品经理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V2.5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2026-04-21</w:t>
            </w:r>
          </w:p>
        </w:tc>
        <w:tc>
          <w:tcPr>
            <w:tcW w:type="dxa" w:w="90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产品生命周期审计升级：①新增§1.4d数据纠错原则——数据不覆盖≠不可纠错，引入superseding record机制②新增§1.4e级联影响规则——7条核心级联链③新增§6.7数据生命周期业务规则(22~30)——每个实体的CRUD边界条件④新增系统支撑层功能(F-S05~F-S14)：数据纠错机制/批量操作框架/系统健康监控/SAP对账/证书宽限期/并发锁/等级模型保护/角色停用级联/数据保留策略/通知节流⑤更新ER图：SKILL_ASSESSMENT增加superseded_by_seq⑥更新权限矩阵+验收标准+术语表⑦配套产品生命周期文档(含29+5测试用例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产品经理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V2.6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2026-04-22</w:t>
            </w:r>
          </w:p>
        </w:tc>
        <w:tc>
          <w:tcPr>
            <w:tcW w:type="dxa" w:w="90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用户体验与业务价值强化：①新增§7用户旅程地图——3个典型旅程(新员工入职/紧急调配/人才规划)②新增§8业务成功指标体系——组织效能+员工成长+运营效率3维度量化指标③新增§9业务异常场景处理——4个关键异常场景(离职未完成任务/评估纠错/岗位要求升级/SAP同步失败)④新增§10业务决策支持场景——3个典型决策场景(培训计划/紧急调配/晋升评审)⑤新增§11业务演进路线图——3阶段投资回报路径⑥非功能需求重编号为§12⑦项目范围重编号为§13⑧验收标准重编号为§14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产品经理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120"/>
      </w:pPr>
      <w:bookmarkStart w:name="heading-102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1. 产品概述</w:t>
      </w:r>
      <w:bookmarkEnd w:id="1"/>
    </w:p>
    <w:p>
      <w:pPr>
        <w:pStyle w:val="Heading3"/>
        <w:spacing w:before="60" w:after="120"/>
      </w:pPr>
      <w:bookmarkStart w:name="heading-103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1.1 产品定位</w:t>
      </w:r>
      <w:bookmarkEnd w:id="1"/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CME-TMS 是一套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以技能为中心、以终生学习为理念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的企业培训与职业发展平台。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系统的核心使命有双重维度：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组织视角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：“谁现在真正具备什么技能、达到了什么等级，并且当前可以接受任务调度？”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个人视角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：“我想要达到什么岗位？还差什么？每一步怎么走？我的每一条数据都经得起审计吗？”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传统培训系统只回答第一个问题——把员工当作被管理的对象。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CME-TMS同时回答第二个问题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——把员工作为主动成长的主体。技能不是HR的表格数据，而是每个人职业成长的阶梯。每一个技能等级、每一次实操次数、每一条时效系数，都不是系统"赋"给员工的，而是员工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通过真实执行任务一步步堆出来的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——每条数据都有来源、有依据、经得起审计。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围绕这个认知，系统建立了一条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双向闭环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组织侧闭环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：技能定义 → 培训传授 → 评估验证 → 熟练度量化 → 人岗应用（推荐+自由筛选）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个人侧闭环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：我想达到什么岗位 → 差什么技能/等级 → 选择学习路径 → 通过实战堆数据 → 数据经审计可溯源 → 达到目标 → 设定更高目标</w:t>
      </w:r>
    </w:p>
    <w:p>
      <w:pPr>
        <w:pStyle w:val="Heading3"/>
        <w:spacing w:before="60" w:after="120"/>
      </w:pPr>
      <w:bookmarkStart w:name="heading-104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1.2 核心价值主张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4394"/>
        <w:gridCol w:w="420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价值维度</w:t>
            </w:r>
          </w:p>
        </w:tc>
        <w:tc>
          <w:tcPr>
            <w:tcW w:type="dxa" w:w="43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现状痛点</w:t>
            </w:r>
          </w:p>
        </w:tc>
        <w:tc>
          <w:tcPr>
            <w:tcW w:type="dxa" w:w="420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系统价值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技能不可见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员工技能散落在各人脑中，无法量化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建立数字化技能图谱，技能等级可视化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评估双轨断裂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理论考试与实操评估各自为政，无法联动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理论达标由HR触发，实操定级由业务方触发，双轨联动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时效性盲区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只看"达没达标"，不看"多久以前达标的"，导致推荐了早已生疏的人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引入时效系数，最近学习和最近实操的人优先推荐，符合熟练度法则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次数盲区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只看"最近做没做过"，不看"做过多少次"，导致推荐了只碰过一次的生手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引入操作频次和掌握深度，做过50次的人远比做过1次的人可靠，符合次数法则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人岗匹配靠经验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业务方凭记忆找人，效率低、遗漏多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系统根据技能覆盖率、等级、时效性、操作频次综合排序推荐；提供5种筛选视图满足不同用人策略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马太效应陷阱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永远只用最熟练的人，新人永远没有成长机会，人才梯队断裂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培养视图将经验不足的人推到前面，给新人练手机会；系统是参谋不是决策者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调度冲突盲区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找到人但派不了人——同一人被多个业务方同时选中，或已在执行任务却被推荐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引入调度可用性：员工可标记可/不可调度；被指派后自动不可调度；匹配检索只返回可调度人员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资格计算靠人工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手工判断员工是否满足资格条件，易出错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规则引擎自动计算资格证书，实时签发与过期管理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晋升路径不透明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员工不知道达到目标岗位需要什么技能什么等级，没有方向，不知道怎么进步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透明晋升：岗位技能要求完全公开，员工可查询任意岗位的技能要求，看到差距，明确方向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成长数据不可溯源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技能等级靠人说了算，不透明，无法审计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每条数据来自真实执行：任务记录→评估记录→次数累计→等级变更，全链路可审计可溯源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技能规范缺失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技能没有标准化定义，每个人理解不同，学无方向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技能库+等级模型+衰减参数，将技能规范化，让所有人按同一标准学习和成长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培训需求靠人工收集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各部门用邮件/口头报培训需求，报budget流程混乱，HRS无法统一预留时间和预算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培训许愿池+预算管理：部门在线报需求→报budget→HRS预留时间和预算，全流程在线可追溯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面试/Board审核无记录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DLAP/CLAP申请者需见Board面试审核，但面试流程和结果散落在邮件和纸质文件中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面试审核流程在线化：课程通过→面试申请→Board审核→结果记录，全流程在TMS中可追溯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外部认证无统一管理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职安卡/密闭空间卡/身体检查/劳工局/消防局等外部认证散落在各Excel中，无法与内部技能联动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外部认证记录管理：统一录入外部认证+有效期+自动预警+与资格计算联动（任一组成项过期即熄灯）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月度报表靠人手制作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每月需要人工导出数据制作培训报表，耗时且容易遗漏，部门负责人无法及时获取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月度自动报表：按月自动生成报表推送给相关部门，含证书持有人统计/部门证书分布/过期预警汇总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证书查询维度不足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无法按证书名称查持有人列表，无法按部门查证书分布和数量，无法看合资格人数趋势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证书持有人查询+部门维度统计+合资格人数趋势折线图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部门职能全貌不可见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部门主管无法一眼看清本部门职能覆盖全貌——谁靠谱谁需复训、职能缺口在哪里、未来几年谁退休谁离职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部门职能概览(三级检视)+趋势分析(退休/离职预测+职能缺口预警)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趋势分析缺位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无法预测未来几年因退休/离职导致的职能缺口，HR和部门主管被动应对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趋势分析与异动预测：基于人员变动数据生成职能缺口趋势报告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搜索查课效率低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无法按课程类型或中文名快速定位课程，依赖逐页翻找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搜索维度优化：课程类型+中文名作为主要过滤条件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查核缺少备注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人员清单中无法标注备注用于实时核对，需切出系统手工记录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人员清单中增加Remarks备注字段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考核分数录入繁琐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设有考核环节的课程需逐人录入成绩，人工操作易错</w:t>
            </w:r>
          </w:p>
        </w:tc>
        <w:tc>
          <w:tcPr>
            <w:tcW w:type="dxa" w:w="42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便捷的成绩数据导入——支持Excel模板批量导入+校验</w:t>
            </w:r>
          </w:p>
        </w:tc>
      </w:tr>
    </w:tbl>
    <w:p>
      <w:pPr>
        <w:pStyle w:val="Heading3"/>
        <w:spacing w:before="60" w:after="120"/>
      </w:pPr>
      <w:bookmarkStart w:name="heading-105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1.3 核心业务原则：熟练度法则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昨天做过，今天一定更熟练。很久没做，一定更生疏。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这是本系统人岗匹配的底层逻辑之一。具体体现为：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理论有时效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：学习时间越近，理论掌握越牢固；时间越久，记忆衰减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实操更依赖近期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：实操的熟练度衰减速度远快于理论——"三年前操作过"和"昨天操作过"是两个完全不同的概念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排序遵循时效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：同等级的人，最近学习和最近实操的优先排列；久未实操的人即使等级高，也排在近期实操者之后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衰减可以刷新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：重新学习（复训）或重新实操，时效性归零重新计算</w:t>
      </w:r>
    </w:p>
    <w:p>
      <w:pPr>
        <w:pStyle w:val="Heading3"/>
        <w:spacing w:before="60" w:after="120"/>
      </w:pPr>
      <w:bookmarkStart w:name="heading-106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1.3a 核心业务原则：次数法则（V1.5新增）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做过十次的人，一定比做过一次的人更可靠。掌握三年的技能，一定比刚学会的更扎实。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这是用人部门最关心的逻辑——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用人部门要的是"一定不会出问题的人"，不是"最近碰过一次的人"。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具体体现为：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实操次数是可靠性的直接证据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：操作过50次的人几乎不可能出错，操作过1次的人风险极高。次数越多，肌肉记忆和异常处理能力越强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技能掌握时长是深度的体现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：掌握某技能3年的人，比上个月刚学会的人，对该技能的理解和应变能力完全不同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次数与时效互补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：时效法则看"最近"，次数法则看"积累"——一个做过50次但3个月没做的人，和一个做过1次但昨天刚做的人，谁更靠谱？答案是两者都要考虑，但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次数的权重不应低于时效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用人部门的核心关切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：消费者（业务方）找人是为了完成任务，不是做实验。推荐的人必须"来了就能干，干了就不出错"。排序算法必须体现这个诉求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两大法则的关系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940"/>
        <w:gridCol w:w="394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维度</w:t>
            </w:r>
          </w:p>
        </w:tc>
        <w:tc>
          <w:tcPr>
            <w:tcW w:type="dxa" w:w="39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熟练度法则（时效）</w:t>
            </w:r>
          </w:p>
        </w:tc>
        <w:tc>
          <w:tcPr>
            <w:tcW w:type="dxa" w:w="39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次数法则（积累）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关注点</w:t>
            </w:r>
          </w:p>
        </w:tc>
        <w:tc>
          <w:tcPr>
            <w:tcW w:type="dxa" w:w="39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“最近做过没有”</w:t>
            </w:r>
          </w:p>
        </w:tc>
        <w:tc>
          <w:tcPr>
            <w:tcW w:type="dxa" w:w="39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“做过多少次、掌握多久”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衡量指标</w:t>
            </w:r>
          </w:p>
        </w:tc>
        <w:tc>
          <w:tcPr>
            <w:tcW w:type="dxa" w:w="39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时效系数（距上次操作的时间）</w:t>
            </w:r>
          </w:p>
        </w:tc>
        <w:tc>
          <w:tcPr>
            <w:tcW w:type="dxa" w:w="39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操作次数、技能掌握时长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风险场景</w:t>
            </w:r>
          </w:p>
        </w:tc>
        <w:tc>
          <w:tcPr>
            <w:tcW w:type="dxa" w:w="39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推荐了"做过很多次但太久没做"的生疏者</w:t>
            </w:r>
          </w:p>
        </w:tc>
        <w:tc>
          <w:tcPr>
            <w:tcW w:type="dxa" w:w="39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推荐了"昨天刚碰过但只做过一次"的生手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互补关系</w:t>
            </w:r>
          </w:p>
        </w:tc>
        <w:tc>
          <w:tcPr>
            <w:tcW w:type="dxa" w:w="39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时效保证"手感还在"</w:t>
            </w:r>
          </w:p>
        </w:tc>
        <w:tc>
          <w:tcPr>
            <w:tcW w:type="dxa" w:w="39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次数保证"经验足够"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核心逻辑</w:t>
            </w:r>
          </w:p>
        </w:tc>
        <w:tc>
          <w:tcPr>
            <w:tcW w:type="dxa" w:w="39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防止推荐"曾经厉害但已生疏"的人</w:t>
            </w:r>
          </w:p>
        </w:tc>
        <w:tc>
          <w:tcPr>
            <w:tcW w:type="dxa" w:w="39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防止推荐"最近碰过但经验不足"的人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关键洞察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旧算法只看时效，会出现严重误判——一个操作过100次但3个月没做的人，会被排在一个只做过1次但昨天刚做的人后面。这对用人部门来说是不可接受的：1次经验的人出错概率远高于100次经验但稍久未操作的人。</w:t>
      </w:r>
    </w:p>
    <w:p>
      <w:pPr>
        <w:pStyle w:val="Heading3"/>
        <w:spacing w:before="60" w:after="120"/>
      </w:pPr>
      <w:bookmarkStart w:name="heading-107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1.3b 核心业务原则：人才梯队法则（V1.7新增）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如果永远只用最熟练的人，新人永远没有成长的机会。人才梯队需要刻意培养，不会自然形成。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这是次数法则的反面——次数法则保证"找最靠谱的人"，但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如果系统永远把熟练工排第一，就会产生马太效应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：熟练工越做越熟练（次数越来越多、排序越来越靠前），新人永远没机会（没人指派→次数永远为0→排序永远靠后）。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具体体现为：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马太效应陷阱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：算法推荐系统天然偏向"强者越强"——做过50次的人永远排第一，做过0次的人永远排最后。如果不刻意打破，新人永远无法获得第一次实操机会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梯队培养是战略需求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：用人部门不只解决当下任务，更要考虑3个月、6个月后谁来做。今天给新人一次机会，3个月后他就不是新人了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用人不唯规则，也唯心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：部门有意让新人练手、有意让老带新、有意给某人特殊机会——这些都是合理的用人决策，系统不应强制束缚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系统是参谋，不是决策者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：系统提供推荐排序和多元视角，但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最终用人决策权在用人部门手中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三大法则的关系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00"/>
        <w:gridCol w:w="3265"/>
        <w:gridCol w:w="4185"/>
      </w:tblGrid>
      <w:tr>
        <w:trPr>
          <w:trHeight w:val="19" w:hRule="atLeast"/>
        </w:trPr>
        <w:tc>
          <w:tcPr>
            <w:tcW w:type="dxa" w:w="20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法则</w:t>
            </w:r>
          </w:p>
        </w:tc>
        <w:tc>
          <w:tcPr>
            <w:tcW w:type="dxa" w:w="32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解决什么问题</w:t>
            </w:r>
          </w:p>
        </w:tc>
        <w:tc>
          <w:tcPr>
            <w:tcW w:type="dxa" w:w="418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风险</w:t>
            </w:r>
          </w:p>
        </w:tc>
      </w:tr>
      <w:tr>
        <w:trPr>
          <w:trHeight w:val="19" w:hRule="atLeast"/>
        </w:trP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熟练度法则（时效）</w:t>
            </w:r>
          </w:p>
        </w:tc>
        <w:tc>
          <w:tcPr>
            <w:tcW w:type="dxa" w:w="32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防止推荐生疏的人</w:t>
            </w:r>
          </w:p>
        </w:tc>
        <w:tc>
          <w:tcPr>
            <w:tcW w:type="dxa" w:w="41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无</w:t>
            </w:r>
          </w:p>
        </w:tc>
      </w:tr>
      <w:tr>
        <w:trPr>
          <w:trHeight w:val="19" w:hRule="atLeast"/>
        </w:trP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次数法则（积累）</w:t>
            </w:r>
          </w:p>
        </w:tc>
        <w:tc>
          <w:tcPr>
            <w:tcW w:type="dxa" w:w="32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防止推荐经验不足的人</w:t>
            </w:r>
          </w:p>
        </w:tc>
        <w:tc>
          <w:tcPr>
            <w:tcW w:type="dxa" w:w="41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马太效应——新人永远没机会</w:t>
            </w:r>
          </w:p>
        </w:tc>
      </w:tr>
      <w:tr>
        <w:trPr>
          <w:trHeight w:val="19" w:hRule="atLeast"/>
        </w:trP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人才梯队法则</w:t>
            </w:r>
          </w:p>
        </w:tc>
        <w:tc>
          <w:tcPr>
            <w:tcW w:type="dxa" w:w="32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打破马太效应，给新人成长空间</w:t>
            </w:r>
          </w:p>
        </w:tc>
        <w:tc>
          <w:tcPr>
            <w:tcW w:type="dxa" w:w="41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如果过度偏向培养，可能推荐不胜任的人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关键设计决策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：系统必须同时服务两种诉求——“找最靠谱的人完成任务"和"培养梯队让新人成长”。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解决方案：系统默认按熟练度推荐（保底线），同时提供多元筛选视图让部门自由选择（给空间）。系统是参谋，不是决策者。</w:t>
      </w:r>
    </w:p>
    <w:p>
      <w:pPr>
        <w:pStyle w:val="Heading3"/>
        <w:spacing w:before="60" w:after="120"/>
      </w:pPr>
      <w:bookmarkStart w:name="heading-108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1.3c 核心业务原则：透明晋升法则（V1.8新增）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每个人有权知道自己距离目标岗位还差什么。每一条成长数据都来自真实执行，经得起审计。晋升不是黑箱，而是透明的阶梯。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这是系统的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灵魂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——前三个法则服务组织，这个法则服务个人。具体体现为：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岗位技能要求透明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：任何员工可以查询任意岗位/角色需要哪些技能、什么等级。不是HR告诉他，而是他自己看得见。没有黑箱，没有信息差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技能差距可视化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：员工选定目标岗位后，系统自动对比当前技能与目标要求，清晰展示"还差什么"——差几个技能、差几个等级、差多少次实操经验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成长路径自驱动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：知道差距后，员工主动选择学习路径——报名课程、申请任务、请求评估。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每一步都是他自己走的，不是系统安排的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数据可审计可溯源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技能等级不是"HR说了算"，而是由一条条可追溯的记录堆砌而成——“2024-03通过XX课程理论达标”、“2024-06执行XX任务被评定L3”、“2024-09再次执行同类任务被评定L4”。每条记录都有触发者、触发时间、原始证据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5.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技能规范化=学习方向化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：技能没有标准化定义时，每个人理解不同，学无方向。系统将技能规范化（等级模型+衰减参数+实操要求），让所有人按同一标准学习，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让数字化时代的技能不再是模糊的感觉，而是可衡量、可追赶的目标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四大法则的关系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42"/>
        <w:gridCol w:w="1660"/>
        <w:gridCol w:w="5837"/>
      </w:tblGrid>
      <w:tr>
        <w:trPr>
          <w:trHeight w:val="19" w:hRule="atLeast"/>
        </w:trPr>
        <w:tc>
          <w:tcPr>
            <w:tcW w:type="dxa" w:w="214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法则</w:t>
            </w:r>
          </w:p>
        </w:tc>
        <w:tc>
          <w:tcPr>
            <w:tcW w:type="dxa" w:w="16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服务谁</w:t>
            </w:r>
          </w:p>
        </w:tc>
        <w:tc>
          <w:tcPr>
            <w:tcW w:type="dxa" w:w="58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回答什么问题</w:t>
            </w:r>
          </w:p>
        </w:tc>
      </w:tr>
      <w:tr>
        <w:trPr>
          <w:trHeight w:val="19" w:hRule="atLeast"/>
        </w:trPr>
        <w:tc>
          <w:tcPr>
            <w:tcW w:type="dxa" w:w="21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熟练度法则</w:t>
            </w:r>
          </w:p>
        </w:tc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组织</w:t>
            </w:r>
          </w:p>
        </w:tc>
        <w:tc>
          <w:tcPr>
            <w:tcW w:type="dxa" w:w="58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“这个人最近做没做过？”</w:t>
            </w:r>
          </w:p>
        </w:tc>
      </w:tr>
      <w:tr>
        <w:trPr>
          <w:trHeight w:val="19" w:hRule="atLeast"/>
        </w:trPr>
        <w:tc>
          <w:tcPr>
            <w:tcW w:type="dxa" w:w="21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次数法则</w:t>
            </w:r>
          </w:p>
        </w:tc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组织</w:t>
            </w:r>
          </w:p>
        </w:tc>
        <w:tc>
          <w:tcPr>
            <w:tcW w:type="dxa" w:w="58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“这个人做过多少次？”</w:t>
            </w:r>
          </w:p>
        </w:tc>
      </w:tr>
      <w:tr>
        <w:trPr>
          <w:trHeight w:val="19" w:hRule="atLeast"/>
        </w:trPr>
        <w:tc>
          <w:tcPr>
            <w:tcW w:type="dxa" w:w="21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人才梯队法则</w:t>
            </w:r>
          </w:p>
        </w:tc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组织+个人</w:t>
            </w:r>
          </w:p>
        </w:tc>
        <w:tc>
          <w:tcPr>
            <w:tcW w:type="dxa" w:w="58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“新人有没有成长机会？”</w:t>
            </w:r>
          </w:p>
        </w:tc>
      </w:tr>
      <w:tr>
        <w:trPr>
          <w:trHeight w:val="19" w:hRule="atLeast"/>
        </w:trPr>
        <w:tc>
          <w:tcPr>
            <w:tcW w:type="dxa" w:w="21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透明晋升法则</w:t>
            </w:r>
          </w:p>
        </w:tc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个人</w:t>
            </w:r>
          </w:p>
        </w:tc>
        <w:tc>
          <w:tcPr>
            <w:tcW w:type="dxa" w:w="58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“我想达到什么岗位？还差什么？怎么走？”</w:t>
            </w:r>
          </w:p>
        </w:tc>
      </w:tr>
    </w:tbl>
    <w:p>
      <w:pPr>
        <w:pStyle w:val="Heading3"/>
        <w:spacing w:before="60" w:after="120"/>
      </w:pPr>
      <w:bookmarkStart w:name="heading-109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1.3d 核心理念：终生学习（V1.8确立）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技能不是一次达标就永远有效的。它会衰减，需要复训。岗位不是一成不变的，它会升级，需要进阶。学习不是阶段性的，它是终生的。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CME-TMS的核心理念是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终生学习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——系统从三个层面支撑：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310"/>
        <w:gridCol w:w="448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层面</w:t>
            </w:r>
          </w:p>
        </w:tc>
        <w:tc>
          <w:tcPr>
            <w:tcW w:type="dxa" w:w="33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含义</w:t>
            </w:r>
          </w:p>
        </w:tc>
        <w:tc>
          <w:tcPr>
            <w:tcW w:type="dxa" w:w="44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系统支撑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技能会衰减</w:t>
            </w:r>
          </w:p>
        </w:tc>
        <w:tc>
          <w:tcPr>
            <w:tcW w:type="dxa" w:w="33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达标不是终点，3个月不实操就会生疏</w:t>
            </w:r>
          </w:p>
        </w:tc>
        <w:tc>
          <w:tcPr>
            <w:tcW w:type="dxa" w:w="4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时效衰减+复训提醒，推动持续练习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岗位会升级</w:t>
            </w:r>
          </w:p>
        </w:tc>
        <w:tc>
          <w:tcPr>
            <w:tcW w:type="dxa" w:w="33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今天胜任的岗位，明天可能需要更高等级</w:t>
            </w:r>
          </w:p>
        </w:tc>
        <w:tc>
          <w:tcPr>
            <w:tcW w:type="dxa" w:w="4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岗位技能要求更新时，员工自动收到差距通知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成长无止境</w:t>
            </w:r>
          </w:p>
        </w:tc>
        <w:tc>
          <w:tcPr>
            <w:tcW w:type="dxa" w:w="33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达到一个目标后，还有更高的目标</w:t>
            </w:r>
          </w:p>
        </w:tc>
        <w:tc>
          <w:tcPr>
            <w:tcW w:type="dxa" w:w="4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晋升路径不断延伸：L1→L2→L3→L4→L5，每级都有明确条件</w:t>
            </w:r>
          </w:p>
        </w:tc>
      </w:tr>
    </w:tbl>
    <w:p>
      <w:pPr>
        <w:pStyle w:val="Heading3"/>
        <w:spacing w:before="60" w:after="120"/>
      </w:pPr>
      <w:bookmarkStart w:name="heading-110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1.3e 核心业务原则：技能驱动岗位（V1.9新增）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岗位不是分配给人的，而是人的技能推导出来的。人掌握了什么技能，系统就显示你满足哪些岗位。岗位的要求是动态变化的，但永远是技能决定岗位，不是岗位决定人。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这是一个根本性的视角翻转：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446"/>
        <w:gridCol w:w="6193"/>
      </w:tblGrid>
      <w:tr>
        <w:trPr>
          <w:trHeight w:val="19" w:hRule="atLeast"/>
        </w:trPr>
        <w:tc>
          <w:tcPr>
            <w:tcW w:type="dxa" w:w="344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旧视角</w:t>
            </w:r>
          </w:p>
        </w:tc>
        <w:tc>
          <w:tcPr>
            <w:tcW w:type="dxa" w:w="619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新视角</w:t>
            </w:r>
          </w:p>
        </w:tc>
      </w:tr>
      <w:tr>
        <w:trPr>
          <w:trHeight w:val="19" w:hRule="atLeast"/>
        </w:trPr>
        <w:tc>
          <w:tcPr>
            <w:tcW w:type="dxa" w:w="34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岗位找人（top-down）</w:t>
            </w:r>
          </w:p>
        </w:tc>
        <w:tc>
          <w:tcPr>
            <w:tcW w:type="dxa" w:w="61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人的技能推导岗位（bottom-up）</w:t>
            </w:r>
          </w:p>
        </w:tc>
      </w:tr>
      <w:tr>
        <w:trPr>
          <w:trHeight w:val="19" w:hRule="atLeast"/>
        </w:trPr>
        <w:tc>
          <w:tcPr>
            <w:tcW w:type="dxa" w:w="34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员工的岗位是HR指定的</w:t>
            </w:r>
          </w:p>
        </w:tc>
        <w:tc>
          <w:tcPr>
            <w:tcW w:type="dxa" w:w="61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员工的适配岗位是技能实时计算的</w:t>
            </w:r>
          </w:p>
        </w:tc>
      </w:tr>
      <w:tr>
        <w:trPr>
          <w:trHeight w:val="19" w:hRule="atLeast"/>
        </w:trPr>
        <w:tc>
          <w:tcPr>
            <w:tcW w:type="dxa" w:w="34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岗位要求固定不变</w:t>
            </w:r>
          </w:p>
        </w:tc>
        <w:tc>
          <w:tcPr>
            <w:tcW w:type="dxa" w:w="61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岗位要求动态演进，技能要求随业务变化</w:t>
            </w:r>
          </w:p>
        </w:tc>
      </w:tr>
      <w:tr>
        <w:trPr>
          <w:trHeight w:val="19" w:hRule="atLeast"/>
        </w:trPr>
        <w:tc>
          <w:tcPr>
            <w:tcW w:type="dxa" w:w="34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“你是XX岗位的人”</w:t>
            </w:r>
          </w:p>
        </w:tc>
        <w:tc>
          <w:tcPr>
            <w:tcW w:type="dxa" w:w="61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“基于你当前的技能，你满足XX、YY、ZZ岗位”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具体体现为：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"我的适配岗位"是实时推导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员工的页面上有一个动态区域——“基于你当前掌握的技能，你满足以下岗位”——这不是HR指定的，是系统根据你的技能+所有岗位的技能要求实时计算的。你多学一个技能，可能就多满足一个岗位；岗位要求变了，你的适配列表也变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岗位要求动态演进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：一年前高级电工只需要5个技能，一年后可能需要7个。系统记录岗位要求的每次变更，员工能清楚看到"我去年满足的岗位，今年因为要求升级可能不再满足了"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技能是因，岗位是果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：人不是"被放在某个岗位上"，而是"因为具备了某些技能，所以自然适配某些岗位"。人主动堆技能，岗位自然出现——这才是透明晋升的底层逻辑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一个技能组合可适配多个岗位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：人掌握了高压操作L4+应急处理L3+安全管理L2，可能同时满足"高级电工"和"安全主管"——系统同时展示所有满足的岗位，由人选择往哪个方向发展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六大法则的关系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84"/>
        <w:gridCol w:w="7555"/>
      </w:tblGrid>
      <w:tr>
        <w:trPr>
          <w:trHeight w:val="19" w:hRule="atLeast"/>
        </w:trPr>
        <w:tc>
          <w:tcPr>
            <w:tcW w:type="dxa" w:w="208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法则</w:t>
            </w:r>
          </w:p>
        </w:tc>
        <w:tc>
          <w:tcPr>
            <w:tcW w:type="dxa" w:w="755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核心逻辑</w:t>
            </w:r>
          </w:p>
        </w:tc>
      </w:tr>
      <w:tr>
        <w:trPr>
          <w:trHeight w:val="19" w:hRule="atLeast"/>
        </w:trPr>
        <w:tc>
          <w:tcPr>
            <w:tcW w:type="dxa" w:w="2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熟练度法则</w:t>
            </w:r>
          </w:p>
        </w:tc>
        <w:tc>
          <w:tcPr>
            <w:tcW w:type="dxa" w:w="75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技能有时效，需要持续练习</w:t>
            </w:r>
          </w:p>
        </w:tc>
      </w:tr>
      <w:tr>
        <w:trPr>
          <w:trHeight w:val="19" w:hRule="atLeast"/>
        </w:trPr>
        <w:tc>
          <w:tcPr>
            <w:tcW w:type="dxa" w:w="2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次数法则</w:t>
            </w:r>
          </w:p>
        </w:tc>
        <w:tc>
          <w:tcPr>
            <w:tcW w:type="dxa" w:w="75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技能有积累，经验是堆出来的</w:t>
            </w:r>
          </w:p>
        </w:tc>
      </w:tr>
      <w:tr>
        <w:trPr>
          <w:trHeight w:val="19" w:hRule="atLeast"/>
        </w:trPr>
        <w:tc>
          <w:tcPr>
            <w:tcW w:type="dxa" w:w="2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人才梯队法则</w:t>
            </w:r>
          </w:p>
        </w:tc>
        <w:tc>
          <w:tcPr>
            <w:tcW w:type="dxa" w:w="75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新人需要机会，不能永远用熟练工</w:t>
            </w:r>
          </w:p>
        </w:tc>
      </w:tr>
      <w:tr>
        <w:trPr>
          <w:trHeight w:val="19" w:hRule="atLeast"/>
        </w:trPr>
        <w:tc>
          <w:tcPr>
            <w:tcW w:type="dxa" w:w="2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透明晋升法则</w:t>
            </w:r>
          </w:p>
        </w:tc>
        <w:tc>
          <w:tcPr>
            <w:tcW w:type="dxa" w:w="75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每个人知道差距和方向</w:t>
            </w:r>
          </w:p>
        </w:tc>
      </w:tr>
      <w:tr>
        <w:trPr>
          <w:trHeight w:val="19" w:hRule="atLeast"/>
        </w:trPr>
        <w:tc>
          <w:tcPr>
            <w:tcW w:type="dxa" w:w="2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终生学习</w:t>
            </w:r>
          </w:p>
        </w:tc>
        <w:tc>
          <w:tcPr>
            <w:tcW w:type="dxa" w:w="75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达标不是终点，成长无止境</w:t>
            </w:r>
          </w:p>
        </w:tc>
      </w:tr>
      <w:tr>
        <w:trPr>
          <w:trHeight w:val="19" w:hRule="atLeast"/>
        </w:trPr>
        <w:tc>
          <w:tcPr>
            <w:tcW w:type="dxa" w:w="2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技能驱动岗位</w:t>
            </w:r>
          </w:p>
        </w:tc>
        <w:tc>
          <w:tcPr>
            <w:tcW w:type="dxa" w:w="75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技能是因，岗位是果。不是岗位决定人，是技能决定岗位</w:t>
            </w:r>
          </w:p>
        </w:tc>
      </w:tr>
    </w:tbl>
    <w:p>
      <w:pPr>
        <w:pStyle w:val="Heading3"/>
        <w:spacing w:before="60" w:after="120"/>
      </w:pPr>
      <w:bookmarkStart w:name="heading-111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1.4 核心业务原则：调度排他性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一个人同一时间只能执行一个任务。已被调度的人，不应再出现在检索结果中。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这是人岗匹配的现实约束。具体体现为：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可调度/不可调度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：员工有明确的调度状态，只有"可调度"的人才出现在匹配检索结果中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指派即锁定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：业务方指派任务后，员工自动切换为"不可调度"，其他业务方无法再选中该人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完成即释放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：任务完成或取消后，员工自动恢复为"可调度"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主动声明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：员工可主动标记自己为"不可调度"（休假、忙于其他非系统管理的项目等）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5.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调度日历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：员工可设置未来的可调度/不可调度时间段，系统按时间自动切换状态</w:t>
      </w:r>
    </w:p>
    <w:p>
      <w:pPr>
        <w:pStyle w:val="Heading4"/>
        <w:spacing w:before="60" w:after="120"/>
      </w:pPr>
      <w:bookmarkStart w:name="heading-11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1.4.1 调度灵活性规则（V1.6新增——回应甲方关切）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现实中"一个人只能做一个任务"过于绝对——任务可能只需半天但锁定两周，业务方可能忘记释放，员工可能同时做2-3个轻量任务。系统需要更灵活的调度机制。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6566"/>
        <w:gridCol w:w="205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规则</w:t>
            </w:r>
          </w:p>
        </w:tc>
        <w:tc>
          <w:tcPr>
            <w:tcW w:type="dxa" w:w="656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05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解决的问题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任务预计时长</w:t>
            </w:r>
          </w:p>
        </w:tc>
        <w:tc>
          <w:tcPr>
            <w:tcW w:type="dxa" w:w="65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创建任务时填写预计结束时间(expected_end_at)。超时未完成的任务，系统自动释放调度状态并通知业务方</w:t>
            </w:r>
          </w:p>
        </w:tc>
        <w:tc>
          <w:tcPr>
            <w:tcW w:type="dxa" w:w="20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业务方忘记释放导致员工一直被锁定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超时自动释放</w:t>
            </w:r>
          </w:p>
        </w:tc>
        <w:tc>
          <w:tcPr>
            <w:tcW w:type="dxa" w:w="65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超过expected_end_at后，系统每日检查：①通知业务方"任务已超期，请确认完成或延期"②若3天内无响应，自动释放调度状态</w:t>
            </w:r>
          </w:p>
        </w:tc>
        <w:tc>
          <w:tcPr>
            <w:tcW w:type="dxa" w:w="20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防止永久锁定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并发任务数</w:t>
            </w:r>
          </w:p>
        </w:tc>
        <w:tc>
          <w:tcPr>
            <w:tcW w:type="dxa" w:w="65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员工可设置max_concurrent_tasks（默认1）。若设为2，则可同时被指派2个任务，第3个起锁定</w:t>
            </w:r>
          </w:p>
        </w:tc>
        <w:tc>
          <w:tcPr>
            <w:tcW w:type="dxa" w:w="20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允许轻量任务并行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HR强制覆盖</w:t>
            </w:r>
          </w:p>
        </w:tc>
        <w:tc>
          <w:tcPr>
            <w:tcW w:type="dxa" w:w="65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HR管理员可强制将员工从"不可调度"切换为"可调度"（需填写覆盖原因，记入操作日志）</w:t>
            </w:r>
          </w:p>
        </w:tc>
        <w:tc>
          <w:tcPr>
            <w:tcW w:type="dxa" w:w="20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紧急任务需要调人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员工申请解锁</w:t>
            </w:r>
          </w:p>
        </w:tc>
        <w:tc>
          <w:tcPr>
            <w:tcW w:type="dxa" w:w="65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员工可申请提前释放（如任务实际已结束但业务方未确认），HR审批后释放</w:t>
            </w:r>
          </w:p>
        </w:tc>
        <w:tc>
          <w:tcPr>
            <w:tcW w:type="dxa" w:w="20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业务方不确认时员工自救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任务取消释放</w:t>
            </w:r>
          </w:p>
        </w:tc>
        <w:tc>
          <w:tcPr>
            <w:tcW w:type="dxa" w:w="65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业务方取消任务后，调度状态立即释放</w:t>
            </w:r>
          </w:p>
        </w:tc>
        <w:tc>
          <w:tcPr>
            <w:tcW w:type="dxa" w:w="20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任务变更</w:t>
            </w:r>
          </w:p>
        </w:tc>
      </w:tr>
    </w:tbl>
    <w:p>
      <w:pPr>
        <w:pStyle w:val="Heading3"/>
        <w:spacing w:before="60" w:after="120"/>
      </w:pPr>
      <w:bookmarkStart w:name="heading-113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1.4a 核心设计原则：课程治理模型与系统边界（V2.4新增）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TMS管理的是"经过审核的课程信息"，不是课程内容本身。课程研发、内容评审在系统外完成，TMS只管理审核通过后的课程记录和开班执行。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课程不是讲师想教就教的，也不是HR随意定义的。课程治理遵循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需求驱动→审核确认→系统录入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的流程：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用人部门提出技能需求 ─→ HR与用人部门确认课程内容 ─→ 课程审核通过 ─→ 录入TMS ─→ 授权讲师 ─→ 开班执行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↑                                    ↑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市场需求驱动                        课程研发在系统外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系统边界确认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680"/>
        <w:gridCol w:w="3880"/>
      </w:tblGrid>
      <w:tr>
        <w:trPr>
          <w:trHeight w:val="19" w:hRule="atLeast"/>
        </w:trPr>
        <w:tc>
          <w:tcPr>
            <w:tcW w:type="dxa" w:w="56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在系统内（TMS管理）</w:t>
            </w:r>
          </w:p>
        </w:tc>
        <w:tc>
          <w:tcPr>
            <w:tcW w:type="dxa" w:w="38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在系统外（非TMS管理）</w:t>
            </w:r>
          </w:p>
        </w:tc>
      </w:tr>
      <w:tr>
        <w:trPr>
          <w:trHeight w:val="19" w:hRule="atLeast"/>
        </w:trPr>
        <w:tc>
          <w:tcPr>
            <w:tcW w:type="dxa" w:w="5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课程基本信息（名称、类型、时长、考试要求、技能关联）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课程内容研发（课件制作、教案编写）</w:t>
            </w:r>
          </w:p>
        </w:tc>
      </w:tr>
      <w:tr>
        <w:trPr>
          <w:trHeight w:val="19" w:hRule="atLeast"/>
        </w:trPr>
        <w:tc>
          <w:tcPr>
            <w:tcW w:type="dxa" w:w="5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讲师授权关系（谁有资格教什么课）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讲师培训与考核</w:t>
            </w:r>
          </w:p>
        </w:tc>
      </w:tr>
      <w:tr>
        <w:trPr>
          <w:trHeight w:val="19" w:hRule="atLeast"/>
        </w:trPr>
        <w:tc>
          <w:tcPr>
            <w:tcW w:type="dxa" w:w="5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班级排期与考勤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在线教学/考试平台</w:t>
            </w:r>
          </w:p>
        </w:tc>
      </w:tr>
      <w:tr>
        <w:trPr>
          <w:trHeight w:val="19" w:hRule="atLeast"/>
        </w:trPr>
        <w:tc>
          <w:tcPr>
            <w:tcW w:type="dxa" w:w="5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课程关联的技能点和等级要求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课程内容质量评审</w:t>
            </w:r>
          </w:p>
        </w:tc>
      </w:tr>
      <w:tr>
        <w:trPr>
          <w:trHeight w:val="19" w:hRule="atLeast"/>
        </w:trPr>
        <w:tc>
          <w:tcPr>
            <w:tcW w:type="dxa" w:w="5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课程的"使用中/已停用"状态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课程内容本身的时效性判断</w:t>
            </w:r>
          </w:p>
        </w:tc>
      </w:tr>
      <w:tr>
        <w:trPr>
          <w:trHeight w:val="19" w:hRule="atLeast"/>
        </w:trPr>
        <w:tc>
          <w:tcPr>
            <w:tcW w:type="dxa" w:w="5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报名、完结、成绩管理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薪酬/绩效/招聘系统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关键假设（待甲方确认）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课程"停用"由HR手动操作，基于HR与用人部门的评审结论。系统不自动判定课程内容是否过时——这是人的判断，不是系统的判断。技能衰减参数（理论周期、实操周期）的初始值由HR设定，但需要与用人部门确认是否符合业务实际。这些问题详见《问题清单》(Q-02, Q-04a)。</w:t>
      </w:r>
    </w:p>
    <w:p>
      <w:pPr>
        <w:pStyle w:val="Heading3"/>
        <w:spacing w:before="60" w:after="120"/>
      </w:pPr>
      <w:bookmarkStart w:name="heading-114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1.4b 核心设计原则：账号体系与身份来源（V2.4新增）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用户身份来源于SAP同步+企业微信SSO，系统不提供独立的用户自注册机制。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75"/>
        <w:gridCol w:w="5335"/>
        <w:gridCol w:w="1540"/>
      </w:tblGrid>
      <w:tr>
        <w:trPr>
          <w:trHeight w:val="19" w:hRule="atLeast"/>
        </w:trPr>
        <w:tc>
          <w:tcPr>
            <w:tcW w:type="dxa" w:w="257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问题</w:t>
            </w:r>
          </w:p>
        </w:tc>
        <w:tc>
          <w:tcPr>
            <w:tcW w:type="dxa" w:w="533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当前假设（待确认）</w:t>
            </w:r>
          </w:p>
        </w:tc>
        <w:tc>
          <w:tcPr>
            <w:tcW w:type="dxa" w:w="15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需要甲方确认</w:t>
            </w:r>
          </w:p>
        </w:tc>
      </w:tr>
      <w:tr>
        <w:trPr>
          <w:trHeight w:val="19" w:hRule="atLeast"/>
        </w:trPr>
        <w:tc>
          <w:tcPr>
            <w:tcW w:type="dxa" w:w="25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账号如何创建？</w:t>
            </w:r>
          </w:p>
        </w:tc>
        <w:tc>
          <w:tcPr>
            <w:tcW w:type="dxa" w:w="53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SAP同步员工数据时自动创建TMS账号</w:t>
            </w:r>
          </w:p>
        </w:tc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Q-01</w:t>
            </w:r>
          </w:p>
        </w:tc>
      </w:tr>
      <w:tr>
        <w:trPr>
          <w:trHeight w:val="19" w:hRule="atLeast"/>
        </w:trPr>
        <w:tc>
          <w:tcPr>
            <w:tcW w:type="dxa" w:w="25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外部人员如何获得账号？</w:t>
            </w:r>
          </w:p>
        </w:tc>
        <w:tc>
          <w:tcPr>
            <w:tcW w:type="dxa" w:w="53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HR手动创建"外部人员"账号（ext_前缀编号）</w:t>
            </w:r>
          </w:p>
        </w:tc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Q-01b</w:t>
            </w:r>
          </w:p>
        </w:tc>
      </w:tr>
      <w:tr>
        <w:trPr>
          <w:trHeight w:val="19" w:hRule="atLeast"/>
        </w:trPr>
        <w:tc>
          <w:tcPr>
            <w:tcW w:type="dxa" w:w="25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登录方式？</w:t>
            </w:r>
          </w:p>
        </w:tc>
        <w:tc>
          <w:tcPr>
            <w:tcW w:type="dxa" w:w="53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企业微信扫码登录（主要）+ 账号密码（备用）</w:t>
            </w:r>
          </w:p>
        </w:tc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Q-01f</w:t>
            </w:r>
          </w:p>
        </w:tc>
      </w:tr>
      <w:tr>
        <w:trPr>
          <w:trHeight w:val="19" w:hRule="atLeast"/>
        </w:trPr>
        <w:tc>
          <w:tcPr>
            <w:tcW w:type="dxa" w:w="25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角色如何分配？</w:t>
            </w:r>
          </w:p>
        </w:tc>
        <w:tc>
          <w:tcPr>
            <w:tcW w:type="dxa" w:w="53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SAP职位数据自动识别+HR手动指定角色</w:t>
            </w:r>
          </w:p>
        </w:tc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Q-01d</w:t>
            </w:r>
          </w:p>
        </w:tc>
      </w:tr>
      <w:tr>
        <w:trPr>
          <w:trHeight w:val="19" w:hRule="atLeast"/>
        </w:trPr>
        <w:tc>
          <w:tcPr>
            <w:tcW w:type="dxa" w:w="25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一人能否多角色？</w:t>
            </w:r>
          </w:p>
        </w:tc>
        <w:tc>
          <w:tcPr>
            <w:tcW w:type="dxa" w:w="53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支持一人多角色，但同一时间只以一个角色身份操作</w:t>
            </w:r>
          </w:p>
        </w:tc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Q-01e</w:t>
            </w:r>
          </w:p>
        </w:tc>
      </w:tr>
      <w:tr>
        <w:trPr>
          <w:trHeight w:val="19" w:hRule="atLeast"/>
        </w:trPr>
        <w:tc>
          <w:tcPr>
            <w:tcW w:type="dxa" w:w="25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离职后如何处理？</w:t>
            </w:r>
          </w:p>
        </w:tc>
        <w:tc>
          <w:tcPr>
            <w:tcW w:type="dxa" w:w="53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SAP标记离职后TMS账号自动停用，但保留历史数据</w:t>
            </w:r>
          </w:p>
        </w:tc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Q-01c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以上均为当前假设，需甲方确认后纳入正式需求。详见《问题清单》第一类(Q-01)。</w:t>
      </w:r>
    </w:p>
    <w:p>
      <w:pPr>
        <w:pStyle w:val="Heading3"/>
        <w:spacing w:before="60" w:after="120"/>
      </w:pPr>
      <w:bookmarkStart w:name="heading-115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1.4c 核心设计原则：数据不覆盖（V2.1新增）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所有记录追加式写入，历史数据永不覆盖。新的评估、新的达标、新的认证，都产生新记录而非修改旧记录。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这是系统的数据完整性底线：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追加不覆盖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：员工重新评估实操等级时，不修改旧评估记录，而是新增一条评估记录，旧记录保留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历史可追溯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：任何时刻都可以回溯到某个时间点的技能状态——"这个人2024年3月的实操等级是什么"是可查询的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外部认证续期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：职安卡续期后，旧卡记录保留（含生效/过期时间），新卡记录追加，两张卡的历史都可见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体检记录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：每次体检结果新增记录，旧体检结果保留——"这个人去年的体检能否实操"是可查询的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5.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批量导入不覆盖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：Excel/CSV批量导入时，系统比对现有记录，匹配到同一员工同一认证则新增续期记录，不覆盖旧记录</w:t>
      </w:r>
    </w:p>
    <w:p>
      <w:pPr>
        <w:pStyle w:val="Heading3"/>
        <w:spacing w:before="60" w:after="120"/>
      </w:pPr>
      <w:bookmarkStart w:name="heading-116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1.4d 核心设计原则：数据纠错机制（V2.5新增——产品生命周期审计发现）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数据不覆盖 ≠ 数据不可纠错。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追加式写入保证历史可追溯，但评估数据出错必须有纠正路径。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纠错遵循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superseding record（覆盖记录）机制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纠错创建新记录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：不修改原记录，而是创建一条新记录，标记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supersedes_seq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指向被纠正的旧记录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旧记录标记为superseded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：原记录的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status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从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active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变为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superseded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，不再作为当前有效记录，但历史可查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纠错审计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：操作日志区分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OPERATIONAL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（正常操作）/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CORRECTION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（纠错）/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OVERRIDE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（HR强制覆盖）/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SYSTEM_ADJUSTMENT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（系统调整）四种类型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纠错必须填写原因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：任何纠错操作必须选择原因码（如：评估员录入错误/系统计算错误/HR行政纠正等）和审批人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5.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级联触发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：纠错后自动触发资格重算(E05a)和熟练度重算(E06)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ROLE_SKILL_EXPERIENCE的计数只能增加不能减少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：如果任务是错误完成标记，不减少task_completion_count，而是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追加一条反向纠错记录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（type=correction, delta=-1），在汇总时净额计算。这保证了"数据不覆盖"原则与"错必可纠"原则的统一。</w:t>
      </w:r>
    </w:p>
    <w:p>
      <w:pPr>
        <w:pStyle w:val="Heading3"/>
        <w:spacing w:before="60" w:after="120"/>
      </w:pPr>
      <w:bookmarkStart w:name="heading-117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1.4e 核心设计原则：级联影响规则（V2.5新增——产品生命周期审计发现）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系统中的数据不是孤立的。一个数据点的变更会像波纹一样影响下游所有相关数据。以下7条级联规则必须被严格执行和测试。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420"/>
        <w:gridCol w:w="726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编号</w:t>
            </w:r>
          </w:p>
        </w:tc>
        <w:tc>
          <w:tcPr>
            <w:tcW w:type="dxa" w:w="14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触发事件</w:t>
            </w:r>
          </w:p>
        </w:tc>
        <w:tc>
          <w:tcPr>
            <w:tcW w:type="dxa" w:w="726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级联动作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CASCADE-01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理论达标(E03)</w:t>
            </w:r>
          </w:p>
        </w:tc>
        <w:tc>
          <w:tcPr>
            <w:tcW w:type="dxa" w:w="72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→ theory_certified_at写入 → theory_freshness=1.0 → 资格重算入队 → proficiency重算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CASCADE-02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实操评估(E04)</w:t>
            </w:r>
          </w:p>
        </w:tc>
        <w:tc>
          <w:tcPr>
            <w:tcW w:type="dxa" w:w="72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→ practical_rated_at写入 → practical_freshness=1.0 → ROLE_SKILL_EXPERIENCE.evaluated_count+1 → 资格重算入队 → proficiency重算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CASCADE-03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任务指派(A05.2)</w:t>
            </w:r>
          </w:p>
        </w:tc>
        <w:tc>
          <w:tcPr>
            <w:tcW w:type="dxa" w:w="72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→ ROLE_SKILL_EXPERIENCE.total_assignment_count+1 → 调度锁定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CASCADE-04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任务完成(A05.5)</w:t>
            </w:r>
          </w:p>
        </w:tc>
        <w:tc>
          <w:tcPr>
            <w:tcW w:type="dxa" w:w="72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→ ROLE_SKILL_EXPERIENCE.task_completion_count+1 → 调度释放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CASCADE-05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外部认证过期</w:t>
            </w:r>
          </w:p>
        </w:tc>
        <w:tc>
          <w:tcPr>
            <w:tcW w:type="dxa" w:w="72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→ 关联证书熄灯⚫ → 匹配排除 → 部门主管通知 → A08概览刷新 → A09趋势更新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CASCADE-06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角色技能要求变更(B03.7)</w:t>
            </w:r>
          </w:p>
        </w:tc>
        <w:tc>
          <w:tcPr>
            <w:tcW w:type="dxa" w:w="72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→ 版本记录 → G05通知所有设该岗位为目标的员工 → G01重算 → G02差距重算 → G07适配岗位重算 → A08概览刷新 → A09趋势更新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CASCADE-07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衰减参数变更(S03)</w:t>
            </w:r>
          </w:p>
        </w:tc>
        <w:tc>
          <w:tcPr>
            <w:tcW w:type="dxa" w:w="72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→ 影响预览(S03.3) → 确认后全员proficiency重算 → A01排序变化 → A02可能触发复训提醒 → A08概览刷新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级联执行策略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：资格重算(E05a)和熟练度重算(E06)采用队列异步处理，不阻塞用户操作。重算期间查询返回上次计算结果（最终一致性）。批量重算失败时支持断点续算，不从头开始。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甲方明确要求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：歷程資料不可遺失，需能追溯所有紀錄。系統需保留完整學習歷史，不覆蓋舊紀錄。</w:t>
      </w:r>
    </w:p>
    <w:p>
      <w:pPr>
        <w:pStyle w:val="Heading3"/>
        <w:spacing w:before="60" w:after="120"/>
      </w:pPr>
      <w:bookmarkStart w:name="heading-118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1.5 目标用户与核心诉求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角色定义了系统使用者的职责及系统提供给他的功能。以下为系统五大用户角色及其核心诉求、系统能力、核心价值对照。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877"/>
        <w:gridCol w:w="3762"/>
        <w:gridCol w:w="1581"/>
        <w:gridCol w:w="180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用户</w:t>
            </w:r>
          </w:p>
        </w:tc>
        <w:tc>
          <w:tcPr>
            <w:tcW w:type="dxa" w:w="187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职责</w:t>
            </w:r>
          </w:p>
        </w:tc>
        <w:tc>
          <w:tcPr>
            <w:tcW w:type="dxa" w:w="376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系统提供的主要功能</w:t>
            </w:r>
          </w:p>
        </w:tc>
        <w:tc>
          <w:tcPr>
            <w:tcW w:type="dxa" w:w="158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核心价值诉求</w:t>
            </w:r>
          </w:p>
        </w:tc>
        <w:tc>
          <w:tcPr>
            <w:tcW w:type="dxa" w:w="180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一句话描述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HR管理员</w:t>
            </w:r>
          </w:p>
        </w:tc>
        <w:tc>
          <w:tcPr>
            <w:tcW w:type="dxa" w:w="1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管好培训全流程，确保每人接受正确培训并保持技能新鲜</w:t>
            </w:r>
          </w:p>
        </w:tc>
        <w:tc>
          <w:tcPr>
            <w:tcW w:type="dxa" w:w="37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技能库管理、角色定义、课程/班级管理、报名审核、完结达标、资格计算配置、系统参数、员工档案、外部认证、报表推送</w:t>
            </w:r>
          </w:p>
        </w:tc>
        <w:tc>
          <w:tcPr>
            <w:tcW w:type="dxa" w:w="15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确保合规、追踪全面、数据可审计</w:t>
            </w:r>
          </w:p>
        </w:tc>
        <w:tc>
          <w:tcPr>
            <w:tcW w:type="dxa" w:w="18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“我要确保每个人接受到正确的培训，并保持技能新鲜”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业务方/消费者</w:t>
            </w:r>
          </w:p>
        </w:tc>
        <w:tc>
          <w:tcPr>
            <w:tcW w:type="dxa" w:w="1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找到最合适的人执行任务，或培养新人</w:t>
            </w:r>
          </w:p>
        </w:tc>
        <w:tc>
          <w:tcPr>
            <w:tcW w:type="dxa" w:w="37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人岗匹配检索(5种视图)、任务指派与调度、实操评估、部门职能概览</w:t>
            </w:r>
          </w:p>
        </w:tc>
        <w:tc>
          <w:tcPr>
            <w:tcW w:type="dxa" w:w="15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找对人、用好人的长短搭配、梯队清晰</w:t>
            </w:r>
          </w:p>
        </w:tc>
        <w:tc>
          <w:tcPr>
            <w:tcW w:type="dxa" w:w="18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“系统推荐但我不受束缚，用人决策权在我手中”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部门主管</w:t>
            </w:r>
          </w:p>
        </w:tc>
        <w:tc>
          <w:tcPr>
            <w:tcW w:type="dxa" w:w="1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掌握本部门职能全貌、及时发现缺口和风险</w:t>
            </w:r>
          </w:p>
        </w:tc>
        <w:tc>
          <w:tcPr>
            <w:tcW w:type="dxa" w:w="37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部门职能概览(三级检视)、趋势分析(含退休预测)、部门证书分布、一键提醒续期、备注查核</w:t>
            </w:r>
          </w:p>
        </w:tc>
        <w:tc>
          <w:tcPr>
            <w:tcW w:type="dxa" w:w="15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一眼看清部门谁靠谱谁需复训、职能缺口在哪里</w:t>
            </w:r>
          </w:p>
        </w:tc>
        <w:tc>
          <w:tcPr>
            <w:tcW w:type="dxa" w:w="18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“我要一眼看到部门谁快过期、哪里有缺口”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</w:t>
            </w:r>
          </w:p>
        </w:tc>
        <w:tc>
          <w:tcPr>
            <w:tcW w:type="dxa" w:w="1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知道自己距离目标岗位还差什么，主动成长</w:t>
            </w:r>
          </w:p>
        </w:tc>
        <w:tc>
          <w:tcPr>
            <w:tcW w:type="dxa" w:w="37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我的技能全景、我的适配岗位、我的晋升路径、我的证书、成长记录审计、岗位技能查询、申请实操评估、备注查看</w:t>
            </w:r>
          </w:p>
        </w:tc>
        <w:tc>
          <w:tcPr>
            <w:tcW w:type="dxa" w:w="15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透明晋升、方向明确、数据经审计可溯源</w:t>
            </w:r>
          </w:p>
        </w:tc>
        <w:tc>
          <w:tcPr>
            <w:tcW w:type="dxa" w:w="18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“我要知道达到目标岗位还差什么，每一步怎么走”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讲师</w:t>
            </w:r>
          </w:p>
        </w:tc>
        <w:tc>
          <w:tcPr>
            <w:tcW w:type="dxa" w:w="1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明确授课范围和授权，关注课程交付质量</w:t>
            </w:r>
          </w:p>
        </w:tc>
        <w:tc>
          <w:tcPr>
            <w:tcW w:type="dxa" w:w="37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授权课程列表、班级安排、考勤确认、课程内容查看、成绩确认</w:t>
            </w:r>
          </w:p>
        </w:tc>
        <w:tc>
          <w:tcPr>
            <w:tcW w:type="dxa" w:w="15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授课安排清晰、不超范围、能完成课程交付职责</w:t>
            </w:r>
          </w:p>
        </w:tc>
        <w:tc>
          <w:tcPr>
            <w:tcW w:type="dxa" w:w="18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“我要明确我的授课范围，确认考勤和成绩”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V2.4新增角色说明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：部门主管(TAD)是甲方明确提出的角色——TAD需要掌握内部职能总数、时间轴与有效期管理、按单位/个人检视、趋势分析与异动预测。此角色介于HR与业务方之间，侧重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部门维度的人才健康度管理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pStyle w:val="Heading3"/>
        <w:spacing w:before="60" w:after="120"/>
      </w:pPr>
      <w:bookmarkStart w:name="heading-119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1.6 组织架构与权限矩阵（V2.4新增）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角色定义了"谁负责什么"，权限矩阵定义了"谁能做什么、看什么"。以下内容帮助每位读者快速定位：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我是哪个角色？我能看到什么？我能操作什么？我依赖谁？</w:t>
      </w:r>
    </w:p>
    <w:p>
      <w:pPr>
        <w:pStyle w:val="Heading4"/>
        <w:spacing w:before="60" w:after="120"/>
      </w:pPr>
      <w:bookmarkStart w:name="heading-12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1.6.1 组织架构与角色关系</w:t>
      </w:r>
      <w:bookmarkEnd w:id="1"/>
    </w:p>
    <w:p>
      <w:pPr>
        <w:spacing w:before="200" w:after="200"/>
        <w:jc w:val="center"/>
      </w:pPr>
      <w:r>
        <w:drawing>
          <wp:inline distT="0" distB="0" distL="0" distR="0">
            <wp:extent cx="6124575" cy="364807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角色间核心依赖关系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60"/>
        <w:gridCol w:w="5360"/>
        <w:gridCol w:w="2160"/>
      </w:tblGrid>
      <w:tr>
        <w:trPr>
          <w:trHeight w:val="19" w:hRule="atLeast"/>
        </w:trPr>
        <w:tc>
          <w:tcPr>
            <w:tcW w:type="dxa" w:w="18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依赖方向</w:t>
            </w:r>
          </w:p>
        </w:tc>
        <w:tc>
          <w:tcPr>
            <w:tcW w:type="dxa" w:w="53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依赖内容</w:t>
            </w:r>
          </w:p>
        </w:tc>
        <w:tc>
          <w:tcPr>
            <w:tcW w:type="dxa" w:w="21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HR → 业务方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HR定义技能/角色/课程 → 业务方才能检索匹配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基础数据是匹配的前提</w:t>
            </w:r>
          </w:p>
        </w:tc>
      </w:tr>
      <w:tr>
        <w:trPr>
          <w:trHeight w:val="19" w:hRule="atLeast"/>
        </w:trPr>
        <w:tc>
          <w:tcPr>
            <w:tcW w:type="dxa" w:w="1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HR → 员工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HR完结课程 → 员工理论达标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培训是技能获取的起点</w:t>
            </w:r>
          </w:p>
        </w:tc>
      </w:tr>
      <w:tr>
        <w:trPr>
          <w:trHeight w:val="19" w:hRule="atLeast"/>
        </w:trPr>
        <w:tc>
          <w:tcPr>
            <w:tcW w:type="dxa" w:w="1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业务方 → 员工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业务方指派任务+实操评估 → 员工获得实操等级和经验次数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实操来自业务方派工</w:t>
            </w:r>
          </w:p>
        </w:tc>
      </w:tr>
      <w:tr>
        <w:trPr>
          <w:trHeight w:val="19" w:hRule="atLeast"/>
        </w:trPr>
        <w:tc>
          <w:tcPr>
            <w:tcW w:type="dxa" w:w="1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业务方 → 部门主管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业务方匹配检索 → 部门主管了解团队成员被指派情况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指派信息部门主管可见</w:t>
            </w:r>
          </w:p>
        </w:tc>
      </w:tr>
      <w:tr>
        <w:trPr>
          <w:trHeight w:val="19" w:hRule="atLeast"/>
        </w:trPr>
        <w:tc>
          <w:tcPr>
            <w:tcW w:type="dxa" w:w="1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员工 → HR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员工报名/申请评估 → HR审核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员工主动触发流程</w:t>
            </w:r>
          </w:p>
        </w:tc>
      </w:tr>
      <w:tr>
        <w:trPr>
          <w:trHeight w:val="19" w:hRule="atLeast"/>
        </w:trPr>
        <w:tc>
          <w:tcPr>
            <w:tcW w:type="dxa" w:w="1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系统自动 → 所有人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定时计算+预警+签发 → 通知各角色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系统是自动化引擎</w:t>
            </w:r>
          </w:p>
        </w:tc>
      </w:tr>
      <w:tr>
        <w:trPr>
          <w:trHeight w:val="19" w:hRule="atLeast"/>
        </w:trPr>
        <w:tc>
          <w:tcPr>
            <w:tcW w:type="dxa" w:w="1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部门主管 → 员工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部门主管一键提醒续期 → 员工收到复训通知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部门主管推动团队复训</w:t>
            </w:r>
          </w:p>
        </w:tc>
      </w:tr>
    </w:tbl>
    <w:p>
      <w:pPr>
        <w:pStyle w:val="Heading4"/>
        <w:spacing w:before="60" w:after="120"/>
      </w:pPr>
      <w:bookmarkStart w:name="heading-12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1.6.2 详细权限矩阵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权限标识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✏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️=可创建/编辑 | 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👁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️=可查看 | 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✅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=可审批/确认 | 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=可接收通知 | 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=无权限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496"/>
        <w:gridCol w:w="1427"/>
        <w:gridCol w:w="1221"/>
        <w:gridCol w:w="1084"/>
        <w:gridCol w:w="1427"/>
        <w:gridCol w:w="1152"/>
        <w:gridCol w:w="90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功能编号</w:t>
            </w:r>
          </w:p>
        </w:tc>
        <w:tc>
          <w:tcPr>
            <w:tcW w:type="dxa" w:w="149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功能名称</w:t>
            </w:r>
          </w:p>
        </w:tc>
        <w:tc>
          <w:tcPr>
            <w:tcW w:type="dxa" w:w="142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HR管理员</w:t>
            </w:r>
          </w:p>
        </w:tc>
        <w:tc>
          <w:tcPr>
            <w:tcW w:type="dxa" w:w="122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部门主管(TAD)</w:t>
            </w:r>
          </w:p>
        </w:tc>
        <w:tc>
          <w:tcPr>
            <w:tcW w:type="dxa" w:w="108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业务方(消费者)</w:t>
            </w:r>
          </w:p>
        </w:tc>
        <w:tc>
          <w:tcPr>
            <w:tcW w:type="dxa" w:w="142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员工</w:t>
            </w:r>
          </w:p>
        </w:tc>
        <w:tc>
          <w:tcPr>
            <w:tcW w:type="dxa" w:w="115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讲师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PRD章节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基础层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F-B01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技能库管理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✏️➕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F-B02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衰减参数配置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F-B03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角色定义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F-B04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员工档案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✏️👁️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👁️(本部门)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👁️(指派对象)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👁️(本人)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F-B05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SAP数据同步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系统自动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F-B07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外部认证记录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👁️(本部门)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👁️(本人)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培训层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F-T01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课程管理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👁️(本人授权课)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F-T02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课程关系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F-T03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班级管理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👁️(本部门班)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👁️(报名班)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👁️(授课班)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F-T04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讲师授权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👁️(本人授权)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F-T05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QR考勤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🔔扫码签到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👁️(考勤确认)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F-T07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培训需求与预算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✏️✅(审核)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✏️(提交需求)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§5.2a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评估层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F-E01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报名管理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✏️✅(审核)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✏️(报名)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F-E02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培训记录管理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✏️👁️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👁️(本部门)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👁️(本人)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F-E03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课程完结与理论达标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✏️✅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🔔(通知)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👁️(授课班成绩)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F-E04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实操评估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✏️✅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🔔(通知)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F-E04a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员工申请实操评估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🔔(提醒)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§5.5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F-E05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资格证书定义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F-E05a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资格计算引擎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系统自动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🔔(主管通知)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🔔(通知)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F-E06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时效性计算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系统自动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F-E07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面试/Board审核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✅(组织)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✅(参与)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✏️(申请)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§5.3a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应用层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F-A01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人岗匹配检索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👁️(本部门)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✏️👁️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F-A02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复训提醒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F-A03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资质预警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🔔(本部门)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F-A04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数据看板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👁️(全局)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👁️(本部门)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F-A05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权限控制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F-A06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调度可用性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👁️(全局)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✏️(指派时锁定)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✏️(自行管理)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F-A07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任务管理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👁️(全局)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✏️✅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🔔(被指派通知)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F-A05b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证书持有人查询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👁️(全局)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👁️(本部门)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👁️(本人)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F-A06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月度自动报表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✏️(配置)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🔔(接收)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F-A07b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部门主管自助视图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👁️(全局)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✏️👁️(本部门)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F-A08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部门职能概览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👁️(全局)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✏️👁️(本部门)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F-A09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趋势分析与异动预测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👁️(全局)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✏️👁️(本部门)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员工成长层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F-G01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岗位技能查询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✏️👁️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§5.5a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F-G02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我的晋升路径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👁️(全局)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✏️👁️(本人)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§5.5a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F-G03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技能差距分析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👁️(全局)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✏️👁️(本人)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§5.5a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F-G04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成长记录审计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👁️(全局)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👁️(本部门)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👁️(评估对象)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✏️👁️(本人)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§5.5a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F-G05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岗位要求变更通知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§5.5a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F-G06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我的技能全景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👁️(全局)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👁️(本部门)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👁️(评估对象)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✏️👁️(本人)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§5.5a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F-G07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我的适配岗位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✏️👁️(本人)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§5.5a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F-G08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我的证书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👁️(全局)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👁️(本部门)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✏️👁️(本人)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§5.5a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系统支撑层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F-S01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统一消息通知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✏️(配置)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🔔(接收)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🔔(接收)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🔔(接收)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🔔(接收)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F-S02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操作日志与审计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✏️👁️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F-S03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系统参数管理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F-S04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资格证书定义管理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F-S05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数据纠错机制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✏️✅(审批)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👁️(本部门)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✏️(发起纠错)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👁️(本人被纠错记录)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F-S06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批量操作框架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✏️✅(审批)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F-S07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系统健康监控看板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✏️👁️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👁️(本部门概览)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F-S08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SAP-TMS数据对账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✏️👁️✅(修复)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F-S09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证书组成变更宽限期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✏️✅(选策略)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🔔(部门影响通知)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🔔(宽限期通知)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F-S10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并发指派锁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系统自动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👁️(冲突提示)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F-S11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技能等级模型变更保护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✏️(变更)✅(确认影响)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F-S12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角色停用级联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✏️(触发停用)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🔔(影响通知)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🔔(角色变更通知)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F-S13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数据保留与归档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✏️(配置策略)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➖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F-S14</w:t>
            </w:r>
          </w:p>
        </w:tc>
        <w:tc>
          <w:tcPr>
            <w:tcW w:type="dxa" w:w="1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通知节流与去重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✏️(配置规则)</w:t>
            </w:r>
          </w:p>
        </w:tc>
        <w:tc>
          <w:tcPr>
            <w:tcW w:type="dxa" w:w="12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🔔(合并通知)</w:t>
            </w:r>
          </w:p>
        </w:tc>
        <w:tc>
          <w:tcPr>
            <w:tcW w:type="dxa" w:w="10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🔔(合并通知)</w:t>
            </w:r>
          </w:p>
        </w:tc>
        <w:tc>
          <w:tcPr>
            <w:tcW w:type="dxa" w:w="14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🔔(合并通知)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🔔(合并通知)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§5.6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权限设计原则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pStyle w:val="Heading4"/>
        <w:spacing w:before="60" w:after="120"/>
      </w:pPr>
      <w:bookmarkStart w:name="heading-12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1.6.3 角色聚焦指南（我是谁？看哪里？）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以下是每个角色的**“快速入口”**——打开文档后直接跳转到与自己相关的章节。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165"/>
        <w:gridCol w:w="3389"/>
        <w:gridCol w:w="2843"/>
        <w:gridCol w:w="154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角色</w:t>
            </w:r>
          </w:p>
        </w:tc>
        <w:tc>
          <w:tcPr>
            <w:tcW w:type="dxa" w:w="11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我的核心职责</w:t>
            </w:r>
          </w:p>
        </w:tc>
        <w:tc>
          <w:tcPr>
            <w:tcW w:type="dxa" w:w="338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我应该关注的PRD章节</w:t>
            </w:r>
          </w:p>
        </w:tc>
        <w:tc>
          <w:tcPr>
            <w:tcW w:type="dxa" w:w="284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我能做的关键操作</w:t>
            </w:r>
          </w:p>
        </w:tc>
        <w:tc>
          <w:tcPr>
            <w:tcW w:type="dxa" w:w="154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我依赖谁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HR管理员</w:t>
            </w:r>
          </w:p>
        </w:tc>
        <w:tc>
          <w:tcPr>
            <w:tcW w:type="dxa" w:w="1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管好培训全流程，确保合规</w:t>
            </w:r>
          </w:p>
        </w:tc>
        <w:tc>
          <w:tcPr>
            <w:tcW w:type="dxa" w:w="33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§5.1(基础层)、§5.2(培训层)、§5.3(评估层)、§5.6(系统支撑)、§3.2用例UC-01~UC-05、UC-09</w:t>
            </w:r>
          </w:p>
        </w:tc>
        <w:tc>
          <w:tcPr>
            <w:tcW w:type="dxa" w:w="28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技能库/角色/课程/班级CRUD、报名审核、课程完结、参数配置、报表配置</w:t>
            </w:r>
          </w:p>
        </w:tc>
        <w:tc>
          <w:tcPr>
            <w:tcW w:type="dxa" w:w="15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业务方(实操评估)、部门主管(需求提交)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部门主管(TAD)</w:t>
            </w:r>
          </w:p>
        </w:tc>
        <w:tc>
          <w:tcPr>
            <w:tcW w:type="dxa" w:w="1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掌握本部门人才健康度</w:t>
            </w:r>
          </w:p>
        </w:tc>
        <w:tc>
          <w:tcPr>
            <w:tcW w:type="dxa" w:w="33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§5.4(F-A07b/F-A08/F-A09)、§3.2用例UC-12/UC-13</w:t>
            </w:r>
          </w:p>
        </w:tc>
        <w:tc>
          <w:tcPr>
            <w:tcW w:type="dxa" w:w="28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查看部门职能概览(三级)、趋势分析、证书分布、一键提醒续期、提交培训需求</w:t>
            </w:r>
          </w:p>
        </w:tc>
        <w:tc>
          <w:tcPr>
            <w:tcW w:type="dxa" w:w="15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HR(数据完整)、业务方(派工评估)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业务方(消费者)</w:t>
            </w:r>
          </w:p>
        </w:tc>
        <w:tc>
          <w:tcPr>
            <w:tcW w:type="dxa" w:w="1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找对人、派工、评估</w:t>
            </w:r>
          </w:p>
        </w:tc>
        <w:tc>
          <w:tcPr>
            <w:tcW w:type="dxa" w:w="33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§5.4(F-A01/F-A06/F-A07)、§3.2用例UC-08/UC-10/UC-11</w:t>
            </w:r>
          </w:p>
        </w:tc>
        <w:tc>
          <w:tcPr>
            <w:tcW w:type="dxa" w:w="28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人岗匹配检索(5种视图)、任务指派与调度、实操评估</w:t>
            </w:r>
          </w:p>
        </w:tc>
        <w:tc>
          <w:tcPr>
            <w:tcW w:type="dxa" w:w="15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HR(定义/完结)、员工(可调度)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</w:t>
            </w:r>
          </w:p>
        </w:tc>
        <w:tc>
          <w:tcPr>
            <w:tcW w:type="dxa" w:w="1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主动成长、自助查询</w:t>
            </w:r>
          </w:p>
        </w:tc>
        <w:tc>
          <w:tcPr>
            <w:tcW w:type="dxa" w:w="33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§5.5a(员工成长层)、§3.2用例UC-04/UC-07</w:t>
            </w:r>
          </w:p>
        </w:tc>
        <w:tc>
          <w:tcPr>
            <w:tcW w:type="dxa" w:w="28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查看技能全景、我的适配岗位、我的晋升路径、报名、申请评估</w:t>
            </w:r>
          </w:p>
        </w:tc>
        <w:tc>
          <w:tcPr>
            <w:tcW w:type="dxa" w:w="15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业务方(评估)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讲师</w:t>
            </w:r>
          </w:p>
        </w:tc>
        <w:tc>
          <w:tcPr>
            <w:tcW w:type="dxa" w:w="1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授课、考勤确认、关注课程交付</w:t>
            </w:r>
          </w:p>
        </w:tc>
        <w:tc>
          <w:tcPr>
            <w:tcW w:type="dxa" w:w="33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§5.2(F-T03/F-T04/F-T05)、§5.3(F-E03成绩查看)、§3.2用例UC-06</w:t>
            </w:r>
          </w:p>
        </w:tc>
        <w:tc>
          <w:tcPr>
            <w:tcW w:type="dxa" w:w="28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查看授权课程、班级安排、考勤确认、查看授课班成绩</w:t>
            </w:r>
          </w:p>
        </w:tc>
        <w:tc>
          <w:tcPr>
            <w:tcW w:type="dxa" w:w="15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HR(授权/排班/完结)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120"/>
      </w:pPr>
      <w:bookmarkStart w:name="heading-123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2. 产品架构</w:t>
      </w:r>
      <w:bookmarkEnd w:id="1"/>
    </w:p>
    <w:p>
      <w:pPr>
        <w:pStyle w:val="Heading3"/>
        <w:spacing w:before="60" w:after="120"/>
      </w:pPr>
      <w:bookmarkStart w:name="heading-124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2.1 产品架构图</w:t>
      </w:r>
      <w:bookmarkEnd w:id="1"/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产品架构采用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四层结构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，从基础定义到最终应用，逐层支撑：</w:t>
      </w:r>
    </w:p>
    <w:p>
      <w:pPr>
        <w:spacing w:before="200" w:after="200"/>
        <w:jc w:val="center"/>
      </w:pPr>
      <w:r>
        <w:drawing>
          <wp:inline distT="0" distB="0" distL="0" distR="0">
            <wp:extent cx="6124575" cy="29908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相比V1.1的架构变化：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评估层新增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时效性计算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模块——评估不只是"达没达标"，还要计算"多久以前达标的"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应用层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人岗匹配引擎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改为含时效排序——排序规则不再只看等级，更要看时效性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应用层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资质预警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扩展为时效预警——不只是"即将过期"，还有"太久没用，建议复训"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应用层新增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调度可用性管理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——确保同一人不会被重复调度，匹配检索只返回可调度人员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V2.0新增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：基础层新增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外部认证记录管理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——职安卡/密闭空间卡/身体检查/劳工局/消防局/澳门注册电工等外部认证统一管理，与资格计算联动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V2.0新增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：培训层新增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培训需求收集与预算管理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——部门在线报培训需求→报budget→HRS预留时间和预算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V2.0新增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：评估层新增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面试/Board审核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——DLAP见部门经理/CLAP见更高级，课程通过后还需面试审核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V2.0新增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：应用层新增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证书持有人查询+部门维度统计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——按证书名查持有人列表、按部门查证书分布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V2.0细化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：数据看板扩展为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看板+月度自动报表推送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——非自助看板，按月自动推送给部门</w:t>
      </w:r>
    </w:p>
    <w:p>
      <w:pPr>
        <w:pStyle w:val="Heading3"/>
        <w:spacing w:before="60" w:after="120"/>
      </w:pPr>
      <w:bookmarkStart w:name="heading-125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2.2 核心业务闭环</w:t>
      </w:r>
      <w:bookmarkEnd w:id="1"/>
    </w:p>
    <w:p>
      <w:pPr>
        <w:spacing w:before="200" w:after="200"/>
        <w:jc w:val="center"/>
      </w:pPr>
      <w:r>
        <w:drawing>
          <wp:inline distT="0" distB="0" distL="0" distR="0">
            <wp:extent cx="6124575" cy="6572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闭环新增环节：时效衰减 → 复训提醒 → 重新学习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技能达标不是终点，而是起点。随时间推移，时效系数持续下降，当降到阈值以下时：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人岗匹配排序靠后（不是不能用，但优先级降低）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触发复训提醒（建议重新学习或重新实操）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复训后时效系数刷新</w:t>
      </w:r>
    </w:p>
    <w:p>
      <w:pPr>
        <w:pStyle w:val="Heading3"/>
        <w:spacing w:before="60" w:after="120"/>
      </w:pPr>
      <w:bookmarkStart w:name="heading-126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2.3 闭环断点说明（关键业务逻辑）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32"/>
        <w:gridCol w:w="947"/>
        <w:gridCol w:w="2947"/>
        <w:gridCol w:w="3614"/>
      </w:tblGrid>
      <w:tr>
        <w:trPr>
          <w:trHeight w:val="19" w:hRule="atLeast"/>
        </w:trPr>
        <w:tc>
          <w:tcPr>
            <w:tcW w:type="dxa" w:w="213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断点</w:t>
            </w:r>
          </w:p>
        </w:tc>
        <w:tc>
          <w:tcPr>
            <w:tcW w:type="dxa" w:w="94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触发者</w:t>
            </w:r>
          </w:p>
        </w:tc>
        <w:tc>
          <w:tcPr>
            <w:tcW w:type="dxa" w:w="294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触发条件</w:t>
            </w:r>
          </w:p>
        </w:tc>
        <w:tc>
          <w:tcPr>
            <w:tcW w:type="dxa" w:w="361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结果</w:t>
            </w:r>
          </w:p>
        </w:tc>
      </w:tr>
      <w:tr>
        <w:trPr>
          <w:trHeight w:val="19" w:hRule="atLeast"/>
        </w:trPr>
        <w:tc>
          <w:tcPr>
            <w:tcW w:type="dxa" w:w="2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课程完结 → 理论达标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</w:t>
            </w:r>
          </w:p>
        </w:tc>
        <w:tc>
          <w:tcPr>
            <w:tcW w:type="dxa" w:w="2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HR确认课程完结；若设考试则需成绩≥及格线</w:t>
            </w:r>
          </w:p>
        </w:tc>
        <w:tc>
          <w:tcPr>
            <w:tcW w:type="dxa" w:w="36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技能标记"理论已学"+记录达标时间</w:t>
            </w:r>
          </w:p>
        </w:tc>
      </w:tr>
      <w:tr>
        <w:trPr>
          <w:trHeight w:val="19" w:hRule="atLeast"/>
        </w:trPr>
        <w:tc>
          <w:tcPr>
            <w:tcW w:type="dxa" w:w="2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派工执行 → 实操定级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</w:t>
            </w:r>
          </w:p>
        </w:tc>
        <w:tc>
          <w:tcPr>
            <w:tcW w:type="dxa" w:w="2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员工实际执行任务后，业务方根据表现评估</w:t>
            </w:r>
          </w:p>
        </w:tc>
        <w:tc>
          <w:tcPr>
            <w:tcW w:type="dxa" w:w="36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技能更新"实操等级"+记录评估时间</w:t>
            </w:r>
          </w:p>
        </w:tc>
      </w:tr>
      <w:tr>
        <w:trPr>
          <w:trHeight w:val="19" w:hRule="atLeast"/>
        </w:trPr>
        <w:tc>
          <w:tcPr>
            <w:tcW w:type="dxa" w:w="2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理论+实操 → 资格证书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</w:t>
            </w:r>
          </w:p>
        </w:tc>
        <w:tc>
          <w:tcPr>
            <w:tcW w:type="dxa" w:w="2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完成规定的课程组合</w:t>
            </w:r>
          </w:p>
        </w:tc>
        <w:tc>
          <w:tcPr>
            <w:tcW w:type="dxa" w:w="36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自动签发资格证书并计算有效期</w:t>
            </w:r>
          </w:p>
        </w:tc>
      </w:tr>
      <w:tr>
        <w:trPr>
          <w:trHeight w:val="19" w:hRule="atLeast"/>
        </w:trPr>
        <w:tc>
          <w:tcPr>
            <w:tcW w:type="dxa" w:w="2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时间推移 → 时效衰减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</w:t>
            </w:r>
          </w:p>
        </w:tc>
        <w:tc>
          <w:tcPr>
            <w:tcW w:type="dxa" w:w="2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距上次学习/实操的时间持续增长</w:t>
            </w:r>
          </w:p>
        </w:tc>
        <w:tc>
          <w:tcPr>
            <w:tcW w:type="dxa" w:w="36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时效系数下降，匹配排序靠后，触发复训提醒</w:t>
            </w:r>
          </w:p>
        </w:tc>
      </w:tr>
      <w:tr>
        <w:trPr>
          <w:trHeight w:val="19" w:hRule="atLeast"/>
        </w:trPr>
        <w:tc>
          <w:tcPr>
            <w:tcW w:type="dxa" w:w="2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复训/重新实操 → 时效刷新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员工/业务方</w:t>
            </w:r>
          </w:p>
        </w:tc>
        <w:tc>
          <w:tcPr>
            <w:tcW w:type="dxa" w:w="2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重新完成课程或重新实操评估</w:t>
            </w:r>
          </w:p>
        </w:tc>
        <w:tc>
          <w:tcPr>
            <w:tcW w:type="dxa" w:w="36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时效系数归零重计，匹配排序提升</w:t>
            </w:r>
          </w:p>
        </w:tc>
      </w:tr>
      <w:tr>
        <w:trPr>
          <w:trHeight w:val="19" w:hRule="atLeast"/>
        </w:trPr>
        <w:tc>
          <w:tcPr>
            <w:tcW w:type="dxa" w:w="2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指派任务 → 调度锁定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</w:t>
            </w:r>
          </w:p>
        </w:tc>
        <w:tc>
          <w:tcPr>
            <w:tcW w:type="dxa" w:w="2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业务方指派任务给员工</w:t>
            </w:r>
          </w:p>
        </w:tc>
        <w:tc>
          <w:tcPr>
            <w:tcW w:type="dxa" w:w="36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员工自动切换为"不可调度"，其他业务方检索不到该人</w:t>
            </w:r>
          </w:p>
        </w:tc>
      </w:tr>
      <w:tr>
        <w:trPr>
          <w:trHeight w:val="19" w:hRule="atLeast"/>
        </w:trPr>
        <w:tc>
          <w:tcPr>
            <w:tcW w:type="dxa" w:w="2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任务完成/取消 → 调度释放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系统/业务方</w:t>
            </w:r>
          </w:p>
        </w:tc>
        <w:tc>
          <w:tcPr>
            <w:tcW w:type="dxa" w:w="2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任务执行完成或被取消</w:t>
            </w:r>
          </w:p>
        </w:tc>
        <w:tc>
          <w:tcPr>
            <w:tcW w:type="dxa" w:w="36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员工自动恢复为"可调度"，重新出现在匹配检索中</w:t>
            </w:r>
          </w:p>
        </w:tc>
      </w:tr>
      <w:tr>
        <w:trPr>
          <w:trHeight w:val="19" w:hRule="atLeast"/>
        </w:trPr>
        <w:tc>
          <w:tcPr>
            <w:tcW w:type="dxa" w:w="2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员工主动声明 → 调度状态变更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</w:t>
            </w:r>
          </w:p>
        </w:tc>
        <w:tc>
          <w:tcPr>
            <w:tcW w:type="dxa" w:w="2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员工手动标记自己不可调度（休假/忙碌等）</w:t>
            </w:r>
          </w:p>
        </w:tc>
        <w:tc>
          <w:tcPr>
            <w:tcW w:type="dxa" w:w="36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状态立即生效，匹配检索不再返回该人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V1.2新增核心断点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：时效衰减。系统不仅区分"理论已学"和"实操定级"，还必须追踪"什么时候学的/什么时候实操的"。时间越久，熟练度越低；实操的衰减速度远快于理论。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☐ 本节确认状态：待确认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120"/>
      </w:pPr>
      <w:bookmarkStart w:name="heading-127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3. 产品用例</w:t>
      </w:r>
      <w:bookmarkEnd w:id="1"/>
    </w:p>
    <w:p>
      <w:pPr>
        <w:pStyle w:val="Heading3"/>
        <w:spacing w:before="60" w:after="120"/>
      </w:pPr>
      <w:bookmarkStart w:name="heading-128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3.1 用例图</w:t>
      </w:r>
      <w:bookmarkEnd w:id="1"/>
    </w:p>
    <w:p>
      <w:pPr>
        <w:spacing w:before="200" w:after="0" w:line="6061" w:lineRule="exact"/>
        <w:jc w:val="center"/>
      </w:pPr>
      <w:r>
        <w:drawing>
          <wp:inline distT="0" distB="0" distL="0" distR="0">
            <wp:extent cx="6124575" cy="38481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08" w:after="0" w:line="13245" w:lineRule="exact"/>
        <w:jc w:val="center"/>
      </w:pPr>
      <w:r>
        <w:drawing>
          <wp:inline distT="0" distB="0" distL="0" distR="0">
            <wp:extent cx="6124575" cy="841057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841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08" w:after="0" w:line="13245" w:lineRule="exact"/>
        <w:jc w:val="center"/>
      </w:pPr>
      <w:r>
        <w:drawing>
          <wp:inline distT="0" distB="0" distL="0" distR="0">
            <wp:extent cx="6124575" cy="841057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841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08" w:after="0" w:line="13245" w:lineRule="exact"/>
        <w:jc w:val="center"/>
      </w:pPr>
      <w:r>
        <w:drawing>
          <wp:inline distT="0" distB="0" distL="0" distR="0">
            <wp:extent cx="6124575" cy="841057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841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4351" w:lineRule="exact"/>
        <w:jc w:val="center"/>
      </w:pPr>
      <w:r>
        <w:drawing>
          <wp:inline distT="0" distB="0" distL="0" distR="0">
            <wp:extent cx="6124575" cy="2762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Style w:val="Heading3"/>
        <w:spacing w:before="60" w:after="120"/>
      </w:pPr>
      <w:bookmarkStart w:name="heading-129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3.2 用例详述</w:t>
      </w:r>
      <w:bookmarkEnd w:id="1"/>
    </w:p>
    <w:p>
      <w:pPr>
        <w:pStyle w:val="Heading4"/>
        <w:spacing w:before="60" w:after="120"/>
      </w:pPr>
      <w:bookmarkStart w:name="heading-13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UC-01：管理技能库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868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项目</w:t>
            </w:r>
          </w:p>
        </w:tc>
        <w:tc>
          <w:tcPr>
            <w:tcW w:type="dxa" w:w="86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参与者</w:t>
            </w:r>
          </w:p>
        </w:tc>
        <w:tc>
          <w:tcPr>
            <w:tcW w:type="dxa" w:w="8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HR管理员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前置条件</w:t>
            </w:r>
          </w:p>
        </w:tc>
        <w:tc>
          <w:tcPr>
            <w:tcW w:type="dxa" w:w="8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已登录系统，具有技能库管理权限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主流程</w:t>
            </w:r>
          </w:p>
        </w:tc>
        <w:tc>
          <w:tcPr>
            <w:tcW w:type="dxa" w:w="8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1. HR进入技能库管理页面2. 新增/编辑/停用技能项3. 设置技能等级模型（L1-L5）4. 设置衰减参数：理论衰减周期（如12个月）、实操衰减周期（如6个月）5. 关联技能到课程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后置条件</w:t>
            </w:r>
          </w:p>
        </w:tc>
        <w:tc>
          <w:tcPr>
            <w:tcW w:type="dxa" w:w="8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技能库更新，关联的课程可引用该技能；衰减参数生效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  <w:tc>
          <w:tcPr>
            <w:tcW w:type="dxa" w:w="8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闭环起点——没有技能定义和衰减参数，时效性计算无法进行</w:t>
            </w:r>
          </w:p>
        </w:tc>
      </w:tr>
    </w:tbl>
    <w:p>
      <w:pPr>
        <w:pStyle w:val="Heading4"/>
        <w:spacing w:before="60" w:after="120"/>
      </w:pPr>
      <w:bookmarkStart w:name="heading-13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UC-02：定义角色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837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项目</w:t>
            </w:r>
          </w:p>
        </w:tc>
        <w:tc>
          <w:tcPr>
            <w:tcW w:type="dxa" w:w="837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参与者</w:t>
            </w:r>
          </w:p>
        </w:tc>
        <w:tc>
          <w:tcPr>
            <w:tcW w:type="dxa" w:w="837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HR管理员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前置条件</w:t>
            </w:r>
          </w:p>
        </w:tc>
        <w:tc>
          <w:tcPr>
            <w:tcW w:type="dxa" w:w="837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技能库已建立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主流程</w:t>
            </w:r>
          </w:p>
        </w:tc>
        <w:tc>
          <w:tcPr>
            <w:tcW w:type="dxa" w:w="837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1. 创建角色（如：高级电工）2. 配置角色所需的技能集合3. 设置每个技能的最低等级要求4. 可选：设置学历、年资等附加条件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后置条件</w:t>
            </w:r>
          </w:p>
        </w:tc>
        <w:tc>
          <w:tcPr>
            <w:tcW w:type="dxa" w:w="837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角色定义生效，可用于人岗匹配检索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  <w:tc>
          <w:tcPr>
            <w:tcW w:type="dxa" w:w="837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业务方的核心诉求——“按角色找人"需要先定义"这个角色需要什么”</w:t>
            </w:r>
          </w:p>
        </w:tc>
      </w:tr>
    </w:tbl>
    <w:p>
      <w:pPr>
        <w:pStyle w:val="Heading4"/>
        <w:spacing w:before="60" w:after="120"/>
      </w:pPr>
      <w:bookmarkStart w:name="heading-13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UC-03：管理课程与创建班级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873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项目</w:t>
            </w:r>
          </w:p>
        </w:tc>
        <w:tc>
          <w:tcPr>
            <w:tcW w:type="dxa" w:w="873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参与者</w:t>
            </w:r>
          </w:p>
        </w:tc>
        <w:tc>
          <w:tcPr>
            <w:tcW w:type="dxa" w:w="87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HR管理员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前置条件</w:t>
            </w:r>
          </w:p>
        </w:tc>
        <w:tc>
          <w:tcPr>
            <w:tcW w:type="dxa" w:w="87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技能库已建立，讲师已授权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主流程</w:t>
            </w:r>
          </w:p>
        </w:tc>
        <w:tc>
          <w:tcPr>
            <w:tcW w:type="dxa" w:w="87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1. 创建课程，关联技能点2. 设置课程属性（考试要求、及格线、有效期、前置课程、豁免课程）3. 基于课程创建班级（时间、场地、讲师、名额、报名窗口）4. 设置目标参加者（专业类别限制）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后置条件</w:t>
            </w:r>
          </w:p>
        </w:tc>
        <w:tc>
          <w:tcPr>
            <w:tcW w:type="dxa" w:w="87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班级发布，员工可报名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  <w:tc>
          <w:tcPr>
            <w:tcW w:type="dxa" w:w="87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技能传递的载体——课程是"教什么"，班级是"什么时候教、谁来教、在哪教"</w:t>
            </w:r>
          </w:p>
        </w:tc>
      </w:tr>
    </w:tbl>
    <w:p>
      <w:pPr>
        <w:pStyle w:val="Heading4"/>
        <w:spacing w:before="60" w:after="120"/>
      </w:pPr>
      <w:bookmarkStart w:name="heading-13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UC-04：报名与参加培训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858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项目</w:t>
            </w:r>
          </w:p>
        </w:tc>
        <w:tc>
          <w:tcPr>
            <w:tcW w:type="dxa" w:w="858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参与者</w:t>
            </w:r>
          </w:p>
        </w:tc>
        <w:tc>
          <w:tcPr>
            <w:tcW w:type="dxa" w:w="85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员工（自助报名）、HR（批量指派）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前置条件</w:t>
            </w:r>
          </w:p>
        </w:tc>
        <w:tc>
          <w:tcPr>
            <w:tcW w:type="dxa" w:w="85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班级已创建且在报名期内；员工专业类别符合班级目标参加者要求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主流程</w:t>
            </w:r>
          </w:p>
        </w:tc>
        <w:tc>
          <w:tcPr>
            <w:tcW w:type="dxa" w:w="85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1. 员工浏览可报名班级列表2. 提交报名申请（或HR批量指派）3. 报名进入暂存表待审核4. HR审核通过，报名确认5. 员工通过QR码签到/签退6. 培训完成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后置条件</w:t>
            </w:r>
          </w:p>
        </w:tc>
        <w:tc>
          <w:tcPr>
            <w:tcW w:type="dxa" w:w="85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生成培训记录（暂存状态）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  <w:tc>
          <w:tcPr>
            <w:tcW w:type="dxa" w:w="85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双轨管理——内部员工自助报名+外部人员管理员建立，流程相似但细节不同</w:t>
            </w:r>
          </w:p>
        </w:tc>
      </w:tr>
    </w:tbl>
    <w:p>
      <w:pPr>
        <w:pStyle w:val="Heading4"/>
        <w:spacing w:before="60" w:after="120"/>
      </w:pPr>
      <w:bookmarkStart w:name="heading-13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UC-05：完结课程与理论达标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892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项目</w:t>
            </w:r>
          </w:p>
        </w:tc>
        <w:tc>
          <w:tcPr>
            <w:tcW w:type="dxa" w:w="892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参与者</w:t>
            </w:r>
          </w:p>
        </w:tc>
        <w:tc>
          <w:tcPr>
            <w:tcW w:type="dxa" w:w="89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HR管理员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前置条件</w:t>
            </w:r>
          </w:p>
        </w:tc>
        <w:tc>
          <w:tcPr>
            <w:tcW w:type="dxa" w:w="89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班级培训已完成，出勤记录已确认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主流程</w:t>
            </w:r>
          </w:p>
        </w:tc>
        <w:tc>
          <w:tcPr>
            <w:tcW w:type="dxa" w:w="89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1. HR对班级执行完结操作2. 系统检查课程考试设置：   - 若 is_exam=1：检查成绩是否≥passing_line   - 若 is_exam=0：默认理论达标3. 达标的员工，其关联技能标记为"理论已学"+记录理论达标时间4. 未达标的员工，标记为"未通过"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后置条件</w:t>
            </w:r>
          </w:p>
        </w:tc>
        <w:tc>
          <w:tcPr>
            <w:tcW w:type="dxa" w:w="89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员工技能状态更新为"理论已学"，理论达标时间戳写入；触发资格计算引擎重算；理论时效系数重置为1.0；首次达标时记录skill_acquired_at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  <w:tc>
          <w:tcPr>
            <w:tcW w:type="dxa" w:w="89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核心断点——理论达标是实操定级的前提，是"学过"的证明；达标时间是时效性计算的起点</w:t>
            </w:r>
          </w:p>
        </w:tc>
      </w:tr>
    </w:tbl>
    <w:p>
      <w:pPr>
        <w:pStyle w:val="Heading4"/>
        <w:spacing w:before="60" w:after="120"/>
      </w:pPr>
      <w:bookmarkStart w:name="heading-13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UC-06：实操评估与定级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857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项目</w:t>
            </w:r>
          </w:p>
        </w:tc>
        <w:tc>
          <w:tcPr>
            <w:tcW w:type="dxa" w:w="857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参与者</w:t>
            </w:r>
          </w:p>
        </w:tc>
        <w:tc>
          <w:tcPr>
            <w:tcW w:type="dxa" w:w="85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业务方（消费者）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前置条件</w:t>
            </w:r>
          </w:p>
        </w:tc>
        <w:tc>
          <w:tcPr>
            <w:tcW w:type="dxa" w:w="85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员工已理论达标该技能；员工已被指派执行实际任务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主流程</w:t>
            </w:r>
          </w:p>
        </w:tc>
        <w:tc>
          <w:tcPr>
            <w:tcW w:type="dxa" w:w="85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1. 业务方进入员工技能评估页面2. 选择需评估的技能3. 根据员工实际操作表现，评定等级（L1-L5）4. 提交评估结果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后置条件</w:t>
            </w:r>
          </w:p>
        </w:tc>
        <w:tc>
          <w:tcPr>
            <w:tcW w:type="dxa" w:w="85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员工技能更新"实操等级"，实操评估时间戳写入；触发资格计算引擎重算；实操时效系数重置为1.0；ROLE_SKILL_EXPERIENCE.evaluated_count+1(本角色)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  <w:tc>
          <w:tcPr>
            <w:tcW w:type="dxa" w:w="85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核心断点——“学过"≠"会用”，实操等级由业务方在实际派工后评估；实操时间是时效性计算中衰减最快的维度</w:t>
            </w:r>
          </w:p>
        </w:tc>
      </w:tr>
    </w:tbl>
    <w:p>
      <w:pPr>
        <w:pStyle w:val="Heading4"/>
        <w:spacing w:before="60" w:after="120"/>
      </w:pPr>
      <w:bookmarkStart w:name="heading-13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UC-07：资格自动计算与证书签发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875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项目</w:t>
            </w:r>
          </w:p>
        </w:tc>
        <w:tc>
          <w:tcPr>
            <w:tcW w:type="dxa" w:w="875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参与者</w:t>
            </w:r>
          </w:p>
        </w:tc>
        <w:tc>
          <w:tcPr>
            <w:tcW w:type="dxa" w:w="87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系统（自动触发）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前置条件</w:t>
            </w:r>
          </w:p>
        </w:tc>
        <w:tc>
          <w:tcPr>
            <w:tcW w:type="dxa" w:w="87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员工的培训记录或实操等级发生变化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主流程</w:t>
            </w:r>
          </w:p>
        </w:tc>
        <w:tc>
          <w:tcPr>
            <w:tcW w:type="dxa" w:w="87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1. 变更事件进入资格重算队列2. 规则引擎检查员工是否满足某资格证书的课程组合要求3. 若满足：自动签发证书，计算有效期4. 若不满足：更新匹配度5. 若证书即将过期：触发预警通知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后置条件</w:t>
            </w:r>
          </w:p>
        </w:tc>
        <w:tc>
          <w:tcPr>
            <w:tcW w:type="dxa" w:w="87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资格证书状态更新；人岗匹配数据更新；预警通知发送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  <w:tc>
          <w:tcPr>
            <w:tcW w:type="dxa" w:w="87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资格证书是技能体系的"结算单位"——零散的课程完成记录需要被聚合为有意义的资质证明</w:t>
            </w:r>
          </w:p>
        </w:tc>
      </w:tr>
    </w:tbl>
    <w:p>
      <w:pPr>
        <w:pStyle w:val="Heading4"/>
        <w:spacing w:before="60" w:after="120"/>
      </w:pPr>
      <w:bookmarkStart w:name="heading-13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UC-08：检索匹配人员（自由筛选+推荐排序）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5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项目</w:t>
            </w:r>
          </w:p>
        </w:tc>
        <w:tc>
          <w:tcPr>
            <w:tcW w:type="dxa" w:w="905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参与者</w:t>
            </w:r>
          </w:p>
        </w:tc>
        <w:tc>
          <w:tcPr>
            <w:tcW w:type="dxa" w:w="90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业务方（消费者）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前置条件</w:t>
            </w:r>
          </w:p>
        </w:tc>
        <w:tc>
          <w:tcPr>
            <w:tcW w:type="dxa" w:w="90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角色已定义或目标技能已选定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主流程</w:t>
            </w:r>
          </w:p>
        </w:tc>
        <w:tc>
          <w:tcPr>
            <w:tcW w:type="dxa" w:w="90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1. 业务方选择检索入口：按角色 / 按技能2. 选择筛选视图：🎯推荐(默认) / 🌱培养 / 🔍探索 / 🛡️风险可控 / ⚙️自定义3. 系统按所选视图的排序规则展示人员列表4. 每位员工后面显示排序解释（为什么排这里）5. 业务方根据需要自由选择人员——系统推荐但不强制6. 业务方确认指派任务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后置条件</w:t>
            </w:r>
          </w:p>
        </w:tc>
        <w:tc>
          <w:tcPr>
            <w:tcW w:type="dxa" w:w="90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任务指派记录生成；员工进入实操评估等待状态；ROLE_SKILL_EXPERIENCE.evaluated_count+1(本角色)于评估后、ROLE_SKILL_EXPERIENCE.total_assignment_count+1(本角色)于指派时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  <w:tc>
          <w:tcPr>
            <w:tcW w:type="dxa" w:w="90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业务方多元化诉求——“找最靠谱的人”+“培养新人梯队”+“自由选择”。系统是参谋，不是决策者</w:t>
            </w:r>
          </w:p>
        </w:tc>
      </w:tr>
    </w:tbl>
    <w:p>
      <w:pPr>
        <w:pStyle w:val="Heading4"/>
        <w:spacing w:before="60" w:after="120"/>
      </w:pPr>
      <w:bookmarkStart w:name="heading-13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UC-09：时效衰减计算与复训提醒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6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项目</w:t>
            </w:r>
          </w:p>
        </w:tc>
        <w:tc>
          <w:tcPr>
            <w:tcW w:type="dxa" w:w="906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参与者</w:t>
            </w:r>
          </w:p>
        </w:tc>
        <w:tc>
          <w:tcPr>
            <w:tcW w:type="dxa" w:w="90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系统（定时触发）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前置条件</w:t>
            </w:r>
          </w:p>
        </w:tc>
        <w:tc>
          <w:tcPr>
            <w:tcW w:type="dxa" w:w="90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员工存在已达标的技能记录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主流程</w:t>
            </w:r>
          </w:p>
        </w:tc>
        <w:tc>
          <w:tcPr>
            <w:tcW w:type="dxa" w:w="90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1. 系统定时计算所有技能的时效系数2. 理论时效：距理论达标时间越久，系数越低（缓慢衰减）3. 实操时效：距实操评估时间越久，系数越低（快速衰减）4. 当时效系数降至阈值以下时：   - 在人岗匹配中标记"时效衰减"预警   - 向员工和HR发送复训提醒5. 员工重新学习或重新实操后，时效系数重置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后置条件</w:t>
            </w:r>
          </w:p>
        </w:tc>
        <w:tc>
          <w:tcPr>
            <w:tcW w:type="dxa" w:w="90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时效系数更新；复训提醒发送；人岗匹配排序更新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  <w:tc>
          <w:tcPr>
            <w:tcW w:type="dxa" w:w="90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熟练度法则——昨天做过，今天一定更熟练。很久没做，一定更生疏。系统必须反映这个现实</w:t>
            </w:r>
          </w:p>
        </w:tc>
      </w:tr>
    </w:tbl>
    <w:p>
      <w:pPr>
        <w:pStyle w:val="Heading4"/>
        <w:spacing w:before="60" w:after="120"/>
      </w:pPr>
      <w:bookmarkStart w:name="heading-13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UC-10：调度可用性管理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889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项目</w:t>
            </w:r>
          </w:p>
        </w:tc>
        <w:tc>
          <w:tcPr>
            <w:tcW w:type="dxa" w:w="889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参与者</w:t>
            </w:r>
          </w:p>
        </w:tc>
        <w:tc>
          <w:tcPr>
            <w:tcW w:type="dxa" w:w="88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前置条件</w:t>
            </w:r>
          </w:p>
        </w:tc>
        <w:tc>
          <w:tcPr>
            <w:tcW w:type="dxa" w:w="88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员工已登录系统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主流程</w:t>
            </w:r>
          </w:p>
        </w:tc>
        <w:tc>
          <w:tcPr>
            <w:tcW w:type="dxa" w:w="88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1. 员工进入"我的调度状态"页面2. 查看当前调度状态（可调度/不可调度）3. 若需临时不可调度：手动切换状态，填写原因和预计恢复时间4. 若需设置未来不可调度：添加调度日历条目（如休假期间）5. 系统按时间自动切换状态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后置条件</w:t>
            </w:r>
          </w:p>
        </w:tc>
        <w:tc>
          <w:tcPr>
            <w:tcW w:type="dxa" w:w="88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调度状态立即生效；不可调度时不会出现在匹配检索结果中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  <w:tc>
          <w:tcPr>
            <w:tcW w:type="dxa" w:w="88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调度排他性——员工可能休假或忙于其他项目，不应在不可用时被调度</w:t>
            </w:r>
          </w:p>
        </w:tc>
      </w:tr>
    </w:tbl>
    <w:p>
      <w:pPr>
        <w:pStyle w:val="Heading4"/>
        <w:spacing w:before="60" w:after="120"/>
      </w:pPr>
      <w:bookmarkStart w:name="heading-14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UC-11：任务指派与调度锁定/释放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894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项目</w:t>
            </w:r>
          </w:p>
        </w:tc>
        <w:tc>
          <w:tcPr>
            <w:tcW w:type="dxa" w:w="894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参与者</w:t>
            </w:r>
          </w:p>
        </w:tc>
        <w:tc>
          <w:tcPr>
            <w:tcW w:type="dxa" w:w="89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业务方（消费者）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前置条件</w:t>
            </w:r>
          </w:p>
        </w:tc>
        <w:tc>
          <w:tcPr>
            <w:tcW w:type="dxa" w:w="89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业务方已在匹配检索中选定人员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主流程</w:t>
            </w:r>
          </w:p>
        </w:tc>
        <w:tc>
          <w:tcPr>
            <w:tcW w:type="dxa" w:w="89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1. 业务方确认指派任务2. 系统检查该员工当前调度状态：   - 若"可调度"：指派成功，员工自动切换为"不可调度"   - 若"不可调度"：提示"该人员当前不可调度"，指派失败3. 任务执行完成后，业务方标记任务完成4. 员工自动恢复为"可调度"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后置条件</w:t>
            </w:r>
          </w:p>
        </w:tc>
        <w:tc>
          <w:tcPr>
            <w:tcW w:type="dxa" w:w="89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调度状态与任务状态联动；同一人不会被重复指派；ROLE_SKILL_EXPERIENCE.total_assignment_count+1(本角色)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  <w:tc>
          <w:tcPr>
            <w:tcW w:type="dxa" w:w="89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调度排他性——一个人同一时间只能执行一个任务，已被调度的人不应再出现在检索结果中</w:t>
            </w:r>
          </w:p>
        </w:tc>
      </w:tr>
    </w:tbl>
    <w:p>
      <w:pPr>
        <w:pStyle w:val="Heading4"/>
        <w:spacing w:before="60" w:after="120"/>
      </w:pPr>
      <w:bookmarkStart w:name="heading-14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UC-12：部门职能概览（V2.4新增——TAD需求）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27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项目</w:t>
            </w:r>
          </w:p>
        </w:tc>
        <w:tc>
          <w:tcPr>
            <w:tcW w:type="dxa" w:w="92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参与者</w:t>
            </w:r>
          </w:p>
        </w:tc>
        <w:tc>
          <w:tcPr>
            <w:tcW w:type="dxa" w:w="92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部门主管（TAD）、HR管理员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前置条件</w:t>
            </w:r>
          </w:p>
        </w:tc>
        <w:tc>
          <w:tcPr>
            <w:tcW w:type="dxa" w:w="92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角色定义已建立，员工技能数据已录入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主流程</w:t>
            </w:r>
          </w:p>
        </w:tc>
        <w:tc>
          <w:tcPr>
            <w:tcW w:type="dxa" w:w="92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1. 部门主管进入"部门职能概览"页面2. 选择检视层级：   - 部门层级：查看TAD整体职能概况——总人数、各职能覆盖人数、有效期分布   - 单位层级：按TAD辖下小组(Unit)划分——每个Unit的职能覆盖和缺口   - 个人层级：选择某员工——查看其全部职能状态、时间轴、有效期3. 查看各职能的时间轴(Timeline)——何时达标、何时即将过期、何时已过期4. 查看各职能的有效期(Validity Period)——当前状态🟢有效/🟡即将过期/🔴已过期5. 切换层级时数据联动下钻——从部门→单位→个人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后置条件</w:t>
            </w:r>
          </w:p>
        </w:tc>
        <w:tc>
          <w:tcPr>
            <w:tcW w:type="dxa" w:w="92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无数据变更；主管获得部门职能全貌与缺口洞察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  <w:tc>
          <w:tcPr>
            <w:tcW w:type="dxa" w:w="92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TAD甲方需求：掌握内部职能总数，并建立各项职能的时间轴与有效期管理机制。支持部门/单位/个人三级检视</w:t>
            </w:r>
          </w:p>
        </w:tc>
      </w:tr>
    </w:tbl>
    <w:p>
      <w:pPr>
        <w:pStyle w:val="Heading4"/>
        <w:spacing w:before="60" w:after="120"/>
      </w:pPr>
      <w:bookmarkStart w:name="heading-14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UC-13：趋势分析与异动预测（V2.4新增——TAD需求）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19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项目</w:t>
            </w:r>
          </w:p>
        </w:tc>
        <w:tc>
          <w:tcPr>
            <w:tcW w:type="dxa" w:w="919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参与者</w:t>
            </w:r>
          </w:p>
        </w:tc>
        <w:tc>
          <w:tcPr>
            <w:tcW w:type="dxa" w:w="91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部门主管（TAD）、HR管理员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前置条件</w:t>
            </w:r>
          </w:p>
        </w:tc>
        <w:tc>
          <w:tcPr>
            <w:tcW w:type="dxa" w:w="91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员工数据含预计离职/退休日期（来自SAP同步或手动录入）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主流程</w:t>
            </w:r>
          </w:p>
        </w:tc>
        <w:tc>
          <w:tcPr>
            <w:tcW w:type="dxa" w:w="91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1. 部门主管进入"趋势分析"页面2. 选择分析维度：时间范围(1年/3年/5年)3. 查看职能人数趋势折线图——各职能的合资格人数历史变化+预测变化4. 查看异动预测报告：   - 预计退休人员列表及影响职能   - 预计离职人员(N年)及影响职能   - 职能缺口预警：哪些职能在未来N年可能不足5. 生成趋势报告：部门职能健康度评分+缺口建议（需招聘/需培训/需外聘）6. 导出报告或推送至月度报表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后置条件</w:t>
            </w:r>
          </w:p>
        </w:tc>
        <w:tc>
          <w:tcPr>
            <w:tcW w:type="dxa" w:w="91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无数据变更；趋势报告可推送至部门负责人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  <w:tc>
          <w:tcPr>
            <w:tcW w:type="dxa" w:w="91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TAD甲方需求：需能根据未来几年的员工变动数据（如预计退休人员）生成趋势报告，协助预判职能缺口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120"/>
      </w:pPr>
      <w:bookmarkStart w:name="heading-143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4. 核心时序</w:t>
      </w:r>
      <w:bookmarkEnd w:id="1"/>
    </w:p>
    <w:p>
      <w:pPr>
        <w:pStyle w:val="Heading3"/>
        <w:spacing w:before="60" w:after="120"/>
      </w:pPr>
      <w:bookmarkStart w:name="heading-144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4.1 培训全流程时序图</w:t>
      </w:r>
      <w:bookmarkEnd w:id="1"/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展示从课程创建到资格证书签发，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含时效性计算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的完整时序：</w:t>
      </w:r>
    </w:p>
    <w:p>
      <w:pPr>
        <w:spacing w:before="200" w:after="0" w:line="8477" w:lineRule="exact"/>
        <w:jc w:val="center"/>
      </w:pPr>
      <w:r>
        <w:drawing>
          <wp:inline distT="0" distB="0" distL="0" distR="0">
            <wp:extent cx="6124575" cy="53816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08" w:after="0" w:line="13245" w:lineRule="exact"/>
        <w:jc w:val="center"/>
      </w:pPr>
      <w:r>
        <w:drawing>
          <wp:inline distT="0" distB="0" distL="0" distR="0">
            <wp:extent cx="6124575" cy="841057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841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9152" w:lineRule="exact"/>
        <w:jc w:val="center"/>
      </w:pPr>
      <w:r>
        <w:drawing>
          <wp:inline distT="0" distB="0" distL="0" distR="0">
            <wp:extent cx="6124575" cy="5810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Style w:val="Heading3"/>
        <w:spacing w:before="60" w:after="120"/>
      </w:pPr>
      <w:bookmarkStart w:name="heading-145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4.2 时效性计算时序图</w:t>
      </w:r>
      <w:bookmarkEnd w:id="1"/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展示时效系数的计算和影响流转：</w:t>
      </w:r>
    </w:p>
    <w:p>
      <w:pPr>
        <w:spacing w:before="200" w:after="0" w:line="2716" w:lineRule="exact"/>
        <w:jc w:val="center"/>
      </w:pPr>
      <w:r>
        <w:drawing>
          <wp:inline distT="0" distB="0" distL="0" distR="0">
            <wp:extent cx="6124575" cy="17240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10142" w:lineRule="exact"/>
        <w:jc w:val="center"/>
      </w:pPr>
      <w:r>
        <w:drawing>
          <wp:inline distT="0" distB="0" distL="0" distR="0">
            <wp:extent cx="6124575" cy="64389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Style w:val="Heading3"/>
        <w:spacing w:before="60" w:after="120"/>
      </w:pPr>
      <w:bookmarkStart w:name="heading-146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4.3 报名-审核-记录 数据流时序图</w:t>
      </w:r>
      <w:bookmarkEnd w:id="1"/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展示关键的数据流转过程——暂存表（Staging）模式：</w:t>
      </w:r>
    </w:p>
    <w:p>
      <w:pPr>
        <w:spacing w:before="200" w:after="0" w:line="1725" w:lineRule="exact"/>
        <w:jc w:val="center"/>
      </w:pPr>
      <w:r>
        <w:drawing>
          <wp:inline distT="0" distB="0" distL="0" distR="0">
            <wp:extent cx="6124575" cy="109537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5656" w:lineRule="exact"/>
        <w:jc w:val="center"/>
      </w:pPr>
      <w:r>
        <w:drawing>
          <wp:inline distT="0" distB="0" distL="0" distR="0">
            <wp:extent cx="6124575" cy="3590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Style w:val="Heading3"/>
        <w:spacing w:before="60" w:after="120"/>
      </w:pPr>
      <w:bookmarkStart w:name="heading-147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4.4 资格计算引擎时序图</w:t>
      </w:r>
      <w:bookmarkEnd w:id="1"/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展示系统最复杂的部分——资格计算的内部流程：</w:t>
      </w:r>
    </w:p>
    <w:p>
      <w:pPr>
        <w:spacing w:before="200" w:after="0" w:line="6211" w:lineRule="exact"/>
        <w:jc w:val="center"/>
      </w:pPr>
      <w:r>
        <w:drawing>
          <wp:inline distT="0" distB="0" distL="0" distR="0">
            <wp:extent cx="6124575" cy="39433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1530" w:lineRule="exact"/>
        <w:jc w:val="center"/>
      </w:pPr>
      <w:r>
        <w:drawing>
          <wp:inline distT="0" distB="0" distL="0" distR="0">
            <wp:extent cx="6124575" cy="9715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120"/>
      </w:pPr>
      <w:bookmarkStart w:name="heading-148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5. 功能需求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以下每个功能均标注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需求来源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，确保功能可追溯到业务闭环中的断点。</w:t>
      </w:r>
    </w:p>
    <w:p>
      <w:pPr>
        <w:pStyle w:val="Heading3"/>
        <w:spacing w:before="60" w:after="120"/>
      </w:pPr>
      <w:bookmarkStart w:name="heading-149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5.1 基础层功能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5661"/>
        <w:gridCol w:w="322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编号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功能</w:t>
            </w:r>
          </w:p>
        </w:tc>
        <w:tc>
          <w:tcPr>
            <w:tcW w:type="dxa" w:w="56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描述</w:t>
            </w:r>
          </w:p>
        </w:tc>
        <w:tc>
          <w:tcPr>
            <w:tcW w:type="dxa" w:w="322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F-B01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技能库管理</w:t>
            </w:r>
          </w:p>
        </w:tc>
        <w:tc>
          <w:tcPr>
            <w:tcW w:type="dxa" w:w="56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支持技能的CRUD、分类、等级模型配置（L1-L5）</w:t>
            </w:r>
          </w:p>
        </w:tc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闭环起点：技能是所有后续逻辑的基础实体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F-B02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技能衰减参数</w:t>
            </w:r>
          </w:p>
        </w:tc>
        <w:tc>
          <w:tcPr>
            <w:tcW w:type="dxa" w:w="56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为每个技能设置理论衰减周期和实操衰减周期</w:t>
            </w:r>
          </w:p>
        </w:tc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时效性前提：没有衰减参数，无法计算时效系数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F-B03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角色定义</w:t>
            </w:r>
          </w:p>
        </w:tc>
        <w:tc>
          <w:tcPr>
            <w:tcW w:type="dxa" w:w="56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创建角色，配置所需技能集合及最低等级要求；可配置职位前置条件(Position Prerequisite)——如"LT Responsible Issuer需Senior Technician以上职级"</w:t>
            </w:r>
          </w:p>
        </w:tc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业务方诉求：按角色找人的前提是定义角色；部分角色需特定职位阶层才能担任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F-B04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员工档案</w:t>
            </w:r>
          </w:p>
        </w:tc>
        <w:tc>
          <w:tcPr>
            <w:tcW w:type="dxa" w:w="56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管理员工基本信息、所属部门、当前角色</w:t>
            </w:r>
          </w:p>
        </w:tc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SAP同步基础数据，是评估和匹配的对象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F-B05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SAP数据同步</w:t>
            </w:r>
          </w:p>
        </w:tc>
        <w:tc>
          <w:tcPr>
            <w:tcW w:type="dxa" w:w="56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只读同步员工/部门/职位/专业类别(PCGRP)</w:t>
            </w:r>
          </w:p>
        </w:tc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企业现有数据源，避免重复维护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F-B07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外部认证记录管理（V2.0新增）</w:t>
            </w:r>
          </w:p>
        </w:tc>
        <w:tc>
          <w:tcPr>
            <w:tcW w:type="dxa" w:w="56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管理员工持有的外部认证/检查记录——职安卡/密闭空间卡/身体检查/劳工局考核/消防局认证/澳门注册电工等。每项外部认证有独立的有效期和生效日期，到期自动预警。外部认证可作为资格证书的组成项之一——当资格定义包含外部认证时，任一组成项过期即触发证书"熄灯"（失效）。体检记录支持结构化判定(Fitness Matrix)——定义各角色对体检的要求(可实操/仅可观察/不可参与)</w:t>
            </w:r>
          </w:p>
        </w:tc>
        <w:tc>
          <w:tcPr>
            <w:tcW w:type="dxa" w:w="32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甲方痛点：外部认证散落在各Excel中，无法与内部技能联动。职安卡/密闭空间卡每个人的生效期和有效期都不一样，涉及人员多，手动管理极难。体检需结构化录入：医生只回复能否参与课程/能否实操，不需详细医疗数据</w:t>
            </w:r>
          </w:p>
        </w:tc>
      </w:tr>
    </w:tbl>
    <w:p>
      <w:pPr>
        <w:pStyle w:val="Heading3"/>
        <w:spacing w:before="60" w:after="120"/>
      </w:pPr>
      <w:bookmarkStart w:name="heading-150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5.2 培训层功能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5662"/>
        <w:gridCol w:w="248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编号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功能</w:t>
            </w:r>
          </w:p>
        </w:tc>
        <w:tc>
          <w:tcPr>
            <w:tcW w:type="dxa" w:w="566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描述</w:t>
            </w:r>
          </w:p>
        </w:tc>
        <w:tc>
          <w:tcPr>
            <w:tcW w:type="dxa" w:w="24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F-T01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课程管理</w:t>
            </w:r>
          </w:p>
        </w:tc>
        <w:tc>
          <w:tcPr>
            <w:tcW w:type="dxa" w:w="56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课程CRUD，关联技能，设置考试/及格线/有效期/前置/豁免；课程类型支持K(知识)/S(技能)/FF(安全消防)分类约定，反映EWCTP三级课程结构</w:t>
            </w:r>
          </w:p>
        </w:tc>
        <w:tc>
          <w:tcPr>
            <w:tcW w:type="dxa" w:w="2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技能传递的载体：定义"教什么"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F-T02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课程替代</w:t>
            </w:r>
          </w:p>
        </w:tc>
        <w:tc>
          <w:tcPr>
            <w:tcW w:type="dxa" w:w="56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支持课程替代关系，含生效日期</w:t>
            </w:r>
          </w:p>
        </w:tc>
        <w:tc>
          <w:tcPr>
            <w:tcW w:type="dxa" w:w="2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课程生命周期管理：旧课程被新课程替代后，资格计算需识别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F-T03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班级管理</w:t>
            </w:r>
          </w:p>
        </w:tc>
        <w:tc>
          <w:tcPr>
            <w:tcW w:type="dxa" w:w="56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创建班级，设时段/场地/讲师/名额/报名窗口/目标参加者</w:t>
            </w:r>
          </w:p>
        </w:tc>
        <w:tc>
          <w:tcPr>
            <w:tcW w:type="dxa" w:w="2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课程的实例化：定义"何时教、何地教、谁来教"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F-T04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讲师授权</w:t>
            </w:r>
          </w:p>
        </w:tc>
        <w:tc>
          <w:tcPr>
            <w:tcW w:type="dxa" w:w="56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管理讲师与课程的M:N授权关系，防重复授权</w:t>
            </w:r>
          </w:p>
        </w:tc>
        <w:tc>
          <w:tcPr>
            <w:tcW w:type="dxa" w:w="2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班级选讲师的前提：只能从授权池中选择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F-T05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QR考勤</w:t>
            </w:r>
          </w:p>
        </w:tc>
        <w:tc>
          <w:tcPr>
            <w:tcW w:type="dxa" w:w="56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企业微信扫码签到/签退，按课时时段记录</w:t>
            </w:r>
          </w:p>
        </w:tc>
        <w:tc>
          <w:tcPr>
            <w:tcW w:type="dxa" w:w="2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出勤是理论达标的前置条件：未签到=未参加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F-T06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场地与语言管理</w:t>
            </w:r>
          </w:p>
        </w:tc>
        <w:tc>
          <w:tcPr>
            <w:tcW w:type="dxa" w:w="56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场地列表、授课语言列表的CRUD</w:t>
            </w:r>
          </w:p>
        </w:tc>
        <w:tc>
          <w:tcPr>
            <w:tcW w:type="dxa" w:w="2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班级资源配置的查找表</w:t>
            </w:r>
          </w:p>
        </w:tc>
      </w:tr>
    </w:tbl>
    <w:p>
      <w:pPr>
        <w:pStyle w:val="Heading3"/>
        <w:spacing w:before="60" w:after="120"/>
      </w:pPr>
      <w:bookmarkStart w:name="heading-151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5.2a 培训层补充功能（V2.0新增——培训需求收集与预算管理）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甲方核心痛点：各部门用邮件/口头报培训需求，报budget流程混乱，HRS无法统一预留时间和预算。标注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代替人手化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6155"/>
        <w:gridCol w:w="247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编号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功能</w:t>
            </w:r>
          </w:p>
        </w:tc>
        <w:tc>
          <w:tcPr>
            <w:tcW w:type="dxa" w:w="615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描述</w:t>
            </w:r>
          </w:p>
        </w:tc>
        <w:tc>
          <w:tcPr>
            <w:tcW w:type="dxa" w:w="247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F-T07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培训需求收集与预算管理</w:t>
            </w:r>
          </w:p>
        </w:tc>
        <w:tc>
          <w:tcPr>
            <w:tcW w:type="dxa" w:w="6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“培训许愿池”——部门在线提交培训需求（想学什么课程/什么技能）→填写预估人数和预算→提交至HRS审核→HRS预留时间和预算→需求转化为开班计划。全流程在线可追溯，代替邮件/口头报需求的现状。支持：部门提交需求、HRS审核/驳回/调整、需求状态追踪、预算汇总统计、需求→开班转化</w:t>
            </w:r>
          </w:p>
        </w:tc>
        <w:tc>
          <w:tcPr>
            <w:tcW w:type="dxa" w:w="24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甲方痛点：培训需求靠人工收集，预算流程混乱。标注*代替人手化——部门报课程需求→报budget→HRS预留时间/预算</w:t>
            </w:r>
          </w:p>
        </w:tc>
      </w:tr>
    </w:tbl>
    <w:p>
      <w:pPr>
        <w:pStyle w:val="Heading3"/>
        <w:spacing w:before="60" w:after="120"/>
      </w:pPr>
      <w:bookmarkStart w:name="heading-152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5.3 评估层功能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5629"/>
        <w:gridCol w:w="275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编号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功能</w:t>
            </w:r>
          </w:p>
        </w:tc>
        <w:tc>
          <w:tcPr>
            <w:tcW w:type="dxa" w:w="562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描述</w:t>
            </w:r>
          </w:p>
        </w:tc>
        <w:tc>
          <w:tcPr>
            <w:tcW w:type="dxa" w:w="275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报名管理</w:t>
            </w:r>
          </w:p>
        </w:tc>
        <w:tc>
          <w:tcPr>
            <w:tcW w:type="dxa" w:w="562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员工自助报名 / HR批量指派，审核流程，staging模式</w:t>
            </w:r>
          </w:p>
        </w:tc>
        <w:tc>
          <w:tcPr>
            <w:tcW w:type="dxa" w:w="2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双轨管理：内部员工自助+外部人员管理员建立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F-E02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培训记录管理</w:t>
            </w:r>
          </w:p>
        </w:tc>
        <w:tc>
          <w:tcPr>
            <w:tcW w:type="dxa" w:w="562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记录员工培训历史、成绩、状态，staging→formal流转；支持外部培训记录Excel批量导入——非报名场景的批量导入（如：对外培训记录目前用Excel维护，需纳入统一平台）</w:t>
            </w:r>
          </w:p>
        </w:tc>
        <w:tc>
          <w:tcPr>
            <w:tcW w:type="dxa" w:w="2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培训数据的正式落地，是理论达标的依据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课程完结与理论达标</w:t>
            </w:r>
          </w:p>
        </w:tc>
        <w:tc>
          <w:tcPr>
            <w:tcW w:type="dxa" w:w="562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HR完结课程；系统自动判定理论达标（考试/非考试路径）；记录达标时间</w:t>
            </w:r>
          </w:p>
        </w:tc>
        <w:tc>
          <w:tcPr>
            <w:tcW w:type="dxa" w:w="2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核心断点：理论达标是"学过"的证明；达标时间是时效计算起点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F-E04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实操评估</w:t>
            </w:r>
          </w:p>
        </w:tc>
        <w:tc>
          <w:tcPr>
            <w:tcW w:type="dxa" w:w="562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业务方根据员工实际操作表现评定技能等级（L1-L5）；记录评估时间；在ROLE_SKILL_EXPERIENCE中累计evaluated_count+1（role-specific）</w:t>
            </w:r>
          </w:p>
        </w:tc>
        <w:tc>
          <w:tcPr>
            <w:tcW w:type="dxa" w:w="2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核心断点：“学过"≠"会用”；正式评估次数是经验凭证之一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F-E05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资格计算引擎</w:t>
            </w:r>
          </w:p>
        </w:tc>
        <w:tc>
          <w:tcPr>
            <w:tcW w:type="dxa" w:w="562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规则引擎自动检查课程组合完成度，签发/更新/吊销证书；课程组合区分必修(compulsory)与选修(elective)——必修全部完成+选修完成指定数量即可达标；支持条件性有效期——如"年满55岁有效期缩短为3年(而非5年)"</w:t>
            </w:r>
          </w:p>
        </w:tc>
        <w:tc>
          <w:tcPr>
            <w:tcW w:type="dxa" w:w="2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系统最复杂部分：零散记录→聚合证书，含豁免/替代处理；课程组合非全部必修——选修课只需完成指定数量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F-E06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时效性计算</w:t>
            </w:r>
          </w:p>
        </w:tc>
        <w:tc>
          <w:tcPr>
            <w:tcW w:type="dxa" w:w="562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定时计算每位员工每项技能的时效系数（理论+实操），含衰减曲线和刷新机制</w:t>
            </w:r>
          </w:p>
        </w:tc>
        <w:tc>
          <w:tcPr>
            <w:tcW w:type="dxa" w:w="2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熟练度法则：技能会随时间衰减，需要量化衰减程度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F-E07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熟练度综合计算（V1.5新增）</w:t>
            </w:r>
          </w:p>
        </w:tc>
        <w:tc>
          <w:tcPr>
            <w:tcW w:type="dxa" w:w="562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综合时效×W时效 + 操作频次得分×W次数 + 任务频次得分×W任务 + 掌握深度得分×W深度 → proficiency_score</w:t>
            </w:r>
          </w:p>
        </w:tc>
        <w:tc>
          <w:tcPr>
            <w:tcW w:type="dxa" w:w="2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次数法则+熟练度法则的三维度融合：时效保手感，次数保经验，深度保理解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☐ 本节确认状态：待确认</w:t>
      </w:r>
    </w:p>
    <w:p>
      <w:pPr>
        <w:pStyle w:val="Heading3"/>
        <w:spacing w:before="60" w:after="120"/>
      </w:pPr>
      <w:bookmarkStart w:name="heading-153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5.4 应用层功能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6193"/>
        <w:gridCol w:w="233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编号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功能</w:t>
            </w:r>
          </w:p>
        </w:tc>
        <w:tc>
          <w:tcPr>
            <w:tcW w:type="dxa" w:w="619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描述</w:t>
            </w:r>
          </w:p>
        </w:tc>
        <w:tc>
          <w:tcPr>
            <w:tcW w:type="dxa" w:w="233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人岗匹配检索</w:t>
            </w:r>
          </w:p>
        </w:tc>
        <w:tc>
          <w:tcPr>
            <w:tcW w:type="dxa" w:w="61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按角色或按技能检索，5种筛选视图（推荐/培养/探索/风险可控/自定义），默认推荐视图按综合熟练度排序，培养视图打破马太效应给新人机会；自定义视图完全由用户控制筛选和排序；排序始终透明可解释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业务方诉求多元化：“找最靠谱的人”+“培养新人梯队”+“自由选择”，系统是参谋不是决策者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F-A02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复训提醒</w:t>
            </w:r>
          </w:p>
        </w:tc>
        <w:tc>
          <w:tcPr>
            <w:tcW w:type="dxa" w:w="61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时效系数降至阈值时，自动提醒员工复训和HR安排复训班级；同时通知员工所属部门负责人，确保部门Head及时知晓团队成员的技能衰减情况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时效衰减的应对：与其让人技能生疏，不如主动提醒复训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资质预警</w:t>
            </w:r>
          </w:p>
        </w:tc>
        <w:tc>
          <w:tcPr>
            <w:tcW w:type="dxa" w:w="61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技能过期/等级不达标/证书即将过期/时效衰减严重/外部认证即将过期时预警；通知对象包括员工本人、HR、部门负责人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主动式管理：不等问题发生才处理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F-A04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数据看板</w:t>
            </w:r>
          </w:p>
        </w:tc>
        <w:tc>
          <w:tcPr>
            <w:tcW w:type="dxa" w:w="61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技能分布图、热门课程、人均技能增长率、培训完成率/时效健康度/合资格人数趋势折线图/部门维度证书统计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管理层决策支持：掌握全局态势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F-A05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权限控制</w:t>
            </w:r>
          </w:p>
        </w:tc>
        <w:tc>
          <w:tcPr>
            <w:tcW w:type="dxa" w:w="61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RBAC + 页面权限 + 数据范围权限（部门级）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多角色协作的基础：各人只看该看的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F-A06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调度可用性管理</w:t>
            </w:r>
          </w:p>
        </w:tc>
        <w:tc>
          <w:tcPr>
            <w:tcW w:type="dxa" w:w="61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员工可标记可/不可调度；被指派后自动不可调度；任务完成后自动可调度；匹配只返回可调度人员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调度排他性：一个人同一时间只能执行一个任务，已被调度的人不应再出现在检索中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F-A07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任务管理（V1.6新增）</w:t>
            </w:r>
          </w:p>
        </w:tc>
        <w:tc>
          <w:tcPr>
            <w:tcW w:type="dxa" w:w="61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的完整生命周期：创建→指派→执行→评估→完成/取消。任务是调度锁定的语义载体——没有任务实体，调度只是一个布尔值，不知道锁在什么上。任务必须关联role(TASK.role_seq_FK)——记录"这个任务是哪个岗位上下文的"。V2.3修正：指派时ROLE_SKILL_EXPERIENCE.total_assignment_count+1，完成时ROLE_SKILL_EXPERIENCE.task_completion_count+1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核心缺口：旧文档反复提到"任务"但从未定义。调度锁定、实操评估、次数累计都以任务为基础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F-A05b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证书持有人查询（V2.0新增）</w:t>
            </w:r>
          </w:p>
        </w:tc>
        <w:tc>
          <w:tcPr>
            <w:tcW w:type="dxa" w:w="61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按证书名称查询持有人列表（含状态：有效/即将过期/已过期）、按部门查询证书分布和数量、查询整個部門/Unit擁有證書數量。支持导出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甲方需求：查询目前有多少员工持有指定证书、支援快速查询整个部门/Unit拥有证书分布有效期及数量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F-A06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月度自动报表推送（V2.0细化）</w:t>
            </w:r>
          </w:p>
        </w:tc>
        <w:tc>
          <w:tcPr>
            <w:tcW w:type="dxa" w:w="61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按月自动生成培训报表并推送给相关部门负责人，非自助看板而是主动推送。报表内容含：证书持有人统计(按部门/按证书)、过期预警汇总、合资格人数趋势(折线图+数字)、培训完成率统计。推送渠道：企业微信+邮件。部门负责人无需登录系统即可收到关键数据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甲方需求：每月training record/auto reminder/reporting通知使用TMS的部门员工。用PowerBI看未完善→需系统自身提供月度报表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F-A07b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部门主管自助视图（V2.2新增）</w:t>
            </w:r>
          </w:p>
        </w:tc>
        <w:tc>
          <w:tcPr>
            <w:tcW w:type="dxa" w:w="61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主管登录后可自助查询本部门员工的证书分布、即将过期人员列表、技能覆盖情况——无需每次找HR。主管可查看"我的部门谁快过期了"、一键向部门员工发送续期提醒、查看部门培训完成率。甲方痛点：现有TMS权限设计不便于部门主管自助查询，仅能由HR统一查询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甲方痛点：現有TMS權限設計不便於員工自助查詢，僅能由負責人統一查詢與管理。部門間協作需提前提醒證書到期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F-A08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部门职能概览（V2.4新增——TAD需求）</w:t>
            </w:r>
          </w:p>
        </w:tc>
        <w:tc>
          <w:tcPr>
            <w:tcW w:type="dxa" w:w="61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三级检视（部门/单位/个人）的职能全貌管理。部门层级：TAD整体职能概况（总人数、职能覆盖人数、有效期分布）；单位层级：按Unit划分的职能覆盖和缺口；个人层级：单员工的全部职能状态+时间轴+有效期。每项职能显示时间轴(Timeline)——何时达标、何时即将过期、何时已过期——和有效期(Validity Period)。支持层级间下钻联动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TAD甲方需求：掌握内部职能总数，并建立各项职能的时间轴与有效期管理机制。支持部门/单位/个人三级切换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F-A09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趋势分析与异动预测（V2.4新增——TAD需求）</w:t>
            </w:r>
          </w:p>
        </w:tc>
        <w:tc>
          <w:tcPr>
            <w:tcW w:type="dxa" w:w="61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基于员工变动数据（退休/离职预测）生成趋势报告：职能人数趋势折线图(历史+预测)、异动预测（预计退休人员及影响职能、预计离职人员及影响职能）、职能缺口预警（哪些职能未来N年可能不足）、职能健康度评分。报告可导出或按月推送给部门负责人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TAD甲方需求：需能根据未来几年的员工变动数据（如预计退休人员）生成趋势报告，协助预判职能缺口</w:t>
            </w:r>
          </w:p>
        </w:tc>
      </w:tr>
    </w:tbl>
    <w:p>
      <w:pPr>
        <w:pStyle w:val="Heading3"/>
        <w:spacing w:before="60" w:after="120"/>
      </w:pPr>
      <w:bookmarkStart w:name="heading-154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5.5 评估层补充功能（V1.6新增）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2874"/>
        <w:gridCol w:w="528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编号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功能</w:t>
            </w:r>
          </w:p>
        </w:tc>
        <w:tc>
          <w:tcPr>
            <w:tcW w:type="dxa" w:w="287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描述</w:t>
            </w:r>
          </w:p>
        </w:tc>
        <w:tc>
          <w:tcPr>
            <w:tcW w:type="dxa" w:w="528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F-E04a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员工申请实操评估</w:t>
            </w:r>
          </w:p>
        </w:tc>
        <w:tc>
          <w:tcPr>
            <w:tcW w:type="dxa" w:w="28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员工完成任务后可主动申请业务方评估；超期未评估时系统自动提示业务方</w:t>
            </w:r>
          </w:p>
        </w:tc>
        <w:tc>
          <w:tcPr>
            <w:tcW w:type="dxa" w:w="52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现实中大量任务完成后不会主动评估→evaluated_count远低于task_completion_count→系统认为无正式经验。员工需要有"请求评估"的入口</w:t>
            </w:r>
          </w:p>
        </w:tc>
      </w:tr>
    </w:tbl>
    <w:p>
      <w:pPr>
        <w:pStyle w:val="Heading3"/>
        <w:spacing w:before="60" w:after="120"/>
      </w:pPr>
      <w:bookmarkStart w:name="heading-155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5.3a 评估层补充功能（V2.0新增——面试/Board审核流程）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甲方需求：DLAP/CLAP申请者需见Board面试审核，以上堂及成绩通过为前置，还需要面试作为审核环节。DLAP见部门经理，CLAP见更高级。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6429"/>
        <w:gridCol w:w="2147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编号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功能</w:t>
            </w:r>
          </w:p>
        </w:tc>
        <w:tc>
          <w:tcPr>
            <w:tcW w:type="dxa" w:w="642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描述</w:t>
            </w:r>
          </w:p>
        </w:tc>
        <w:tc>
          <w:tcPr>
            <w:tcW w:type="dxa" w:w="214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F-E07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面试/Board审核流程（V2.0新增）</w:t>
            </w:r>
          </w:p>
        </w:tc>
        <w:tc>
          <w:tcPr>
            <w:tcW w:type="dxa" w:w="642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通过后，部分资格证书(DLAP/CLAP等)需要面试审核才能正式签发。面试流程：员工提交面试申请→系统检查前置条件(理论达标+实操等级达标)→安排面试(Board组成/面试时间)→面试审核(通过/不通过/有条件通过)→结果记录。面试通过后证书正式签发，面试不通过则证书保持"待面试审核"状态。面试记录全流程可追溯。</w:t>
            </w:r>
          </w:p>
        </w:tc>
        <w:tc>
          <w:tcPr>
            <w:tcW w:type="dxa" w:w="21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甲方需求：DLAP见部门经理/CLAP见更高级。面试审核是证书签发的必要环节，当前散落在邮件和纸质文件中</w:t>
            </w:r>
          </w:p>
        </w:tc>
      </w:tr>
    </w:tbl>
    <w:p>
      <w:pPr>
        <w:pStyle w:val="Heading3"/>
        <w:spacing w:before="60" w:after="120"/>
      </w:pPr>
      <w:bookmarkStart w:name="heading-156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5.5a 员工成长层功能（V1.8新增——透明晋升+终生学习，V1.9更新——技能驱动岗位）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以下功能将员工从"被管理的对象"升级为"主动成长的主体"。系统不只是HR的管理工具，更是每个人的职业导航仪。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V1.9核心升级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：视角翻转——从"岗位找人"变为"人的技能推导出满足哪些岗位"。技能是因，岗位是果。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6594"/>
        <w:gridCol w:w="209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编号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功能</w:t>
            </w:r>
          </w:p>
        </w:tc>
        <w:tc>
          <w:tcPr>
            <w:tcW w:type="dxa" w:w="65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描述</w:t>
            </w:r>
          </w:p>
        </w:tc>
        <w:tc>
          <w:tcPr>
            <w:tcW w:type="dxa" w:w="209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F-G01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岗位技能查询</w:t>
            </w:r>
          </w:p>
        </w:tc>
        <w:tc>
          <w:tcPr>
            <w:tcW w:type="dxa" w:w="6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员工可查询任意岗位/角色的技能要求和等级门槛——不是HR告诉他的，而是他自己看得见的。V1.9新增"我的适配岗位"：基于员工当前掌握的技能，实时推导满足哪些岗位，多学一个技能可能多满足一个岗位</w:t>
            </w:r>
          </w:p>
        </w:tc>
        <w:tc>
          <w:tcPr>
            <w:tcW w:type="dxa" w:w="20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透明晋升法则+技能驱动岗位：晋升路径不透明，员工没有方向；岗位不应是指定的，应是技能推导的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F-G02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我的晋升路径</w:t>
            </w:r>
          </w:p>
        </w:tc>
        <w:tc>
          <w:tcPr>
            <w:tcW w:type="dxa" w:w="6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选定目标岗位后，系统自动对比当前技能与目标要求，可视化展示差距（差几个技能、差几个等级、差多少次实操）。V1.9新增"岗位要求升级导致不再满足"展示：去年满足的岗位今年可能因要求升级不再满足，驱动终生学习</w:t>
            </w:r>
          </w:p>
        </w:tc>
        <w:tc>
          <w:tcPr>
            <w:tcW w:type="dxa" w:w="20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透明晋升法则+终生学习：知道差距才能有方向；岗位会升级，差距会动态变化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F-G03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技能差距分析</w:t>
            </w:r>
          </w:p>
        </w:tc>
        <w:tc>
          <w:tcPr>
            <w:tcW w:type="dxa" w:w="6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针对差距项，系统推荐可报名的课程（补理论）、可申请的任务类型（攒实操次数）、预计达到目标的时间线</w:t>
            </w:r>
          </w:p>
        </w:tc>
        <w:tc>
          <w:tcPr>
            <w:tcW w:type="dxa" w:w="20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透明晋升法则+终生学习：不是只告诉你差什么，还要告诉你怎么补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F-G04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成长记录与审计溯源</w:t>
            </w:r>
          </w:p>
        </w:tc>
        <w:tc>
          <w:tcPr>
            <w:tcW w:type="dxa" w:w="6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员工查看自己每条技能数据的来源链路：理论达标来自哪次课程完结、实操等级来自哪次任务评估、次数累计来自哪些任务指派。每条数据都有触发者、触发时间、原始记录编号</w:t>
            </w:r>
          </w:p>
        </w:tc>
        <w:tc>
          <w:tcPr>
            <w:tcW w:type="dxa" w:w="20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数据可审计可溯源：技能等级不是"HR说了算"，而是由一条条可追溯记录堆砌而成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F-G05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岗位技能要求变更通知</w:t>
            </w:r>
          </w:p>
        </w:tc>
        <w:tc>
          <w:tcPr>
            <w:tcW w:type="dxa" w:w="6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当目标岗位的技能要求发生变更（升级/新增技能项）时，自动通知已设该岗位为目标的员工，刷新差距分析</w:t>
            </w:r>
          </w:p>
        </w:tc>
        <w:tc>
          <w:tcPr>
            <w:tcW w:type="dxa" w:w="20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终生学习：岗位会升级，员工需要及时知晓并追赶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F-G06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我的技能全景</w:t>
            </w:r>
          </w:p>
        </w:tc>
        <w:tc>
          <w:tcPr>
            <w:tcW w:type="dxa" w:w="6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一站式查看：当前所有技能等级、时效状态、实操次数、掌握时长、综合熟练度、资格证书、调度状态——技能卡片全景视图。V1.9新增"适配岗位"区域：基于当前技能实时推导满足哪些岗位，一眼看到技能的全貌和结果</w:t>
            </w:r>
          </w:p>
        </w:tc>
        <w:tc>
          <w:tcPr>
            <w:tcW w:type="dxa" w:w="20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员工视角的"技能仪表盘"+技能驱动岗位：知道自己现在的全貌，以及技能能推导出哪些岗位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F-G07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我的适配岗位（V1.9新增）</w:t>
            </w:r>
          </w:p>
        </w:tc>
        <w:tc>
          <w:tcPr>
            <w:tcW w:type="dxa" w:w="6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功能：员工的页面上有一个动态区域——“基于你当前掌握的技能，你满足以下岗位”——这不是HR指定的，是系统根据你的技能+所有岗位的技能要求实时计算的。适配结果随技能变动实时更新；一个技能组合可适配多个岗位；标注完全满足/部分满足/因时效衰减暂不满足。这是"技能驱动岗位"法则的直接落地</w:t>
            </w:r>
          </w:p>
        </w:tc>
        <w:tc>
          <w:tcPr>
            <w:tcW w:type="dxa" w:w="20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技能驱动岗位法则：岗位不是分配给人的，而是人的技能推导出来的。人主动堆技能，岗位自然出现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F-G08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我的证书（V2.2新增）</w:t>
            </w:r>
          </w:p>
        </w:tc>
        <w:tc>
          <w:tcPr>
            <w:tcW w:type="dxa" w:w="6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一站式查看自己所有资格证书的全貌：有效🟢/即将过期🟡/已过期🔴/已熄灯⚫，每张证书显示：证书名、签发日期、到期日期、组成项状态(哪些课程/认证即将过期)、续期建议(需重修哪些课程/需续哪些认证)。员工无需问HR即可知道自己的证书状况和续期方向——甲方痛点：员工目前无法自助查询个人证书状态，只能问HR</w:t>
            </w:r>
          </w:p>
        </w:tc>
        <w:tc>
          <w:tcPr>
            <w:tcW w:type="dxa" w:w="20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甲方痛点：员工無法自助查詢個人培訓與證書狀態，僅能由負責人統一查詢。透明晋升需包含证书透明</w:t>
            </w:r>
          </w:p>
        </w:tc>
      </w:tr>
    </w:tbl>
    <w:p>
      <w:pPr>
        <w:pStyle w:val="Heading3"/>
        <w:spacing w:before="60" w:after="120"/>
      </w:pPr>
      <w:bookmarkStart w:name="heading-157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5.6 系统支撑层功能（V1.4新增，V2.5扩展）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以下功能为跨模块横切关注点。V2.5根据产品生命周期审计，新增F-S05~F-S14共10项缺失功能。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5877"/>
        <w:gridCol w:w="242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编号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功能</w:t>
            </w:r>
          </w:p>
        </w:tc>
        <w:tc>
          <w:tcPr>
            <w:tcW w:type="dxa" w:w="587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描述</w:t>
            </w:r>
          </w:p>
        </w:tc>
        <w:tc>
          <w:tcPr>
            <w:tcW w:type="dxa" w:w="242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需求来源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统一消息通知中心</w:t>
            </w:r>
          </w:p>
        </w:tc>
        <w:tc>
          <w:tcPr>
            <w:tcW w:type="dxa" w:w="5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聚合所有模块的通知消息（报名/完结/评估/证书/复训/调度变更/月度报表等），支持已读/未读管理、通知偏好配置；通知对象支持员工本人+部门负责人+HR管理员</w:t>
            </w:r>
          </w:p>
        </w:tc>
        <w:tc>
          <w:tcPr>
            <w:tcW w:type="dxa" w:w="24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通知散落各模块，员工无法集中查看；NF-07审计要求消息可追溯；甲方需求：通知使用TMS的部门员工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F-S02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操作日志与审计追踪</w:t>
            </w:r>
          </w:p>
        </w:tc>
        <w:tc>
          <w:tcPr>
            <w:tcW w:type="dxa" w:w="5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全模块字段级操作日志，统一框架自动记录增删改，关键操作专用审计视图</w:t>
            </w:r>
          </w:p>
        </w:tc>
        <w:tc>
          <w:tcPr>
            <w:tcW w:type="dxa" w:w="24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NF-07要求"全模块字段级操作日志"，当前仅3个模块有日志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系统参数管理</w:t>
            </w:r>
          </w:p>
        </w:tc>
        <w:tc>
          <w:tcPr>
            <w:tcW w:type="dxa" w:w="5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时效权重(W理论/W实操)、预警阈值、衰减曲线类型等可配置参数的管理界面</w:t>
            </w:r>
          </w:p>
        </w:tc>
        <w:tc>
          <w:tcPr>
            <w:tcW w:type="dxa" w:w="24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当前参数硬编码在PRD中，HR无法根据企业实际调整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F-S04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资格证书定义管理</w:t>
            </w:r>
          </w:p>
        </w:tc>
        <w:tc>
          <w:tcPr>
            <w:tcW w:type="dxa" w:w="5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独立管理资格证书的课程组合定义，是资格计算引擎的输入前提</w:t>
            </w:r>
          </w:p>
        </w:tc>
        <w:tc>
          <w:tcPr>
            <w:tcW w:type="dxa" w:w="24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ER图有COMPETENCE_DEF独立实体，原E05.1仅是子功能粒度不足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F-S05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数据纠错机制（V2.5新增）</w:t>
            </w:r>
          </w:p>
        </w:tc>
        <w:tc>
          <w:tcPr>
            <w:tcW w:type="dxa" w:w="5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superseding record机制：纠错创建新记录(supersedes_seq指向旧记录)，旧记录标记superseded；操作日志区分OPERATIONAL/CORRECTION/OVERRIDE/SYSTEM_ADJUSTMENT四类；纠错必须填写原因码和审批人；纠错后自动触发资格重算+熟练度重算</w:t>
            </w:r>
          </w:p>
        </w:tc>
        <w:tc>
          <w:tcPr>
            <w:tcW w:type="dxa" w:w="24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审计发现P0缺失：数据不覆盖≠不可纠错。评估员录入错误、系统计算错误、HR行政纠错均无正规路径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F-S06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批量操作框架（V2.5新增）</w:t>
            </w:r>
          </w:p>
        </w:tc>
        <w:tc>
          <w:tcPr>
            <w:tcW w:type="dxa" w:w="5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批量证书续期、批量技能等级纠错、批量员工状态变更。三步流程：选择→预览→确认。支持部分成功（成功记录提交、失败记录标注原因）。适用场景：外部认证批量续期(50人)、系统性评估纠错、部门整体调整</w:t>
            </w:r>
          </w:p>
        </w:tc>
        <w:tc>
          <w:tcPr>
            <w:tcW w:type="dxa" w:w="24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审计发现P1缺失：批量导入存在(E02/E03/B07)但批量纠错和批量续期不存在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F-S07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系统健康监控看板（V2.5新增）</w:t>
            </w:r>
          </w:p>
        </w:tc>
        <w:tc>
          <w:tcPr>
            <w:tcW w:type="dxa" w:w="5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展示批量任务状态：E06时效计算是否完成/耗时、E05a重算队列深度、SAP同步最近成功时间/失败告警、企业微信集成心跳、数据质量指标(空值率/异常值)、计算失败记录数</w:t>
            </w:r>
          </w:p>
        </w:tc>
        <w:tc>
          <w:tcPr>
            <w:tcW w:type="dxa" w:w="24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审计发现P1缺失：批量计算失败无监控，员工可能看到过期数据而不知情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F-S08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SAP-TMS数据对账（V2.5新增）</w:t>
            </w:r>
          </w:p>
        </w:tc>
        <w:tc>
          <w:tcPr>
            <w:tcW w:type="dxa" w:w="5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提供对账看板：比对SAP与TMS数据差异(员工职位变更未同步、出生日期缺失、离职员工仍活跃等)。标注冲突记录，提供手动修复入口。定期自动对账(可配置频率)</w:t>
            </w:r>
          </w:p>
        </w:tc>
        <w:tc>
          <w:tcPr>
            <w:tcW w:type="dxa" w:w="24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审计发现P1缺失：SAP→TMS单向同步无对账机制，数据可能不一致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F-S09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证书组成变更宽限期（V2.5新增）</w:t>
            </w:r>
          </w:p>
        </w:tc>
        <w:tc>
          <w:tcPr>
            <w:tcW w:type="dxa" w:w="5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证书定义变更后，现有持有人可选择：①立即熄灯 ②给N天宽限期(期间仍有效但标注"待补修") ③老规则持有人grandfather(继续有效直到下次正常续期)。HR在变更时选择策略</w:t>
            </w:r>
          </w:p>
        </w:tc>
        <w:tc>
          <w:tcPr>
            <w:tcW w:type="dxa" w:w="24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审计发现P0缺失：证书新增必修课后已有持有人瞬间丧失资格，影响人数可能上百。Q-14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F-S10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并发指派锁机制（V2.5新增）</w:t>
            </w:r>
          </w:p>
        </w:tc>
        <w:tc>
          <w:tcPr>
            <w:tcW w:type="dxa" w:w="5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人岗匹配指派时增加数据库级乐观锁：指派请求携带version字段，更新时比对version，不一致则拒绝(提示"该人员状态已变更")。防止两个业务方同时指派同一人</w:t>
            </w:r>
          </w:p>
        </w:tc>
        <w:tc>
          <w:tcPr>
            <w:tcW w:type="dxa" w:w="24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审计发现P0缺失：调度锁定无并发控制，存在竞态条件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F-S11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技能等级模型变更保护（V2.5新增）</w:t>
            </w:r>
          </w:p>
        </w:tc>
        <w:tc>
          <w:tcPr>
            <w:tcW w:type="dxa" w:w="5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修改技能等级模型(如L5改L3)时：系统检查现有SKILL_ASSESSMENT引用的等级。若存在L4/L5评估记录，阻止变更并提示影响人数。建议创建新技能替代修改现有技能</w:t>
            </w:r>
          </w:p>
        </w:tc>
        <w:tc>
          <w:tcPr>
            <w:tcW w:type="dxa" w:w="24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审计发现P0缺失：等级模型变更会导致已有评估数据引用失效，数据完整性灾难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F-S12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角色停用级联规则（V2.5新增）</w:t>
            </w:r>
          </w:p>
        </w:tc>
        <w:tc>
          <w:tcPr>
            <w:tcW w:type="dxa" w:w="5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角色三态迁移：Active(正常)→Deprecated(仍可查/可匹配，但不再新增任务指派)→Retired(不可查/不可匹配，关联证书进入宽限期)。Deprecated持续N天后自动变为Retired。员工通知+主管通知</w:t>
            </w:r>
          </w:p>
        </w:tc>
        <w:tc>
          <w:tcPr>
            <w:tcW w:type="dxa" w:w="24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审计发现P1缺失：角色停用后级联规则未定义。Q-19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F-S13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数据保留与归档策略（V2.5新增）</w:t>
            </w:r>
          </w:p>
        </w:tc>
        <w:tc>
          <w:tcPr>
            <w:tcW w:type="dxa" w:w="5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定义各实体数据保留周期：培训记录7年(法规)、操作日志3年、已完成任务5年后归档、离职员工档案永久归档(不可查但保留)。支持GDPR数据擦除请求(标记删除非物理删除)。归档数据不影响在线查询性能</w:t>
            </w:r>
          </w:p>
        </w:tc>
        <w:tc>
          <w:tcPr>
            <w:tcW w:type="dxa" w:w="24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审计发现P2缺失：数据无限累积无归档策略，影响性能和合规。Q-23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F-S14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通知节流与去重（V2.5新增）</w:t>
            </w:r>
          </w:p>
        </w:tc>
        <w:tc>
          <w:tcPr>
            <w:tcW w:type="dxa" w:w="58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同一员工在N分钟内触发多条同类通知时合并为1条。如5张证书同时过期→1条通知"您有5张证书即将过期"。支持配置合并窗口时间和合并规则</w:t>
            </w:r>
          </w:p>
        </w:tc>
        <w:tc>
          <w:tcPr>
            <w:tcW w:type="dxa" w:w="24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审计发现P2缺失：批量事件触发批量通知，造成通知轰炸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120"/>
      </w:pPr>
      <w:bookmarkStart w:name="heading-158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6. 数据逻辑与规则</w:t>
      </w:r>
      <w:bookmarkEnd w:id="1"/>
    </w:p>
    <w:p>
      <w:pPr>
        <w:pStyle w:val="Heading3"/>
        <w:spacing w:before="60" w:after="120"/>
      </w:pPr>
      <w:bookmarkStart w:name="heading-159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6.1 核心实体关系</w:t>
      </w:r>
      <w:bookmarkEnd w:id="1"/>
    </w:p>
    <w:p>
      <w:pPr>
        <w:spacing w:before="200" w:after="200"/>
        <w:jc w:val="center"/>
      </w:pPr>
      <w:r>
        <w:drawing>
          <wp:inline distT="0" distB="0" distL="0" distR="0">
            <wp:extent cx="6124575" cy="17907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时效性字段内嵌于 SKILL_ASSESSMENT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theory_certified_at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（理论达标时间）、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practical_rated_at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（实操评估时间）、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theory_freshness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（理论时效系数）、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practical_freshness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（实操时效系数）、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composite_freshness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（综合时效系数）。时效不是独立实体，而是技能评估的派生属性——没有评估就没有时效。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次数字段架构修正（V2.3——project audit发现）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practical_count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total_assignment_count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已从SKILL_ASSESSMENT中移除。经验次数不再按(employee, skill)全局累计，而是按(employee, skill, role)三维度分别累计于ROLE_SKILL_EXPERIENCE实体中。原因：同一技能在不同岗位上下文中的经验不应混合计算——做Entry Risk Assessor的50次高压操作≠做LT Responsible Issuer的50次高压操作。SKILL_ASSESSMENT仅保留时效性字段(theory_certified_at/practical_rated_at/freshness)和proficiency_score(proficiency_score按role-specific计算后取加权平均)。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三件事关系链（V2.3澄清）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关系：total_assignment_count ≥ task_completion_count ≥ evaluated_count（指派可能未完成，完成可能未评估）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ROLE_SKILL_EXPERIENCE（V2.3新增）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：按(employee, skill, role)三维度记录经验次数。字段含义：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total_assignment_count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（该技能在该岗位上下文中被指派任务的总次数）、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task_completion_count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（该技能在该岗位上下文中实际完成任务的总次数——这才是"做过多少次"的真实度量）、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evaluated_count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（该技能在该岗位上下文中被正式评估的总次数）、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last_assigned_at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/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last_completed_at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/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last_evaluated_at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（最近一次各环节的时间戳，用于role-specific时效计算）。人岗匹配算法查询ROLE_SKILL_EXPERIENCE获取role-specific的次数，而非从SKILL_ASSESSMENT获取全局次数。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TASK增加role维度（V2.3修正）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：TASK实体增加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role_seq_FK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字段，记录任务属于哪个岗位上下文。任务指派时必须指定role——“这个任务是Entry Risk Assessor的，还是LT Responsible Issuer的”。次数累计时写入对应的ROLE_SKILL_EXPERIENCE记录。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任务实体（V1.6新增）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：TASK是调度锁定的语义载体。没有TASK，调度锁定只是一个布尔状态，不知道锁在什么上。TASK字段含义：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title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（任务标题）、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description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（任务描述）、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required_skill_seq_FK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（所需技能）、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assigned_employee_seq_FK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（被指派员工）、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assigned_by_FK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（指派人/业务方）、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status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（任务状态：待执行/进行中/已完成/已取消/已超时）、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assigned_at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（指派时间）、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expected_end_at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（预计结束时间——用于超时自动释放）、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completed_at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（实际完成时间）、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max_concurrent_allowed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（该任务允许同一人同时执行的并发数，默认1）。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命名说明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：ER图中使用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TRAINING_EVENT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而非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CLASS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，因为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CLASS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是 mermaid 保留关键字。在业务概念和数据库表中，该实体仍称为"班级"（tms_event_information / tms_class_periods）。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角色版本管理（V1.9新增）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：ROLE实体增加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version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字段，记录当前版本号。ROLE_SKILL_VERSION记录角色技能要求的变更历史：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version_number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（版本号）、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effective_at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（生效时间）、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change_type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（变更类型：新增技能/升级等级/删除技能/降低等级）、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changed_by_FK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（变更操作人）。每次修改角色技能要求时自动创建新版本，触发G05通知和G01适配岗位重新计算。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外部认证记录（V2.0新增）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：EXTERNAL_CERT管理员工持有的外部认证/检查记录——职安卡/密闭空间卡/身体检查/劳工局考核/消防局认证/澳门注册电工等。字段含义：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cert_type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（认证类型枚举：职安卡/密闭空间卡/身体检查/劳工局/消防局/注册电工/其他）、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cert_name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（认证名称）、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cert_number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（证书编号）、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issued_at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（生效日期）、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expires_at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（过期日期）、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issuing_authority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（发证机构）、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status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（状态：有效/即将过期/已过期）、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fitness_result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（体检结果枚举：可实操/仅可观察/不可参与——仅cert_type=身体检查时使用）。外部认证可作为COMPETENCE_DEF的组成项——当资格定义包含外部认证时，任一组成项过期即触发证书"熄灯"（失效）。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体检查询矩阵（V2.1新增）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：FITNESS_MATRIX结构化定义各角色对体检的要求。字段含义：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role_seq_FK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（关联角色）、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fitness_type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（体检类型：常规体检/高空作业体检/密闭空间体检等）、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required_result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（要求结果：可实操/仅可观察/不可参与）。当员工体检结果不满足角色要求时，该员工在该角色的人岗匹配中被标注"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体检不满足"。体检结果由医生简单回复"能否参与课程/能否实操"，系统自动匹配Fitness Matrix判定资格——不需详细医疗数据。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条件性有效期（V2.1新增）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：资格证书的有效期不再只是固定年限，支持条件性计算规则。如：LT Responsible证书"标准有效期5年，但年满55岁的员工有效期缩短为3年"。系统在COMPETENCE_DEF的validity_rules字段中以JSON格式存储条件规则，资格计算引擎签发证书时根据员工条件动态计算有效期。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面试/Board审核（V2.0新增）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：BOARD_REVIEW记录DLAP/CLAP等资格证书的面试审核流程。字段含义：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review_type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（审核类型：DLAP见部门经理/CLAP见更高级）、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scheduled_at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（面试时间）、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result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（审核结果：通过/不通过/有条件通过）、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remarks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（审核意见）、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reviewer_seq_FK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（审核人）。面试审核是证书签发的必要环节——课程组合+实操达标后，若资格定义要求面试，则证书进入"待面试审核"状态，面试通过后正式签发。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培训需求收集（V2.0新增）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：TRAINING_REQUEST记录部门提交的培训需求。字段含义：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department_seq_FK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（需求部门）、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requested_by_FK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（提交人）、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course_seq_FK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（关联课程，可选）、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skill_seq_FK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（关联技能，可选）、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estimated_headcount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（预估人数）、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estimated_budget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（预估预算）、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status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（状态：待审核/已批准/已驳回/已转开班）、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reviewed_by_FK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（HRS审核人）。需求审核通过后可一键转化为班级创建。</w:t>
      </w:r>
    </w:p>
    <w:p>
      <w:pPr>
        <w:pStyle w:val="Heading3"/>
        <w:spacing w:before="60" w:after="120"/>
      </w:pPr>
      <w:bookmarkStart w:name="heading-160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6.2 时效性计算规则</w:t>
      </w:r>
      <w:bookmarkEnd w:id="1"/>
    </w:p>
    <w:p>
      <w:pPr>
        <w:pStyle w:val="Heading4"/>
        <w:spacing w:before="60" w:after="120"/>
      </w:pPr>
      <w:bookmarkStart w:name="heading-16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6.2.1 时效系数定义</w:t>
      </w:r>
      <w:bookmarkEnd w:id="1"/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时效系数 ∈ [0, 1]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1.0 = 刚刚达标/评估，熟练度最高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0.5 = 距离达标/评估已过半个衰减周期，熟练度减半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0.0 = 距离达标/评估超过衰减周期的2倍，视为完全生疏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60" w:after="120"/>
      </w:pPr>
      <w:bookmarkStart w:name="heading-16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6.2.2 衰减公式</w:t>
      </w:r>
      <w:bookmarkEnd w:id="1"/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理论时效系数 = max(0, 1 - 距理论达标天数 / 理论衰减周期天数)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实操时效系数 = max(0, 1 - 距实操评估天数 / 实操衰减周期天数)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60" w:after="120"/>
      </w:pPr>
      <w:bookmarkStart w:name="heading-16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6.2.3 衰减周期示例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600"/>
        <w:gridCol w:w="1600"/>
        <w:gridCol w:w="436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技能类型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理论衰减周期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实操衰减周期</w:t>
            </w:r>
          </w:p>
        </w:tc>
        <w:tc>
          <w:tcPr>
            <w:tcW w:type="dxa" w:w="43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安全操作类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12个月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3个月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实操衰减极快——安全操作必须经常练习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设备操作类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12个月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6个月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设备操作依赖肌肉记忆，久不操作会生疏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管理知识类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24个月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12个月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理论衰减较慢——管理知识不易遗忘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基础常识类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36个月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18个月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基础知识遗忘最慢</w:t>
            </w:r>
          </w:p>
        </w:tc>
      </w:tr>
    </w:tbl>
    <w:p>
      <w:pPr>
        <w:pStyle w:val="Heading4"/>
        <w:spacing w:before="60" w:after="120"/>
      </w:pPr>
      <w:bookmarkStart w:name="heading-16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6.2.4 综合时效计算</w:t>
      </w:r>
      <w:bookmarkEnd w:id="1"/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综合时效 = 理论时效系数 × W理论 + 实操时效系数 × W实操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默认权重：W理论 = 0.3, W实操 = 0.7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实操权重远高于理论，因为：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- 实操更依赖"最近有没有做"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- "昨天操作过"比"三年前学过理论"更有实际价值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- 符合熟练度法则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60" w:after="120"/>
      </w:pPr>
      <w:bookmarkStart w:name="heading-16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6.2.5 预警阈值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600"/>
        <w:gridCol w:w="1480"/>
        <w:gridCol w:w="364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阈值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综合时效范围</w:t>
            </w:r>
          </w:p>
        </w:tc>
        <w:tc>
          <w:tcPr>
            <w:tcW w:type="dxa" w:w="14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状态</w:t>
            </w:r>
          </w:p>
        </w:tc>
        <w:tc>
          <w:tcPr>
            <w:tcW w:type="dxa" w:w="36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系统行为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健康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≥ 0.7</w:t>
            </w:r>
          </w:p>
        </w:tc>
        <w:tc>
          <w:tcPr>
            <w:tcW w:type="dxa" w:w="1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666666"/>
                <w:sz w:val="24"/>
                <w:szCs w:val="24"/>
                <w:rFonts w:ascii="Segoe UI Emoji" w:cs="Segoe UI Emoji" w:eastAsia="Segoe UI Emoji" w:hAnsi="Segoe UI Emoji"/>
              </w:rPr>
              <w:t xml:space="preserve">🟢</w:t>
            </w: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 时效正常</w:t>
            </w:r>
          </w:p>
        </w:tc>
        <w:tc>
          <w:tcPr>
            <w:tcW w:type="dxa" w:w="3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正常排序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衰减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0.4 ~ 0.7</w:t>
            </w:r>
          </w:p>
        </w:tc>
        <w:tc>
          <w:tcPr>
            <w:tcW w:type="dxa" w:w="1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666666"/>
                <w:sz w:val="24"/>
                <w:szCs w:val="24"/>
                <w:rFonts w:ascii="Segoe UI Emoji" w:cs="Segoe UI Emoji" w:eastAsia="Segoe UI Emoji" w:hAnsi="Segoe UI Emoji"/>
              </w:rPr>
              <w:t xml:space="preserve">🟡</w:t>
            </w: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 时效衰减</w:t>
            </w:r>
          </w:p>
        </w:tc>
        <w:tc>
          <w:tcPr>
            <w:tcW w:type="dxa" w:w="3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匹配排序靠后；标注"时效衰减"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生疏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&lt; 0.4</w:t>
            </w:r>
          </w:p>
        </w:tc>
        <w:tc>
          <w:tcPr>
            <w:tcW w:type="dxa" w:w="1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666666"/>
                <w:sz w:val="24"/>
                <w:szCs w:val="24"/>
                <w:rFonts w:ascii="Segoe UI Emoji" w:cs="Segoe UI Emoji" w:eastAsia="Segoe UI Emoji" w:hAnsi="Segoe UI Emoji"/>
              </w:rPr>
              <w:t xml:space="preserve">🔴</w:t>
            </w: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 时效生疏</w:t>
            </w:r>
          </w:p>
        </w:tc>
        <w:tc>
          <w:tcPr>
            <w:tcW w:type="dxa" w:w="3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匹配排序大幅靠后；</w:t>
            </w: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触发复训提醒</w:t>
            </w:r>
          </w:p>
        </w:tc>
      </w:tr>
    </w:tbl>
    <w:p>
      <w:pPr>
        <w:pStyle w:val="Heading3"/>
        <w:spacing w:before="60" w:after="120"/>
      </w:pPr>
      <w:bookmarkStart w:name="heading-166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6.3 人岗匹配算法（V1.5重写——三维度熟练度模型）</w:t>
      </w:r>
      <w:bookmarkEnd w:id="1"/>
    </w:p>
    <w:p>
      <w:pPr>
        <w:pStyle w:val="Heading4"/>
        <w:spacing w:before="60" w:after="120"/>
      </w:pPr>
      <w:bookmarkStart w:name="heading-16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6.3.1 设计思想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用人部门找人，核心关切是：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“这个人来了能不能100%完成任务？”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旧算法（V1.2）只看时效性——“最近做没做过”，会严重误判：一个做过100次但3个月没做的人，被排在只做过1次但昨天刚做的人后面。1次经验的人出错概率远高于100次经验但稍久未操作的人。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新算法引入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三维度熟练度模型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，回答"这个人到底靠不靠谱"：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92"/>
        <w:gridCol w:w="2124"/>
        <w:gridCol w:w="3080"/>
        <w:gridCol w:w="2443"/>
      </w:tblGrid>
      <w:tr>
        <w:trPr>
          <w:trHeight w:val="19" w:hRule="atLeast"/>
        </w:trPr>
        <w:tc>
          <w:tcPr>
            <w:tcW w:type="dxa" w:w="199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维度</w:t>
            </w:r>
          </w:p>
        </w:tc>
        <w:tc>
          <w:tcPr>
            <w:tcW w:type="dxa" w:w="212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衡量什么</w:t>
            </w:r>
          </w:p>
        </w:tc>
        <w:tc>
          <w:tcPr>
            <w:tcW w:type="dxa" w:w="30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对应指标</w:t>
            </w:r>
          </w:p>
        </w:tc>
        <w:tc>
          <w:tcPr>
            <w:tcW w:type="dxa" w:w="244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业务含义</w:t>
            </w:r>
          </w:p>
        </w:tc>
      </w:tr>
      <w:tr>
        <w:trPr>
          <w:trHeight w:val="19" w:hRule="atLeast"/>
        </w:trPr>
        <w:tc>
          <w:tcPr>
            <w:tcW w:type="dxa" w:w="19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时效维度</w:t>
            </w:r>
          </w:p>
        </w:tc>
        <w:tc>
          <w:tcPr>
            <w:tcW w:type="dxa" w:w="21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最近做过没有</w:t>
            </w:r>
          </w:p>
        </w:tc>
        <w:tc>
          <w:tcPr>
            <w:tcW w:type="dxa" w:w="3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时效系数（综合时效）</w:t>
            </w:r>
          </w:p>
        </w:tc>
        <w:tc>
          <w:tcPr>
            <w:tcW w:type="dxa" w:w="24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“手感还在不在”</w:t>
            </w:r>
          </w:p>
        </w:tc>
      </w:tr>
      <w:tr>
        <w:trPr>
          <w:trHeight w:val="19" w:hRule="atLeast"/>
        </w:trPr>
        <w:tc>
          <w:tcPr>
            <w:tcW w:type="dxa" w:w="19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次数维度</w:t>
            </w:r>
          </w:p>
        </w:tc>
        <w:tc>
          <w:tcPr>
            <w:tcW w:type="dxa" w:w="21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做过多少次</w:t>
            </w:r>
          </w:p>
        </w:tc>
        <w:tc>
          <w:tcPr>
            <w:tcW w:type="dxa" w:w="3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操作频次得分</w:t>
            </w:r>
          </w:p>
        </w:tc>
        <w:tc>
          <w:tcPr>
            <w:tcW w:type="dxa" w:w="24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“经验够不够”</w:t>
            </w:r>
          </w:p>
        </w:tc>
      </w:tr>
      <w:tr>
        <w:trPr>
          <w:trHeight w:val="19" w:hRule="atLeast"/>
        </w:trPr>
        <w:tc>
          <w:tcPr>
            <w:tcW w:type="dxa" w:w="19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深度维度</w:t>
            </w:r>
          </w:p>
        </w:tc>
        <w:tc>
          <w:tcPr>
            <w:tcW w:type="dxa" w:w="21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掌握了多久</w:t>
            </w:r>
          </w:p>
        </w:tc>
        <w:tc>
          <w:tcPr>
            <w:tcW w:type="dxa" w:w="3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掌握深度得分</w:t>
            </w:r>
          </w:p>
        </w:tc>
        <w:tc>
          <w:tcPr>
            <w:tcW w:type="dxa" w:w="24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“理解够不够深”</w:t>
            </w:r>
          </w:p>
        </w:tc>
      </w:tr>
    </w:tbl>
    <w:p>
      <w:pPr>
        <w:pStyle w:val="Heading4"/>
        <w:spacing w:before="60" w:after="120"/>
      </w:pPr>
      <w:bookmarkStart w:name="heading-16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6.3.2 三维度得分计算</w:t>
      </w:r>
      <w:bookmarkEnd w:id="1"/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① 时效维度得分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（已有，保持不变）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综合时效 = 理论时效系数 × W理论 + 实操时效系数 × W实操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 = composite_freshness（已存在于SKILL_ASSESSMENT）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② 次数维度得分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（V2.3修正——使用role-specific次数）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评估次数得分 = 1 - e^(-λ × evaluated_count)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其中：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- evaluated_count = 该技能在该岗位上下文中被正式评估的次数（ROLE_SKILL_EXPERIENCE.evaluated_count）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- λ = 评估频次衰减系数（默认0.1，可通过系统参数配置）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- 含义：正式评估次数越多，得分越高，但边际递减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- 1次 → 0.10（刚入门，风险高）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- 5次 → 0.39（有一定经验）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- 10次 → 0.63（经验丰富）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- 30次 → 0.95（老手）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次数维度补充：任务完成次数（V2.3修正——原"任务指派次数"改为"任务完成次数"）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任务完成得分 = 1 - e^(-μ × task_completion_count)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其中：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- task_completion_count = 该技能在该岗位上下文中实际完成任务的总次数（ROLE_SKILL_EXPERIENCE.task_completion_count）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- μ = 任务完成衰减系数（默认0.05，可通过系统参数配置）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- 含义：任务完成次数="真正做过多少次"，是经验最可靠的度量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- 被指派但不完成不算经验（如取消、超时未完成）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- V2.2用total_assignment_count（指派次数）≠实际完成次数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- 完成越多，得分越高，边际递减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③ 深度维度得分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（V1.5新增）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掌握深度得分 = 1 - e^(-δ × 掌握月数)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其中：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- 掌握月数 = (当前日期 - skill_acquired_at) / 30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- skill_acquired_at = 该技能首次达标的时间（SKILL_ASSESSMENT.skill_acquired_at）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- δ = 深度衰减系数（默认0.03，可通过系统参数配置）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- 含义：掌握越久，理解越深，应变能力越强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- 1个月 → 0.03（刚学会）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- 6个月 → 0.17（逐渐熟悉）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- 12个月 → 0.30（比较熟悉）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- 36个月 → 0.66（深度理解）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- 60个月 → 0.83（资深水平）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60" w:after="120"/>
      </w:pPr>
      <w:bookmarkStart w:name="heading-16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6.3.3 综合熟练度得分（V2.3修正——使用role-specific次数和task_completion_count）</w:t>
      </w:r>
      <w:bookmarkEnd w:id="1"/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综合熟练度得分 = 综合时效 × W时效 + 评估次数得分 × W评估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       + 任务完成得分 × W完成 + 掌握深度得分 × W深度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数据来源：ROLE_SKILL_EXPERIENCE (employee, skill, role) 三维度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evaluated_count       -- 正式评估次数(原practical_count)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task_completion_count -- 任务完成次数(V2.3新增，"真正做过多少次")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last_evaluated_at     -- 用于role-specific时效计算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last_completed_at     -- 用于role-specific时效计算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默认权重（可通过系统参数调整）：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W时效 = 0.25  （时效重要，但不是唯一）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W评估 = 0.20  （正式评估次数是经验凭证之一，但不是全部——很多任务不会触发评估）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W完成 = 0.30  （任务完成次数="真正做过多少次"，是经验最可靠的度量，权重最高）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W深度 = 0.25  （掌握时长是深度理解的证明）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合计 = 0.25 + 0.20 + 0.30 + 0.25 = 1.00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V2.3关键修正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pStyle w:val="Heading4"/>
        <w:spacing w:before="60" w:after="120"/>
      </w:pPr>
      <w:bookmarkStart w:name="heading-17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6.3.4 综合匹配分与排序</w:t>
      </w:r>
      <w:bookmarkEnd w:id="1"/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前置过滤：仅计算 dispatch_status = "可调度" 的员工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综合匹配分 = 技能覆盖率分 × 平均熟练度得分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其中：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- 技能覆盖率分 = 满足的技能项数 / 角色要求的总技能项数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- 平均熟练度得分 = Σ(每项技能的综合熟练度得分) / 满足的技能项数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60" w:after="120"/>
      </w:pPr>
      <w:bookmarkStart w:name="heading-17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6.3.5 排序规则</w:t>
      </w:r>
      <w:bookmarkEnd w:id="1"/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排序优先级（降序）：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0. **调度状态过滤（硬性前提）：仅返回"可调度"状态的员工**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1. 技能覆盖率（必须满足的技能比例）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2. 综合匹配分 = 覆盖率 × 平均熟练度（覆盖率相同时，熟练度高的优先）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3. 操作频次得分（匹配分相同时，经验丰富者优先——"做过50次"比"做过1次"可靠）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4. 实操时效系数（频次相同时，最近实操过的优先——"手感还在"）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5. 掌握深度得分（时效相同时，掌握更久的优先——"理解更深"）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6. 理论时效系数（以上都相同时，理论更扎实的优先）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60" w:after="120"/>
      </w:pPr>
      <w:bookmarkStart w:name="heading-17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6.3.6 排序示例（V2.3重写——使用role-specific次数）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V2.3关键修正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：以下示例中的次数均来自ROLE_SKILL_EXPERIENCE（role-specific），而非SKILL_ASSESSMENT（全局）。假设检索角色为"LT Responsible Issuer"。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场景：检索LT Responsible Issuer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910"/>
        <w:gridCol w:w="1115"/>
        <w:gridCol w:w="1115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员工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覆盖率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实操等级</w:t>
            </w:r>
          </w:p>
        </w:tc>
        <w:tc>
          <w:tcPr>
            <w:tcW w:type="dxa" w:w="9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评估次数(本角色)</w:t>
            </w:r>
          </w:p>
        </w:tc>
        <w:tc>
          <w:tcPr>
            <w:tcW w:type="dxa" w:w="111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任务完成次数(本角色)</w:t>
            </w:r>
          </w:p>
        </w:tc>
        <w:tc>
          <w:tcPr>
            <w:tcW w:type="dxa" w:w="111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任务指派次数(本角色)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上次实操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掌握时长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时效分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评估次数分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任务完成分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深度分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熟练度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排序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张三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100%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L4</w:t>
            </w:r>
          </w:p>
        </w:tc>
        <w:tc>
          <w:tcPr>
            <w:tcW w:type="dxa" w:w="9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3次</w:t>
            </w:r>
          </w:p>
        </w:tc>
        <w:tc>
          <w:tcPr>
            <w:tcW w:type="dxa" w:w="11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48次</w:t>
            </w:r>
          </w:p>
        </w:tc>
        <w:tc>
          <w:tcPr>
            <w:tcW w:type="dxa" w:w="11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50次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3个月前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2年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0.60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0.26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0.91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0.52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0.57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🥇 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王五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100%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L5</w:t>
            </w:r>
          </w:p>
        </w:tc>
        <w:tc>
          <w:tcPr>
            <w:tcW w:type="dxa" w:w="9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5次</w:t>
            </w:r>
          </w:p>
        </w:tc>
        <w:tc>
          <w:tcPr>
            <w:tcW w:type="dxa" w:w="11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43次</w:t>
            </w:r>
          </w:p>
        </w:tc>
        <w:tc>
          <w:tcPr>
            <w:tcW w:type="dxa" w:w="11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45次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1年前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5年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0.00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0.39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0.88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0.78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0.51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🥈 2(⚠时效生疏)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李四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100%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L3</w:t>
            </w:r>
          </w:p>
        </w:tc>
        <w:tc>
          <w:tcPr>
            <w:tcW w:type="dxa" w:w="9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2次</w:t>
            </w:r>
          </w:p>
        </w:tc>
        <w:tc>
          <w:tcPr>
            <w:tcW w:type="dxa" w:w="11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2次</w:t>
            </w:r>
          </w:p>
        </w:tc>
        <w:tc>
          <w:tcPr>
            <w:tcW w:type="dxa" w:w="11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2次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昨天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2个月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1.00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0.18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0.10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0.06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0.34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🥉 3(⚠经验偏少)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赵六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80%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L4</w:t>
            </w:r>
          </w:p>
        </w:tc>
        <w:tc>
          <w:tcPr>
            <w:tcW w:type="dxa" w:w="9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8次</w:t>
            </w:r>
          </w:p>
        </w:tc>
        <w:tc>
          <w:tcPr>
            <w:tcW w:type="dxa" w:w="11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28次</w:t>
            </w:r>
          </w:p>
        </w:tc>
        <w:tc>
          <w:tcPr>
            <w:tcW w:type="dxa" w:w="11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30次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1周前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3年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0.87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0.55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0.75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0.66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0.71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4(覆盖率不足)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关键洞察——V2.3三维度经验模型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pStyle w:val="Heading4"/>
        <w:spacing w:before="60" w:after="120"/>
      </w:pPr>
      <w:bookmarkStart w:name="heading-17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6.3.7 检索模式与自由筛选（V1.7重写——打破马太效应）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核心设计理念：系统是参谋，不是决策者。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默认按熟练度推荐（保底线），同时提供多元筛选视图让部门自由选择（给空间）。用人部门想用新人、想培养梯队、想给某人特殊机会——都是合理的，系统不强制束缚。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① 两种检索入口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415"/>
        <w:gridCol w:w="467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入口</w:t>
            </w:r>
          </w:p>
        </w:tc>
        <w:tc>
          <w:tcPr>
            <w:tcW w:type="dxa" w:w="341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适用场景</w:t>
            </w:r>
          </w:p>
        </w:tc>
        <w:tc>
          <w:tcPr>
            <w:tcW w:type="dxa" w:w="467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按角色检索</w:t>
            </w:r>
          </w:p>
        </w:tc>
        <w:tc>
          <w:tcPr>
            <w:tcW w:type="dxa" w:w="34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标准场景：找人完成某个岗位的任务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加载角色所有技能要求，计算覆盖率×熟练度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按技能检索</w:t>
            </w:r>
          </w:p>
        </w:tc>
        <w:tc>
          <w:tcPr>
            <w:tcW w:type="dxa" w:w="34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快速场景：只需找一个会某技能的人</w:t>
            </w:r>
          </w:p>
        </w:tc>
        <w:tc>
          <w:tcPr>
            <w:tcW w:type="dxa" w:w="46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无覆盖率概念，直接按所选技能的平均熟练度排序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② 五种筛选视图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239"/>
        <w:gridCol w:w="2665"/>
        <w:gridCol w:w="260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视图</w:t>
            </w:r>
          </w:p>
        </w:tc>
        <w:tc>
          <w:tcPr>
            <w:tcW w:type="dxa" w:w="323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排序逻辑</w:t>
            </w:r>
          </w:p>
        </w:tc>
        <w:tc>
          <w:tcPr>
            <w:tcW w:type="dxa" w:w="26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适用场景</w:t>
            </w:r>
          </w:p>
        </w:tc>
        <w:tc>
          <w:tcPr>
            <w:tcW w:type="dxa" w:w="260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🎯推荐视图（默认）</w:t>
            </w:r>
          </w:p>
        </w:tc>
        <w:tc>
          <w:tcPr>
            <w:tcW w:type="dxa" w:w="32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按综合熟练度降序</w:t>
            </w:r>
          </w:p>
        </w:tc>
        <w:tc>
          <w:tcPr>
            <w:tcW w:type="dxa" w:w="26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常规任务——“找最靠谱的人”</w:t>
            </w:r>
          </w:p>
        </w:tc>
        <w:tc>
          <w:tcPr>
            <w:tcW w:type="dxa" w:w="26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系统默认推荐，按6.3.3的四维度熟练度排序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🌱培养视图</w:t>
            </w:r>
          </w:p>
        </w:tc>
        <w:tc>
          <w:tcPr>
            <w:tcW w:type="dxa" w:w="32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按经验不足程度降序（次数最少的人排第一）</w:t>
            </w:r>
          </w:p>
        </w:tc>
        <w:tc>
          <w:tcPr>
            <w:tcW w:type="dxa" w:w="26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培养新人——“给新人练手机会”</w:t>
            </w:r>
          </w:p>
        </w:tc>
        <w:tc>
          <w:tcPr>
            <w:tcW w:type="dxa" w:w="26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把做过最少次的人推到前面，打破马太效应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🔍探索视图</w:t>
            </w:r>
          </w:p>
        </w:tc>
        <w:tc>
          <w:tcPr>
            <w:tcW w:type="dxa" w:w="32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按掌握时长降序（掌握最久的人排第一）</w:t>
            </w:r>
          </w:p>
        </w:tc>
        <w:tc>
          <w:tcPr>
            <w:tcW w:type="dxa" w:w="26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寻找资深专家——“找理解最深的老手”</w:t>
            </w:r>
          </w:p>
        </w:tc>
        <w:tc>
          <w:tcPr>
            <w:tcW w:type="dxa" w:w="26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不看时效不看次数，只看谁掌握这个技能最久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🛡️风险可控视图</w:t>
            </w:r>
          </w:p>
        </w:tc>
        <w:tc>
          <w:tcPr>
            <w:tcW w:type="dxa" w:w="32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筛选：理论已学 + 时效🟢/🟡 + 次数≥3，再按熟练度排序</w:t>
            </w:r>
          </w:p>
        </w:tc>
        <w:tc>
          <w:tcPr>
            <w:tcW w:type="dxa" w:w="26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培养新人但保底线——“有基础但不一定最熟练”</w:t>
            </w:r>
          </w:p>
        </w:tc>
        <w:tc>
          <w:tcPr>
            <w:tcW w:type="dxa" w:w="26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过滤掉完全生手，在合格人群中排序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⚙️自定义视图</w:t>
            </w:r>
          </w:p>
        </w:tc>
        <w:tc>
          <w:tcPr>
            <w:tcW w:type="dxa" w:w="32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用户自选排序字段和筛选条件</w:t>
            </w:r>
          </w:p>
        </w:tc>
        <w:tc>
          <w:tcPr>
            <w:tcW w:type="dxa" w:w="26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任意场景</w:t>
            </w:r>
          </w:p>
        </w:tc>
        <w:tc>
          <w:tcPr>
            <w:tcW w:type="dxa" w:w="26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部门完全自主控制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③ 自定义视图的自由度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业务方可自由组合以下筛选条件和排序字段：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439"/>
        <w:gridCol w:w="5200"/>
      </w:tblGrid>
      <w:tr>
        <w:trPr>
          <w:trHeight w:val="19" w:hRule="atLeast"/>
        </w:trPr>
        <w:tc>
          <w:tcPr>
            <w:tcW w:type="dxa" w:w="443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筛选条件（可多选AND/OR）</w:t>
            </w:r>
          </w:p>
        </w:tc>
        <w:tc>
          <w:tcPr>
            <w:tcW w:type="dxa" w:w="5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44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实操等级 ≥ L3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只看达到一定等级的人</w:t>
            </w:r>
          </w:p>
        </w:tc>
      </w:tr>
      <w:tr>
        <w:trPr>
          <w:trHeight w:val="19" w:hRule="atLeast"/>
        </w:trPr>
        <w:tc>
          <w:tcPr>
            <w:tcW w:type="dxa" w:w="44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时效状态 = </w:t>
            </w:r>
            <w:r>
              <w:rPr>
                <w:color w:val="666666"/>
                <w:sz w:val="24"/>
                <w:szCs w:val="24"/>
                <w:rFonts w:ascii="Segoe UI Emoji" w:cs="Segoe UI Emoji" w:eastAsia="Segoe UI Emoji" w:hAnsi="Segoe UI Emoji"/>
              </w:rPr>
              <w:t xml:space="preserve">🟢</w:t>
            </w: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/</w:t>
            </w:r>
            <w:r>
              <w:rPr>
                <w:color w:val="666666"/>
                <w:sz w:val="24"/>
                <w:szCs w:val="24"/>
                <w:rFonts w:ascii="Segoe UI Emoji" w:cs="Segoe UI Emoji" w:eastAsia="Segoe UI Emoji" w:hAnsi="Segoe UI Emoji"/>
              </w:rPr>
              <w:t xml:space="preserve">🟡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只看时效正常或轻度衰减的人</w:t>
            </w:r>
          </w:p>
        </w:tc>
      </w:tr>
      <w:tr>
        <w:trPr>
          <w:trHeight w:val="19" w:hRule="atLeast"/>
        </w:trPr>
        <w:tc>
          <w:tcPr>
            <w:tcW w:type="dxa" w:w="44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任务次数 ≥ N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只看过一定次数的人</w:t>
            </w:r>
          </w:p>
        </w:tc>
      </w:tr>
      <w:tr>
        <w:trPr>
          <w:trHeight w:val="19" w:hRule="atLeast"/>
        </w:trPr>
        <w:tc>
          <w:tcPr>
            <w:tcW w:type="dxa" w:w="44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掌握时长 ≥ N月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只看掌握足够久的人</w:t>
            </w:r>
          </w:p>
        </w:tc>
      </w:tr>
      <w:tr>
        <w:trPr>
          <w:trHeight w:val="19" w:hRule="atLeast"/>
        </w:trPr>
        <w:tc>
          <w:tcPr>
            <w:tcW w:type="dxa" w:w="44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资格证书 = 持有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只看有证书的人</w:t>
            </w:r>
          </w:p>
        </w:tc>
      </w:tr>
      <w:tr>
        <w:trPr>
          <w:trHeight w:val="19" w:hRule="atLeast"/>
        </w:trPr>
        <w:tc>
          <w:tcPr>
            <w:tcW w:type="dxa" w:w="44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部门 = XX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只看某部门的人</w:t>
            </w:r>
          </w:p>
        </w:tc>
      </w:tr>
      <w:tr>
        <w:trPr>
          <w:trHeight w:val="19" w:hRule="atLeast"/>
        </w:trPr>
        <w:tc>
          <w:tcPr>
            <w:tcW w:type="dxa" w:w="44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调度状态 = 可调度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默认过滤，可取消</w:t>
            </w:r>
          </w:p>
        </w:tc>
      </w:tr>
    </w:tbl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448"/>
        <w:gridCol w:w="4191"/>
      </w:tblGrid>
      <w:tr>
        <w:trPr>
          <w:trHeight w:val="19" w:hRule="atLeast"/>
        </w:trPr>
        <w:tc>
          <w:tcPr>
            <w:tcW w:type="dxa" w:w="544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排序字段（可多级）</w:t>
            </w:r>
          </w:p>
        </w:tc>
        <w:tc>
          <w:tcPr>
            <w:tcW w:type="dxa" w:w="419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54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综合熟练度</w:t>
            </w:r>
          </w:p>
        </w:tc>
        <w:tc>
          <w:tcPr>
            <w:tcW w:type="dxa" w:w="41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默认</w:t>
            </w:r>
          </w:p>
        </w:tc>
      </w:tr>
      <w:tr>
        <w:trPr>
          <w:trHeight w:val="19" w:hRule="atLeast"/>
        </w:trPr>
        <w:tc>
          <w:tcPr>
            <w:tcW w:type="dxa" w:w="54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操作次数</w:t>
            </w:r>
          </w:p>
        </w:tc>
        <w:tc>
          <w:tcPr>
            <w:tcW w:type="dxa" w:w="41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谁做得最多</w:t>
            </w:r>
          </w:p>
        </w:tc>
      </w:tr>
      <w:tr>
        <w:trPr>
          <w:trHeight w:val="19" w:hRule="atLeast"/>
        </w:trPr>
        <w:tc>
          <w:tcPr>
            <w:tcW w:type="dxa" w:w="54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任务次数</w:t>
            </w:r>
          </w:p>
        </w:tc>
        <w:tc>
          <w:tcPr>
            <w:tcW w:type="dxa" w:w="41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谁被派去最多</w:t>
            </w:r>
          </w:p>
        </w:tc>
      </w:tr>
      <w:tr>
        <w:trPr>
          <w:trHeight w:val="19" w:hRule="atLeast"/>
        </w:trPr>
        <w:tc>
          <w:tcPr>
            <w:tcW w:type="dxa" w:w="54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实操时效</w:t>
            </w:r>
          </w:p>
        </w:tc>
        <w:tc>
          <w:tcPr>
            <w:tcW w:type="dxa" w:w="41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谁最近做过</w:t>
            </w:r>
          </w:p>
        </w:tc>
      </w:tr>
      <w:tr>
        <w:trPr>
          <w:trHeight w:val="19" w:hRule="atLeast"/>
        </w:trPr>
        <w:tc>
          <w:tcPr>
            <w:tcW w:type="dxa" w:w="54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掌握深度</w:t>
            </w:r>
          </w:p>
        </w:tc>
        <w:tc>
          <w:tcPr>
            <w:tcW w:type="dxa" w:w="41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谁掌握最久</w:t>
            </w:r>
          </w:p>
        </w:tc>
      </w:tr>
      <w:tr>
        <w:trPr>
          <w:trHeight w:val="19" w:hRule="atLeast"/>
        </w:trPr>
        <w:tc>
          <w:tcPr>
            <w:tcW w:type="dxa" w:w="54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实操等级</w:t>
            </w:r>
          </w:p>
        </w:tc>
        <w:tc>
          <w:tcPr>
            <w:tcW w:type="dxa" w:w="41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谁等级最高</w:t>
            </w:r>
          </w:p>
        </w:tc>
      </w:tr>
      <w:tr>
        <w:trPr>
          <w:trHeight w:val="19" w:hRule="atLeast"/>
        </w:trPr>
        <w:tc>
          <w:tcPr>
            <w:tcW w:type="dxa" w:w="54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技能覆盖率</w:t>
            </w:r>
          </w:p>
        </w:tc>
        <w:tc>
          <w:tcPr>
            <w:tcW w:type="dxa" w:w="41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谁覆盖最全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④ 排序解释——始终透明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无论使用哪种视图，每位员工后面都显示简要解释：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张三 🥇 综合熟练度 0.58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✅ 任务经验丰富（50次任务） ✅ 掌握2年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⚠ 3个月未实操（时效0.60）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李四 ⚠经验偏少 综合熟练度 0.34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✅ 昨天刚实操（时效1.0）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⚠ 仅2次任务 ⚠ 刚学会2个月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⑤ 培养视图的特殊机制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814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机制</w:t>
            </w:r>
          </w:p>
        </w:tc>
        <w:tc>
          <w:tcPr>
            <w:tcW w:type="dxa" w:w="814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"需要机会"标注</w:t>
            </w:r>
          </w:p>
        </w:tc>
        <w:tc>
          <w:tcPr>
            <w:tcW w:type="dxa" w:w="81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培养视图中，从未被指派过任务的人标注"🆕首次机会"，只做过1-2次的标注"🌱需要锻炼"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带教匹配</w:t>
            </w:r>
          </w:p>
        </w:tc>
        <w:tc>
          <w:tcPr>
            <w:tcW w:type="dxa" w:w="81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可选：部门同时选一个熟练工+一个新人，系统创建"带教任务"——熟练工负责指导，新人负责执行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培养后跟踪</w:t>
            </w:r>
          </w:p>
        </w:tc>
        <w:tc>
          <w:tcPr>
            <w:tcW w:type="dxa" w:w="81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被指派给新人的任务完成后，系统跟踪该新人下次检索时的排名变化（是否从"需要锻炼"变为"有经验"）</w:t>
            </w:r>
          </w:p>
        </w:tc>
      </w:tr>
    </w:tbl>
    <w:p>
      <w:pPr>
        <w:pStyle w:val="Heading3"/>
        <w:spacing w:before="60" w:after="120"/>
      </w:pPr>
      <w:bookmarkStart w:name="heading-174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6.4 理论达标规则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955"/>
        <w:gridCol w:w="1885"/>
        <w:gridCol w:w="3495"/>
      </w:tblGrid>
      <w:tr>
        <w:trPr>
          <w:trHeight w:val="19" w:hRule="atLeast"/>
        </w:trPr>
        <w:tc>
          <w:tcPr>
            <w:tcW w:type="dxa" w:w="395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条件</w:t>
            </w:r>
          </w:p>
        </w:tc>
        <w:tc>
          <w:tcPr>
            <w:tcW w:type="dxa" w:w="188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is_exam</w:t>
            </w:r>
          </w:p>
        </w:tc>
        <w:tc>
          <w:tcPr>
            <w:tcW w:type="dxa" w:w="349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结果</w:t>
            </w:r>
          </w:p>
        </w:tc>
      </w:tr>
      <w:tr>
        <w:trPr>
          <w:trHeight w:val="19" w:hRule="atLeast"/>
        </w:trPr>
        <w:tc>
          <w:tcPr>
            <w:tcW w:type="dxa" w:w="39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课程需考试，成绩≥及格线</w:t>
            </w:r>
          </w:p>
        </w:tc>
        <w:tc>
          <w:tcPr>
            <w:tcW w:type="dxa" w:w="18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1</w:t>
            </w:r>
          </w:p>
        </w:tc>
        <w:tc>
          <w:tcPr>
            <w:tcW w:type="dxa" w:w="34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✅ 理论达标 + 记录达标时间</w:t>
            </w:r>
          </w:p>
        </w:tc>
      </w:tr>
      <w:tr>
        <w:trPr>
          <w:trHeight w:val="19" w:hRule="atLeast"/>
        </w:trPr>
        <w:tc>
          <w:tcPr>
            <w:tcW w:type="dxa" w:w="39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课程需考试，成绩＜及格线，允许补考</w:t>
            </w:r>
          </w:p>
        </w:tc>
        <w:tc>
          <w:tcPr>
            <w:tcW w:type="dxa" w:w="18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1 (is_retake=1)</w:t>
            </w:r>
          </w:p>
        </w:tc>
        <w:tc>
          <w:tcPr>
            <w:tcW w:type="dxa" w:w="34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可补考</w:t>
            </w:r>
          </w:p>
        </w:tc>
      </w:tr>
      <w:tr>
        <w:trPr>
          <w:trHeight w:val="19" w:hRule="atLeast"/>
        </w:trPr>
        <w:tc>
          <w:tcPr>
            <w:tcW w:type="dxa" w:w="39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课程需考试，成绩＜及格线，不允许补考</w:t>
            </w:r>
          </w:p>
        </w:tc>
        <w:tc>
          <w:tcPr>
            <w:tcW w:type="dxa" w:w="18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1 (is_retake=0)</w:t>
            </w:r>
          </w:p>
        </w:tc>
        <w:tc>
          <w:tcPr>
            <w:tcW w:type="dxa" w:w="34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❌ 未通过</w:t>
            </w:r>
          </w:p>
        </w:tc>
      </w:tr>
      <w:tr>
        <w:trPr>
          <w:trHeight w:val="19" w:hRule="atLeast"/>
        </w:trPr>
        <w:tc>
          <w:tcPr>
            <w:tcW w:type="dxa" w:w="39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课程不需考试，HR完结确认</w:t>
            </w:r>
          </w:p>
        </w:tc>
        <w:tc>
          <w:tcPr>
            <w:tcW w:type="dxa" w:w="18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0</w:t>
            </w:r>
          </w:p>
        </w:tc>
        <w:tc>
          <w:tcPr>
            <w:tcW w:type="dxa" w:w="34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✅ 默认理论达标 + 记录达标时间</w:t>
            </w:r>
          </w:p>
        </w:tc>
      </w:tr>
    </w:tbl>
    <w:p>
      <w:pPr>
        <w:pStyle w:val="Heading3"/>
        <w:spacing w:before="60" w:after="120"/>
      </w:pPr>
      <w:bookmarkStart w:name="heading-175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6.5 资格计算规则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课程组合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：资格证书由一组课程组合定义，员工须完成组合内所有课程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豁免处理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：课程A可被课程B豁免时，完成B等同于完成A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替代处理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：旧课程被新课程替代后，完成新课程等同于完成旧课程（受生效日期控制）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有效期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：证书有效期从签发日起算；过期后需重新认证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5.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时效影响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：资格计算只判断"达没达标"；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时效性影响的是人岗匹配排序，不影响资格本身</w:t>
      </w:r>
    </w:p>
    <w:p>
      <w:pPr>
        <w:pStyle w:val="Heading3"/>
        <w:spacing w:before="60" w:after="120"/>
      </w:pPr>
      <w:bookmarkStart w:name="heading-176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6.6 数据流架构（Staging模式）</w:t>
      </w:r>
      <w:bookmarkEnd w:id="1"/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报名申请 ──→ [报名Staging] ──审核──→ [正式培训记录]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                             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QR签到  ──→ [考勤Staging]  ──确认──→ 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                             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                                  ├──→ [资格重算队列] ──→ [资格证书更新]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                             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                                  └──→ [时效记录更新] ──→ [时效系数=1.0]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                                                 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                                 [定时任务] ──→ [时效衰减计算] ──→ [匹配排序更新]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                                                  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                                                  时效&lt;阈值 ──→ [复训提醒]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60" w:after="120"/>
      </w:pPr>
      <w:bookmarkStart w:name="heading-177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6.7 业务规则补充（V1.6新增——回应甲方26项关切）</w:t>
      </w:r>
      <w:bookmarkEnd w:id="1"/>
    </w:p>
    <w:p>
      <w:pPr>
        <w:pStyle w:val="Heading4"/>
        <w:spacing w:before="60" w:after="120"/>
      </w:pPr>
      <w:bookmarkStart w:name="heading-17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6.7.1 角色与岗位的关系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70"/>
        <w:gridCol w:w="1655"/>
        <w:gridCol w:w="6025"/>
      </w:tblGrid>
      <w:tr>
        <w:trPr>
          <w:trHeight w:val="19" w:hRule="atLeast"/>
        </w:trPr>
        <w:tc>
          <w:tcPr>
            <w:tcW w:type="dxa" w:w="17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概念</w:t>
            </w:r>
          </w:p>
        </w:tc>
        <w:tc>
          <w:tcPr>
            <w:tcW w:type="dxa" w:w="165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来源</w:t>
            </w:r>
          </w:p>
        </w:tc>
        <w:tc>
          <w:tcPr>
            <w:tcW w:type="dxa" w:w="602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7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岗位(Position)</w:t>
            </w:r>
          </w:p>
        </w:tc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SAP同步</w:t>
            </w:r>
          </w:p>
        </w:tc>
        <w:tc>
          <w:tcPr>
            <w:tcW w:type="dxa" w:w="60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企业组织架构中的正式岗位，每个员工有且仅有一个岗位</w:t>
            </w:r>
          </w:p>
        </w:tc>
      </w:tr>
      <w:tr>
        <w:trPr>
          <w:trHeight w:val="19" w:hRule="atLeast"/>
        </w:trPr>
        <w:tc>
          <w:tcPr>
            <w:tcW w:type="dxa" w:w="17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角色(Role)</w:t>
            </w:r>
          </w:p>
        </w:tc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HR在TMS中定义</w:t>
            </w:r>
          </w:p>
        </w:tc>
        <w:tc>
          <w:tcPr>
            <w:tcW w:type="dxa" w:w="60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技能需求的集合，定义"做某类工作需要什么技能什么等级"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关系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一个岗位可以对应一个或多个角色，一个角色可以适用于多个岗位。员工被SAP同步时有岗位，但角色的技能满足情况由TMS计算。业务方检索时按"角色"而非"岗位"找人——因为同一岗位在不同项目中可能需要不同的技能组合。</w:t>
      </w:r>
    </w:p>
    <w:p>
      <w:pPr>
        <w:pStyle w:val="Heading4"/>
        <w:spacing w:before="60" w:after="120"/>
      </w:pPr>
      <w:bookmarkStart w:name="heading-17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6.7.2 资格证书的实操等级门槛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甲方困惑：“完成课程组合但实操只有L1，证书照样签发吗？”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规则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：资格证书定义时，HR可配置"最低实操等级要求"。签发证书时，系统不仅检查课程组合完成度，还检查相关技能的实操等级是否≥最低要求。若未达标，证书进入"待实操达标"状态，不正式签发。</w:t>
      </w:r>
    </w:p>
    <w:p>
      <w:pPr>
        <w:pStyle w:val="Heading4"/>
        <w:spacing w:before="60" w:after="120"/>
      </w:pPr>
      <w:bookmarkStart w:name="heading-18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6.7.3 班级状态机</w:t>
      </w:r>
      <w:bookmarkEnd w:id="1"/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创建 → 报名中 → 培训中 → 待完结 → 已完结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│        │        │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└──────→ 已取消 ←─────────────────────┘(仅未完结前可取消)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040"/>
        <w:gridCol w:w="412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状态</w:t>
            </w:r>
          </w:p>
        </w:tc>
        <w:tc>
          <w:tcPr>
            <w:tcW w:type="dxa" w:w="3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可执行操作</w:t>
            </w:r>
          </w:p>
        </w:tc>
        <w:tc>
          <w:tcPr>
            <w:tcW w:type="dxa" w:w="41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报名中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员工报名/HR指派/取消报名</w:t>
            </w:r>
          </w:p>
        </w:tc>
        <w:tc>
          <w:tcPr>
            <w:tcW w:type="dxa" w:w="4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报名截止时间到后自动切至培训中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培训中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QR签到签退</w:t>
            </w:r>
          </w:p>
        </w:tc>
        <w:tc>
          <w:tcPr>
            <w:tcW w:type="dxa" w:w="4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培训活动进行中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待完结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HR完结操作</w:t>
            </w:r>
          </w:p>
        </w:tc>
        <w:tc>
          <w:tcPr>
            <w:tcW w:type="dxa" w:w="4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出勤已确认，等待HR执行完结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已完结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查看/导出</w:t>
            </w:r>
          </w:p>
        </w:tc>
        <w:tc>
          <w:tcPr>
            <w:tcW w:type="dxa" w:w="4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不可逆操作</w:t>
            </w: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，完结后触发理论达标计算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已取消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查看</w:t>
            </w:r>
          </w:p>
        </w:tc>
        <w:tc>
          <w:tcPr>
            <w:tcW w:type="dxa" w:w="4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已取消的班级，不触发任何计算</w:t>
            </w:r>
          </w:p>
        </w:tc>
      </w:tr>
    </w:tbl>
    <w:p>
      <w:pPr>
        <w:pStyle w:val="Heading4"/>
        <w:spacing w:before="60" w:after="120"/>
      </w:pPr>
      <w:bookmarkStart w:name="heading-18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6.7.4 报名审核策略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甲方困惑：“超额30人但名额20人，HR按什么标准审核？”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70"/>
        <w:gridCol w:w="4990"/>
        <w:gridCol w:w="2690"/>
      </w:tblGrid>
      <w:tr>
        <w:trPr>
          <w:trHeight w:val="19" w:hRule="atLeast"/>
        </w:trPr>
        <w:tc>
          <w:tcPr>
            <w:tcW w:type="dxa" w:w="17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策略</w:t>
            </w:r>
          </w:p>
        </w:tc>
        <w:tc>
          <w:tcPr>
            <w:tcW w:type="dxa" w:w="499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69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配置方式</w:t>
            </w:r>
          </w:p>
        </w:tc>
      </w:tr>
      <w:tr>
        <w:trPr>
          <w:trHeight w:val="19" w:hRule="atLeast"/>
        </w:trPr>
        <w:tc>
          <w:tcPr>
            <w:tcW w:type="dxa" w:w="17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先到先得（默认）</w:t>
            </w:r>
          </w:p>
        </w:tc>
        <w:tc>
          <w:tcPr>
            <w:tcW w:type="dxa" w:w="49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按报名时间排序，前20人自动通过，其余排队</w:t>
            </w:r>
          </w:p>
        </w:tc>
        <w:tc>
          <w:tcPr>
            <w:tcW w:type="dxa" w:w="2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班级创建时选择</w:t>
            </w:r>
          </w:p>
        </w:tc>
      </w:tr>
      <w:tr>
        <w:trPr>
          <w:trHeight w:val="19" w:hRule="atLeast"/>
        </w:trPr>
        <w:tc>
          <w:tcPr>
            <w:tcW w:type="dxa" w:w="17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HR手动审核</w:t>
            </w:r>
          </w:p>
        </w:tc>
        <w:tc>
          <w:tcPr>
            <w:tcW w:type="dxa" w:w="49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所有报名进入待审核，HR逐条审批</w:t>
            </w:r>
          </w:p>
        </w:tc>
        <w:tc>
          <w:tcPr>
            <w:tcW w:type="dxa" w:w="2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班级创建时选择</w:t>
            </w:r>
          </w:p>
        </w:tc>
      </w:tr>
      <w:tr>
        <w:trPr>
          <w:trHeight w:val="19" w:hRule="atLeast"/>
        </w:trPr>
        <w:tc>
          <w:tcPr>
            <w:tcW w:type="dxa" w:w="17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部门优先</w:t>
            </w:r>
          </w:p>
        </w:tc>
        <w:tc>
          <w:tcPr>
            <w:tcW w:type="dxa" w:w="49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按部门配额分配名额（如A部门5人、B部门10人）</w:t>
            </w:r>
          </w:p>
        </w:tc>
        <w:tc>
          <w:tcPr>
            <w:tcW w:type="dxa" w:w="2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班级创建时设置部门配额</w:t>
            </w:r>
          </w:p>
        </w:tc>
      </w:tr>
      <w:tr>
        <w:trPr>
          <w:trHeight w:val="19" w:hRule="atLeast"/>
        </w:trPr>
        <w:tc>
          <w:tcPr>
            <w:tcW w:type="dxa" w:w="17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技能需求优先</w:t>
            </w:r>
          </w:p>
        </w:tc>
        <w:tc>
          <w:tcPr>
            <w:tcW w:type="dxa" w:w="49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技能覆盖率低的员工优先（最需要培训的人先报）</w:t>
            </w:r>
          </w:p>
        </w:tc>
        <w:tc>
          <w:tcPr>
            <w:tcW w:type="dxa" w:w="2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系统自动排序，HR确认</w:t>
            </w:r>
          </w:p>
        </w:tc>
      </w:tr>
    </w:tbl>
    <w:p>
      <w:pPr>
        <w:pStyle w:val="Heading4"/>
        <w:spacing w:before="60" w:after="120"/>
      </w:pPr>
      <w:bookmarkStart w:name="heading-18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6.7.5 补考安排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809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规则</w:t>
            </w:r>
          </w:p>
        </w:tc>
        <w:tc>
          <w:tcPr>
            <w:tcW w:type="dxa" w:w="809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补考班级</w:t>
            </w:r>
          </w:p>
        </w:tc>
        <w:tc>
          <w:tcPr>
            <w:tcW w:type="dxa" w:w="80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补考不创建新班级，在原班级的培训记录上标记"补考"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补考成绩</w:t>
            </w:r>
          </w:p>
        </w:tc>
        <w:tc>
          <w:tcPr>
            <w:tcW w:type="dxa" w:w="80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HR录入补考成绩后，替换原成绩，重新判定达标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补考窗口</w:t>
            </w:r>
          </w:p>
        </w:tc>
        <w:tc>
          <w:tcPr>
            <w:tcW w:type="dxa" w:w="80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课程设置中可配置补考窗口期（默认90天），逾期未补考则记录标记"已过期未补"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补考次数</w:t>
            </w:r>
          </w:p>
        </w:tc>
        <w:tc>
          <w:tcPr>
            <w:tcW w:type="dxa" w:w="80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课程设置中可配置最大补考次数（默认1次）</w:t>
            </w:r>
          </w:p>
        </w:tc>
      </w:tr>
    </w:tbl>
    <w:p>
      <w:pPr>
        <w:pStyle w:val="Heading4"/>
        <w:spacing w:before="60" w:after="120"/>
      </w:pPr>
      <w:bookmarkStart w:name="heading-18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6.7.6 衰减参数设置引导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甲方困惑：“HR怎么判断衰减周期该设多久？”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HR设置衰减参数时，系统提供以下引导：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40"/>
        <w:gridCol w:w="7865"/>
      </w:tblGrid>
      <w:tr>
        <w:trPr>
          <w:trHeight w:val="19" w:hRule="atLeast"/>
        </w:trPr>
        <w:tc>
          <w:tcPr>
            <w:tcW w:type="dxa" w:w="15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引导方式</w:t>
            </w:r>
          </w:p>
        </w:tc>
        <w:tc>
          <w:tcPr>
            <w:tcW w:type="dxa" w:w="78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行业参考值</w:t>
            </w:r>
          </w:p>
        </w:tc>
        <w:tc>
          <w:tcPr>
            <w:tcW w:type="dxa" w:w="78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系统预置4类技能的默认衰减周期（安全/设备/管理/常识），HR直接选用或微调</w:t>
            </w:r>
          </w:p>
        </w:tc>
      </w:tr>
      <w:tr>
        <w:trPr>
          <w:trHeight w:val="19" w:hRule="atLeast"/>
        </w:trPr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影响预览</w:t>
            </w:r>
          </w:p>
        </w:tc>
        <w:tc>
          <w:tcPr>
            <w:tcW w:type="dxa" w:w="78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修改衰减周期后，系统实时显示：全公司多少人的时效状态会从🟢变🟡/🔴</w:t>
            </w:r>
          </w:p>
        </w:tc>
      </w:tr>
      <w:tr>
        <w:trPr>
          <w:trHeight w:val="19" w:hRule="atLeast"/>
        </w:trPr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参数变更日志</w:t>
            </w:r>
          </w:p>
        </w:tc>
        <w:tc>
          <w:tcPr>
            <w:tcW w:type="dxa" w:w="78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所有参数修改记录变更历史，可回滚到上一个配置</w:t>
            </w:r>
          </w:p>
        </w:tc>
      </w:tr>
      <w:tr>
        <w:trPr>
          <w:trHeight w:val="19" w:hRule="atLeast"/>
        </w:trPr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灰度生效</w:t>
            </w:r>
          </w:p>
        </w:tc>
        <w:tc>
          <w:tcPr>
            <w:tcW w:type="dxa" w:w="78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可选"仅对新评估生效"或"立即对全员重算"</w:t>
            </w:r>
          </w:p>
        </w:tc>
      </w:tr>
    </w:tbl>
    <w:p>
      <w:pPr>
        <w:pStyle w:val="Heading4"/>
        <w:spacing w:before="60" w:after="120"/>
      </w:pPr>
      <w:bookmarkStart w:name="heading-18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6.7.7 外部人员处理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600"/>
        <w:gridCol w:w="7240"/>
      </w:tblGrid>
      <w:tr>
        <w:trPr>
          <w:trHeight w:val="19" w:hRule="atLeast"/>
        </w:trPr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问题</w:t>
            </w:r>
          </w:p>
        </w:tc>
        <w:tc>
          <w:tcPr>
            <w:tcW w:type="dxa" w:w="72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解决方案</w:t>
            </w:r>
          </w:p>
        </w:tc>
      </w:tr>
      <w:tr>
        <w:trPr>
          <w:trHeight w:val="19" w:hRule="atLeast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无SAP数据</w:t>
            </w:r>
          </w:p>
        </w:tc>
        <w:tc>
          <w:tcPr>
            <w:tcW w:type="dxa" w:w="7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HR手动录入基本信息（姓名、所属单位、联系方式），来源标记为"外部"</w:t>
            </w:r>
          </w:p>
        </w:tc>
      </w:tr>
      <w:tr>
        <w:trPr>
          <w:trHeight w:val="19" w:hRule="atLeast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无企业微信</w:t>
            </w:r>
          </w:p>
        </w:tc>
        <w:tc>
          <w:tcPr>
            <w:tcW w:type="dxa" w:w="7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外部人员使用访客账号登录（账号密码），不依赖企业微信SSO</w:t>
            </w:r>
          </w:p>
        </w:tc>
      </w:tr>
      <w:tr>
        <w:trPr>
          <w:trHeight w:val="19" w:hRule="atLeast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无法扫码签到</w:t>
            </w:r>
          </w:p>
        </w:tc>
        <w:tc>
          <w:tcPr>
            <w:tcW w:type="dxa" w:w="7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HR在出勤确认页面手动标记外部人员的出勤状态</w:t>
            </w:r>
          </w:p>
        </w:tc>
      </w:tr>
      <w:tr>
        <w:trPr>
          <w:trHeight w:val="19" w:hRule="atLeast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接收通知</w:t>
            </w:r>
          </w:p>
        </w:tc>
        <w:tc>
          <w:tcPr>
            <w:tcW w:type="dxa" w:w="7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通过短信或邮件接收通知（企业微信不可用）</w:t>
            </w:r>
          </w:p>
        </w:tc>
      </w:tr>
      <w:tr>
        <w:trPr>
          <w:trHeight w:val="19" w:hRule="atLeast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被检索到</w:t>
            </w:r>
          </w:p>
        </w:tc>
        <w:tc>
          <w:tcPr>
            <w:tcW w:type="dxa" w:w="7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外部人员默认不出现在匹配检索中；HR可手动将其加入检索范围</w:t>
            </w:r>
          </w:p>
        </w:tc>
      </w:tr>
    </w:tbl>
    <w:p>
      <w:pPr>
        <w:pStyle w:val="Heading4"/>
        <w:spacing w:before="60" w:after="120"/>
      </w:pPr>
      <w:bookmarkStart w:name="heading-18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6.7.8 成绩批量导入</w:t>
      </w:r>
      <w:bookmarkEnd w:id="1"/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HR可在班级完结前，通过Excel模板批量导入考试成绩。模板包含：员工工号、成绩。导入后系统校验：员工是否属于该班级、成绩是否为有效数值。</w:t>
      </w:r>
    </w:p>
    <w:p>
      <w:pPr>
        <w:pStyle w:val="Heading4"/>
        <w:spacing w:before="60" w:after="120"/>
      </w:pPr>
      <w:bookmarkStart w:name="heading-18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6.7.9 多维度状态可视化规范</w:t>
      </w:r>
      <w:bookmarkEnd w:id="1"/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员工技能的综合状态在界面上统一展示为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技能卡片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┌─────────────────────────────────┐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│ 高压操作  L4 ★★★★☆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│ 🟢时效0.85  📊评估5次  📋任务42次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│ 🕐掌握3.2年  综合熟练度 0.72 🟢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│ ⚠无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└─────────────────────────────────┘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┌─────────────────────────────────┐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│ 应急处理  L3 ★★★☆☆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│ 🔴时效0.12  📊评估1次  📋任务2次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│ 🕐掌握2月  综合熟练度 0.22 🔴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│ ⚠时效生疏 + 经验偏少(≤2次)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└─────────────────────────────────┘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每张卡片包含：等级(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)、时效(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🟢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/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🟡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/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🔴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)、评估次数、任务次数、掌握时长、综合熟练度、预警标识。所有预警集中显示在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行。</w:t>
      </w:r>
    </w:p>
    <w:p>
      <w:pPr>
        <w:pStyle w:val="Heading4"/>
        <w:spacing w:before="60" w:after="120"/>
      </w:pPr>
      <w:bookmarkStart w:name="heading-18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6.7.10 证书熄灯制度（V2.0新增——回应甲方3/23会议）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甲方核心概念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：课程读齐A/B/C才有Apple资格，假如其中一个课程成绩过期就没有Apple资格。“熄灯”=失去资格。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规则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：资格证书由多个组成项构成（课程+外部认证+实操等级），任一组成项失效即触发证书"熄灯"：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49"/>
        <w:gridCol w:w="4635"/>
        <w:gridCol w:w="3155"/>
      </w:tblGrid>
      <w:tr>
        <w:trPr>
          <w:trHeight w:val="19" w:hRule="atLeast"/>
        </w:trPr>
        <w:tc>
          <w:tcPr>
            <w:tcW w:type="dxa" w:w="184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组成项类型</w:t>
            </w:r>
          </w:p>
        </w:tc>
        <w:tc>
          <w:tcPr>
            <w:tcW w:type="dxa" w:w="463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失效条件</w:t>
            </w:r>
          </w:p>
        </w:tc>
        <w:tc>
          <w:tcPr>
            <w:tcW w:type="dxa" w:w="315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熄灯后果</w:t>
            </w:r>
          </w:p>
        </w:tc>
      </w:tr>
      <w:tr>
        <w:trPr>
          <w:trHeight w:val="19" w:hRule="atLeast"/>
        </w:trPr>
        <w:tc>
          <w:tcPr>
            <w:tcW w:type="dxa" w:w="18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课程</w:t>
            </w:r>
          </w:p>
        </w:tc>
        <w:tc>
          <w:tcPr>
            <w:tcW w:type="dxa" w:w="46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课程成绩过期（课程有效期到期）</w:t>
            </w:r>
          </w:p>
        </w:tc>
        <w:tc>
          <w:tcPr>
            <w:tcW w:type="dxa" w:w="3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证书熄灯</w:t>
            </w:r>
          </w:p>
        </w:tc>
      </w:tr>
      <w:tr>
        <w:trPr>
          <w:trHeight w:val="19" w:hRule="atLeast"/>
        </w:trPr>
        <w:tc>
          <w:tcPr>
            <w:tcW w:type="dxa" w:w="18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外部认证</w:t>
            </w:r>
          </w:p>
        </w:tc>
        <w:tc>
          <w:tcPr>
            <w:tcW w:type="dxa" w:w="46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外部认证过期（expires_at到期）</w:t>
            </w:r>
          </w:p>
        </w:tc>
        <w:tc>
          <w:tcPr>
            <w:tcW w:type="dxa" w:w="3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证书熄灯</w:t>
            </w:r>
          </w:p>
        </w:tc>
      </w:tr>
      <w:tr>
        <w:trPr>
          <w:trHeight w:val="19" w:hRule="atLeast"/>
        </w:trPr>
        <w:tc>
          <w:tcPr>
            <w:tcW w:type="dxa" w:w="18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实操等级</w:t>
            </w:r>
          </w:p>
        </w:tc>
        <w:tc>
          <w:tcPr>
            <w:tcW w:type="dxa" w:w="46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实操等级低于资格定义的最低门槛</w:t>
            </w:r>
          </w:p>
        </w:tc>
        <w:tc>
          <w:tcPr>
            <w:tcW w:type="dxa" w:w="3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证书进入"待实操达标"</w:t>
            </w:r>
          </w:p>
        </w:tc>
      </w:tr>
      <w:tr>
        <w:trPr>
          <w:trHeight w:val="19" w:hRule="atLeast"/>
        </w:trPr>
        <w:tc>
          <w:tcPr>
            <w:tcW w:type="dxa" w:w="18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面试审核</w:t>
            </w:r>
          </w:p>
        </w:tc>
        <w:tc>
          <w:tcPr>
            <w:tcW w:type="dxa" w:w="46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未通过面试审核</w:t>
            </w:r>
          </w:p>
        </w:tc>
        <w:tc>
          <w:tcPr>
            <w:tcW w:type="dxa" w:w="3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证书保持"待面试审核"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熄灯恢复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：员工补齐失效的组成项（重修课程/续期外部认证/补考/重新实操）后，系统自动检查是否恢复条件，若满足则证书"亮灯"（恢复有效）。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熄灯通知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：证书熄灯时通知员工+部门负责人+HR；熄灯恢复时同样通知。</w:t>
      </w:r>
    </w:p>
    <w:p>
      <w:pPr>
        <w:pStyle w:val="Heading4"/>
        <w:spacing w:before="60" w:after="120"/>
      </w:pPr>
      <w:bookmarkStart w:name="heading-18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6.7.11 面试/Board审核规则（V2.0新增——回应甲方3/23会议）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甲方需求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：DLAP见部门经理，CLAP见更高级。上完堂+成绩通过为前置，还需要面试作审核。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规则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040"/>
        <w:gridCol w:w="1840"/>
        <w:gridCol w:w="232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审核类型</w:t>
            </w:r>
          </w:p>
        </w:tc>
        <w:tc>
          <w:tcPr>
            <w:tcW w:type="dxa" w:w="3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Board组成</w:t>
            </w:r>
          </w:p>
        </w:tc>
        <w:tc>
          <w:tcPr>
            <w:tcW w:type="dxa" w:w="18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适用证书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DLAP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部门经理+1名技术专家</w:t>
            </w:r>
          </w:p>
        </w:tc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DLAP类资格证书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见部门经理为主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CLAP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更高级管理层+2名技术专家</w:t>
            </w:r>
          </w:p>
        </w:tc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CLAP类资格证书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见更高级管理层为主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其他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HR可自定义Board组成</w:t>
            </w:r>
          </w:p>
        </w:tc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任意资格定义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灵活配置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面试流程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：员工提交面试申请→系统检查前置条件(理论达标+实操达标)→HR安排面试(选Board成员/定时间)→面试执行→记录结果→通过则证书签发/不通过则证书保持待审核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配置方式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：HR在资格证书定义(E05)中配置"是否需要面试审核"及"审核类型(DLAP/CLAP/自定义)“和"Board成员要求”。</w:t>
      </w:r>
    </w:p>
    <w:p>
      <w:pPr>
        <w:pStyle w:val="Heading4"/>
        <w:spacing w:before="60" w:after="120"/>
      </w:pPr>
      <w:bookmarkStart w:name="heading-18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6.7.12 外部认证联动规则（V2.0新增——回应甲方3/23会议）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甲方痛点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：职安卡/密闭空间卡/身体检查等——每个人的生效期和有效期都不一样，涉及人员数量多。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规则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独立有效期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：外部认证有独立的issued_at和expires_at，不依赖课程培训周期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自动预警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：外部认证到期前30/60/90天通知员工+部门负责人+HR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资格联动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：当资格证书的组成项包含外部认证时，外部认证过期触发证书熄灯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Excel批量导入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：支持通过Excel模板批量导入外部认证记录（含员工工号/认证类型/认证名称/证书编号/生效日期/过期日期/发证机构）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5.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澳门注册电工资质关联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：当员工申请澳门注册电工时，TMS可查询该员工的所有技能和证书状态，生成技能摘要报告供申请使用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6.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追加不覆盖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：外部认证续期或批量导入时，匹配到同一员工同一认证则新增续期记录，旧记录保留不覆盖——确保历史可追溯</w:t>
      </w:r>
    </w:p>
    <w:p>
      <w:pPr>
        <w:pStyle w:val="Heading4"/>
        <w:spacing w:before="60" w:after="120"/>
      </w:pPr>
      <w:bookmarkStart w:name="heading-19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6.7.13 课程组合必修/选修规则（V2.1新增——回应甲方TMS架构会议）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甲方需求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：技能认证包含理论、技术、实操三部分，课程有必修(compulsory)与选修(elective)之分，部分课程完成指定组合可自动豁免其他课程。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规则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623"/>
        <w:gridCol w:w="6542"/>
        <w:gridCol w:w="1474"/>
      </w:tblGrid>
      <w:tr>
        <w:trPr>
          <w:trHeight w:val="19" w:hRule="atLeast"/>
        </w:trPr>
        <w:tc>
          <w:tcPr>
            <w:tcW w:type="dxa" w:w="162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类型</w:t>
            </w:r>
          </w:p>
        </w:tc>
        <w:tc>
          <w:tcPr>
            <w:tcW w:type="dxa" w:w="654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47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达标条件</w:t>
            </w:r>
          </w:p>
        </w:tc>
      </w:tr>
      <w:tr>
        <w:trPr>
          <w:trHeight w:val="19" w:hRule="atLeast"/>
        </w:trPr>
        <w:tc>
          <w:tcPr>
            <w:tcW w:type="dxa" w:w="1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必修课程(Compulsory)</w:t>
            </w:r>
          </w:p>
        </w:tc>
        <w:tc>
          <w:tcPr>
            <w:tcW w:type="dxa" w:w="65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必须完成的课程，如K101-K108知识课、FF101-FF102安全课</w:t>
            </w:r>
          </w:p>
        </w:tc>
        <w:tc>
          <w:tcPr>
            <w:tcW w:type="dxa" w:w="14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全部完成</w:t>
            </w:r>
          </w:p>
        </w:tc>
      </w:tr>
      <w:tr>
        <w:trPr>
          <w:trHeight w:val="19" w:hRule="atLeast"/>
        </w:trPr>
        <w:tc>
          <w:tcPr>
            <w:tcW w:type="dxa" w:w="1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选修课程(Elective)</w:t>
            </w:r>
          </w:p>
        </w:tc>
        <w:tc>
          <w:tcPr>
            <w:tcW w:type="dxa" w:w="65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可选完成的课程，如S103/S106可由完成S101+S102+S104+S107+S1247组合豁免</w:t>
            </w:r>
          </w:p>
        </w:tc>
        <w:tc>
          <w:tcPr>
            <w:tcW w:type="dxa" w:w="14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完成指定数量或豁免</w:t>
            </w:r>
          </w:p>
        </w:tc>
      </w:tr>
      <w:tr>
        <w:trPr>
          <w:trHeight w:val="19" w:hRule="atLeast"/>
        </w:trPr>
        <w:tc>
          <w:tcPr>
            <w:tcW w:type="dxa" w:w="1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课程组合豁免</w:t>
            </w:r>
          </w:p>
        </w:tc>
        <w:tc>
          <w:tcPr>
            <w:tcW w:type="dxa" w:w="65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完成一组指定课程后，自动豁免另一组课程——如完成S101/S102/S104/S107/S1247可豁免S103和S106</w:t>
            </w:r>
          </w:p>
        </w:tc>
        <w:tc>
          <w:tcPr>
            <w:tcW w:type="dxa" w:w="14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系统自动识别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示例——EWCTP一级课程结构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480"/>
        <w:gridCol w:w="2200"/>
        <w:gridCol w:w="304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类别</w:t>
            </w:r>
          </w:p>
        </w:tc>
        <w:tc>
          <w:tcPr>
            <w:tcW w:type="dxa" w:w="14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课程编号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必修/选修</w:t>
            </w:r>
          </w:p>
        </w:tc>
        <w:tc>
          <w:tcPr>
            <w:tcW w:type="dxa" w:w="3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知识课(K)</w:t>
            </w:r>
          </w:p>
        </w:tc>
        <w:tc>
          <w:tcPr>
            <w:tcW w:type="dxa" w:w="1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K101-K108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必修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基础理论知识，共8门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技能课(S)</w:t>
            </w:r>
          </w:p>
        </w:tc>
        <w:tc>
          <w:tcPr>
            <w:tcW w:type="dxa" w:w="1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S101-S108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部分必修+部分选修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S103/S106可豁免，其余必修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安全课(FF)</w:t>
            </w:r>
          </w:p>
        </w:tc>
        <w:tc>
          <w:tcPr>
            <w:tcW w:type="dxa" w:w="1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FF101-FF102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必修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消防安全，共2门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系统实现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：HR在资格证书定义(E05.3)中配置课程组合时，可为每门课程标注必修/选修，并为选修课程配置"需完成数量"或"豁免组合"。</w:t>
      </w:r>
    </w:p>
    <w:p>
      <w:pPr>
        <w:pStyle w:val="Heading4"/>
        <w:spacing w:before="60" w:after="120"/>
      </w:pPr>
      <w:bookmarkStart w:name="heading-19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6.7.14 职位前置条件规则（V2.1新增——回应甲方TMS架构会议）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甲方需求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：部分角色需具备特定职位阶层(Position)才能担任——如"LT Responsible Issuer需Senior Technician以上职级"，“做Branch Leader任何职位皆可修读课程，但Logout Check Out需Senior Technician以上”。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规则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600"/>
        <w:gridCol w:w="5560"/>
        <w:gridCol w:w="2200"/>
      </w:tblGrid>
      <w:tr>
        <w:trPr>
          <w:trHeight w:val="19" w:hRule="atLeast"/>
        </w:trPr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条件类型</w:t>
            </w:r>
          </w:p>
        </w:tc>
        <w:tc>
          <w:tcPr>
            <w:tcW w:type="dxa" w:w="55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数据来源</w:t>
            </w:r>
          </w:p>
        </w:tc>
      </w:tr>
      <w:tr>
        <w:trPr>
          <w:trHeight w:val="19" w:hRule="atLeast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最低职位要求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角色要求员工达到特定Position层级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SAP同步(职位数据)</w:t>
            </w:r>
          </w:p>
        </w:tc>
      </w:tr>
      <w:tr>
        <w:trPr>
          <w:trHeight w:val="19" w:hRule="atLeast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最低年资要求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角色要求员工在本职位或本公司达到最低年资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SAP同步(入职日期)</w:t>
            </w:r>
          </w:p>
        </w:tc>
      </w:tr>
      <w:tr>
        <w:trPr>
          <w:trHeight w:val="19" w:hRule="atLeast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学历要求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角色要求员工具备特定学历(中学毕业/大学学位等)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SAP同步或手动录入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系统实现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：HR在角色定义(B03)的附加条件(B03.4)中配置Position/年资/学历要求。资格计算引擎(E05a)在计算证书时不仅检查课程+实操+外部认证，还检查Position/年资/学历条件。不满足时证书进入"待条件达标"状态。</w:t>
      </w:r>
    </w:p>
    <w:p>
      <w:pPr>
        <w:pStyle w:val="Heading4"/>
        <w:spacing w:before="60" w:after="120"/>
      </w:pPr>
      <w:bookmarkStart w:name="heading-19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6.7.15 体检查询矩阵规则（V2.1新增——回应甲方TMS架构会议）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甲方需求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：体检资料需记录能否参与特定工作，分为理论、观察员、实际操作等角色。医生只回复能否上课程/能否实操，不需详细医疗数据。不同工作/课程对健康条件有不同要求。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规则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361"/>
        <w:gridCol w:w="3242"/>
        <w:gridCol w:w="4036"/>
      </w:tblGrid>
      <w:tr>
        <w:trPr>
          <w:trHeight w:val="19" w:hRule="atLeast"/>
        </w:trPr>
        <w:tc>
          <w:tcPr>
            <w:tcW w:type="dxa" w:w="23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体检结果</w:t>
            </w:r>
          </w:p>
        </w:tc>
        <w:tc>
          <w:tcPr>
            <w:tcW w:type="dxa" w:w="324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含义</w:t>
            </w:r>
          </w:p>
        </w:tc>
        <w:tc>
          <w:tcPr>
            <w:tcW w:type="dxa" w:w="403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对资格的影响</w:t>
            </w:r>
          </w:p>
        </w:tc>
      </w:tr>
      <w:tr>
        <w:trPr>
          <w:trHeight w:val="19" w:hRule="atLeast"/>
        </w:trPr>
        <w:tc>
          <w:tcPr>
            <w:tcW w:type="dxa" w:w="23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可实操(Fit for Practical)</w:t>
            </w:r>
          </w:p>
        </w:tc>
        <w:tc>
          <w:tcPr>
            <w:tcW w:type="dxa" w:w="32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身体条件允许进行实际操作</w:t>
            </w:r>
          </w:p>
        </w:tc>
        <w:tc>
          <w:tcPr>
            <w:tcW w:type="dxa" w:w="40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满足所有角色要求</w:t>
            </w:r>
          </w:p>
        </w:tc>
      </w:tr>
      <w:tr>
        <w:trPr>
          <w:trHeight w:val="19" w:hRule="atLeast"/>
        </w:trPr>
        <w:tc>
          <w:tcPr>
            <w:tcW w:type="dxa" w:w="23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仅可观察(Observer Only)</w:t>
            </w:r>
          </w:p>
        </w:tc>
        <w:tc>
          <w:tcPr>
            <w:tcW w:type="dxa" w:w="32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可上理论课和观察实操，但不能亲自操作</w:t>
            </w:r>
          </w:p>
        </w:tc>
        <w:tc>
          <w:tcPr>
            <w:tcW w:type="dxa" w:w="40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仅满足"理论+观察"类角色，不满足"需实操"类角色</w:t>
            </w:r>
          </w:p>
        </w:tc>
      </w:tr>
      <w:tr>
        <w:trPr>
          <w:trHeight w:val="19" w:hRule="atLeast"/>
        </w:trPr>
        <w:tc>
          <w:tcPr>
            <w:tcW w:type="dxa" w:w="23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不可参与(Unfit)</w:t>
            </w:r>
          </w:p>
        </w:tc>
        <w:tc>
          <w:tcPr>
            <w:tcW w:type="dxa" w:w="32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不允许参与任何相关课程或工作</w:t>
            </w:r>
          </w:p>
        </w:tc>
        <w:tc>
          <w:tcPr>
            <w:tcW w:type="dxa" w:w="40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不满足任何角色要求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Fitness Matrix示例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393"/>
        <w:gridCol w:w="2623"/>
        <w:gridCol w:w="2623"/>
      </w:tblGrid>
      <w:tr>
        <w:trPr>
          <w:trHeight w:val="19" w:hRule="atLeast"/>
        </w:trPr>
        <w:tc>
          <w:tcPr>
            <w:tcW w:type="dxa" w:w="439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角色</w:t>
            </w:r>
          </w:p>
        </w:tc>
        <w:tc>
          <w:tcPr>
            <w:tcW w:type="dxa" w:w="262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体检类型</w:t>
            </w:r>
          </w:p>
        </w:tc>
        <w:tc>
          <w:tcPr>
            <w:tcW w:type="dxa" w:w="262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要求结果</w:t>
            </w:r>
          </w:p>
        </w:tc>
      </w:tr>
      <w:tr>
        <w:trPr>
          <w:trHeight w:val="19" w:hRule="atLeast"/>
        </w:trPr>
        <w:tc>
          <w:tcPr>
            <w:tcW w:type="dxa" w:w="43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Entry Risk Assessor</w:t>
            </w:r>
          </w:p>
        </w:tc>
        <w:tc>
          <w:tcPr>
            <w:tcW w:type="dxa" w:w="2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常规体检</w:t>
            </w:r>
          </w:p>
        </w:tc>
        <w:tc>
          <w:tcPr>
            <w:tcW w:type="dxa" w:w="2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可实操</w:t>
            </w:r>
          </w:p>
        </w:tc>
      </w:tr>
      <w:tr>
        <w:trPr>
          <w:trHeight w:val="19" w:hRule="atLeast"/>
        </w:trPr>
        <w:tc>
          <w:tcPr>
            <w:tcW w:type="dxa" w:w="43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LT Responsible Issuer</w:t>
            </w:r>
          </w:p>
        </w:tc>
        <w:tc>
          <w:tcPr>
            <w:tcW w:type="dxa" w:w="2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高空作业体检</w:t>
            </w:r>
          </w:p>
        </w:tc>
        <w:tc>
          <w:tcPr>
            <w:tcW w:type="dxa" w:w="2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可实操</w:t>
            </w:r>
          </w:p>
        </w:tc>
      </w:tr>
      <w:tr>
        <w:trPr>
          <w:trHeight w:val="19" w:hRule="atLeast"/>
        </w:trPr>
        <w:tc>
          <w:tcPr>
            <w:tcW w:type="dxa" w:w="43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密闭空间观察员</w:t>
            </w:r>
          </w:p>
        </w:tc>
        <w:tc>
          <w:tcPr>
            <w:tcW w:type="dxa" w:w="2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密闭空间体检</w:t>
            </w:r>
          </w:p>
        </w:tc>
        <w:tc>
          <w:tcPr>
            <w:tcW w:type="dxa" w:w="2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至少仅可观察</w:t>
            </w:r>
          </w:p>
        </w:tc>
      </w:tr>
      <w:tr>
        <w:trPr>
          <w:trHeight w:val="19" w:hRule="atLeast"/>
        </w:trPr>
        <w:tc>
          <w:tcPr>
            <w:tcW w:type="dxa" w:w="43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Branch Leader</w:t>
            </w:r>
          </w:p>
        </w:tc>
        <w:tc>
          <w:tcPr>
            <w:tcW w:type="dxa" w:w="2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常规体检</w:t>
            </w:r>
          </w:p>
        </w:tc>
        <w:tc>
          <w:tcPr>
            <w:tcW w:type="dxa" w:w="2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至少仅可观察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系统实现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：HR在角色定义(B03)中关联Fitness Matrix，指定该角色需要的体检类型和最低要求结果。员工体检记录录入B07外部认证(cert_type=身体检查)时，填写fitness_result。资格计算引擎检查Fitness Matrix匹配——体检结果不满足时，员工在该角色的匹配中标注"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体检不满足"。</w:t>
      </w:r>
    </w:p>
    <w:p>
      <w:pPr>
        <w:pStyle w:val="Heading4"/>
        <w:spacing w:before="60" w:after="120"/>
      </w:pPr>
      <w:bookmarkStart w:name="heading-19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6.7.16 条件性有效期规则（V2.1新增——回应甲方TMS架构会议）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甲方需求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：不同卡种有效期限可能因年龄等条件不同。如职安卡因年龄不同，有效期可能缩短。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规则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21"/>
        <w:gridCol w:w="3399"/>
        <w:gridCol w:w="4419"/>
      </w:tblGrid>
      <w:tr>
        <w:trPr>
          <w:trHeight w:val="19" w:hRule="atLeast"/>
        </w:trPr>
        <w:tc>
          <w:tcPr>
            <w:tcW w:type="dxa" w:w="182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条件类型</w:t>
            </w:r>
          </w:p>
        </w:tc>
        <w:tc>
          <w:tcPr>
            <w:tcW w:type="dxa" w:w="339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441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示例</w:t>
            </w:r>
          </w:p>
        </w:tc>
      </w:tr>
      <w:tr>
        <w:trPr>
          <w:trHeight w:val="19" w:hRule="atLeast"/>
        </w:trPr>
        <w:tc>
          <w:tcPr>
            <w:tcW w:type="dxa" w:w="18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固定有效期</w:t>
            </w:r>
          </w:p>
        </w:tc>
        <w:tc>
          <w:tcPr>
            <w:tcW w:type="dxa" w:w="33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所有员工统一有效期</w:t>
            </w:r>
          </w:p>
        </w:tc>
        <w:tc>
          <w:tcPr>
            <w:tcW w:type="dxa" w:w="44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标准证书有效期5年</w:t>
            </w:r>
          </w:p>
        </w:tc>
      </w:tr>
      <w:tr>
        <w:trPr>
          <w:trHeight w:val="19" w:hRule="atLeast"/>
        </w:trPr>
        <w:tc>
          <w:tcPr>
            <w:tcW w:type="dxa" w:w="18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年龄条件</w:t>
            </w:r>
          </w:p>
        </w:tc>
        <w:tc>
          <w:tcPr>
            <w:tcW w:type="dxa" w:w="33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年满某年龄后有效期缩短</w:t>
            </w:r>
          </w:p>
        </w:tc>
        <w:tc>
          <w:tcPr>
            <w:tcW w:type="dxa" w:w="44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年满55岁有效期从5年缩短为3年</w:t>
            </w:r>
          </w:p>
        </w:tc>
      </w:tr>
      <w:tr>
        <w:trPr>
          <w:trHeight w:val="19" w:hRule="atLeast"/>
        </w:trPr>
        <w:tc>
          <w:tcPr>
            <w:tcW w:type="dxa" w:w="18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职位条件</w:t>
            </w:r>
          </w:p>
        </w:tc>
        <w:tc>
          <w:tcPr>
            <w:tcW w:type="dxa" w:w="33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特定职位有效期不同</w:t>
            </w:r>
          </w:p>
        </w:tc>
        <w:tc>
          <w:tcPr>
            <w:tcW w:type="dxa" w:w="44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临时指派角色有效期1年(非永久)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系统实现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：HR在资格证书定义(E05.4)中配置有效期规则，支持JSON格式的条件表达式。资格计算引擎签发证书时，根据员工当前条件(年龄/职位等)动态计算expires_at。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条件性有效期JSON示例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"base_period_years": 5,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"conditions": 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{"field": "age", "operator": "&gt;=", "value": 55, "period_years": 3},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{"field": "age", "operator": "&gt;=", "value": 60, "period_years": 2}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60" w:after="120"/>
      </w:pPr>
      <w:bookmarkStart w:name="heading-19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6.7.17 课程编号体系约定（V2.1新增——回应甲方TMS架构会议）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甲方实践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：课程按K/S/FF前缀分类——K=知识(Knowledge)、S=技能(Skill)、FF=安全消防(Fire Fighting)。此约定反映EWCTP三级课程结构。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课程类型分类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160"/>
        <w:gridCol w:w="2440"/>
        <w:gridCol w:w="148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前缀</w:t>
            </w:r>
          </w:p>
        </w:tc>
        <w:tc>
          <w:tcPr>
            <w:tcW w:type="dxa" w:w="31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类型</w:t>
            </w:r>
          </w:p>
        </w:tc>
        <w:tc>
          <w:tcPr>
            <w:tcW w:type="dxa" w:w="24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4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示例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K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知识课(Knowledge)</w:t>
            </w:r>
          </w:p>
        </w:tc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理论知识课程</w:t>
            </w:r>
          </w:p>
        </w:tc>
        <w:tc>
          <w:tcPr>
            <w:tcW w:type="dxa" w:w="1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K101-K108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S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技能课(Skill)</w:t>
            </w:r>
          </w:p>
        </w:tc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技术应用与实操课程</w:t>
            </w:r>
          </w:p>
        </w:tc>
        <w:tc>
          <w:tcPr>
            <w:tcW w:type="dxa" w:w="1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S101-S108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FF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安全面防课(Fire Fighting)</w:t>
            </w:r>
          </w:p>
        </w:tc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安全与消防课程</w:t>
            </w:r>
          </w:p>
        </w:tc>
        <w:tc>
          <w:tcPr>
            <w:tcW w:type="dxa" w:w="1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FF101-FF102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通用课(General)</w:t>
            </w:r>
          </w:p>
        </w:tc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通用管理/软技能课程</w:t>
            </w:r>
          </w:p>
        </w:tc>
        <w:tc>
          <w:tcPr>
            <w:tcW w:type="dxa" w:w="14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T201-T205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系统实现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HR在课程管理(T01)中配置课程类型时，可选择K/S/FF/T类型。课程代码自动生成(T01.3)时根据类型前缀自动生成编号。课程类型用于技能差距分析(G03)中的推荐排序——“缺知识课→推荐理论班，缺技能课→推荐实操班”。</w:t>
      </w:r>
    </w:p>
    <w:p>
      <w:pPr>
        <w:pStyle w:val="Heading4"/>
        <w:spacing w:before="60" w:after="120"/>
      </w:pPr>
      <w:bookmarkStart w:name="heading-19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6.7.18 外部人员ID标准化规则（V2.2新增——回应甲方TMS优化会议）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甲方需求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：现行以ID number或其他识别码记录外部人员，需厘清标准化方式，避免数据错误或遗漏。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规则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50"/>
        <w:gridCol w:w="2260"/>
        <w:gridCol w:w="5200"/>
      </w:tblGrid>
      <w:tr>
        <w:trPr>
          <w:trHeight w:val="19" w:hRule="atLeast"/>
        </w:trPr>
        <w:tc>
          <w:tcPr>
            <w:tcW w:type="dxa" w:w="20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人员类型</w:t>
            </w:r>
          </w:p>
        </w:tc>
        <w:tc>
          <w:tcPr>
            <w:tcW w:type="dxa" w:w="22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标识方式</w:t>
            </w:r>
          </w:p>
        </w:tc>
        <w:tc>
          <w:tcPr>
            <w:tcW w:type="dxa" w:w="5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内部员工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user_id (SAP工号)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来自SAP同步，唯一标识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外部人员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ext_+公司代号+序列号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如ext_CME_001、ext_MOP_001；手动录入时系统自动生成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劳工局合作培训人员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lab_+课程代号+序列号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如lab_DS2024_001；批量导入时系统自动生成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系统实现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：员工档案(B04)的user_id字段对内部员工使用SAP工号，对外部人员使用系统生成的ext_前缀编号。所有引用(报名/培训记录/证书)统一使用user_id，不依赖姓名匹配。</w:t>
      </w:r>
    </w:p>
    <w:p>
      <w:pPr>
        <w:pStyle w:val="Heading4"/>
        <w:spacing w:before="60" w:after="120"/>
      </w:pPr>
      <w:bookmarkStart w:name="heading-19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6.7.19 HR/ERP体检数据对接规划（V2.2新增——回应甲方TMS优化会议）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甲方需求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：HR系统现有医疗记录多为入职前及三年一次，培训前需再人工确认。未来HR系统与TMS对接，实现体检数据自动同步。若ERP系统允许，应将身体检查记录自动汇入TMS。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短期方案(Phase 1)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：HR通过Excel/CSV模板批量导入体检结果到B07外部认证(cert_type=身体检查)，系统自动匹配Fitness Matrix判定资格。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长期方案(Phase 2)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：与HR/ERP系统建立数据接口，体检结果自动同步到TMS的外部认证记录。同步内容包括：员工ID、体检日期、体检类型、体检结果(可实操/仅可观察/不可参与)。需与ISD部门协调API对接可行性。</w:t>
      </w:r>
    </w:p>
    <w:p>
      <w:pPr>
        <w:pStyle w:val="Heading4"/>
        <w:spacing w:before="60" w:after="120"/>
      </w:pPr>
      <w:bookmarkStart w:name="heading-19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6.7.20 阶段式推行策略（V2.2新增——回应甲方TMS优化会议）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甲方明确要求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：系统建设需阶段式推进，先完成基础自动化(自动报表、提醒)，再逐步扩展功能，避免一次性投入过多资源。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推行策略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725"/>
        <w:gridCol w:w="510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  <w:rFonts w:ascii="SimSun" w:cs="SimSun" w:eastAsia="SimSun" w:hAnsi="SimSun"/>
              </w:rPr>
              <w:t xml:space="preserve">阶段</w:t>
            </w:r>
          </w:p>
        </w:tc>
        <w:tc>
          <w:tcPr>
            <w:tcW w:type="dxa" w:w="272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  <w:rFonts w:ascii="SimSun" w:cs="SimSun" w:eastAsia="SimSun" w:hAnsi="SimSun"/>
              </w:rPr>
              <w:t xml:space="preserve">核心目标</w:t>
            </w:r>
          </w:p>
        </w:tc>
        <w:tc>
          <w:tcPr>
            <w:tcW w:type="dxa" w:w="51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  <w:rFonts w:ascii="SimSun" w:cs="SimSun" w:eastAsia="SimSun" w:hAnsi="SimSun"/>
              </w:rPr>
              <w:t xml:space="preserve">关键交付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先基础自动化</w:t>
            </w:r>
          </w:p>
        </w:tc>
        <w:tc>
          <w:tcPr>
            <w:tcW w:type="dxa" w:w="27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让甲方"立刻能用"</w:t>
            </w:r>
          </w:p>
        </w:tc>
        <w:tc>
          <w:tcPr>
            <w:tcW w:type="dxa" w:w="5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证书到期自动提醒+月度报表框架+员工自助查询(我的证书)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再核心闭环</w:t>
            </w:r>
          </w:p>
        </w:tc>
        <w:tc>
          <w:tcPr>
            <w:tcW w:type="dxa" w:w="27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技能→培训→评估→资格完整链路</w:t>
            </w:r>
          </w:p>
        </w:tc>
        <w:tc>
          <w:tcPr>
            <w:tcW w:type="dxa" w:w="5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课程/班级/报名/完结/资格计算引擎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后深化扩展</w:t>
            </w:r>
          </w:p>
        </w:tc>
        <w:tc>
          <w:tcPr>
            <w:tcW w:type="dxa" w:w="27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职业发展+面试审核+高级分析</w:t>
            </w:r>
          </w:p>
        </w:tc>
        <w:tc>
          <w:tcPr>
            <w:tcW w:type="dxa" w:w="5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晋升路径/面试Board/条件性有效期/数据看板</w:t>
            </w:r>
          </w:p>
        </w:tc>
      </w:tr>
    </w:tbl>
    <w:p>
      <w:pPr>
        <w:pStyle w:val="Heading4"/>
        <w:spacing w:before="60" w:after="120"/>
      </w:pPr>
      <w:bookmarkStart w:name="heading-19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6.7.21 三维度经验模型（V2.3修正——project audit发现）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核心问题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：旧模型将practical_count和total_assignment_count放在SKILL_ASSESSMENT中按(employee, skill)全局累计，导致同一技能在不同岗位上下文中的经验被混合计算。做Entry Risk Assessor的50次高压操作≠做LT Responsible Issuer的50次高压操作，但旧模型会把它们加在一起。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修正后的数据模型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经验次数按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(employee, skill, role)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三维度分别累计于ROLE_SKILL_EXPERIENCE实体：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ROLE_SKILL_EXPERIENCE (employee_seq, skill_seq, role_seq)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├── total_assignment_count  -- 任务指派次数：被派去做事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├── task_completion_count    -- 任务完成次数：真正做过了 ← V2.3新增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├── evaluated_count          -- 正式评估次数：有人评你了 ← 原practical_count更名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├── last_assigned_at         -- 最近指派时间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├── last_completed_at        -- 最近完成时间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└── last_evaluated_at        -- 最近评估时间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三件事关系链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任务指派 ──→ 任务完成 ──→ 正式评估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50次         48次(2次未完成)   15次(33次没人评)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关系：total_assignment_count ≥ task_completion_count ≥ evaluated_count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680"/>
        <w:gridCol w:w="2250"/>
        <w:gridCol w:w="415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  <w:rFonts w:ascii="SimSun" w:cs="SimSun" w:eastAsia="SimSun" w:hAnsi="SimSun"/>
              </w:rPr>
              <w:t xml:space="preserve">概念</w:t>
            </w:r>
          </w:p>
        </w:tc>
        <w:tc>
          <w:tcPr>
            <w:tcW w:type="dxa" w:w="16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  <w:rFonts w:ascii="SimSun" w:cs="SimSun" w:eastAsia="SimSun" w:hAnsi="SimSun"/>
              </w:rPr>
              <w:t xml:space="preserve">何时+1</w:t>
            </w:r>
          </w:p>
        </w:tc>
        <w:tc>
          <w:tcPr>
            <w:tcW w:type="dxa" w:w="22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  <w:rFonts w:ascii="SimSun" w:cs="SimSun" w:eastAsia="SimSun" w:hAnsi="SimSun"/>
              </w:rPr>
              <w:t xml:space="preserve">字段</w:t>
            </w:r>
          </w:p>
        </w:tc>
        <w:tc>
          <w:tcPr>
            <w:tcW w:type="dxa" w:w="41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  <w:rFonts w:ascii="SimSun" w:cs="SimSun" w:eastAsia="SimSun" w:hAnsi="SimSun"/>
              </w:rPr>
              <w:t xml:space="preserve">含义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任务指派</w:t>
            </w:r>
          </w:p>
        </w:tc>
        <w:tc>
          <w:tcPr>
            <w:tcW w:type="dxa" w:w="1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业务方指派任务时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total_assignment_count</w:t>
            </w:r>
          </w:p>
        </w:tc>
        <w:tc>
          <w:tcPr>
            <w:tcW w:type="dxa" w:w="4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“被派去做事”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任务完成</w:t>
            </w:r>
          </w:p>
        </w:tc>
        <w:tc>
          <w:tcPr>
            <w:tcW w:type="dxa" w:w="1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员工完成任务时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task_completion_count</w:t>
            </w:r>
          </w:p>
        </w:tc>
        <w:tc>
          <w:tcPr>
            <w:tcW w:type="dxa" w:w="4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“真正做过了”——这才是"做过多少次"的真实度量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正式评估</w:t>
            </w:r>
          </w:p>
        </w:tc>
        <w:tc>
          <w:tcPr>
            <w:tcW w:type="dxa" w:w="1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业务方正式评估时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evaluated_count</w:t>
            </w:r>
          </w:p>
        </w:tc>
        <w:tc>
          <w:tcPr>
            <w:tcW w:type="dxa" w:w="4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“有人评你了”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为什么task_completion_count才是"做过多少次"的度量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total_assignment_count：被派了但不一定做了（可能取消、超时未完成）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evaluated_count：做了但没人评（现实中大量任务完成后不会主动评估）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task_completion_count：真正完成的次数——既不是"被派了"，也不是"被评了"，而是"做完了"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匹配算法使用role-specific次数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357"/>
        <w:gridCol w:w="5282"/>
      </w:tblGrid>
      <w:tr>
        <w:trPr>
          <w:trHeight w:val="19" w:hRule="atLeast"/>
        </w:trPr>
        <w:tc>
          <w:tcPr>
            <w:tcW w:type="dxa" w:w="435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旧算法(V2.2及之前)</w:t>
            </w:r>
          </w:p>
        </w:tc>
        <w:tc>
          <w:tcPr>
            <w:tcW w:type="dxa" w:w="528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新算法(V2.3)</w:t>
            </w:r>
          </w:p>
        </w:tc>
      </w:tr>
      <w:tr>
        <w:trPr>
          <w:trHeight w:val="19" w:hRule="atLeast"/>
        </w:trPr>
        <w:tc>
          <w:tcPr>
            <w:tcW w:type="dxa" w:w="43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从SKILL_ASSESSMENT取全局practical_count</w:t>
            </w:r>
          </w:p>
        </w:tc>
        <w:tc>
          <w:tcPr>
            <w:tcW w:type="dxa" w:w="528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从ROLE_SKILL_EXPERIENCE取role-specific的evaluated_count</w:t>
            </w:r>
          </w:p>
        </w:tc>
      </w:tr>
      <w:tr>
        <w:trPr>
          <w:trHeight w:val="19" w:hRule="atLeast"/>
        </w:trPr>
        <w:tc>
          <w:tcPr>
            <w:tcW w:type="dxa" w:w="43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从SKILL_ASSESSMENT取全局total_assignment_count</w:t>
            </w:r>
          </w:p>
        </w:tc>
        <w:tc>
          <w:tcPr>
            <w:tcW w:type="dxa" w:w="528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从ROLE_SKILL_EXPERIENCE取role-specific的task_completion_count</w:t>
            </w:r>
          </w:p>
        </w:tc>
      </w:tr>
      <w:tr>
        <w:trPr>
          <w:trHeight w:val="19" w:hRule="atLeast"/>
        </w:trPr>
        <w:tc>
          <w:tcPr>
            <w:tcW w:type="dxa" w:w="43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查LT Responsible时看到50次经验(含Entry Risk的40次)</w:t>
            </w:r>
          </w:p>
        </w:tc>
        <w:tc>
          <w:tcPr>
            <w:tcW w:type="dxa" w:w="528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查LT Responsible时只看到10次role-specific经验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SKILL_ASSESSMENT的角色变化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保留：theory_certified_at、practical_rated_at、freshness字段、skill_acquired_at、practical_level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移除：practical_count、total_assignment_count（这些已迁移到ROLE_SKILL_EXPERIENCE）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proficiency_score：改为按role-specific计算的加权平均值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TASK增加role_seq_FK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任务指派时必须指定role——“这个任务是哪个岗位上下文的”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次数累计时写入对应的ROLE_SKILL_EXPERIENCE记录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任务创建时从A01匹配检索结果自动带入role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☐ 本节确认状态：待确认</w:t>
      </w:r>
    </w:p>
    <w:p>
      <w:pPr>
        <w:pStyle w:val="Heading4"/>
        <w:spacing w:before="60" w:after="120"/>
      </w:pPr>
      <w:bookmarkStart w:name="heading-19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6.7.22 数据纠错规则（V2.5新增——产品生命周期审计发现）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数据不覆盖 ≠ 数据不可纠错。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纠错是合规管理的必要环节。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superseding record机制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：纠错创建新记录，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supersedes_seq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指向旧记录；旧记录status从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active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变为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superseded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操作日志区分四类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：OPERATIONAL(正常业务)/CORRECTION(纠错)/OVERRIDE(HR强制覆盖)/SYSTEM_ADJUSTMENT(系统调整)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纠错必填原因码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：ASSESSOR_ERROR(评估员录入错误)/SYSTEM_CALC_ERROR(系统计算错误)/HR_ADMIN_CORRECTION(HR行政纠正)/OTHER(其他)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ROLE_SKILL_EXPERIENCE反向记录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：计数只+不-，纠错通过追加(type=correction, delta=-1)的记录实现净额计算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5.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级联触发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：纠错后自动触发CASCADE-01~06相关级联</w:t>
      </w:r>
    </w:p>
    <w:p>
      <w:pPr>
        <w:pStyle w:val="Heading4"/>
        <w:spacing w:before="60" w:after="120"/>
      </w:pPr>
      <w:bookmarkStart w:name="heading-20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6.7.23 级联影响执行规则（V2.5新增——产品生命周期审计发现）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异步队列处理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：资格重算(E05a)和熟练度重算(E06)采用队列异步执行，不阻塞用户在线操作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最终一致性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：重算期间查询返回上次计算结果；重算完成后自动刷新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断点续算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：批量重算失败时记录断点位置，支持从断点继续而非从头开始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失败重试策略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：单条记录重算失败最多重试3次，间隔10s/30s/60s递增；3次仍失败则进入死信队列等待人工处理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5.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批量通知节流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：一次事件影响N人时，通知在5分钟内合并发送（如证书组成变更影响50人→1条汇总通知给HR，50条个人通知分批在30分钟内发送完毕）</w:t>
      </w:r>
    </w:p>
    <w:p>
      <w:pPr>
        <w:pStyle w:val="Heading4"/>
        <w:spacing w:before="60" w:after="120"/>
      </w:pPr>
      <w:bookmarkStart w:name="heading-20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6.7.24 技能等级模型变更保护规则（V2.5新增——产品生命周期审计发现）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减少等级模型等级数时阻止变更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：如从L1-L5改为L1-L3，系统检查SKILL_ASSESSMENT中是否存在L4/L5评估记录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存在高级别评估时禁止降级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：若有5人持有L4、3人持有L5，系统提示"存在8条L4+评估记录，不可将等级模型从5级改为3级。建议创建新技能替代"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增加等级数时允许但需影响预览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：从L1-L3改为L1-L5时允许，但需显示"现有L3评估将保持L3不变，不自动映射"</w:t>
      </w:r>
    </w:p>
    <w:p>
      <w:pPr>
        <w:pStyle w:val="Heading4"/>
        <w:spacing w:before="60" w:after="120"/>
      </w:pPr>
      <w:bookmarkStart w:name="heading-20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6.7.25 角色停用三态迁移规则（V2.5新增——产品生命周期审计发现）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982"/>
        <w:gridCol w:w="1025"/>
        <w:gridCol w:w="1895"/>
        <w:gridCol w:w="3287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状态</w:t>
            </w:r>
          </w:p>
        </w:tc>
        <w:tc>
          <w:tcPr>
            <w:tcW w:type="dxa" w:w="198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匹配检索</w:t>
            </w:r>
          </w:p>
        </w:tc>
        <w:tc>
          <w:tcPr>
            <w:tcW w:type="dxa" w:w="102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新任务指派</w:t>
            </w:r>
          </w:p>
        </w:tc>
        <w:tc>
          <w:tcPr>
            <w:tcW w:type="dxa" w:w="189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证书有效性</w:t>
            </w:r>
          </w:p>
        </w:tc>
        <w:tc>
          <w:tcPr>
            <w:tcW w:type="dxa" w:w="328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员工查询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Active</w:t>
            </w:r>
          </w:p>
        </w:tc>
        <w:tc>
          <w:tcPr>
            <w:tcW w:type="dxa" w:w="198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✅可检索</w:t>
            </w:r>
          </w:p>
        </w:tc>
        <w:tc>
          <w:tcPr>
            <w:tcW w:type="dxa" w:w="10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✅可指派</w:t>
            </w:r>
          </w:p>
        </w:tc>
        <w:tc>
          <w:tcPr>
            <w:tcW w:type="dxa" w:w="18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正常</w:t>
            </w:r>
          </w:p>
        </w:tc>
        <w:tc>
          <w:tcPr>
            <w:tcW w:type="dxa" w:w="32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正常显示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Deprecated</w:t>
            </w:r>
          </w:p>
        </w:tc>
        <w:tc>
          <w:tcPr>
            <w:tcW w:type="dxa" w:w="198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✅可检索(标注"已弃用")</w:t>
            </w:r>
          </w:p>
        </w:tc>
        <w:tc>
          <w:tcPr>
            <w:tcW w:type="dxa" w:w="10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❌不可指派</w:t>
            </w:r>
          </w:p>
        </w:tc>
        <w:tc>
          <w:tcPr>
            <w:tcW w:type="dxa" w:w="18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仍有宽限期</w:t>
            </w:r>
          </w:p>
        </w:tc>
        <w:tc>
          <w:tcPr>
            <w:tcW w:type="dxa" w:w="32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显示"该角色即将停用"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Retired</w:t>
            </w:r>
          </w:p>
        </w:tc>
        <w:tc>
          <w:tcPr>
            <w:tcW w:type="dxa" w:w="198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❌不可检索</w:t>
            </w:r>
          </w:p>
        </w:tc>
        <w:tc>
          <w:tcPr>
            <w:tcW w:type="dxa" w:w="10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❌不可指派</w:t>
            </w:r>
          </w:p>
        </w:tc>
        <w:tc>
          <w:tcPr>
            <w:tcW w:type="dxa" w:w="18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进入宽限期(默认90天)</w:t>
            </w:r>
          </w:p>
        </w:tc>
        <w:tc>
          <w:tcPr>
            <w:tcW w:type="dxa" w:w="32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仅"我的目标岗位"中可见(标注"已停用")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Active→Deprecated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：HR手动触发；所有设该角色为目标岗位的员工收到G05通知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Deprecated→Retired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：Deprecated持续N天后(默认30天，可配置)自动迁移；期间无新任务指派但现有任务不受影响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Retired宽限期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：证书进入宽限期(默认90天，可配置)，宽限期内仍有效但标注"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角色已停用，请关注替代角色"；宽限期后证书熄灯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恢复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：Retired角色可由HR恢复为Active，已熄灯证书需重新计算</w:t>
      </w:r>
    </w:p>
    <w:p>
      <w:pPr>
        <w:pStyle w:val="Heading4"/>
        <w:spacing w:before="60" w:after="120"/>
      </w:pPr>
      <w:bookmarkStart w:name="heading-20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6.7.26 证书组成变更宽限期规则（V2.5新增——产品生命周期审计发现）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HR在证书组成变更时选择策略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
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立即生效：变更后立即重算，不满足的证书立即熄灯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宽限期(推荐)：变更后给N天宽限期(默认90天)，期间证书标注"⚠待补修新要求"，宽限期后熄灯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Grandfather：现有持有人继续有效直到下次正常续期时才检查新要求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宽限期通知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：受影响员工+部门主管+HR收到通知"证书组成已变更，您有N天时间补修[新课程名]"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影响预览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：变更前必须通过S03.3显示"X人将受影响，其中Y人需补修新课程"</w:t>
      </w:r>
    </w:p>
    <w:p>
      <w:pPr>
        <w:pStyle w:val="Heading4"/>
        <w:spacing w:before="60" w:after="120"/>
      </w:pPr>
      <w:bookmarkStart w:name="heading-20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6.7.27 批量计算失败处理规则（V2.5新增——产品生命周期审计发现）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E06时效计算失败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：失败记录写入错误日志，成功记录正常提交(不回滚)；失败记录进入重试队列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E05a资格重算失败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：同上，部分成功+部分重试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系统健康看板(F-S07)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：展示最近一次批量计算状态(成功/失败/部分失败)、耗时、失败记录数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告警阈值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：连续3次批量计算失败→系统告警(通知HR管理员+系统管理员)</w:t>
      </w:r>
    </w:p>
    <w:p>
      <w:pPr>
        <w:pStyle w:val="Heading4"/>
        <w:spacing w:before="60" w:after="120"/>
      </w:pPr>
      <w:bookmarkStart w:name="heading-20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6.7.28 并发指派锁规则（V2.5新增——产品生命周期审计发现）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乐观锁机制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：人岗匹配指派请求携带员工当前dispatch_version，更新时比对version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version不一致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：提示"该人员状态已变更，请刷新后重试"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数据库级约束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：EMPLOYEE表dispatch_status+dispatch_version联合唯一约束，确保不会两人同时锁定</w:t>
      </w:r>
    </w:p>
    <w:p>
      <w:pPr>
        <w:pStyle w:val="Heading4"/>
        <w:spacing w:before="60" w:after="120"/>
      </w:pPr>
      <w:bookmarkStart w:name="heading-20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6.7.29 数据保留与归档规则（V2.5新增——产品生命周期审计发现）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60"/>
        <w:gridCol w:w="1600"/>
        <w:gridCol w:w="3400"/>
        <w:gridCol w:w="2080"/>
      </w:tblGrid>
      <w:tr>
        <w:trPr>
          <w:trHeight w:val="19" w:hRule="atLeast"/>
        </w:trPr>
        <w:tc>
          <w:tcPr>
            <w:tcW w:type="dxa" w:w="19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数据类型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在线保留期</w:t>
            </w:r>
          </w:p>
        </w:tc>
        <w:tc>
          <w:tcPr>
            <w:tcW w:type="dxa" w:w="34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归档策略</w:t>
            </w:r>
          </w:p>
        </w:tc>
        <w:tc>
          <w:tcPr>
            <w:tcW w:type="dxa" w:w="20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法规依据</w:t>
            </w:r>
          </w:p>
        </w:tc>
      </w:tr>
      <w:tr>
        <w:trPr>
          <w:trHeight w:val="19" w:hRule="atLeast"/>
        </w:trPr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培训记录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7年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7年后归档至冷存储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职业安全培训法规</w:t>
            </w:r>
          </w:p>
        </w:tc>
      </w:tr>
      <w:tr>
        <w:trPr>
          <w:trHeight w:val="19" w:hRule="atLeast"/>
        </w:trPr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技能评估记录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7年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7年后归档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同上</w:t>
            </w:r>
          </w:p>
        </w:tc>
      </w:tr>
      <w:tr>
        <w:trPr>
          <w:trHeight w:val="19" w:hRule="atLeast"/>
        </w:trPr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证书记录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永久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不归档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资质追溯需要</w:t>
            </w:r>
          </w:p>
        </w:tc>
      </w:tr>
      <w:tr>
        <w:trPr>
          <w:trHeight w:val="19" w:hRule="atLeast"/>
        </w:trPr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任务记录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5年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5年后归档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内部管理需要</w:t>
            </w:r>
          </w:p>
        </w:tc>
      </w:tr>
      <w:tr>
        <w:trPr>
          <w:trHeight w:val="19" w:hRule="atLeast"/>
        </w:trPr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操作日志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3年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3年后归档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审计需要</w:t>
            </w:r>
          </w:p>
        </w:tc>
      </w:tr>
      <w:tr>
        <w:trPr>
          <w:trHeight w:val="19" w:hRule="atLeast"/>
        </w:trPr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离职员工数据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永久(不可查)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标记inactive，不出现在检索中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数据不覆盖原则</w:t>
            </w:r>
          </w:p>
        </w:tc>
      </w:tr>
      <w:tr>
        <w:trPr>
          <w:trHeight w:val="19" w:hRule="atLeast"/>
        </w:trPr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SAP同步原始数据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1年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1年后覆盖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非核心数据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GDPR数据擦除请求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：员工可请求删除非法规要求保留的个人数据；标记删除而非物理删除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归档数据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：从在线表迁移到归档表，不影响在线查询性能；归档数据可通过专用接口查询</w:t>
      </w:r>
    </w:p>
    <w:p>
      <w:pPr>
        <w:pStyle w:val="Heading4"/>
        <w:spacing w:before="60" w:after="120"/>
      </w:pPr>
      <w:bookmarkStart w:name="heading-20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6.7.30 SAP-TMS数据对账规则（V2.5新增——产品生命周期审计发现）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每日自动对账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：比对SAP与TMS员工数据(职位、部门、在职状态)，标注差异记录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关键字段差异告警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：职位变更未同步、部门变更未同步、SAP已离职但TMS仍活跃、出生日期缺失(A09需要)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手动修复入口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：HR可查看差异列表并逐条确认修复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对账报告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：每周生成对账摘要报告，推送给HR管理员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☐ 本节确认状态：待确认</w:t>
      </w:r>
    </w:p>
    <w:p>
      <w:pPr>
        <w:pStyle w:val="Heading2"/>
        <w:spacing w:before="60" w:after="120"/>
      </w:pPr>
      <w:bookmarkStart w:name="heading-208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7. 非功能需求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1360"/>
        <w:gridCol w:w="472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编号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类别</w:t>
            </w:r>
          </w:p>
        </w:tc>
        <w:tc>
          <w:tcPr>
            <w:tcW w:type="dxa" w:w="13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需求</w:t>
            </w:r>
          </w:p>
        </w:tc>
        <w:tc>
          <w:tcPr>
            <w:tcW w:type="dxa" w:w="47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标准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NF-01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性能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并发用户</w:t>
            </w:r>
          </w:p>
        </w:tc>
        <w:tc>
          <w:tcPr>
            <w:tcW w:type="dxa" w:w="4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≥500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NF-02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性能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页面响应</w:t>
            </w:r>
          </w:p>
        </w:tc>
        <w:tc>
          <w:tcPr>
            <w:tcW w:type="dxa" w:w="4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&lt;3秒（95%）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NF-03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性能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数据规模</w:t>
            </w:r>
          </w:p>
        </w:tc>
        <w:tc>
          <w:tcPr>
            <w:tcW w:type="dxa" w:w="4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≥10万员工记录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NF-04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性能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时效计算</w:t>
            </w:r>
          </w:p>
        </w:tc>
        <w:tc>
          <w:tcPr>
            <w:tcW w:type="dxa" w:w="4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每日批量计算，10万员工×平均5技能≤30分钟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NF-05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安全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传输安全</w:t>
            </w:r>
          </w:p>
        </w:tc>
        <w:tc>
          <w:tcPr>
            <w:tcW w:type="dxa" w:w="4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HTTPS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NF-06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安全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访问控制</w:t>
            </w:r>
          </w:p>
        </w:tc>
        <w:tc>
          <w:tcPr>
            <w:tcW w:type="dxa" w:w="4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RBAC + 数据范围权限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NF-07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安全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审计追踪</w:t>
            </w:r>
          </w:p>
        </w:tc>
        <w:tc>
          <w:tcPr>
            <w:tcW w:type="dxa" w:w="4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全模块字段级操作日志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NF-08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可用性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系统可用率</w:t>
            </w:r>
          </w:p>
        </w:tc>
        <w:tc>
          <w:tcPr>
            <w:tcW w:type="dxa" w:w="4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≥99.5%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NF-09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可用性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浏览器兼容</w:t>
            </w:r>
          </w:p>
        </w:tc>
        <w:tc>
          <w:tcPr>
            <w:tcW w:type="dxa" w:w="4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Chrome、Edge、Safari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NF-10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集成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SAP对接</w:t>
            </w:r>
          </w:p>
        </w:tc>
        <w:tc>
          <w:tcPr>
            <w:tcW w:type="dxa" w:w="4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只读同步员工/部门/职位/PCGRP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NF-11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集成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企业微信</w:t>
            </w:r>
          </w:p>
        </w:tc>
        <w:tc>
          <w:tcPr>
            <w:tcW w:type="dxa" w:w="4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扫码签到/签退、消息推送、复训提醒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☐ 本节确认状态：待确认</w:t>
      </w:r>
    </w:p>
    <w:p>
      <w:pPr>
        <w:pBdr>
          <w:bottom w:val="single" w:color="999999" w:sz="1"/>
        </w:pBdr>
        <w:spacing w:after="240" w:before="240"/>
      </w:pP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☐ 本节确认状态：待确认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120"/>
      </w:pPr>
      <w:bookmarkStart w:name="heading-209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8. 用户旅程地图 / User Journey Maps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说明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：本节展示典型用户在系统中的完整体验路径，帮助理解关键触点和优化机会。</w:t>
      </w:r>
    </w:p>
    <w:p>
      <w:pPr>
        <w:pStyle w:val="Heading3"/>
        <w:spacing w:before="60" w:after="120"/>
      </w:pPr>
      <w:bookmarkStart w:name="heading-210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8.1 旅程1：新员工入职到首次获得证书</w:t>
      </w:r>
      <w:bookmarkEnd w:id="1"/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角色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：新员工张三（电工专业）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时间跨度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：3个月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业务目标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：从零基础到获得"高压操作资格证书"</w:t>
      </w:r>
    </w:p>
    <w:p>
      <w:pPr>
        <w:pStyle w:val="Heading4"/>
        <w:spacing w:before="60" w:after="120"/>
      </w:pPr>
      <w:bookmarkStart w:name="heading-21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旅程详细流程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1802"/>
        <w:gridCol w:w="3726"/>
        <w:gridCol w:w="900"/>
        <w:gridCol w:w="229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阶段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时间节点</w:t>
            </w:r>
          </w:p>
        </w:tc>
        <w:tc>
          <w:tcPr>
            <w:tcW w:type="dxa" w:w="180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用户行为</w:t>
            </w:r>
          </w:p>
        </w:tc>
        <w:tc>
          <w:tcPr>
            <w:tcW w:type="dxa" w:w="372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系统响应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情绪曲线</w:t>
            </w:r>
          </w:p>
        </w:tc>
        <w:tc>
          <w:tcPr>
            <w:tcW w:type="dxa" w:w="229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痛点/爽点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入职第1天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Day 1</w:t>
            </w:r>
          </w:p>
        </w:tc>
        <w:tc>
          <w:tcPr>
            <w:tcW w:type="dxa" w:w="18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登录系统，查看"我的适配岗位"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显示基于当前技能的适配岗位列表：- 初级电工（满足）- 中级电工（不满足，差2个技能）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😐 中性</w:t>
            </w:r>
          </w:p>
        </w:tc>
        <w:tc>
          <w:tcPr>
            <w:tcW w:type="dxa" w:w="22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爽点：一目了然看到自己能做什么痛点：不知道如何提升到中级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设定目标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Week 1</w:t>
            </w:r>
          </w:p>
        </w:tc>
        <w:tc>
          <w:tcPr>
            <w:tcW w:type="dxa" w:w="18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选择目标岗位"中级电工"，查看差距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系统自动对比并显示：- 差"高压操作"L3- 差"应急处理"L2- 差5次实操经验推荐学习路径：先学理论→再实操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😟 焦虑 → 🙂 有方向</w:t>
            </w:r>
          </w:p>
        </w:tc>
        <w:tc>
          <w:tcPr>
            <w:tcW w:type="dxa" w:w="22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爽点：差距清晰可见，不再迷茫爽点：系统主动推荐路径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报名课程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Week 2</w:t>
            </w:r>
          </w:p>
        </w:tc>
        <w:tc>
          <w:tcPr>
            <w:tcW w:type="dxa" w:w="18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点击推荐的"高压操作基础(K-HV01)"课程，提交报名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进入待审核状态，HR收到通知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🙂 期待</w:t>
            </w:r>
          </w:p>
        </w:tc>
        <w:tc>
          <w:tcPr>
            <w:tcW w:type="dxa" w:w="22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爽点：一键报名，无需找HR痛点：需要等待审核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参加培训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Week 3</w:t>
            </w:r>
          </w:p>
        </w:tc>
        <w:tc>
          <w:tcPr>
            <w:tcW w:type="dxa" w:w="18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参加培训课程，使用企业微信扫码签到/签退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系统记录出勤率100%，HR完结课程后自动标记"理论已学"，记录达标时间2026-05-15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😊 满足</w:t>
            </w:r>
          </w:p>
        </w:tc>
        <w:tc>
          <w:tcPr>
            <w:tcW w:type="dxa" w:w="22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爽点：QR码签到便捷爽点：进度实时更新，无需询问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首次实操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Month 2</w:t>
            </w:r>
          </w:p>
        </w:tc>
        <w:tc>
          <w:tcPr>
            <w:tcW w:type="dxa" w:w="18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在任务列表中申请参与高压操作任务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业务方李四看到申请，指派张三执行简单任务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😀 兴奋</w:t>
            </w:r>
          </w:p>
        </w:tc>
        <w:tc>
          <w:tcPr>
            <w:tcW w:type="dxa" w:w="22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爽点：可以主动申请任务，不是被动等待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获得评估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Month 2</w:t>
            </w:r>
          </w:p>
        </w:tc>
        <w:tc>
          <w:tcPr>
            <w:tcW w:type="dxa" w:w="18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完成任务后，业务方李四评估为L2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系统更新实操等级为L2，记录评估时间，ROLE_SKILL_EXPERIENCE.evaluated_count+1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😊 成就感</w:t>
            </w:r>
          </w:p>
        </w:tc>
        <w:tc>
          <w:tcPr>
            <w:tcW w:type="dxa" w:w="22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爽点：即时反馈，知道自己处于什么水平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持续积累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Month 2-3</w:t>
            </w:r>
          </w:p>
        </w:tc>
        <w:tc>
          <w:tcPr>
            <w:tcW w:type="dxa" w:w="18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继续执行高压任务5次，分别被评估为L2/L3/L3/L3/L3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每次评估后次数累计，时效系数动态计算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🙂 稳步提升</w:t>
            </w:r>
          </w:p>
        </w:tc>
        <w:tc>
          <w:tcPr>
            <w:tcW w:type="dxa" w:w="22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爽点：每次进步都看得见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达到目标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Month 3</w:t>
            </w:r>
          </w:p>
        </w:tc>
        <w:tc>
          <w:tcPr>
            <w:tcW w:type="dxa" w:w="18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第6次任务后被评估为L3，系统自动检查资格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系统检测到：- 高压操作L3 ✅- 应急处理L2 ✅- 完成所有必修课程 ✅→ 自动签发"高压操作资格证书"，有效期5年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🎉 兴奋 + 自豪</w:t>
            </w:r>
          </w:p>
        </w:tc>
        <w:tc>
          <w:tcPr>
            <w:tcW w:type="dxa" w:w="22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爽点：证书自动到手，无需申请爽点：收到通知：“恭喜您获得新证书！”</w:t>
            </w:r>
          </w:p>
        </w:tc>
      </w:tr>
    </w:tbl>
    <w:p>
      <w:pPr>
        <w:pStyle w:val="Heading4"/>
        <w:spacing w:before="60" w:after="120"/>
      </w:pPr>
      <w:bookmarkStart w:name="heading-21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关键洞察</w:t>
      </w:r>
      <w:bookmarkEnd w:id="1"/>
    </w:p>
    <w:p>
      <w:pPr>
        <w:spacing w:before="60" w:after="120" w:line="360" w:lineRule="exact"/>
        <w:ind w:firstLine="4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✅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新员工最需要的是"清晰的下一步指引"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系统推荐的课程和任务大大降低了学习门槛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即时的反馈（理论达标、实操评级、证书签发）形成正向激励</w:t>
      </w:r>
    </w:p>
    <w:p>
      <w:pPr>
        <w:spacing w:before="60" w:after="120" w:line="360" w:lineRule="exact"/>
        <w:ind w:firstLine="4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潜在优化点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报名审核环节可能造成等待焦虑 → 建议设置自动审核规则（如符合前置条件则自动通过）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首次实操可能需要更多引导 → 建议在任务详情页增加"新手提示"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120"/>
      </w:pPr>
      <w:bookmarkStart w:name="heading-213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8.2 旅程2：业务方紧急任务人员调配</w:t>
      </w:r>
      <w:bookmarkEnd w:id="1"/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角色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：业务方王经理（电力维修部主管）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时间跨度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：30分钟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业务目标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：明天上午需要2名高级电工处理高压故障，快速找到合适人选</w:t>
      </w:r>
    </w:p>
    <w:p>
      <w:pPr>
        <w:pStyle w:val="Heading4"/>
        <w:spacing w:before="60" w:after="120"/>
      </w:pPr>
      <w:bookmarkStart w:name="heading-21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旅程详细流程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5527"/>
        <w:gridCol w:w="1884"/>
        <w:gridCol w:w="900"/>
        <w:gridCol w:w="143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阶段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时间节点</w:t>
            </w:r>
          </w:p>
        </w:tc>
        <w:tc>
          <w:tcPr>
            <w:tcW w:type="dxa" w:w="552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用户行为</w:t>
            </w:r>
          </w:p>
        </w:tc>
        <w:tc>
          <w:tcPr>
            <w:tcW w:type="dxa" w:w="188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系统响应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情绪曲线</w:t>
            </w:r>
          </w:p>
        </w:tc>
        <w:tc>
          <w:tcPr>
            <w:tcW w:type="dxa" w:w="143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痛点/爽点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接到任务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T+0min</w:t>
            </w:r>
          </w:p>
        </w:tc>
        <w:tc>
          <w:tcPr>
            <w:tcW w:type="dxa" w:w="55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接到紧急通知：明天上午9点XX变电站高压故障，需要2名高级电工</w:t>
            </w:r>
          </w:p>
        </w:tc>
        <w:tc>
          <w:tcPr>
            <w:tcW w:type="dxa" w:w="18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😰 紧急</w:t>
            </w:r>
          </w:p>
        </w:tc>
        <w:tc>
          <w:tcPr>
            <w:tcW w:type="dxa" w:w="14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痛点：时间紧迫，不能出错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进入系统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T+2min</w:t>
            </w:r>
          </w:p>
        </w:tc>
        <w:tc>
          <w:tcPr>
            <w:tcW w:type="dxa" w:w="55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登录TMS，进入"人岗匹配"页面</w:t>
            </w:r>
          </w:p>
        </w:tc>
        <w:tc>
          <w:tcPr>
            <w:tcW w:type="dxa" w:w="18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显示检索入口：按角色 / 按技能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🙂 有工具可用</w:t>
            </w:r>
          </w:p>
        </w:tc>
        <w:tc>
          <w:tcPr>
            <w:tcW w:type="dxa" w:w="14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爽点：不用翻Excel或凭记忆找人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选择检索方式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T+3min</w:t>
            </w:r>
          </w:p>
        </w:tc>
        <w:tc>
          <w:tcPr>
            <w:tcW w:type="dxa" w:w="55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选择"按角色"检索，选择"高级电工"角色</w:t>
            </w:r>
          </w:p>
        </w:tc>
        <w:tc>
          <w:tcPr>
            <w:tcW w:type="dxa" w:w="18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系统加载该角色的技能要求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4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选择筛选视图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T+4min</w:t>
            </w:r>
          </w:p>
        </w:tc>
        <w:tc>
          <w:tcPr>
            <w:tcW w:type="dxa" w:w="55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因为是紧急任务，选择"🛡️风险可控"视图（优先经验丰富的人）</w:t>
            </w:r>
          </w:p>
        </w:tc>
        <w:tc>
          <w:tcPr>
            <w:tcW w:type="dxa" w:w="18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系统按"经验优先"规则排序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4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爽点：针对不同场景有不同视角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查看结果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T+5min</w:t>
            </w:r>
          </w:p>
        </w:tc>
        <w:tc>
          <w:tcPr>
            <w:tcW w:type="dxa" w:w="55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系统返回排序列表（前5名）：1. 李四（L5，做过200次，3个月前做过，时效分0.7，综合分92）2. 王五（L4，做过150次，1个月前做过，时效分0.9，综合分90）3. 赵六（L5，做过180次，6个月前做过，时效分0.5，综合分85）⚠️时效偏低4. 孙七（L4，做过120次，2周前做过，时效分0.95，综合分88）5. 周八（L3，做过80次，1周前做过，时效分0.98，综合分82）</w:t>
            </w:r>
          </w:p>
        </w:tc>
        <w:tc>
          <w:tcPr>
            <w:tcW w:type="dxa" w:w="18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每位员工后面显示：- 技能覆盖率- 等级- 操作次数- 时效分数- 调度状态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😊 信息充分</w:t>
            </w:r>
          </w:p>
        </w:tc>
        <w:tc>
          <w:tcPr>
            <w:tcW w:type="dxa" w:w="14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爽点：排序解释清晰，知道为什么排这里爽点：可以看到调度状态，避免选到不可用的人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查看详情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T+7min</w:t>
            </w:r>
          </w:p>
        </w:tc>
        <w:tc>
          <w:tcPr>
            <w:tcW w:type="dxa" w:w="55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点击李四的姓名，查看详细履历</w:t>
            </w:r>
          </w:p>
        </w:tc>
        <w:tc>
          <w:tcPr>
            <w:tcW w:type="dxa" w:w="18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弹出详情窗口：- 最近3次任务评价均为"优秀"- 无安全事故记录- 当前调度状态：可调度- 备注：擅长变压器维修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😊 放心</w:t>
            </w:r>
          </w:p>
        </w:tc>
        <w:tc>
          <w:tcPr>
            <w:tcW w:type="dxa" w:w="14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爽点：快速了解候选人背景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确认人选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T+10min</w:t>
            </w:r>
          </w:p>
        </w:tc>
        <w:tc>
          <w:tcPr>
            <w:tcW w:type="dxa" w:w="55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选择李四和王五，点击"指派任务"</w:t>
            </w:r>
          </w:p>
        </w:tc>
        <w:tc>
          <w:tcPr>
            <w:tcW w:type="dxa" w:w="18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系统检查两人调度状态均为"可调度"，创建任务记录，自动将两人状态切换为"不可调度"，发送通知给两人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😌 安心</w:t>
            </w:r>
          </w:p>
        </w:tc>
        <w:tc>
          <w:tcPr>
            <w:tcW w:type="dxa" w:w="14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爽点：一键指派，自动锁定爽点：员工立即收到通知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任务执行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次日9:00</w:t>
            </w:r>
          </w:p>
        </w:tc>
        <w:tc>
          <w:tcPr>
            <w:tcW w:type="dxa" w:w="55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李四和王五到达现场执行任务</w:t>
            </w:r>
          </w:p>
        </w:tc>
        <w:tc>
          <w:tcPr>
            <w:tcW w:type="dxa" w:w="18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4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任务完成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次日12:00</w:t>
            </w:r>
          </w:p>
        </w:tc>
        <w:tc>
          <w:tcPr>
            <w:tcW w:type="dxa" w:w="55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王经理在系统中标记任务完成</w:t>
            </w:r>
          </w:p>
        </w:tc>
        <w:tc>
          <w:tcPr>
            <w:tcW w:type="dxa" w:w="18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系统自动释放两人的调度状态，恢复为"可调度"，记录task_completion_count+1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😊 闭环完成</w:t>
            </w:r>
          </w:p>
        </w:tc>
        <w:tc>
          <w:tcPr>
            <w:tcW w:type="dxa" w:w="14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爽点：自动化释放，无需手动操作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事后评估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次日14:00</w:t>
            </w:r>
          </w:p>
        </w:tc>
        <w:tc>
          <w:tcPr>
            <w:tcW w:type="dxa" w:w="55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王经理对两人进行实操评估：李四L5（维持），王五L5（从L4晋升）</w:t>
            </w:r>
          </w:p>
        </w:tc>
        <w:tc>
          <w:tcPr>
            <w:tcW w:type="dxa" w:w="18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系统更新评估记录，触发资格重算，王五的综合熟练度提升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😊 满意</w:t>
            </w:r>
          </w:p>
        </w:tc>
        <w:tc>
          <w:tcPr>
            <w:tcW w:type="dxa" w:w="14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爽点：评估后立即看到效果</w:t>
            </w:r>
          </w:p>
        </w:tc>
      </w:tr>
    </w:tbl>
    <w:p>
      <w:pPr>
        <w:pStyle w:val="Heading4"/>
        <w:spacing w:before="60" w:after="120"/>
      </w:pPr>
      <w:bookmarkStart w:name="heading-21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关键洞察</w:t>
      </w:r>
      <w:bookmarkEnd w:id="1"/>
    </w:p>
    <w:p>
      <w:pPr>
        <w:spacing w:before="60" w:after="120" w:line="360" w:lineRule="exact"/>
        <w:ind w:firstLine="4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✅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紧急场景下，系统极大提升了决策效率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从传统方式的2天（打电话、问同事、查Excel）缩短到10分钟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"风险可控"视图确保选择最可靠的人选</w:t>
      </w:r>
    </w:p>
    <w:p>
      <w:pPr>
        <w:spacing w:before="60" w:after="120" w:line="360" w:lineRule="exact"/>
        <w:ind w:firstLine="4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潜在优化点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可以考虑增加"常用团队"功能，保存经常合作的人员组合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可以增加"任务模板"，快速创建重复性任务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120"/>
      </w:pPr>
      <w:bookmarkStart w:name="heading-216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8.3 旅程3：部门主管人才规划决策</w:t>
      </w:r>
      <w:bookmarkEnd w:id="1"/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角色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：部门主管陈总（电力工程部TAD）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时间跨度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：2小时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业务目标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：制定明年培训计划，避免职能缺口</w:t>
      </w:r>
    </w:p>
    <w:p>
      <w:pPr>
        <w:pStyle w:val="Heading4"/>
        <w:spacing w:before="60" w:after="120"/>
      </w:pPr>
      <w:bookmarkStart w:name="heading-21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旅程详细流程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3231"/>
        <w:gridCol w:w="4198"/>
        <w:gridCol w:w="900"/>
        <w:gridCol w:w="120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阶段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时间节点</w:t>
            </w:r>
          </w:p>
        </w:tc>
        <w:tc>
          <w:tcPr>
            <w:tcW w:type="dxa" w:w="323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用户行为</w:t>
            </w:r>
          </w:p>
        </w:tc>
        <w:tc>
          <w:tcPr>
            <w:tcW w:type="dxa" w:w="419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系统响应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情绪曲线</w:t>
            </w:r>
          </w:p>
        </w:tc>
        <w:tc>
          <w:tcPr>
            <w:tcW w:type="dxa" w:w="120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痛点/爽点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年度规划启动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11月初</w:t>
            </w:r>
          </w:p>
        </w:tc>
        <w:tc>
          <w:tcPr>
            <w:tcW w:type="dxa" w:w="32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HR通知各部门提交明年培训计划</w:t>
            </w:r>
          </w:p>
        </w:tc>
        <w:tc>
          <w:tcPr>
            <w:tcW w:type="dxa" w:w="41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😐 例行工作</w:t>
            </w:r>
          </w:p>
        </w:tc>
        <w:tc>
          <w:tcPr>
            <w:tcW w:type="dxa" w:w="12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痛点：往年靠拍脑袋，不准确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查看部门职能概览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T+10min</w:t>
            </w:r>
          </w:p>
        </w:tc>
        <w:tc>
          <w:tcPr>
            <w:tcW w:type="dxa" w:w="32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进入"部门职能概览"页面，选择"TAD部门"层级</w:t>
            </w:r>
          </w:p>
        </w:tc>
        <w:tc>
          <w:tcPr>
            <w:tcW w:type="dxa" w:w="41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显示：- 总人数：120人- 各职能覆盖人数柱状图- 有效期分布饼图（🟢有效85% / 🟡即将过期10% / 🔴已过期5%）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😊 一目了然</w:t>
            </w:r>
          </w:p>
        </w:tc>
        <w:tc>
          <w:tcPr>
            <w:tcW w:type="dxa" w:w="12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爽点：全貌清晰，不用手工统计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下钻到Unit层级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T+15min</w:t>
            </w:r>
          </w:p>
        </w:tc>
        <w:tc>
          <w:tcPr>
            <w:tcW w:type="dxa" w:w="32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切换到"Unit小组"层级，查看5个小组的职能分布</w:t>
            </w:r>
          </w:p>
        </w:tc>
        <w:tc>
          <w:tcPr>
            <w:tcW w:type="dxa" w:w="41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发现：- Unit A：高压操作覆盖充足（15人）- Unit B：应急处理只有3人，缺口明显- Unit C：安全管理即将过期2人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⚠️ 发现问题</w:t>
            </w:r>
          </w:p>
        </w:tc>
        <w:tc>
          <w:tcPr>
            <w:tcW w:type="dxa" w:w="12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爽点：层层下钻，定位问题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查看趋势分析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T+30min</w:t>
            </w:r>
          </w:p>
        </w:tc>
        <w:tc>
          <w:tcPr>
            <w:tcW w:type="dxa" w:w="32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进入"趋势分析与异动预测"页面，选择"未来1年"</w:t>
            </w:r>
          </w:p>
        </w:tc>
        <w:tc>
          <w:tcPr>
            <w:tcW w:type="dxa" w:w="41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生成报告：- 预计退休：5人（影响高压操作3人、应急处理2人）- 预计离职：8人（影响多个职能）- 职能缺口预警：  • 高压操作：缺口3人（红色预警）  • 应急处理：缺口2人（黄色预警）  • 安全管理：缺口1人（绿色正常）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😟 意识到严重性</w:t>
            </w:r>
          </w:p>
        </w:tc>
        <w:tc>
          <w:tcPr>
            <w:tcW w:type="dxa" w:w="12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爽点：提前6个月预警，有时间应对爽点：折线图直观展示趋势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导出报告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T+45min</w:t>
            </w:r>
          </w:p>
        </w:tc>
        <w:tc>
          <w:tcPr>
            <w:tcW w:type="dxa" w:w="32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点击"导出PDF"，下载趋势分析报告</w:t>
            </w:r>
          </w:p>
        </w:tc>
        <w:tc>
          <w:tcPr>
            <w:tcW w:type="dxa" w:w="41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生成包含图表的详细报告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2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爽点：可直接用于汇报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制定培训计划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T+60min</w:t>
            </w:r>
          </w:p>
        </w:tc>
        <w:tc>
          <w:tcPr>
            <w:tcW w:type="dxa" w:w="32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基于报告，制定培训计划：- Q1：开设"高压操作基础班"2期，每期20人- Q2：开设"应急处理强化班"1期，15人- Q3：开设"安全管理复训班"1期，10人预算估算：¥150,000</w:t>
            </w:r>
          </w:p>
        </w:tc>
        <w:tc>
          <w:tcPr>
            <w:tcW w:type="dxa" w:w="41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😊 有依据</w:t>
            </w:r>
          </w:p>
        </w:tc>
        <w:tc>
          <w:tcPr>
            <w:tcW w:type="dxa" w:w="12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爽点：数据驱动的决策，不再是拍脑袋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提交培训需求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T+90min</w:t>
            </w:r>
          </w:p>
        </w:tc>
        <w:tc>
          <w:tcPr>
            <w:tcW w:type="dxa" w:w="32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进入"培训需求收集"页面，填写需求：- 课程名称：高压操作基础- 预估人数：40人- 预算：¥80,000- 期望时间：Q1提交后进入审批流程</w:t>
            </w:r>
          </w:p>
        </w:tc>
        <w:tc>
          <w:tcPr>
            <w:tcW w:type="dxa" w:w="41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系统生成需求编号TR-2027-001，通知HR审核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😌 流程规范</w:t>
            </w:r>
          </w:p>
        </w:tc>
        <w:tc>
          <w:tcPr>
            <w:tcW w:type="dxa" w:w="12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爽点：在线提交，流程可追溯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跟踪审批进度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后续几周</w:t>
            </w:r>
          </w:p>
        </w:tc>
        <w:tc>
          <w:tcPr>
            <w:tcW w:type="dxa" w:w="32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定期查看需求状态</w:t>
            </w:r>
          </w:p>
        </w:tc>
        <w:tc>
          <w:tcPr>
            <w:tcW w:type="dxa" w:w="41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状态流转：待审核 → HR已通过 → 预算已预留 → 已纳入开班计划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😊 放心</w:t>
            </w:r>
          </w:p>
        </w:tc>
        <w:tc>
          <w:tcPr>
            <w:tcW w:type="dxa" w:w="12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爽点：实时掌握进度</w:t>
            </w:r>
          </w:p>
        </w:tc>
      </w:tr>
    </w:tbl>
    <w:p>
      <w:pPr>
        <w:pStyle w:val="Heading4"/>
        <w:spacing w:before="60" w:after="120"/>
      </w:pPr>
      <w:bookmarkStart w:name="heading-21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关键洞察</w:t>
      </w:r>
      <w:bookmarkEnd w:id="1"/>
    </w:p>
    <w:p>
      <w:pPr>
        <w:spacing w:before="60" w:after="120" w:line="360" w:lineRule="exact"/>
        <w:ind w:firstLine="4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✅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数据驱动的人才规划成为可能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从"凭经验估计"升级为"基于数据的预测"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提前6个月发现缺口，有充足时间应对</w:t>
      </w:r>
    </w:p>
    <w:p>
      <w:pPr>
        <w:spacing w:before="60" w:after="120" w:line="360" w:lineRule="exact"/>
        <w:ind w:firstLine="4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潜在优化点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可以增加"情景模拟"功能：如果离职率提高10%，缺口会如何变化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可以增加"成本效益分析"：培训投入 vs 外聘成本的对比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☐ 本节确认状态：待确认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120"/>
      </w:pPr>
      <w:bookmarkStart w:name="heading-219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9. 业务成功指标体系 / Business Success Metrics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说明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：本节定义上线后6个月和12个月的业务成功指标，用于衡量产品是否真正创造了价值。</w:t>
      </w:r>
    </w:p>
    <w:p>
      <w:pPr>
        <w:pStyle w:val="Heading3"/>
        <w:spacing w:before="60" w:after="120"/>
      </w:pPr>
      <w:bookmarkStart w:name="heading-220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9.1 组织效能指标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08"/>
        <w:gridCol w:w="1865"/>
        <w:gridCol w:w="900"/>
        <w:gridCol w:w="924"/>
        <w:gridCol w:w="3512"/>
        <w:gridCol w:w="900"/>
      </w:tblGrid>
      <w:tr>
        <w:trPr>
          <w:trHeight w:val="19" w:hRule="atLeast"/>
        </w:trPr>
        <w:tc>
          <w:tcPr>
            <w:tcW w:type="dxa" w:w="170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指标名称</w:t>
            </w:r>
          </w:p>
        </w:tc>
        <w:tc>
          <w:tcPr>
            <w:tcW w:type="dxa" w:w="18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基线（现状）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6个月目标</w:t>
            </w:r>
          </w:p>
        </w:tc>
        <w:tc>
          <w:tcPr>
            <w:tcW w:type="dxa" w:w="92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12个月目标</w:t>
            </w:r>
          </w:p>
        </w:tc>
        <w:tc>
          <w:tcPr>
            <w:tcW w:type="dxa" w:w="35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测量方式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责任人</w:t>
            </w:r>
          </w:p>
        </w:tc>
      </w:tr>
      <w:tr>
        <w:trPr>
          <w:trHeight w:val="19" w:hRule="atLeast"/>
        </w:trPr>
        <w:tc>
          <w:tcPr>
            <w:tcW w:type="dxa" w:w="17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人岗匹配平均耗时</w:t>
            </w:r>
          </w:p>
        </w:tc>
        <w:tc>
          <w:tcPr>
            <w:tcW w:type="dxa" w:w="18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2天（人工查找+电话确认）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2小时</w:t>
            </w:r>
          </w:p>
        </w:tc>
        <w:tc>
          <w:tcPr>
            <w:tcW w:type="dxa" w:w="9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30分钟</w:t>
            </w:r>
          </w:p>
        </w:tc>
        <w:tc>
          <w:tcPr>
            <w:tcW w:type="dxa" w:w="3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从发起检索到确认指派的平均时长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</w:t>
            </w:r>
          </w:p>
        </w:tc>
      </w:tr>
      <w:tr>
        <w:trPr>
          <w:trHeight w:val="19" w:hRule="atLeast"/>
        </w:trPr>
        <w:tc>
          <w:tcPr>
            <w:tcW w:type="dxa" w:w="17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证书过期率</w:t>
            </w:r>
          </w:p>
        </w:tc>
        <w:tc>
          <w:tcPr>
            <w:tcW w:type="dxa" w:w="18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15%/年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&lt;5%/年</w:t>
            </w:r>
          </w:p>
        </w:tc>
        <w:tc>
          <w:tcPr>
            <w:tcW w:type="dxa" w:w="9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&lt;3%/年</w:t>
            </w:r>
          </w:p>
        </w:tc>
        <w:tc>
          <w:tcPr>
            <w:tcW w:type="dxa" w:w="3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（过期证书数 / 总证书数）× 100%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</w:t>
            </w:r>
          </w:p>
        </w:tc>
      </w:tr>
      <w:tr>
        <w:trPr>
          <w:trHeight w:val="19" w:hRule="atLeast"/>
        </w:trPr>
        <w:tc>
          <w:tcPr>
            <w:tcW w:type="dxa" w:w="17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培训资源利用率</w:t>
            </w:r>
          </w:p>
        </w:tc>
        <w:tc>
          <w:tcPr>
            <w:tcW w:type="dxa" w:w="18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60%（实际参训/计划招生）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&gt;75%</w:t>
            </w:r>
          </w:p>
        </w:tc>
        <w:tc>
          <w:tcPr>
            <w:tcW w:type="dxa" w:w="9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&gt;85%</w:t>
            </w:r>
          </w:p>
        </w:tc>
        <w:tc>
          <w:tcPr>
            <w:tcW w:type="dxa" w:w="3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实际参训人数 / 计划招生人数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</w:t>
            </w:r>
          </w:p>
        </w:tc>
      </w:tr>
      <w:tr>
        <w:trPr>
          <w:trHeight w:val="19" w:hRule="atLeast"/>
        </w:trPr>
        <w:tc>
          <w:tcPr>
            <w:tcW w:type="dxa" w:w="17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职能缺口预警准确率</w:t>
            </w:r>
          </w:p>
        </w:tc>
        <w:tc>
          <w:tcPr>
            <w:tcW w:type="dxa" w:w="18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&gt;70%</w:t>
            </w:r>
          </w:p>
        </w:tc>
        <w:tc>
          <w:tcPr>
            <w:tcW w:type="dxa" w:w="9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&gt;80%</w:t>
            </w:r>
          </w:p>
        </w:tc>
        <w:tc>
          <w:tcPr>
            <w:tcW w:type="dxa" w:w="3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（准确预测的缺口数 / 实际发生的缺口数）× 100%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部门主管</w:t>
            </w:r>
          </w:p>
        </w:tc>
      </w:tr>
      <w:tr>
        <w:trPr>
          <w:trHeight w:val="19" w:hRule="atLeast"/>
        </w:trPr>
        <w:tc>
          <w:tcPr>
            <w:tcW w:type="dxa" w:w="17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重复派工冲突次数</w:t>
            </w:r>
          </w:p>
        </w:tc>
        <w:tc>
          <w:tcPr>
            <w:tcW w:type="dxa" w:w="18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5次/月（估算）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&lt;1次/月</w:t>
            </w:r>
          </w:p>
        </w:tc>
        <w:tc>
          <w:tcPr>
            <w:tcW w:type="dxa" w:w="9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0次/月</w:t>
            </w:r>
          </w:p>
        </w:tc>
        <w:tc>
          <w:tcPr>
            <w:tcW w:type="dxa" w:w="3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同一人被同时指派多个任务的次数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</w:t>
            </w:r>
          </w:p>
        </w:tc>
      </w:tr>
      <w:tr>
        <w:trPr>
          <w:trHeight w:val="19" w:hRule="atLeast"/>
        </w:trPr>
        <w:tc>
          <w:tcPr>
            <w:tcW w:type="dxa" w:w="17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资格计算人工干预次数</w:t>
            </w:r>
          </w:p>
        </w:tc>
        <w:tc>
          <w:tcPr>
            <w:tcW w:type="dxa" w:w="18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50次/月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&lt;10次/月</w:t>
            </w:r>
          </w:p>
        </w:tc>
        <w:tc>
          <w:tcPr>
            <w:tcW w:type="dxa" w:w="9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&lt;5次/月</w:t>
            </w:r>
          </w:p>
        </w:tc>
        <w:tc>
          <w:tcPr>
            <w:tcW w:type="dxa" w:w="3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HR手动修正资格计算的次数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预期业务价值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💰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节省业务方找人时间：(2天 - 30分钟) × 20次/月 × ¥300/小时 =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¥27,000/月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💰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减少证书过期罚款：从15%降到3%，预计避免罚款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¥100,000/年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💰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提高培训资源利用率：从60%到85%，节省培训成本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¥80,000/年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120"/>
      </w:pPr>
      <w:bookmarkStart w:name="heading-221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9.2 员工成长指标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15"/>
        <w:gridCol w:w="2114"/>
        <w:gridCol w:w="983"/>
        <w:gridCol w:w="983"/>
        <w:gridCol w:w="3179"/>
        <w:gridCol w:w="900"/>
      </w:tblGrid>
      <w:tr>
        <w:trPr>
          <w:trHeight w:val="19" w:hRule="atLeast"/>
        </w:trPr>
        <w:tc>
          <w:tcPr>
            <w:tcW w:type="dxa" w:w="171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指标名称</w:t>
            </w:r>
          </w:p>
        </w:tc>
        <w:tc>
          <w:tcPr>
            <w:tcW w:type="dxa" w:w="211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基线（现状）</w:t>
            </w:r>
          </w:p>
        </w:tc>
        <w:tc>
          <w:tcPr>
            <w:tcW w:type="dxa" w:w="98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6个月目标</w:t>
            </w:r>
          </w:p>
        </w:tc>
        <w:tc>
          <w:tcPr>
            <w:tcW w:type="dxa" w:w="98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12个月目标</w:t>
            </w:r>
          </w:p>
        </w:tc>
        <w:tc>
          <w:tcPr>
            <w:tcW w:type="dxa" w:w="317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测量方式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责任人</w:t>
            </w:r>
          </w:p>
        </w:tc>
      </w:tr>
      <w:tr>
        <w:trPr>
          <w:trHeight w:val="19" w:hRule="atLeast"/>
        </w:trPr>
        <w:tc>
          <w:tcPr>
            <w:tcW w:type="dxa" w:w="17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员工主动查询晋升路径比例</w:t>
            </w:r>
          </w:p>
        </w:tc>
        <w:tc>
          <w:tcPr>
            <w:tcW w:type="dxa" w:w="21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</w:t>
            </w:r>
          </w:p>
        </w:tc>
        <w:tc>
          <w:tcPr>
            <w:tcW w:type="dxa" w:w="9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&gt;40%</w:t>
            </w:r>
          </w:p>
        </w:tc>
        <w:tc>
          <w:tcPr>
            <w:tcW w:type="dxa" w:w="9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&gt;60%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访问"我的晋升路径"页面的员工占比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</w:t>
            </w:r>
          </w:p>
        </w:tc>
      </w:tr>
      <w:tr>
        <w:trPr>
          <w:trHeight w:val="19" w:hRule="atLeast"/>
        </w:trPr>
        <w:tc>
          <w:tcPr>
            <w:tcW w:type="dxa" w:w="17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技能覆盖率提升</w:t>
            </w:r>
          </w:p>
        </w:tc>
        <w:tc>
          <w:tcPr>
            <w:tcW w:type="dxa" w:w="21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65%（至少1个有效技能的员工占比）</w:t>
            </w:r>
          </w:p>
        </w:tc>
        <w:tc>
          <w:tcPr>
            <w:tcW w:type="dxa" w:w="9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+15%（达到80%）</w:t>
            </w:r>
          </w:p>
        </w:tc>
        <w:tc>
          <w:tcPr>
            <w:tcW w:type="dxa" w:w="9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+30%（达到95%）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（具备至少1个有效技能的员工数 / 总员工数）× 100%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</w:t>
            </w:r>
          </w:p>
        </w:tc>
      </w:tr>
      <w:tr>
        <w:trPr>
          <w:trHeight w:val="19" w:hRule="atLeast"/>
        </w:trPr>
        <w:tc>
          <w:tcPr>
            <w:tcW w:type="dxa" w:w="17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复训完成率</w:t>
            </w:r>
          </w:p>
        </w:tc>
        <w:tc>
          <w:tcPr>
            <w:tcW w:type="dxa" w:w="21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50%（收到提醒后完成复训的比例）</w:t>
            </w:r>
          </w:p>
        </w:tc>
        <w:tc>
          <w:tcPr>
            <w:tcW w:type="dxa" w:w="9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&gt;65%</w:t>
            </w:r>
          </w:p>
        </w:tc>
        <w:tc>
          <w:tcPr>
            <w:tcW w:type="dxa" w:w="9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&gt;80%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（完成复训人数 / 收到复训提醒人数）× 100%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</w:t>
            </w:r>
          </w:p>
        </w:tc>
      </w:tr>
      <w:tr>
        <w:trPr>
          <w:trHeight w:val="19" w:hRule="atLeast"/>
        </w:trPr>
        <w:tc>
          <w:tcPr>
            <w:tcW w:type="dxa" w:w="17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员工满意度（NPS）</w:t>
            </w:r>
          </w:p>
        </w:tc>
        <w:tc>
          <w:tcPr>
            <w:tcW w:type="dxa" w:w="21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无基线</w:t>
            </w:r>
          </w:p>
        </w:tc>
        <w:tc>
          <w:tcPr>
            <w:tcW w:type="dxa" w:w="9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&gt;30</w:t>
            </w:r>
          </w:p>
        </w:tc>
        <w:tc>
          <w:tcPr>
            <w:tcW w:type="dxa" w:w="9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&gt;50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季度调研净推荐值：（推荐者% - 批评者%）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</w:t>
            </w:r>
          </w:p>
        </w:tc>
      </w:tr>
      <w:tr>
        <w:trPr>
          <w:trHeight w:val="19" w:hRule="atLeast"/>
        </w:trPr>
        <w:tc>
          <w:tcPr>
            <w:tcW w:type="dxa" w:w="17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员工主动申请评估次数</w:t>
            </w:r>
          </w:p>
        </w:tc>
        <w:tc>
          <w:tcPr>
            <w:tcW w:type="dxa" w:w="21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</w:t>
            </w:r>
          </w:p>
        </w:tc>
        <w:tc>
          <w:tcPr>
            <w:tcW w:type="dxa" w:w="9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20次/月</w:t>
            </w:r>
          </w:p>
        </w:tc>
        <w:tc>
          <w:tcPr>
            <w:tcW w:type="dxa" w:w="9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50次/月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员工通过"申请评估"功能提交的次数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</w:t>
            </w:r>
          </w:p>
        </w:tc>
      </w:tr>
      <w:tr>
        <w:trPr>
          <w:trHeight w:val="19" w:hRule="atLeast"/>
        </w:trPr>
        <w:tc>
          <w:tcPr>
            <w:tcW w:type="dxa" w:w="17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内部晋升率</w:t>
            </w:r>
          </w:p>
        </w:tc>
        <w:tc>
          <w:tcPr>
            <w:tcW w:type="dxa" w:w="21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30%（晋升人员中内部培养的比例）</w:t>
            </w:r>
          </w:p>
        </w:tc>
        <w:tc>
          <w:tcPr>
            <w:tcW w:type="dxa" w:w="9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40%</w:t>
            </w:r>
          </w:p>
        </w:tc>
        <w:tc>
          <w:tcPr>
            <w:tcW w:type="dxa" w:w="9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50%</w:t>
            </w:r>
          </w:p>
        </w:tc>
        <w:tc>
          <w:tcPr>
            <w:tcW w:type="dxa" w:w="31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（内部晋升人数 / 总晋升人数）× 100%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预期业务价值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📈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提升员工留存率：NPS从0提升到50，预计降低流失率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5%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，节省招聘成本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¥200,000/年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📈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提高内部晋升比例：从30%到50%，减少外部招聘成本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¥150,000/年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📈 增强员工主动性：主动申请评估从0到50次/月，说明员工参与度大幅提升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120"/>
      </w:pPr>
      <w:bookmarkStart w:name="heading-222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9.3 运营效率指标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50"/>
        <w:gridCol w:w="1060"/>
        <w:gridCol w:w="970"/>
        <w:gridCol w:w="1060"/>
        <w:gridCol w:w="3310"/>
        <w:gridCol w:w="900"/>
      </w:tblGrid>
      <w:tr>
        <w:trPr>
          <w:trHeight w:val="19" w:hRule="atLeast"/>
        </w:trPr>
        <w:tc>
          <w:tcPr>
            <w:tcW w:type="dxa" w:w="20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指标名称</w:t>
            </w:r>
          </w:p>
        </w:tc>
        <w:tc>
          <w:tcPr>
            <w:tcW w:type="dxa" w:w="10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基线（现状）</w:t>
            </w:r>
          </w:p>
        </w:tc>
        <w:tc>
          <w:tcPr>
            <w:tcW w:type="dxa" w:w="9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6个月目标</w:t>
            </w:r>
          </w:p>
        </w:tc>
        <w:tc>
          <w:tcPr>
            <w:tcW w:type="dxa" w:w="10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12个月目标</w:t>
            </w:r>
          </w:p>
        </w:tc>
        <w:tc>
          <w:tcPr>
            <w:tcW w:type="dxa" w:w="33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测量方式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责任人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HR手动制作报表时间</w:t>
            </w:r>
          </w:p>
        </w:tc>
        <w:tc>
          <w:tcPr>
            <w:tcW w:type="dxa" w:w="10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200小时/年</w:t>
            </w:r>
          </w:p>
        </w:tc>
        <w:tc>
          <w:tcPr>
            <w:tcW w:type="dxa" w:w="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50小时/年</w:t>
            </w:r>
          </w:p>
        </w:tc>
        <w:tc>
          <w:tcPr>
            <w:tcW w:type="dxa" w:w="10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0小时/年</w:t>
            </w:r>
          </w:p>
        </w:tc>
        <w:tc>
          <w:tcPr>
            <w:tcW w:type="dxa" w:w="33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HR每月制作培训报表的总时长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数据纠错请求数量</w:t>
            </w:r>
          </w:p>
        </w:tc>
        <w:tc>
          <w:tcPr>
            <w:tcW w:type="dxa" w:w="10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无统计</w:t>
            </w:r>
          </w:p>
        </w:tc>
        <w:tc>
          <w:tcPr>
            <w:tcW w:type="dxa" w:w="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&lt;20次/月</w:t>
            </w:r>
          </w:p>
        </w:tc>
        <w:tc>
          <w:tcPr>
            <w:tcW w:type="dxa" w:w="10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&lt;10次/月</w:t>
            </w:r>
          </w:p>
        </w:tc>
        <w:tc>
          <w:tcPr>
            <w:tcW w:type="dxa" w:w="33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员工或业务方提交的纠错申请数量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系统可用性</w:t>
            </w:r>
          </w:p>
        </w:tc>
        <w:tc>
          <w:tcPr>
            <w:tcW w:type="dxa" w:w="10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</w:t>
            </w:r>
          </w:p>
        </w:tc>
        <w:tc>
          <w:tcPr>
            <w:tcW w:type="dxa" w:w="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&gt;99%</w:t>
            </w:r>
          </w:p>
        </w:tc>
        <w:tc>
          <w:tcPr>
            <w:tcW w:type="dxa" w:w="10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&gt;99.5%</w:t>
            </w:r>
          </w:p>
        </w:tc>
        <w:tc>
          <w:tcPr>
            <w:tcW w:type="dxa" w:w="33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月度正常运行时间占比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IT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SAP-TMS数据同步成功率</w:t>
            </w:r>
          </w:p>
        </w:tc>
        <w:tc>
          <w:tcPr>
            <w:tcW w:type="dxa" w:w="10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</w:t>
            </w:r>
          </w:p>
        </w:tc>
        <w:tc>
          <w:tcPr>
            <w:tcW w:type="dxa" w:w="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&gt;95%</w:t>
            </w:r>
          </w:p>
        </w:tc>
        <w:tc>
          <w:tcPr>
            <w:tcW w:type="dxa" w:w="10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&gt;98%</w:t>
            </w:r>
          </w:p>
        </w:tc>
        <w:tc>
          <w:tcPr>
            <w:tcW w:type="dxa" w:w="33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（成功同步的记录数 / 总记录数）× 100%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IT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通知送达率</w:t>
            </w:r>
          </w:p>
        </w:tc>
        <w:tc>
          <w:tcPr>
            <w:tcW w:type="dxa" w:w="10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</w:t>
            </w:r>
          </w:p>
        </w:tc>
        <w:tc>
          <w:tcPr>
            <w:tcW w:type="dxa" w:w="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&gt;90%</w:t>
            </w:r>
          </w:p>
        </w:tc>
        <w:tc>
          <w:tcPr>
            <w:tcW w:type="dxa" w:w="10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&gt;95%</w:t>
            </w:r>
          </w:p>
        </w:tc>
        <w:tc>
          <w:tcPr>
            <w:tcW w:type="dxa" w:w="33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（成功送达的通知数 / 发送总数）× 100%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IT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用户活跃度（MAU）</w:t>
            </w:r>
          </w:p>
        </w:tc>
        <w:tc>
          <w:tcPr>
            <w:tcW w:type="dxa" w:w="10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</w:t>
            </w:r>
          </w:p>
        </w:tc>
        <w:tc>
          <w:tcPr>
            <w:tcW w:type="dxa" w:w="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&gt;60%</w:t>
            </w:r>
          </w:p>
        </w:tc>
        <w:tc>
          <w:tcPr>
            <w:tcW w:type="dxa" w:w="10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&gt;80%</w:t>
            </w:r>
          </w:p>
        </w:tc>
        <w:tc>
          <w:tcPr>
            <w:tcW w:type="dxa" w:w="33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月活跃用户数 / 总用户数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</w:t>
            </w:r>
          </w:p>
        </w:tc>
      </w:tr>
    </w:tbl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预期业务价值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⏱️ 节省HR时间：从200小时/年到0小时，相当于释放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0.1个全职人力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🔧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提高系统稳定性：可用性从99%到99.5%，减少故障时间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43小时/年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📊 提升数据质量：SAP同步成功率从95%到98%，减少人工对账工作量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☐ 本节确认状态：待确认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120"/>
      </w:pPr>
      <w:bookmarkStart w:name="heading-223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10. 业务异常场景处理 / Business Exception Handling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说明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：本节定义关键业务异常场景的处理策略，保证业务连续性和数据一致性。</w:t>
      </w:r>
    </w:p>
    <w:p>
      <w:pPr>
        <w:pStyle w:val="Heading3"/>
        <w:spacing w:before="60" w:after="120"/>
      </w:pPr>
      <w:bookmarkStart w:name="heading-224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10.1 场景1：员工离职但仍有未完成任务</w:t>
      </w:r>
      <w:bookmarkEnd w:id="1"/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问题描述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：员工已离职，但系统中仍有其被指派的任务，导致调度状态无法释放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处理策略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sz w:val="24"/>
          <w:szCs w:val="24"/>
          <w:rFonts w:ascii="SimSun" w:cs="SimSun" w:eastAsia="SimSun" w:hAnsi="SimSun"/>
        </w:rPr>
        <w:t xml:space="preserve">SAP同步离职标记后，TMS自动检查该员工的任务状态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sz w:val="24"/>
          <w:szCs w:val="24"/>
          <w:rFonts w:ascii="SimSun" w:cs="SimSun" w:eastAsia="SimSun" w:hAnsi="SimSun"/>
        </w:rPr>
        <w:t xml:space="preserve">若有未完成任务，自动通知业务方"该员工已离职，请重新指派"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sz w:val="24"/>
          <w:szCs w:val="24"/>
          <w:rFonts w:ascii="SimSun" w:cs="SimSun" w:eastAsia="SimSun" w:hAnsi="SimSun"/>
        </w:rPr>
        <w:t xml:space="preserve">3天内业务方未响应，HR可强制释放调度状态并记录原因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sz w:val="24"/>
          <w:szCs w:val="24"/>
          <w:rFonts w:ascii="SimSun" w:cs="SimSun" w:eastAsia="SimSun" w:hAnsi="SimSun"/>
        </w:rPr>
        <w:t xml:space="preserve">任务标记为"因员工离职取消"，不计入员工的task_completion_count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5. </w:t>
      </w:r>
      <w:r>
        <w:rPr>
          <w:sz w:val="24"/>
          <w:szCs w:val="24"/>
          <w:rFonts w:ascii="SimSun" w:cs="SimSun" w:eastAsia="SimSun" w:hAnsi="SimSun"/>
        </w:rPr>
        <w:t xml:space="preserve">若任务紧急，HR可重新指派其他人员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涉及功能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：F-S08(SAP对账)、F-A07(任务管理)、F-S05(数据纠错)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120"/>
      </w:pPr>
      <w:bookmarkStart w:name="heading-225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10.2 场景2：业务方评估后反悔，要求修改等级</w:t>
      </w:r>
      <w:bookmarkEnd w:id="1"/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问题描述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：业务方评估员工为L3，第二天觉得评高了，想改为L2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处理策略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sz w:val="24"/>
          <w:szCs w:val="24"/>
          <w:rFonts w:ascii="SimSun" w:cs="SimSun" w:eastAsia="SimSun" w:hAnsi="SimSun"/>
        </w:rPr>
        <w:t xml:space="preserve">不允许直接修改原评估记录（违反"数据不覆盖"原则）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sz w:val="24"/>
          <w:szCs w:val="24"/>
          <w:rFonts w:ascii="SimSun" w:cs="SimSun" w:eastAsia="SimSun" w:hAnsi="SimSun"/>
        </w:rPr>
        <w:t xml:space="preserve">业务方发起"纠错申请"，选择原因"评估失误"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sz w:val="24"/>
          <w:szCs w:val="24"/>
          <w:rFonts w:ascii="SimSun" w:cs="SimSun" w:eastAsia="SimSun" w:hAnsi="SimSun"/>
        </w:rPr>
        <w:t xml:space="preserve">HR审批通过后，创建新的评估记录（supersedes_seq指向原记录）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sz w:val="24"/>
          <w:szCs w:val="24"/>
          <w:rFonts w:ascii="SimSun" w:cs="SimSun" w:eastAsia="SimSun" w:hAnsi="SimSun"/>
        </w:rPr>
        <w:t xml:space="preserve">原记录标记为superseded，不再作为当前有效记录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5. </w:t>
      </w:r>
      <w:r>
        <w:rPr>
          <w:sz w:val="24"/>
          <w:szCs w:val="24"/>
          <w:rFonts w:ascii="SimSun" w:cs="SimSun" w:eastAsia="SimSun" w:hAnsi="SimSun"/>
        </w:rPr>
        <w:t xml:space="preserve">触发资格重算(E05a)和熟练度重算(E06)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6. </w:t>
      </w:r>
      <w:r>
        <w:rPr>
          <w:sz w:val="24"/>
          <w:szCs w:val="24"/>
          <w:rFonts w:ascii="SimSun" w:cs="SimSun" w:eastAsia="SimSun" w:hAnsi="SimSun"/>
        </w:rPr>
        <w:t xml:space="preserve">操作日志记录为CORRECTION类型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涉及功能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：F-S05(数据纠错机制)、F-E06(时效性计算)、F-E05a(资格计算引擎)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120"/>
      </w:pPr>
      <w:bookmarkStart w:name="heading-226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10.3 场景3：岗位要求升级，大量员工不再满足</w:t>
      </w:r>
      <w:bookmarkEnd w:id="1"/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问题描述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：HR将"高级电工"的技能要求从5个增加到7个，导致100名员工不再满足该岗位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处理策略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sz w:val="24"/>
          <w:szCs w:val="24"/>
          <w:rFonts w:ascii="SimSun" w:cs="SimSun" w:eastAsia="SimSun" w:hAnsi="SimSun"/>
        </w:rPr>
        <w:t xml:space="preserve">系统自动识别受影响的员工列表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HR选择变更策略：
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立即生效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：所有员工立即失去该岗位的适配状态（激进）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宽限期90天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：现有持有人90天内仍显示适配，但标注"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待补修新要求"（推荐）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Grandfather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：现有持有人永久有效，仅对新申请者应用新要求（宽松）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sz w:val="24"/>
          <w:szCs w:val="24"/>
          <w:rFonts w:ascii="SimSun" w:cs="SimSun" w:eastAsia="SimSun" w:hAnsi="SimSun"/>
        </w:rPr>
        <w:t xml:space="preserve">受影响员工收到通知：“您适配的’高级电工’岗位要求已变更，需在90天内补修XX和YY技能”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sz w:val="24"/>
          <w:szCs w:val="24"/>
          <w:rFonts w:ascii="SimSun" w:cs="SimSun" w:eastAsia="SimSun" w:hAnsi="SimSun"/>
        </w:rPr>
        <w:t xml:space="preserve">系统推荐补修课程和任务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5. </w:t>
      </w:r>
      <w:r>
        <w:rPr>
          <w:sz w:val="24"/>
          <w:szCs w:val="24"/>
          <w:rFonts w:ascii="SimSun" w:cs="SimSun" w:eastAsia="SimSun" w:hAnsi="SimSun"/>
        </w:rPr>
        <w:t xml:space="preserve">操作日志记录为SYSTEM_ADJUSTMENT类型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涉及功能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：F-S09(证书宽限期)、F-G05(岗位要求变更通知)、F-G07(我的适配岗位)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120"/>
      </w:pPr>
      <w:bookmarkStart w:name="heading-227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10.4 场景4：SAP同步失败，员工数据不一致</w:t>
      </w:r>
      <w:bookmarkEnd w:id="1"/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问题描述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：SAP中员工职位已从"Technician"升级为"Senior Technician"，但TMS未同步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处理策略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sz w:val="24"/>
          <w:szCs w:val="24"/>
          <w:rFonts w:ascii="SimSun" w:cs="SimSun" w:eastAsia="SimSun" w:hAnsi="SimSun"/>
        </w:rPr>
        <w:t xml:space="preserve">每日自动对账任务检测到差异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sz w:val="24"/>
          <w:szCs w:val="24"/>
          <w:rFonts w:ascii="SimSun" w:cs="SimSun" w:eastAsia="SimSun" w:hAnsi="SimSun"/>
        </w:rPr>
        <w:t xml:space="preserve">生成差异报告推送给HR：“发现15名员工SAP与TMS数据不一致”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HR逐条确认：
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若SAP正确：点击"同步到TMS"，更新TMS数据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若TMS正确：点击"忽略"，标记为"SAP数据延迟"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若都不正确：标记为"需人工核实"，线下确认后手动修正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sz w:val="24"/>
          <w:szCs w:val="24"/>
          <w:rFonts w:ascii="SimSun" w:cs="SimSun" w:eastAsia="SimSun" w:hAnsi="SimSun"/>
        </w:rPr>
        <w:t xml:space="preserve">连续3天未处理的差异，升级通知IT负责人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5. </w:t>
      </w:r>
      <w:r>
        <w:rPr>
          <w:sz w:val="24"/>
          <w:szCs w:val="24"/>
          <w:rFonts w:ascii="SimSun" w:cs="SimSun" w:eastAsia="SimSun" w:hAnsi="SimSun"/>
        </w:rPr>
        <w:t xml:space="preserve">操作日志记录为OVERRIDE类型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涉及功能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：F-S08(SAP-TMS数据对账)、F-S07(系统健康监控)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☐ 本节确认状态：待确认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120"/>
      </w:pPr>
      <w:bookmarkStart w:name="heading-228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11. 业务决策支持场景 / Business Decision Support Scenarios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说明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：本节展示产品如何赋能实际业务决策，体现深层价值。</w:t>
      </w:r>
    </w:p>
    <w:p>
      <w:pPr>
        <w:pStyle w:val="Heading3"/>
        <w:spacing w:before="60" w:after="120"/>
      </w:pPr>
      <w:bookmarkStart w:name="heading-229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11.1 决策场景1：明年培训计划制定</w:t>
      </w:r>
      <w:bookmarkEnd w:id="1"/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使用者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：HR + 部门主管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使用功能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：趋势分析 + 职能缺口预警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决策过程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sz w:val="24"/>
          <w:szCs w:val="24"/>
          <w:rFonts w:ascii="SimSun" w:cs="SimSun" w:eastAsia="SimSun" w:hAnsi="SimSun"/>
        </w:rPr>
        <w:t xml:space="preserve">查看"趋势分析报告"：未来1年预计退休5人、离职8人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sz w:val="24"/>
          <w:szCs w:val="24"/>
          <w:rFonts w:ascii="SimSun" w:cs="SimSun" w:eastAsia="SimSun" w:hAnsi="SimSun"/>
        </w:rPr>
        <w:t xml:space="preserve">识别受影响职能：高压操作缺口3人、应急处理缺口2人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制定培训计划：
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Q1：开设"高压操作基础班"2期，每期20人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Q2：开设"应急处理强化班"1期，15人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预算估算：¥XXX,XXX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sz w:val="24"/>
          <w:szCs w:val="24"/>
          <w:rFonts w:ascii="SimSun" w:cs="SimSun" w:eastAsia="SimSun" w:hAnsi="SimSun"/>
        </w:rPr>
        <w:t xml:space="preserve">在系统中提交"培训需求"，走审批流程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预期效果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：提前6个月启动培训，避免职能缺口出现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量化收益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避免外聘成本：3人 × ¥50,000/人 =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¥150,000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提高内部培养比例：从30%提升到50%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120"/>
      </w:pPr>
      <w:bookmarkStart w:name="heading-230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11.2 决策场景2：紧急任务人员调配</w:t>
      </w:r>
      <w:bookmarkEnd w:id="1"/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使用者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：业务方（消费者）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使用功能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：人岗匹配检索（风险可控视图）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决策过程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sz w:val="24"/>
          <w:szCs w:val="24"/>
          <w:rFonts w:ascii="SimSun" w:cs="SimSun" w:eastAsia="SimSun" w:hAnsi="SimSun"/>
        </w:rPr>
        <w:t xml:space="preserve">接到紧急任务：明天需要2名高级电工处理高压故障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sz w:val="24"/>
          <w:szCs w:val="24"/>
          <w:rFonts w:ascii="SimSun" w:cs="SimSun" w:eastAsia="SimSun" w:hAnsi="SimSun"/>
        </w:rPr>
        <w:t xml:space="preserve">进入"人岗匹配"页面，选择"高级电工"角色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sz w:val="24"/>
          <w:szCs w:val="24"/>
          <w:rFonts w:ascii="SimSun" w:cs="SimSun" w:eastAsia="SimSun" w:hAnsi="SimSun"/>
        </w:rPr>
        <w:t xml:space="preserve">选择"🛡️风险可控"视图（优先经验丰富的人）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系统返回排序列表：
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第1名：李四（L5，做过200次，3个月前做过，时效分0.7）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第2名：王五（L4，做过150次，1个月前做过，时效分0.9）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第3名：赵六（L5，做过180次，6个月前做过，时效分0.5）⚠️时效偏低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5. </w:t>
      </w:r>
      <w:r>
        <w:rPr>
          <w:sz w:val="24"/>
          <w:szCs w:val="24"/>
          <w:rFonts w:ascii="SimSun" w:cs="SimSun" w:eastAsia="SimSun" w:hAnsi="SimSun"/>
        </w:rPr>
        <w:t xml:space="preserve">业务方选择李四和王五，指派任务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6. </w:t>
      </w:r>
      <w:r>
        <w:rPr>
          <w:sz w:val="24"/>
          <w:szCs w:val="24"/>
          <w:rFonts w:ascii="SimSun" w:cs="SimSun" w:eastAsia="SimSun" w:hAnsi="SimSun"/>
        </w:rPr>
        <w:t xml:space="preserve">系统自动锁定两人的调度状态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预期效果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：5分钟内找到合适人选，避免因选人不当导致任务失败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量化收益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节省决策时间：从2天缩短到5分钟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降低任务失败风险：选择经验丰富的人员，成功率提升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30%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120"/>
      </w:pPr>
      <w:bookmarkStart w:name="heading-231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11.3 决策场景3：员工晋升评审</w:t>
      </w:r>
      <w:bookmarkEnd w:id="1"/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使用者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：部门主管 + HR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使用功能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：成长记录审计 + 技能差距分析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决策过程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sz w:val="24"/>
          <w:szCs w:val="24"/>
          <w:rFonts w:ascii="SimSun" w:cs="SimSun" w:eastAsia="SimSun" w:hAnsi="SimSun"/>
        </w:rPr>
        <w:t xml:space="preserve">员工张三申请晋升为"高级电工"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部门主管查看张三的"成长记录审计"：
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2024-03：通过"高压操作基础"课程，理论达标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2024-06：执行高压任务10次，被评估为L3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2024-09：执行高压任务20次，被评估为L4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2024-12：执行高压任务35次，被评估为L5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sz w:val="24"/>
          <w:szCs w:val="24"/>
          <w:rFonts w:ascii="SimSun" w:cs="SimSun" w:eastAsia="SimSun" w:hAnsi="SimSun"/>
        </w:rPr>
        <w:t xml:space="preserve">查看"技能差距分析"：已满足所有技能要求，无差距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sz w:val="24"/>
          <w:szCs w:val="24"/>
          <w:rFonts w:ascii="SimSun" w:cs="SimSun" w:eastAsia="SimSun" w:hAnsi="SimSun"/>
        </w:rPr>
        <w:t xml:space="preserve">查看"操作频次"：total_assignment_count=35，evaluated_count=35（每次都被评估）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5. </w:t>
      </w:r>
      <w:r>
        <w:rPr>
          <w:sz w:val="24"/>
          <w:szCs w:val="24"/>
          <w:rFonts w:ascii="SimSun" w:cs="SimSun" w:eastAsia="SimSun" w:hAnsi="SimSun"/>
        </w:rPr>
        <w:t xml:space="preserve">结合日常表现，同意晋升申请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6. </w:t>
      </w:r>
      <w:r>
        <w:rPr>
          <w:sz w:val="24"/>
          <w:szCs w:val="24"/>
          <w:rFonts w:ascii="SimSun" w:cs="SimSun" w:eastAsia="SimSun" w:hAnsi="SimSun"/>
        </w:rPr>
        <w:t xml:space="preserve">HR在SAP中更新员工职位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预期效果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：基于数据的客观决策，避免主观偏见，员工心服口服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量化收益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提高晋升公平性：数据支撑，减少争议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提升员工满意度：透明公正，NPS提升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10分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☐ 本节确认状态：待确认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120"/>
      </w:pPr>
      <w:bookmarkStart w:name="heading-232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12. 业务演进路线图 / Business Evolution Roadmap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说明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：本节展示产品的长期业务目标和价值演进，帮助利益相关者理解投资回报路径。</w:t>
      </w:r>
    </w:p>
    <w:p>
      <w:pPr>
        <w:pStyle w:val="Heading3"/>
        <w:spacing w:before="60" w:after="120"/>
      </w:pPr>
      <w:bookmarkStart w:name="heading-233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Phase 1：建立数字化基础（0-9个月）</w:t>
      </w:r>
      <w:bookmarkEnd w:id="1"/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业务目标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：将线下培训管理流程线上化，实现数据沉淀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核心能力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技能数字化：建立统一的技能库和等级模型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培训在线化：课程、班级、报名、考勤全流程在线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资格自动化：自动计算和签发资格证书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人岗智能化：基于三维度熟练度的智能匹配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业务价值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消除信息孤岛，所有培训数据集中管理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减少人工操作，资格计算和报表自动化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提高人岗匹配效率，从2天缩短到2小时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预计节省成本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：¥300,000/年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关键里程碑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M3（第3月末）：基础框架完成，可创建技能和角色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M6（第6月末）：培训管理完成，可开班和考勤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M9（第9月末）：Phase 1全部功能上线，核心闭环打通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120"/>
      </w:pPr>
      <w:bookmarkStart w:name="heading-234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Phase 2：深化员工赋能（10-15个月）</w:t>
      </w:r>
      <w:bookmarkEnd w:id="1"/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业务目标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：从"管理工具"升级为"成长平台"，激发员工主动性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核心能力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移动端APP：随时随地查看技能、报名培训、接收通知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讲师资格追踪：讲师自身的资质管理和续期提醒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共同授课(Co-Trainer)：支持多名讲师联合授课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高级数据分析(AI)：基于历史数据预测培训效果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业务价值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提升员工参与度，从被动接受到主动学习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优化讲师资源分配，提高培训质量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数据驱动的持续改进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预计提升指标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：员工活跃度从60%提升到80%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关键里程碑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M12（第12月末）：移动端APP上线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M15（第15月末）：Phase 2全部功能完成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120"/>
      </w:pPr>
      <w:bookmarkStart w:name="heading-235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Phase 3：生态整合扩展（16-24个月）</w:t>
      </w:r>
      <w:bookmarkEnd w:id="1"/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业务目标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：与外部系统深度集成，构建人才生态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核心能力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HR/ERP体检数据自动同步：无需手动录入体检结果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PowerBI深度集成：自定义报表和可视化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自定义衰减曲线：不同技能可设置不同的衰减速度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开放API：与招聘系统、绩效系统对接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业务价值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打破系统壁垒，数据自动流动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支持个性化配置，适应不同业务场景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成为企业人才管理的核心枢纽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预计整合效益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：减少跨系统数据录入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500小时/年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关键里程碑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M18（第18月末）：SAP/ERP深度集成完成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M24（第24月末）：Phase 3全部功能完成，生态系统建成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120"/>
      </w:pPr>
      <w:bookmarkStart w:name="heading-236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投资回报总结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451"/>
        <w:gridCol w:w="1830"/>
        <w:gridCol w:w="2418"/>
        <w:gridCol w:w="1470"/>
        <w:gridCol w:w="1470"/>
      </w:tblGrid>
      <w:tr>
        <w:trPr>
          <w:trHeight w:val="19" w:hRule="atLeast"/>
        </w:trPr>
        <w:tc>
          <w:tcPr>
            <w:tcW w:type="dxa" w:w="245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阶段</w:t>
            </w:r>
          </w:p>
        </w:tc>
        <w:tc>
          <w:tcPr>
            <w:tcW w:type="dxa" w:w="183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投入成本</w:t>
            </w:r>
          </w:p>
        </w:tc>
        <w:tc>
          <w:tcPr>
            <w:tcW w:type="dxa" w:w="241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年度收益</w:t>
            </w:r>
          </w:p>
        </w:tc>
        <w:tc>
          <w:tcPr>
            <w:tcW w:type="dxa" w:w="14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ROI</w:t>
            </w:r>
          </w:p>
        </w:tc>
        <w:tc>
          <w:tcPr>
            <w:tcW w:type="dxa" w:w="14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回收期</w:t>
            </w:r>
          </w:p>
        </w:tc>
      </w:tr>
      <w:tr>
        <w:trPr>
          <w:trHeight w:val="19" w:hRule="atLeast"/>
        </w:trPr>
        <w:tc>
          <w:tcPr>
            <w:tcW w:type="dxa" w:w="24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Phase 1</w:t>
            </w:r>
          </w:p>
        </w:tc>
        <w:tc>
          <w:tcPr>
            <w:tcW w:type="dxa" w:w="1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¥XXX,XXX</w:t>
            </w:r>
          </w:p>
        </w:tc>
        <w:tc>
          <w:tcPr>
            <w:tcW w:type="dxa" w:w="24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¥300,000/年</w:t>
            </w:r>
          </w:p>
        </w:tc>
        <w:tc>
          <w:tcPr>
            <w:tcW w:type="dxa" w:w="1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XX%</w:t>
            </w:r>
          </w:p>
        </w:tc>
        <w:tc>
          <w:tcPr>
            <w:tcW w:type="dxa" w:w="1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X个月</w:t>
            </w:r>
          </w:p>
        </w:tc>
      </w:tr>
      <w:tr>
        <w:trPr>
          <w:trHeight w:val="19" w:hRule="atLeast"/>
        </w:trPr>
        <w:tc>
          <w:tcPr>
            <w:tcW w:type="dxa" w:w="24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Phase 2</w:t>
            </w:r>
          </w:p>
        </w:tc>
        <w:tc>
          <w:tcPr>
            <w:tcW w:type="dxa" w:w="1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¥XXX,XXX</w:t>
            </w:r>
          </w:p>
        </w:tc>
        <w:tc>
          <w:tcPr>
            <w:tcW w:type="dxa" w:w="24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¥200,000/年</w:t>
            </w:r>
          </w:p>
        </w:tc>
        <w:tc>
          <w:tcPr>
            <w:tcW w:type="dxa" w:w="1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XX%</w:t>
            </w:r>
          </w:p>
        </w:tc>
        <w:tc>
          <w:tcPr>
            <w:tcW w:type="dxa" w:w="1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X个月</w:t>
            </w:r>
          </w:p>
        </w:tc>
      </w:tr>
      <w:tr>
        <w:trPr>
          <w:trHeight w:val="19" w:hRule="atLeast"/>
        </w:trPr>
        <w:tc>
          <w:tcPr>
            <w:tcW w:type="dxa" w:w="24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Phase 3</w:t>
            </w:r>
          </w:p>
        </w:tc>
        <w:tc>
          <w:tcPr>
            <w:tcW w:type="dxa" w:w="1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¥XXX,XXX</w:t>
            </w:r>
          </w:p>
        </w:tc>
        <w:tc>
          <w:tcPr>
            <w:tcW w:type="dxa" w:w="24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¥150,000/年</w:t>
            </w:r>
          </w:p>
        </w:tc>
        <w:tc>
          <w:tcPr>
            <w:tcW w:type="dxa" w:w="1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XX%</w:t>
            </w:r>
          </w:p>
        </w:tc>
        <w:tc>
          <w:tcPr>
            <w:tcW w:type="dxa" w:w="1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X个月</w:t>
            </w:r>
          </w:p>
        </w:tc>
      </w:tr>
      <w:tr>
        <w:trPr>
          <w:trHeight w:val="19" w:hRule="atLeast"/>
        </w:trPr>
        <w:tc>
          <w:tcPr>
            <w:tcW w:type="dxa" w:w="24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总计</w:t>
            </w:r>
          </w:p>
        </w:tc>
        <w:tc>
          <w:tcPr>
            <w:tcW w:type="dxa" w:w="1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¥XXX,XXX</w:t>
            </w:r>
          </w:p>
        </w:tc>
        <w:tc>
          <w:tcPr>
            <w:tcW w:type="dxa" w:w="24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¥650,000/年</w:t>
            </w:r>
          </w:p>
        </w:tc>
        <w:tc>
          <w:tcPr>
            <w:tcW w:type="dxa" w:w="1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XX%</w:t>
            </w:r>
          </w:p>
        </w:tc>
        <w:tc>
          <w:tcPr>
            <w:tcW w:type="dxa" w:w="1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X个月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注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：具体金额需根据实际人日费率和部署方案计算。</w:t>
      </w: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☐ 本节确认状态：待确认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120"/>
      </w:pPr>
      <w:bookmarkStart w:name="heading-237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13. 项目范围</w:t>
      </w:r>
      <w:bookmarkEnd w:id="1"/>
    </w:p>
    <w:p>
      <w:pPr>
        <w:pStyle w:val="Heading3"/>
        <w:spacing w:before="60" w:after="120"/>
      </w:pPr>
      <w:bookmarkStart w:name="heading-238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13.1 Phase 1（本期交付）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19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模块</w:t>
            </w:r>
          </w:p>
        </w:tc>
        <w:tc>
          <w:tcPr>
            <w:tcW w:type="dxa" w:w="919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范围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基础层</w:t>
            </w:r>
          </w:p>
        </w:tc>
        <w:tc>
          <w:tcPr>
            <w:tcW w:type="dxa" w:w="91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技能库（含衰减参数）、角色定义(含版本管理+职位前置)、员工档案（SAP同步）、权限框架、外部认证记录管理(含Fitness Matrix)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培训层</w:t>
            </w:r>
          </w:p>
        </w:tc>
        <w:tc>
          <w:tcPr>
            <w:tcW w:type="dxa" w:w="91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课程管理（含前置/豁免/替代/K-S-FF-T分类)、班级管理（含状态机）、讲师授权、QR考勤、报名管理（含审核策略）、培训需求收集与预算管理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评估层</w:t>
            </w:r>
          </w:p>
        </w:tc>
        <w:tc>
          <w:tcPr>
            <w:tcW w:type="dxa" w:w="91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训记录（staging模式/含外部培训记录Excel导入）、课程完结与理论达标（含补考安排）、实操评估（含员工申请评估）、资格计算引擎（含实操等级门槛+熄灯制度+必修选修+条件性有效期+职位前置检查）、面试/Board审核流程、时效性计算、熟练度综合计算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应用层</w:t>
            </w:r>
          </w:p>
        </w:tc>
        <w:tc>
          <w:tcPr>
            <w:tcW w:type="dxa" w:w="91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人岗匹配检索（5种筛选视图/按角色+按技能/排序解释/培养视图）、复训提醒(含通知部门负责人)、资质预警(含通知部门负责人+外部认证预警+Fitness判定)、数据看板(含合资格人数趋势+部门维度统计)、月度自动报表推送、证书持有人查询、部门主管自助视图、部门职能概览(三级检视+时间轴+有效期)、趋势分析与异动预测(退休/离职预测+职能缺口)、任务管理、调度可用性（含超时释放/并发/覆盖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员工成长层</w:t>
            </w:r>
          </w:p>
        </w:tc>
        <w:tc>
          <w:tcPr>
            <w:tcW w:type="dxa" w:w="91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岗位技能查询、我的晋升路径、技能差距分析、成长记录审计溯源、岗位要求变更通知、我的技能全景、我的适配岗位、我的证书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集成</w:t>
            </w:r>
          </w:p>
        </w:tc>
        <w:tc>
          <w:tcPr>
            <w:tcW w:type="dxa" w:w="91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SAP数据同步、企业微信集成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迁移</w:t>
            </w:r>
          </w:p>
        </w:tc>
        <w:tc>
          <w:tcPr>
            <w:tcW w:type="dxa" w:w="91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旧系统历史数据迁移（需补录达标时间和实操次数）</w:t>
            </w:r>
          </w:p>
        </w:tc>
      </w:tr>
    </w:tbl>
    <w:p>
      <w:pPr>
        <w:pStyle w:val="Heading3"/>
        <w:spacing w:before="60" w:after="120"/>
      </w:pPr>
      <w:bookmarkStart w:name="heading-239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13.2 Phase 2（后续规划）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470"/>
        <w:gridCol w:w="6775"/>
      </w:tblGrid>
      <w:tr>
        <w:trPr>
          <w:trHeight w:val="19" w:hRule="atLeast"/>
        </w:trPr>
        <w:tc>
          <w:tcPr>
            <w:tcW w:type="dxa" w:w="24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功能</w:t>
            </w:r>
          </w:p>
        </w:tc>
        <w:tc>
          <w:tcPr>
            <w:tcW w:type="dxa" w:w="677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2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讲师资格证照追踪</w:t>
            </w:r>
          </w:p>
        </w:tc>
        <w:tc>
          <w:tcPr>
            <w:tcW w:type="dxa" w:w="67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追踪讲师持有的证照及有效期限</w:t>
            </w:r>
          </w:p>
        </w:tc>
      </w:tr>
      <w:tr>
        <w:trPr>
          <w:trHeight w:val="19" w:hRule="atLeast"/>
        </w:trPr>
        <w:tc>
          <w:tcPr>
            <w:tcW w:type="dxa" w:w="2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共同授课（Co-Trainer）</w:t>
            </w:r>
          </w:p>
        </w:tc>
        <w:tc>
          <w:tcPr>
            <w:tcW w:type="dxa" w:w="67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班级支持多位讲师</w:t>
            </w:r>
          </w:p>
        </w:tc>
      </w:tr>
      <w:tr>
        <w:trPr>
          <w:trHeight w:val="19" w:hRule="atLeast"/>
        </w:trPr>
        <w:tc>
          <w:tcPr>
            <w:tcW w:type="dxa" w:w="2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移动端APP</w:t>
            </w:r>
          </w:p>
        </w:tc>
        <w:tc>
          <w:tcPr>
            <w:tcW w:type="dxa" w:w="67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独立移动应用</w:t>
            </w:r>
          </w:p>
        </w:tc>
      </w:tr>
      <w:tr>
        <w:trPr>
          <w:trHeight w:val="19" w:hRule="atLeast"/>
        </w:trPr>
        <w:tc>
          <w:tcPr>
            <w:tcW w:type="dxa" w:w="2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高级数据分析</w:t>
            </w:r>
          </w:p>
        </w:tc>
        <w:tc>
          <w:tcPr>
            <w:tcW w:type="dxa" w:w="67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AI驱动的培训推荐、技能预测</w:t>
            </w:r>
          </w:p>
        </w:tc>
      </w:tr>
      <w:tr>
        <w:trPr>
          <w:trHeight w:val="19" w:hRule="atLeast"/>
        </w:trPr>
        <w:tc>
          <w:tcPr>
            <w:tcW w:type="dxa" w:w="2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自定义衰减曲线</w:t>
            </w:r>
          </w:p>
        </w:tc>
        <w:tc>
          <w:tcPr>
            <w:tcW w:type="dxa" w:w="67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支持HR为不同技能配置非线性衰减曲线</w:t>
            </w:r>
          </w:p>
        </w:tc>
      </w:tr>
      <w:tr>
        <w:trPr>
          <w:trHeight w:val="19" w:hRule="atLeast"/>
        </w:trPr>
        <w:tc>
          <w:tcPr>
            <w:tcW w:type="dxa" w:w="2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PowerBI深度集成</w:t>
            </w:r>
          </w:p>
        </w:tc>
        <w:tc>
          <w:tcPr>
            <w:tcW w:type="dxa" w:w="67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与PowerBI对接，提供更高级的数据可视化和自助分析</w:t>
            </w:r>
          </w:p>
        </w:tc>
      </w:tr>
      <w:tr>
        <w:trPr>
          <w:trHeight w:val="19" w:hRule="atLeast"/>
        </w:trPr>
        <w:tc>
          <w:tcPr>
            <w:tcW w:type="dxa" w:w="2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HR/ERP体检数据自动同步</w:t>
            </w:r>
          </w:p>
        </w:tc>
        <w:tc>
          <w:tcPr>
            <w:tcW w:type="dxa" w:w="67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与HR/ERP系统建立API接口，体检结果自动同步到TMS，替代手动Excel导入</w:t>
            </w:r>
          </w:p>
        </w:tc>
      </w:tr>
    </w:tbl>
    <w:p>
      <w:pPr>
        <w:pStyle w:val="Heading3"/>
        <w:spacing w:before="60" w:after="120"/>
      </w:pPr>
      <w:bookmarkStart w:name="heading-240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13.3 项目时程与预算（V2.4新增——甲方要求）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甲方要求明确Phase 1与Phase 2的具体工作项目、阶段性目标及预计完工日期，并根据新增需求重新评估预算。</w:t>
      </w:r>
    </w:p>
    <w:p>
      <w:pPr>
        <w:pStyle w:val="Heading4"/>
        <w:spacing w:before="60" w:after="120"/>
      </w:pPr>
      <w:bookmarkStart w:name="heading-24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Phase 1 时程计划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6112"/>
        <w:gridCol w:w="900"/>
        <w:gridCol w:w="900"/>
        <w:gridCol w:w="165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阶段</w:t>
            </w:r>
          </w:p>
        </w:tc>
        <w:tc>
          <w:tcPr>
            <w:tcW w:type="dxa" w:w="61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开发内容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预估工时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预计周期</w:t>
            </w:r>
          </w:p>
        </w:tc>
        <w:tc>
          <w:tcPr>
            <w:tcW w:type="dxa" w:w="165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阶段性目标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第1阶段</w:t>
            </w:r>
          </w:p>
        </w:tc>
        <w:tc>
          <w:tcPr>
            <w:tcW w:type="dxa" w:w="61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权限框架+SAP同步+技能库+衰减参数+员工档案+外部认证(含Fitness Matrix)+调度可用性+操作日志+系统参数+资质预警框架+月度报表框架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~74人天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第1-4周</w:t>
            </w:r>
          </w:p>
        </w:tc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基础数据就绪，可开始配置技能/角色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第2阶段</w:t>
            </w:r>
          </w:p>
        </w:tc>
        <w:tc>
          <w:tcPr>
            <w:tcW w:type="dxa" w:w="61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课程管理+场地语言+课程关系+角色定义+培训需求与预算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~47.5人天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第5-8周</w:t>
            </w:r>
          </w:p>
        </w:tc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可创建课程和角色的完整闭环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第3阶段</w:t>
            </w:r>
          </w:p>
        </w:tc>
        <w:tc>
          <w:tcPr>
            <w:tcW w:type="dxa" w:w="61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讲师授权+班级管理+企业微信基础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~29人天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第9-11周</w:t>
            </w:r>
          </w:p>
        </w:tc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可开班和管理培训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第4阶段</w:t>
            </w:r>
          </w:p>
        </w:tc>
        <w:tc>
          <w:tcPr>
            <w:tcW w:type="dxa" w:w="61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报名管理+培训记录+QR考勤+岗位技能查询+我的技能全景+我的证书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~53人天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第12-15周</w:t>
            </w:r>
          </w:p>
        </w:tc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员工可报名、考勤、查看技能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第5阶段</w:t>
            </w:r>
          </w:p>
        </w:tc>
        <w:tc>
          <w:tcPr>
            <w:tcW w:type="dxa" w:w="61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课程完结+实操评估+熟练度计算(含ROLE_SKILL_EXPERIENCE)+面试审核+晋升路径+成长审计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~66人天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第16-20周</w:t>
            </w:r>
          </w:p>
        </w:tc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评估层完成，熟练度可计算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第6阶段</w:t>
            </w:r>
          </w:p>
        </w:tc>
        <w:tc>
          <w:tcPr>
            <w:tcW w:type="dxa" w:w="61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资格证书+资格计算引擎+证书持有人查询+部门主管自助视图+员工申请评估+技能差距+岗位变更通知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~69人天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第21-25周</w:t>
            </w:r>
          </w:p>
        </w:tc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证书自动签发，核心闭环完成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第7阶段</w:t>
            </w:r>
          </w:p>
        </w:tc>
        <w:tc>
          <w:tcPr>
            <w:tcW w:type="dxa" w:w="61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人岗匹配+任务管理(含role)+复训提醒+资质预警完善+消息通知中心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~62人天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第26-29周</w:t>
            </w:r>
          </w:p>
        </w:tc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匹配和调度完整闭环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第8阶段</w:t>
            </w:r>
          </w:p>
        </w:tc>
        <w:tc>
          <w:tcPr>
            <w:tcW w:type="dxa" w:w="61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数据看板+月度报表完善+部门职能概览(三级检视)+趋势分析(异动预测)+SAP集成+数据迁移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~50人天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第30-33周</w:t>
            </w:r>
          </w:p>
        </w:tc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Phase 1交付，全部功能上线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Phase 1预估总工时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：约450.5人天（含V2.4新增的部门职能概览+趋势分析+搜索优化+备注字段+成绩导入增强）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具体日期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需根据甲方确认需求后的开发启动日期确定。以上为相对人天估算，按5人团队约9个月可完成Phase 1。</w:t>
      </w:r>
    </w:p>
    <w:p>
      <w:pPr>
        <w:pStyle w:val="Heading4"/>
        <w:spacing w:before="60" w:after="120"/>
      </w:pPr>
      <w:bookmarkStart w:name="heading-24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Phase 2 时程计划（规划中）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410"/>
        <w:gridCol w:w="1764"/>
        <w:gridCol w:w="3465"/>
      </w:tblGrid>
      <w:tr>
        <w:trPr>
          <w:trHeight w:val="19" w:hRule="atLeast"/>
        </w:trPr>
        <w:tc>
          <w:tcPr>
            <w:tcW w:type="dxa" w:w="44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功能</w:t>
            </w:r>
          </w:p>
        </w:tc>
        <w:tc>
          <w:tcPr>
            <w:tcW w:type="dxa" w:w="176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预估工时</w:t>
            </w:r>
          </w:p>
        </w:tc>
        <w:tc>
          <w:tcPr>
            <w:tcW w:type="dxa" w:w="34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44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讲师资格证照追踪</w:t>
            </w:r>
          </w:p>
        </w:tc>
        <w:tc>
          <w:tcPr>
            <w:tcW w:type="dxa" w:w="17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~8人天</w:t>
            </w:r>
          </w:p>
        </w:tc>
        <w:tc>
          <w:tcPr>
            <w:tcW w:type="dxa" w:w="34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Phase 1完成后启动</w:t>
            </w:r>
          </w:p>
        </w:tc>
      </w:tr>
      <w:tr>
        <w:trPr>
          <w:trHeight w:val="19" w:hRule="atLeast"/>
        </w:trPr>
        <w:tc>
          <w:tcPr>
            <w:tcW w:type="dxa" w:w="44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共同授课(Co-Trainer)</w:t>
            </w:r>
          </w:p>
        </w:tc>
        <w:tc>
          <w:tcPr>
            <w:tcW w:type="dxa" w:w="17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~5人天</w:t>
            </w:r>
          </w:p>
        </w:tc>
        <w:tc>
          <w:tcPr>
            <w:tcW w:type="dxa" w:w="34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依赖班级管理</w:t>
            </w:r>
          </w:p>
        </w:tc>
      </w:tr>
      <w:tr>
        <w:trPr>
          <w:trHeight w:val="19" w:hRule="atLeast"/>
        </w:trPr>
        <w:tc>
          <w:tcPr>
            <w:tcW w:type="dxa" w:w="44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移动端APP</w:t>
            </w:r>
          </w:p>
        </w:tc>
        <w:tc>
          <w:tcPr>
            <w:tcW w:type="dxa" w:w="17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~40人天</w:t>
            </w:r>
          </w:p>
        </w:tc>
        <w:tc>
          <w:tcPr>
            <w:tcW w:type="dxa" w:w="34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独立开发</w:t>
            </w:r>
          </w:p>
        </w:tc>
      </w:tr>
      <w:tr>
        <w:trPr>
          <w:trHeight w:val="19" w:hRule="atLeast"/>
        </w:trPr>
        <w:tc>
          <w:tcPr>
            <w:tcW w:type="dxa" w:w="44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高级数据分析(AI)</w:t>
            </w:r>
          </w:p>
        </w:tc>
        <w:tc>
          <w:tcPr>
            <w:tcW w:type="dxa" w:w="17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~30人天</w:t>
            </w:r>
          </w:p>
        </w:tc>
        <w:tc>
          <w:tcPr>
            <w:tcW w:type="dxa" w:w="34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依赖数据积累</w:t>
            </w:r>
          </w:p>
        </w:tc>
      </w:tr>
      <w:tr>
        <w:trPr>
          <w:trHeight w:val="19" w:hRule="atLeast"/>
        </w:trPr>
        <w:tc>
          <w:tcPr>
            <w:tcW w:type="dxa" w:w="44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自定义衰减曲线</w:t>
            </w:r>
          </w:p>
        </w:tc>
        <w:tc>
          <w:tcPr>
            <w:tcW w:type="dxa" w:w="17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~5人天</w:t>
            </w:r>
          </w:p>
        </w:tc>
        <w:tc>
          <w:tcPr>
            <w:tcW w:type="dxa" w:w="34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依赖系统参数框架</w:t>
            </w:r>
          </w:p>
        </w:tc>
      </w:tr>
      <w:tr>
        <w:trPr>
          <w:trHeight w:val="19" w:hRule="atLeast"/>
        </w:trPr>
        <w:tc>
          <w:tcPr>
            <w:tcW w:type="dxa" w:w="44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PowerBI深度集成</w:t>
            </w:r>
          </w:p>
        </w:tc>
        <w:tc>
          <w:tcPr>
            <w:tcW w:type="dxa" w:w="17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~10人天</w:t>
            </w:r>
          </w:p>
        </w:tc>
        <w:tc>
          <w:tcPr>
            <w:tcW w:type="dxa" w:w="34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依赖数据看板</w:t>
            </w:r>
          </w:p>
        </w:tc>
      </w:tr>
      <w:tr>
        <w:trPr>
          <w:trHeight w:val="19" w:hRule="atLeast"/>
        </w:trPr>
        <w:tc>
          <w:tcPr>
            <w:tcW w:type="dxa" w:w="44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HR/ERP体检数据自动同步</w:t>
            </w:r>
          </w:p>
        </w:tc>
        <w:tc>
          <w:tcPr>
            <w:tcW w:type="dxa" w:w="17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~15人天</w:t>
            </w:r>
          </w:p>
        </w:tc>
        <w:tc>
          <w:tcPr>
            <w:tcW w:type="dxa" w:w="34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依赖外部API</w:t>
            </w:r>
          </w:p>
        </w:tc>
      </w:tr>
    </w:tbl>
    <w:p>
      <w:pPr>
        <w:pStyle w:val="Heading4"/>
        <w:spacing w:before="60" w:after="120"/>
      </w:pPr>
      <w:bookmarkStart w:name="heading-24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预算概算框架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316"/>
        <w:gridCol w:w="7323"/>
      </w:tblGrid>
      <w:tr>
        <w:trPr>
          <w:trHeight w:val="19" w:hRule="atLeast"/>
        </w:trPr>
        <w:tc>
          <w:tcPr>
            <w:tcW w:type="dxa" w:w="23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项目</w:t>
            </w:r>
          </w:p>
        </w:tc>
        <w:tc>
          <w:tcPr>
            <w:tcW w:type="dxa" w:w="732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23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Phase 1 开发</w:t>
            </w:r>
          </w:p>
        </w:tc>
        <w:tc>
          <w:tcPr>
            <w:tcW w:type="dxa" w:w="73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按人均日费×450.5人天计算（具体费率需双方确认）</w:t>
            </w:r>
          </w:p>
        </w:tc>
      </w:tr>
      <w:tr>
        <w:trPr>
          <w:trHeight w:val="19" w:hRule="atLeast"/>
        </w:trPr>
        <w:tc>
          <w:tcPr>
            <w:tcW w:type="dxa" w:w="23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Phase 2 开发</w:t>
            </w:r>
          </w:p>
        </w:tc>
        <w:tc>
          <w:tcPr>
            <w:tcW w:type="dxa" w:w="73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按各功能模块单独估算，约113人天</w:t>
            </w:r>
          </w:p>
        </w:tc>
      </w:tr>
      <w:tr>
        <w:trPr>
          <w:trHeight w:val="19" w:hRule="atLeast"/>
        </w:trPr>
        <w:tc>
          <w:tcPr>
            <w:tcW w:type="dxa" w:w="23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数据迁移</w:t>
            </w:r>
          </w:p>
        </w:tc>
        <w:tc>
          <w:tcPr>
            <w:tcW w:type="dxa" w:w="73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含在Phase 1第8阶段（~15人天）</w:t>
            </w:r>
          </w:p>
        </w:tc>
      </w:tr>
      <w:tr>
        <w:trPr>
          <w:trHeight w:val="19" w:hRule="atLeast"/>
        </w:trPr>
        <w:tc>
          <w:tcPr>
            <w:tcW w:type="dxa" w:w="23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硬件/基础设施</w:t>
            </w:r>
          </w:p>
        </w:tc>
        <w:tc>
          <w:tcPr>
            <w:tcW w:type="dxa" w:w="73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根据部署方案另计（云服务器/本地部署）</w:t>
            </w:r>
          </w:p>
        </w:tc>
      </w:tr>
      <w:tr>
        <w:trPr>
          <w:trHeight w:val="19" w:hRule="atLeast"/>
        </w:trPr>
        <w:tc>
          <w:tcPr>
            <w:tcW w:type="dxa" w:w="23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培训与上线</w:t>
            </w:r>
          </w:p>
        </w:tc>
        <w:tc>
          <w:tcPr>
            <w:tcW w:type="dxa" w:w="73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约10人天（用户培训+文档+上线支持）</w:t>
            </w:r>
          </w:p>
        </w:tc>
      </w:tr>
      <w:tr>
        <w:trPr>
          <w:trHeight w:val="19" w:hRule="atLeast"/>
        </w:trPr>
        <w:tc>
          <w:tcPr>
            <w:tcW w:type="dxa" w:w="23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项目管理</w:t>
            </w:r>
          </w:p>
        </w:tc>
        <w:tc>
          <w:tcPr>
            <w:tcW w:type="dxa" w:w="73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Phase 1期间约10%的工时（~45人天）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预算细节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需在双方确认需求范围后，根据具体人日费率和部署方案出具正式报价。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120"/>
      </w:pPr>
      <w:bookmarkStart w:name="heading-244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14. 验收标准</w:t>
      </w:r>
      <w:bookmarkEnd w:id="1"/>
    </w:p>
    <w:p>
      <w:pPr>
        <w:pStyle w:val="Heading3"/>
        <w:spacing w:before="60" w:after="120"/>
      </w:pPr>
      <w:bookmarkStart w:name="heading-245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14.1 核心场景验收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616"/>
        <w:gridCol w:w="8023"/>
      </w:tblGrid>
      <w:tr>
        <w:trPr>
          <w:trHeight w:val="19" w:hRule="atLeast"/>
        </w:trPr>
        <w:tc>
          <w:tcPr>
            <w:tcW w:type="dxa" w:w="16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场景</w:t>
            </w:r>
          </w:p>
        </w:tc>
        <w:tc>
          <w:tcPr>
            <w:tcW w:type="dxa" w:w="802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验收标准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理论达标闭环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HR完结课程后，员工关联技能自动标记"理论已学"；达标时间正确记录；时效系数重置为1.0；首次达标时记录skill_acquired_at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实操定级闭环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业务方评估后，员工技能实操等级更新；评估时间正确记录；实操时效系数重置为1.0；ROLE_SKILL_EXPERIENCE.evaluated_count+1(本角色)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资格自动签发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员工完成课程组合且实操等级≥最低门槛后，系统自动签发资格证书并计算有效期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三维度熟练度匹配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推荐视图下：同样覆盖率、同样等级的两人，做过50次任务但3个月没做的人 &gt; 做过2次任务但昨天刚做的人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培养视图打破马太效应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培养视图下：经验不足的新人排在熟练工前面，标注"🆕首次机会"/“🌱需要锻炼”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自定义视图自由筛选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业务方可自选筛选条件(等级/时效/次数/部门)和排序字段，不受系统推荐束缚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岗位技能要求透明查询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员工可查询任意岗位/角色的技能要求和等级门槛，看到与自己的差距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晋升路径可视化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员工选定目标岗位后，系统展示差距：差几个技能、差几个等级、差多少次实操，并推荐课程和任务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成长数据可审计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员工可查看每条技能数据的来源链路（来自哪次课程完结/哪次任务评估/哪些任务指派），全链路可溯源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岗位要求变更通知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目标岗位的技能要求变更时，已设该岗位为目标的员工自动收到差距更新通知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我的适配岗位动态计算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员工页面实时展示"基于你当前掌握的技能，你满足以下岗位"；多学一个技能后适配岗位列表自动更新；岗位要求变更后适配列表同步刷新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岗位要求升级导致不再满足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当岗位技能要求发生版本变更时，员工可见"曾经满足但因要求升级不再满足"的岗位及差距详情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角色定义版本管理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HR修改角色技能要求时系统自动记录版本历史；员工可查看任意岗位的技能要求变更时间线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证书熄灯制度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资格证书任一组成项(课程/外部认证)失效时，证书自动熄灯；补齐失效项后自动亮灯；熄灯/亮灯通知员工+部门负责人+HR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培训需求在线收集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部门可在线提交培训需求→填写预估人数和预算→HRS审核→需求转化为开班计划；全流程在线可追溯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面试/Board审核流程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课程通过+实操达标后，DLAP/CLAP类证书需面试审核才能正式签发；面试流程和结果在TMS中可追溯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外部认证统一管理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职安卡/密闭空间卡/身体检查等外部认证可录入系统+Excel批量导入；到期自动预警通知员工+部门负责人；外部认证过期触发关联证书熄灯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月度自动报表推送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系统按月自动生成培训报表（含证书持有人统计/部门证书分布/过期预警汇总/合资格人数趋势），推送给部门负责人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证书持有人查询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按证书名称查询持有人列表；按部门查询证书分布和数量；支持导出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部门负责人通知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证书到期/技能衰减/外部认证过期等预警同时通知员工本人+部门负责人+HR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外部培训记录Excel导入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HR通过Excel模板批量导入外部培训记录，系统校验数据有效性后纳入统一管理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课程组合必修/选修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资格证书的课程组合区分必修(全部完成)与选修(完成指定数量或豁免)；系统自动识别课程组合豁免关系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职位前置条件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角色定义可配置职位/年资/学历前置条件；不满足时证书进入"待条件达标"状态，不出现在人岗匹配中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体检查询矩阵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角色定义关联Fitness Matrix(体检类型+要求结果)；员工体检录入后系统自动判定是否满足角色要求，不满足时标注"⚠体检不满足"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条件性有效期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资格证书有效期可按条件(如年龄≥55岁缩短为3年)动态计算；签发证书时根据员工条件计算expires_at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数据不覆盖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所有记录追加式写入，外部认证续期/批量导入/重新评估均新增记录不覆盖旧记录；历史数据可追溯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课程编号体系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课程类型支持K(知识)/S(技能)/FF(安全消防)/T(通用)分类；课程代码按类型前缀自动生成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我的证书自助查询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员工可一站式查看自己所有证书(有效/即将过期/已过期/已熄灯)及续期建议，无需问HR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部门主管自助视图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部门主管可查看本部门员工证书分布、即将过期人员、一键发送续期提醒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外部人员ID标准化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外部人员使用ext_前缀编号统一标识，不依赖姓名匹配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阶段式推行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第1阶段含基础自动化(证书到期提醒+月度报表框架+员工自助查询)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排序解释可见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所有视图中每位员工后面显示排序原因的简要解释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按技能检索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不定义角色，直接选择1-N个技能即可检索匹配人员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次数法则体现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任务指派次数不足（如≤2次）的人在检索结果中标注"⚠经验偏少"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任务完整闭环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任务创建→指派(调度锁定)→执行→业务方评估/员工申请评估→完成(调度释放)；超时未完成自动释放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调度超时释放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任务超过expected_end_at后3天未确认，系统自动释放调度状态并通知业务方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HR强制覆盖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HR管理员可强制将员工从"不可调度"切换为"可调度"，需填写原因并记入操作日志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员工申请评估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员工完成任务后可主动申请业务方进行实操评估；超7天未评估系统自动提示业务方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时效衰减预警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时效系数降至阈值以下时，自动发送复训提醒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复训刷新时效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员工重新学习后，理论时效系数重置为1.0，匹配排序提升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调度排他性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已被指派任务的员工不出现在匹配检索结果中；任务完成后自动恢复可调度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员工主动不可调度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员工手动标记不可调度后，立即从匹配检索中消失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班级状态流转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班级按"报名中→培训中→待完结→已完结"流转；已完结不可逆；未完结可取消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成绩批量导入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HR通过Excel模板批量导入考试成绩，系统校验员工归属和成绩有效性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部门职能概览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部门主管可切换三级检视（TAD部门/Unit小组/个人）；每级显示职能覆盖人数、时间轴(Timeline：达标时间→即将过期→已过期)、有效期(Validity Period)；层级间联动下钻；支持导出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趋势分析与异动预测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系统可基于人员变动数据(预计退休/离职日期来自SAP)生成趋势报告：职能人数趋势折线图(含1/3/5年预测)、预计退休人员及影响职能列表、职能缺口预警；报告可导出或按月推送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搜索维度优化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课程搜索支持按课程类型(K/S/FF/T)和课程中文名过滤，可快速定位特定课程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人员清单备注字段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搜索结果页和人员清单中包含Remarks备注字段，便于Staff Checking时即时标注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考核分数便捷导入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设有考核环节的课程，HR可通过Excel模板批量导入成绩，系统自动校验：员工归属班级校验、成绩范围校验、重复导入检测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衰减参数引导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HR设置衰减参数时，系统显示行业参考值和影响预览（多少人会变🟡/🔴）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数据纠错闭环（V2.5新增）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纠错创建新记录(supersedes_seq指向旧记录)，旧记录标记superseded；纠错必须填写原因码和审批人；纠错后自动触发资格重算+熟练度重算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批量操作部分成功（V2.5新增）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批量续期/批量纠错支持部分成功：成功记录正常提交，失败记录标注原因；操作结果汇总报告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系统健康监控（V2.5新增）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HR可查看E06时效计算状态(成功/失败/耗时)、E05a重算队列深度、SAP同步最近成功时间；连续3次批量计算失败触发系统告警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SAP-TMS数据对账（V2.5新增）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每日自动比对SAP与TMS员工数据差异；差异记录推送给HR；HR可逐条确认修复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证书组成变更宽限期（V2.5新增）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证书组成变更时HR可选择：立即生效/宽限期(默认90天)/Grandfather；宽限期内证书标注"⚠待补修新要求"；受影响员工收到补修通知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并发指派冲突检测（V2.5新增）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两个业务方同时指派同一员工时，后到请求返回冲突提示"该人员状态已变更，请刷新后重试"；不会出现双重锁定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技能等级模型变更保护（V2.5新增）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减少等级模型等级数(如L5→L3)时系统阻止并提示影响人数；增加等级数时允许但需影响预览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角色停用三态迁移（V2.5新增）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Active→Deprecated(可查不可指派)→Retired(不可查，证书进宽限期)；员工和主管收到通知；Retired角色可恢复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数据保留与归档（V2.5新增）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培训记录7年/操作日志3年/任务5年后归档；归档数据从在线表迁移到冷存储不影响查询性能；离职员工标记inactive不出现在检索中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通知节流防轰炸（V2.5新增）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5张证书同时过期→1条合并通知"您有5张证书即将过期"；批量事件通知分批发送避免通知轰炸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级联重算最终一致性（V2.5新增）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资格重算/熟练度重算采用异步队列；重算期间查询返回上次结果；批量重算失败支持断点续算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QR考勤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企业微信扫码签到/签退成功，记录关联到具体课时时段</w:t>
            </w:r>
          </w:p>
        </w:tc>
      </w:tr>
      <w:tr>
        <w:trPr>
          <w:trHeight w:val="19" w:hRule="atLeast"/>
        </w:trPr>
        <w:tc>
          <w:tcPr>
            <w:tcW w:type="dxa" w:w="16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豁免/替代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资格计算引擎正确处理课程豁免和替代关系</w:t>
            </w:r>
          </w:p>
        </w:tc>
      </w:tr>
    </w:tbl>
    <w:p>
      <w:pPr>
        <w:pStyle w:val="Heading3"/>
        <w:spacing w:before="60" w:after="120"/>
      </w:pPr>
      <w:bookmarkStart w:name="heading-246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14.2 数据验收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旧系统数据完整迁移至新系统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外键引用完整性验证通过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逗号分隔字段已正确规范化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历史达标时间已补录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（若旧系统无此数据，需与HR确认默认值）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历史实操次数已补录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（若旧系统无此数据，需与HR确认估算策略）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历史技能首次达标时间已补录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（用于计算掌握深度得分）</w:t>
      </w:r>
    </w:p>
    <w:p>
      <w:pPr>
        <w:pStyle w:val="Heading3"/>
        <w:spacing w:before="60" w:after="120"/>
      </w:pPr>
      <w:bookmarkStart w:name="heading-247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14.3 文档验收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用户操作手册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API接口文档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系统部署文档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数据迁移文档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时效性计算规则文档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三维度熟练度算法文档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120"/>
      </w:pPr>
      <w:bookmarkStart w:name="heading-248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附录</w:t>
      </w:r>
      <w:bookmarkEnd w:id="1"/>
    </w:p>
    <w:p>
      <w:pPr>
        <w:pStyle w:val="Heading3"/>
        <w:spacing w:before="60" w:after="120"/>
      </w:pPr>
      <w:bookmarkStart w:name="heading-249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A. 术语表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789"/>
        <w:gridCol w:w="682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术语</w:t>
            </w:r>
          </w:p>
        </w:tc>
        <w:tc>
          <w:tcPr>
            <w:tcW w:type="dxa" w:w="178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英文</w:t>
            </w:r>
          </w:p>
        </w:tc>
        <w:tc>
          <w:tcPr>
            <w:tcW w:type="dxa" w:w="682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定义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Course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培训内容的模板定义，含考试要求、有效期等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班级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Class/Event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课程的具体培训场次，含时间、地点、讲师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Skill/Competence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员工具备的能力，支持L1-L5等级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岗位要求定义，含技能、学历、年资条件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理论已学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Theory Certified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完成课程学习并达标的证明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实操定级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Practical Rated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业务方根据实际操作表现评定的技能等级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资格证书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Competence Certificate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根据课程组合自动计算签发的资质证明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暂存表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Staging Table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审核缓冲表，外部输入经确认后转为正式记录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豁免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Exempt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课程A可被课程B替代，完成B等同完成A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前置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Prerequisite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学习课程A前须先完成课程B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PCGRP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Professional Category Group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专业类别代码，来自SAP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时效系数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Freshness Factor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量化技能熟练度的指标，∈[0,1]，随时间衰减，复训/重实操后重置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衰减周期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Decay Period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时效系数从1.0衰减到0.0所需的时间；实操周期 &lt; 理论周期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复训提醒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Refresher Alert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时效系数降至阈值以下时，系统自动提醒员工重新学习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熟练度法则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Proficiency Principle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昨天做过今天更熟练，很久没做会更生疏——人岗匹配排序的底层逻辑之一（时效维度）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次数法则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Frequency Principle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做过十次的人比做过一次的人更可靠，掌握三年的技能比刚学会的更扎实——人岗匹配排序的底层逻辑之二（次数+深度维度）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三维度熟练度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3D Proficiency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时效维度(最近做没做过) × 次数维度(做过多少次) × 深度维度(掌握了多久) → 综合熟练度得分，直接用于人岗匹配排序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评估次数得分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Evaluated Count Score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基于正式评估次数(ROLE_SKILL_EXPERIENCE.evaluated_count, role-specific)计算的得分，次数越多得分越高(边际递减)，衡量"经验够不够"（原"操作频次得分"V2.3更名）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掌握深度得分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Mastery Depth Score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基于技能首次达标时间(skill_acquired_at)计算的得分，掌握越久得分越高，衡量"理解够不够深"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综合熟练度得分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Composite Proficiency Score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proficiency_score = 时效分×W时效 + 次数分×W次数 + 任务频次分×W任务 + 深度分×W深度，直接写入SKILL_ASSESSMENT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调度可用性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Dispatch Availability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员工当前是否可接受任务调度的状态：可调度/不可调度；匹配检索仅返回可调度人员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调度排他性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Dispatch Exclusivity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同一人同一时间只能执行一个任务；指派即锁定，完成即释放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调度日历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Dispatch Calendar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员工预设未来时间段的调度状态，系统按时间自动切换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Task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调度锁定的语义载体：任务创建→指派→执行→评估→完成/取消。没有任务实体，调度只是布尔值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超时自动释放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Timeout Auto-Release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任务超过预计结束时间后3天未确认，系统自动释放调度状态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并发任务数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Max Concurrent Tasks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员工可同时执行的任务数量上限，默认1，可由员工或HR设置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排序解释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Ranking Explanation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检索结果中为每位员工显示排序原因的简要说明（时效/经验/深度维度的优劣势）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检索偏好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Search Preference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业务方可调节的排序偏好：均衡/时效优先/经验优先/深度优先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人才梯队法则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Talent Pipeline Principle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如果永远只用最熟练的人，新人永远没有成长机会。系统必须提供培养视角，打破马太效应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马太效应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Matthew Effect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算法推荐系统天然偏向"强者越强"——做过50次的人永远排第一，0次的人永远排最后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筛选视图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Filter View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5种用人视角：🎯推荐(默认) / 🌱培养(新人优先) / 🔍探索(资深优先) / 🛡️风险可控 / ⚙️自定义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培养视图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Development View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将经验不足的人推到前面，给新人练手机会，标注"🆕首次机会"/“🌱需要锻炼”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系统是参谋不是决策者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System Advises, Not Decides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系统提供推荐排序和多元视角，但最终用人决策权在用人部门手中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透明晋升法则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Transparent Promotion Principle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每个人有权知道距离目标岗位还差什么；每条成长数据来自真实执行，经得起审计；晋升是透明的阶梯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终生学习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Lifelong Learning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技能会衰减需复训、岗位会升级需进阶、成长无止境——L1→L5每级都有明确条件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数据可审计可溯源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Auditable &amp; Traceable Data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每条技能数据都由真实执行产生：任务→评估→次数累计→等级变更，全链路有触发者/时间/原始记录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岗位技能查询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Position Skill Inquiry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员工可查询任意岗位需要哪些技能什么等级——晋升路径对所有人透明公开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技能驱动岗位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Skill-Driven Position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技能是因，岗位是果。不是岗位决定人，是技能决定岗位——人的技能实时推导出满足哪些岗位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我的适配岗位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My Matched Positions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基于员工当前掌握的技能(等级+时效)，系统实时对比所有岗位的技能要求，列出全部满足的岗位——动态推导，非HR指定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岗位要求版本管理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Position Requirement Versioning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角色技能要求的变更历史管理：每次修改自动记录版本，员工可追溯"岗位要求是怎么变的"，驱动终生学习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熄灯制度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Light-Off Rule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资格证书任一组成项(课程/外部认证/实操等级)失效时，证书自动失效(熄灯)；补齐后自动恢复(亮灯)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培训许愿池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Training Wish Pool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部门在线提交培训需求的入口：报课程需求→报budget→HRS预留时间和预算，全流程在线可追溯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面试/Board审核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Board Review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DLAP见部门经理/CLAP见更高级——课程通过后需面试审核才能正式签发证书的流程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外部认证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External Certification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非TMS内部培训产生的外部认证记录——职安卡/密闭空间卡/身体检查/劳工局考核/消防局认证/澳门注册电工等，有独立有效期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月度自动报表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Monthly Auto Report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系统按月自动生成培训报表并推送给部门负责人，含证书持有人统计/过期预警/合资格人数趋势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必修/选修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Compulsory/Elective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课程组合中的课程属性：必修(compulsory)必须全部完成，选修(elective)只需完成指定数量或通过豁免组合替代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职位前置条件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Position Prerequisite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角色要求的最低职位阶层(Position)条件——如"需Senior Technician以上职级"才能担任某角色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体检查询矩阵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Fitness Matrix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结构化定义各角色对体检的要求(可实操/仅可观察/不可参与)，体检结果由医生简单回复后系统自动匹配判定资格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条件性有效期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Conditional Validity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证书有效期可按条件动态计算——如"年满55岁有效期从5年缩短为3年"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数据不覆盖原则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Append-Only Principle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所有记录追加式写入，历史数据永不覆盖——新的评估/认证/体检都产生新记录，确保历史可追溯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课程编号体系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Course Code Convention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课程按类型前缀编号：K=知识课/S=技能课/FF=安全消防课/T=通用课，反映EWCTP三级课程结构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我的证书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My Certificates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员工一站式查看自己所有资格证书状态(有效/即将过期/已过期/已熄灯)及续期建议的自助页面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部门主管自助视图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Manager Self-Service View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部门主管自助查询本部门员工证书分布、即将过期人员、技能覆盖情况的专用视图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阶段式推行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Phased Rollout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系统建设分阶段推进——先基础自动化(提醒+报表)，再核心闭环(培训→资格)，后深化扩展(职业发展+高级分析)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三维度经验模型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3D Experience Model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经验次数按(employee, skill, role)三维度分别累计——同一技能在不同岗位上下文中的经验不应混合计算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ROLE_SKILL_EXPERIENCE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Role-Skill Experience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按(employee, skill, role)三维度记录经验次数的实体：total_assignment_count(指派)/task_completion_count(完成)/evaluated_count(评估)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任务完成次数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Task Completion Count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员工实际完成任务的次数——"真正做过多少次"的度量，≥正式评估次数，≤任务指派次数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正式评估次数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Evaluated Count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业务方正式评估的次数（原practical_count更名）——“有人评你了”，≤任务完成次数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部门职能概览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 Competency Overview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TAD部门职能全貌管理：三级检视(部门/Unit/个人)，含时间轴(Timeline)和有效期(Validity Period)，帮助部门主管掌握职能覆盖和缺口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趋势分析与异动预测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Trend Analysis &amp; Workforce Forecasting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基于人员变动数据(退休/离职预测)生成职能缺口趋势报告，包含职能人数趋势折线图和异动预测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三级检视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Three-Level View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部门职能概览的三种切换层级：TAD部门整体→辖下Unit小组→单员工个人，层层下钻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时间轴管理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Timeline Management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每项职能的达标时间→即将过期→已过期的时间线可视化，帮助识别职能时效状态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有效期管理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Validity Period Management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职能证书/认证的有效期状态管理：🟢有效/🟡即将过期/🔴已过期，与时间轴联动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备注字段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Remarks Field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搜索结果页和人员清单中的备注栏位，支持自由文本输入，便于Staff Checking时即时对标信息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权限矩阵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Permission Matrix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定义每个角色对每个功能的操作权限(✏️创建/编辑、👁️查看、✅审批/确认、🔔接收通知、➖无权限)，确保最小权限原则和数据范围隔离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角色聚焦指南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 Quick Reference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为每个角色提供的快速入口——打开文档后直接跳转到与自己相关的章节，无需通读全文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数据范围隔离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 Scope Isolation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部门主管只能看本部门数据，HR看全局，员工只能看自己——确保各角色只看到职责范围内的数据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覆盖记录机制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Superseding Record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数据纠错的核心机制：不修改原记录，创建新记录(supersedes_seq指向旧记录)，旧记录标记superseded——保证"数据不覆盖"与"错必可纠"的统一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操作类型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Operation Type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操作日志区分四类：OPERATIONAL(正常业务)/CORRECTION(纠错)/OVERRIDE(HR强制覆盖)/SYSTEM_ADJUSTMENT(系统调整)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纠错原因码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Correction Reason Code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纠错操作必须选择的原因：ASSESSOR_ERROR(评估员录入错误)/SYSTEM_CALC_ERROR(系统计算错误)/HR_ADMIN_CORRECTION(HR行政纠正)/OTHER(其他)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级联规则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Cascade Rule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一个数据点变更自动触发下游数据更新的规则——如理论达标→时效重置→资格重算→熟练度重算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宽限期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Grace Period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证书组成变更后，现有持有人的缓冲期(默认90天)——期间证书仍有效但标注"⚠待补修新要求"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Grandfather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Grandfather Clause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证书组成变更策略之一：现有持有人继续有效直到下次正常续期时才检查新要求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角色三态迁移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 3-State Transition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角色生命周期：Active(正常)→Deprecated(可查不可指派)→Retired(不可查，关联证书进宽限期)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断点续算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Checkpoint Resume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批量重算失败时从断点位置继续而非从头开始，避免重复计算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最终一致性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Eventual Consistency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级联重算采用异步队列处理，重算期间查询返回上次结果，重算完成后自动刷新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乐观锁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Optimistic Lock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并发控制机制：指派请求携带version字段，更新时比对version，不一致则拒绝(提示冲突)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通知节流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Notification Throttling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同一员工在N分钟内触发多条同类通知时合并为1条，防止批量事件造成通知轰炸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SAP-TMS对账</w:t>
            </w:r>
          </w:p>
        </w:tc>
        <w:tc>
          <w:tcPr>
            <w:tcW w:type="dxa" w:w="17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SAP-TMS Reconciliation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自动比对SAP与TMS数据差异(职位变更未同步/离职员工仍活跃等)，标注冲突记录供HR修复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spacing w:before="60" w:after="12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确认签字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甲方确认：_________________ 日期：_________________</w:t>
      </w:r>
    </w:p>
    <w:p>
      <w:pPr>
        <w:spacing w:before="60" w:after="12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乙方确认：_________________ 日期：_________________</w:t>
      </w:r>
    </w:p>
    <w:sectPr>
      <w:pgSz w:w="11908" w:h="16833" w:orient="portrait"/>
      <w:pgMar w:top="1440" w:right="1133" w:bottom="144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sz w:val="24"/>
      <w:szCs w:val="24"/>
      <w:rFonts w:ascii="SimSun" w:cs="SimSun" w:eastAsia="SimSun" w:hAnsi="SimSun"/>
    </w:rPr>
  </w:style>
  <w:style w:type="paragraph" w:styleId="Heading1">
    <w:name w:val="Heading 1"/>
    <w:basedOn w:val="Normal"/>
    <w:next w:val="Normal"/>
    <w:pPr>
      <w:spacing w:before="60" w:after="120"/>
    </w:pPr>
    <w:rPr>
      <w:b/>
      <w:bCs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pPr>
      <w:spacing w:before="60" w:after="120"/>
    </w:pPr>
    <w:rPr>
      <w:b/>
      <w:bCs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pPr>
      <w:spacing w:before="60" w:after="120"/>
    </w:pPr>
    <w:rPr>
      <w:b/>
      <w:bCs/>
      <w:sz w:val="26"/>
      <w:szCs w:val="26"/>
      <w:rFonts w:ascii="SimHei" w:cs="SimHei" w:eastAsia="SimHei" w:hAnsi="SimHei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nxrod_1ylybgschgqqil.png"/><Relationship Id="rId7" Type="http://schemas.openxmlformats.org/officeDocument/2006/relationships/image" Target="media/jcsxj3sa6o4gh9reoteqg.png"/><Relationship Id="rId8" Type="http://schemas.openxmlformats.org/officeDocument/2006/relationships/image" Target="media/13qzjbr5bg9oyjqlb2-iz.png"/><Relationship Id="rId9" Type="http://schemas.openxmlformats.org/officeDocument/2006/relationships/image" Target="media/crsdbfbsk1rv99ravzg6e.png"/><Relationship Id="rId10" Type="http://schemas.openxmlformats.org/officeDocument/2006/relationships/image" Target="media/uyplzxyny_ldvcyga0q7r.png"/><Relationship Id="rId11" Type="http://schemas.openxmlformats.org/officeDocument/2006/relationships/image" Target="media/vmkp9pioetateo4yk3df9.png"/><Relationship Id="rId12" Type="http://schemas.openxmlformats.org/officeDocument/2006/relationships/image" Target="media/sk414gqnbrussxg9htojz.png"/><Relationship Id="rId13" Type="http://schemas.openxmlformats.org/officeDocument/2006/relationships/image" Target="media/4sn74mm1e7dk2hwqienwu.png"/><Relationship Id="rId14" Type="http://schemas.openxmlformats.org/officeDocument/2006/relationships/image" Target="media/q-p_amt-k2p7kkoyg2c2n.png"/><Relationship Id="rId15" Type="http://schemas.openxmlformats.org/officeDocument/2006/relationships/image" Target="media/zenpl_lqmbrzbnisxut4e.png"/><Relationship Id="rId16" Type="http://schemas.openxmlformats.org/officeDocument/2006/relationships/image" Target="media/db9lk-rneha9kvrhc2atu.png"/><Relationship Id="rId17" Type="http://schemas.openxmlformats.org/officeDocument/2006/relationships/image" Target="media/qdeogdlipu1c1wrk4trfy.png"/><Relationship Id="rId18" Type="http://schemas.openxmlformats.org/officeDocument/2006/relationships/image" Target="media/d1xg-lvzb_fnxkq6asefn.png"/><Relationship Id="rId19" Type="http://schemas.openxmlformats.org/officeDocument/2006/relationships/image" Target="media/l6c4syjfv789-efuvgtqi.png"/><Relationship Id="rId20" Type="http://schemas.openxmlformats.org/officeDocument/2006/relationships/image" Target="media/7awij4pq7b45qnwdp7jnm.png"/><Relationship Id="rId21" Type="http://schemas.openxmlformats.org/officeDocument/2006/relationships/image" Target="media/dbjlrosya0xogti51mtvf.png"/><Relationship Id="rId22" Type="http://schemas.openxmlformats.org/officeDocument/2006/relationships/image" Target="media/x8-tvvt8ydh-_tclltgfh.png"/><Relationship Id="rId23" Type="http://schemas.openxmlformats.org/officeDocument/2006/relationships/image" Target="media/6b_n2468s-izufu0c6vgb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2026-04-28T06:13:07.865Z</dcterms:created>
  <dcterms:modified xsi:type="dcterms:W3CDTF">2026-04-28T06:13:07.868Z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