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智能安全頭盔產品使用手冊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目錄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FF"/>
          <w:sz w:val="24"/>
          <w:u w:val="single"/>
        </w:rPr>
        <w:t>產品概述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FF"/>
          <w:sz w:val="24"/>
          <w:u w:val="single"/>
        </w:rPr>
        <w:t>產品型號與規格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FF"/>
          <w:sz w:val="24"/>
          <w:u w:val="single"/>
        </w:rPr>
        <w:t>安全注意事項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FF"/>
          <w:sz w:val="24"/>
          <w:u w:val="single"/>
        </w:rPr>
        <w:t>外觀與按鍵說明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FF"/>
          <w:sz w:val="24"/>
          <w:u w:val="single"/>
        </w:rPr>
        <w:t>基本操作指南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FF"/>
          <w:sz w:val="24"/>
          <w:u w:val="single"/>
        </w:rPr>
        <w:t>功能使用說明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FF"/>
          <w:sz w:val="24"/>
          <w:u w:val="single"/>
        </w:rPr>
        <w:t>與管理平臺連接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FF"/>
          <w:sz w:val="24"/>
          <w:u w:val="single"/>
        </w:rPr>
        <w:t>管理後臺操作說明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FF"/>
          <w:sz w:val="24"/>
          <w:u w:val="single"/>
        </w:rPr>
        <w:t>故障排除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FF"/>
          <w:sz w:val="24"/>
          <w:u w:val="single"/>
        </w:rPr>
        <w:t>維護保養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1. 產品概述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智能安全頭盔是一款專爲建築工地、電力電網、搶險救災、鐵路檢修、石油鑽井、礦業煤炭、熱力維修、安保等行業設計的高科技安全防護裝備。本產品在傳統安全帽的基礎上，集成了實時通訊、精準定位、環境感知、多重安全預警、數據採集與傳輸等功能，旨在爲作業人員提供全方位的安全保障，並提升現場管理效率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產品特點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多重安全防護:</w:t>
      </w:r>
      <w:r>
        <w:rPr>
          <w:rFonts w:ascii="蒙纳宋体" w:hAnsi="蒙纳宋体" w:eastAsia="蒙纳宋体"/>
          <w:color w:val="000000"/>
          <w:sz w:val="24"/>
        </w:rPr>
        <w:t xml:space="preserve"> 集成脫帽檢測、跌倒檢測（基於 IMU）、SOS 一鍵呼救、近電感應（高配版）、登高預警等多種安全預警機制。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實時通訊與協作:</w:t>
      </w:r>
      <w:r>
        <w:rPr>
          <w:rFonts w:ascii="蒙纳宋体" w:hAnsi="蒙纳宋体" w:eastAsia="蒙纳宋体"/>
          <w:color w:val="000000"/>
          <w:sz w:val="24"/>
        </w:rPr>
        <w:t xml:space="preserve"> 支持 4G/5G 網絡下的音視頻通話、語音對講和廣播功能。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精準定位與追蹤:</w:t>
      </w:r>
      <w:r>
        <w:rPr>
          <w:rFonts w:ascii="蒙纳宋体" w:hAnsi="蒙纳宋体" w:eastAsia="蒙纳宋体"/>
          <w:color w:val="000000"/>
          <w:sz w:val="24"/>
        </w:rPr>
        <w:t xml:space="preserve"> 內置 GPS/北斗等多模定位系統，支持實時位置監控、軌跡回放和電子圍欄設置。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高清影像記錄:</w:t>
      </w:r>
      <w:r>
        <w:rPr>
          <w:rFonts w:ascii="蒙纳宋体" w:hAnsi="蒙纳宋体" w:eastAsia="蒙纳宋体"/>
          <w:color w:val="000000"/>
          <w:sz w:val="24"/>
        </w:rPr>
        <w:t xml:space="preserve"> 配備高清攝像頭（中/高配版），支持拍照、錄像和實時視頻流傳輸。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智能化管理:</w:t>
      </w:r>
      <w:r>
        <w:rPr>
          <w:rFonts w:ascii="蒙纳宋体" w:hAnsi="蒙纳宋体" w:eastAsia="蒙纳宋体"/>
          <w:color w:val="000000"/>
          <w:sz w:val="24"/>
        </w:rPr>
        <w:t xml:space="preserve"> 可接入後臺管理平臺，實現設備統一管理、數據分析、遠程調度與協同作業。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人性化設計:</w:t>
      </w:r>
      <w:r>
        <w:rPr>
          <w:rFonts w:ascii="蒙纳宋体" w:hAnsi="蒙纳宋体" w:eastAsia="蒙纳宋体"/>
          <w:color w:val="000000"/>
          <w:sz w:val="24"/>
        </w:rPr>
        <w:t xml:space="preserve"> 採用 ABS 材質，輕量化設計（ZW668≤570g；ZW998 系列≤630g），確保佩戴舒適性。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持久續航:</w:t>
      </w:r>
      <w:r>
        <w:rPr>
          <w:rFonts w:ascii="蒙纳宋体" w:hAnsi="蒙纳宋体" w:eastAsia="蒙纳宋体"/>
          <w:color w:val="000000"/>
          <w:sz w:val="24"/>
        </w:rPr>
        <w:t xml:space="preserve"> 內置大容量電池，滿足長時間工作需求。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2. 產品型號與規格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本系列智能安全頭盔提供不同配置型號以滿足多樣化需求：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參數類別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ZW668 (基礎版)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ZW998 (中端版)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ZW998 (高配版)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基本參數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材質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ABS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ABS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ABS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尺寸 (mm)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290x220x170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290x220x170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290x220x170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重量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≤570g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≤630g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≤630g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顏色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白、紅、藍、黃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白、紅、藍、黃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白、紅、藍、黃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指示燈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 顆 (藍、紅)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 顆 (藍、紅)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 顆 (藍、紅)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物理按鍵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開關機、錄音、拍錄、照明、SOS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開關機、錄音、拍錄、照明、SOS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開關機、錄音、拍錄、照明、SOS、對講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使用環境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溫度-20℃~55℃，溼度&lt;90%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溫度-20℃~55℃，溼度&lt;90%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溫度-20℃~55℃，溼度&lt;90%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核心硬件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CPU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ARM Cortex R5 (624MHz)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聯發科 4 核 A53 (1.3GHz)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聯發科 4 核/8 核 A53 (2.0GHz)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GPU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Mali-T720 MP2 (450MHz)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IMG GE8300 (660MHz)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128Mb RAM+128Mb NOR Flash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1GB LPDDR3 + 8GB EMMC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2GB LPDDR3/4X + 16GB EMMC (可選 8G+512GB)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攝像頭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8MP (支持 480P/720P/1080P)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13MP/20MP (支持數碼防抖、實時通話)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傳感器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脫帽、重力傳感器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脫帽、重力、近電傳感器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通信與定位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4G (LTE-TDD/FDD)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4G 全網通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4G/5G 全網通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藍牙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BT 4.0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BT 5.0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定位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GPS/北斗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GPS/A-GPS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GPS/北斗/GLONASS + A-GPS (可選 RTK)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WIFI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802.11 a/b/g/n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2.4G/5G 雙頻 (802.11 a/b/g/n/ac)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電源與接口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電池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3.7V 2000mAh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3.7V 3500mAh (帶電量計)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3.8V 4200mAh (帶電量計, 可選 10000mAh)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充電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5V/800mA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5V/1.5A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5V/2.5A 快充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接口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Micro USB (充電)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Micro USB (充電+數據), SIM+SD 卡槽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Micro USB (充電+數據), SIM+SD 卡槽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SD 卡支持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最高 128G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最高 128G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特色功能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視頻通話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(更高清, 帶防抖)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語音對講/廣播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(需平臺)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脫帽報警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SOS 呼救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登高預警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(待定)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(待定)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近電感應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行爲分析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(待定)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生命體徵檢測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(待定)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語音交互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支持 (待定)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有毒氣體檢測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不支持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可選配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注意:</w:t>
      </w:r>
      <w:r>
        <w:rPr>
          <w:rFonts w:ascii="蒙纳宋体" w:hAnsi="蒙纳宋体" w:eastAsia="蒙纳宋体"/>
          <w:color w:val="000000"/>
          <w:sz w:val="24"/>
        </w:rPr>
        <w:t xml:space="preserve"> "待定"表示該功能在參考資料中提及，但具體實現細節或是否爲標配需進一步確認。"可選配"表示該功能爲額外選裝模塊。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3. 安全注意事項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使用前請仔細閱讀本手冊，並確保瞭解所有操作和安全警告。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本產品爲安全輔助設備，不能替代必要的安全規程和個人防護裝備。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請在允許的工作環境（溫度-20℃~55℃，溼度&lt;90%）下使用本產品。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避免強烈撞擊、摔落或接觸腐蝕性化學物質。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請使用原裝充電器進行充電，充電時遠離易燃物。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請勿自行拆卸或改裝頭盔，以免造成損壞或功能失效。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在雷雨天氣或強電磁干擾環境下，部分功能（如定位、通訊）可能會受到影響。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定期檢查頭盔外觀及部件是否完好，如有損壞請停止使用並聯系維修。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遵守作業現場的安全規定，正確佩戴安全頭盔。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4. 外觀與按鍵說明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(建議此處插入頭盔外觀圖，並標註各部件)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主要部件: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帽殼:</w:t>
      </w:r>
      <w:r>
        <w:rPr>
          <w:rFonts w:ascii="蒙纳宋体" w:hAnsi="蒙纳宋体" w:eastAsia="蒙纳宋体"/>
          <w:color w:val="000000"/>
          <w:sz w:val="24"/>
        </w:rPr>
        <w:t xml:space="preserve"> 提供物理防護。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帽襯/帽箍:</w:t>
      </w:r>
      <w:r>
        <w:rPr>
          <w:rFonts w:ascii="蒙纳宋体" w:hAnsi="蒙纳宋体" w:eastAsia="蒙纳宋体"/>
          <w:color w:val="000000"/>
          <w:sz w:val="24"/>
        </w:rPr>
        <w:t xml:space="preserve"> 調節鬆緊，保證佩戴穩固舒適。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攝像頭 (中/高配版):</w:t>
      </w:r>
      <w:r>
        <w:rPr>
          <w:rFonts w:ascii="蒙纳宋体" w:hAnsi="蒙纳宋体" w:eastAsia="蒙纳宋体"/>
          <w:color w:val="000000"/>
          <w:sz w:val="24"/>
        </w:rPr>
        <w:t xml:space="preserve"> 用於影像採集。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LED 照明燈:</w:t>
      </w:r>
      <w:r>
        <w:rPr>
          <w:rFonts w:ascii="蒙纳宋体" w:hAnsi="蒙纳宋体" w:eastAsia="蒙纳宋体"/>
          <w:color w:val="000000"/>
          <w:sz w:val="24"/>
        </w:rPr>
        <w:t xml:space="preserve"> 提供輔助照明。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指示燈:</w:t>
      </w:r>
      <w:r>
        <w:rPr>
          <w:rFonts w:ascii="蒙纳宋体" w:hAnsi="蒙纳宋体" w:eastAsia="蒙纳宋体"/>
          <w:color w:val="000000"/>
          <w:sz w:val="24"/>
        </w:rPr>
        <w:t xml:space="preserve"> 顯示頭盔工作狀態（如電源、網絡、GPS、充電）。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物理按鍵:</w:t>
      </w:r>
      <w:r>
        <w:rPr>
          <w:rFonts w:ascii="蒙纳宋体" w:hAnsi="蒙纳宋体" w:eastAsia="蒙纳宋体"/>
          <w:color w:val="000000"/>
          <w:sz w:val="24"/>
        </w:rPr>
        <w:t xml:space="preserve"> (具體按鍵佈局可能因型號略有差異)</w:t>
        <w:br/>
        <w:t xml:space="preserve">    - </w:t>
      </w:r>
      <w:r>
        <w:rPr>
          <w:rFonts w:ascii="蒙纳宋体" w:hAnsi="蒙纳宋体" w:eastAsia="蒙纳宋体"/>
          <w:b/>
          <w:color w:val="000000"/>
          <w:sz w:val="24"/>
        </w:rPr>
        <w:t>電源鍵:</w:t>
      </w:r>
      <w:r>
        <w:rPr>
          <w:rFonts w:ascii="蒙纳宋体" w:hAnsi="蒙纳宋体" w:eastAsia="蒙纳宋体"/>
          <w:color w:val="000000"/>
          <w:sz w:val="24"/>
        </w:rPr>
        <w:t xml:space="preserve"> 長按開關機。</w:t>
        <w:br/>
        <w:t xml:space="preserve">    - </w:t>
      </w:r>
      <w:r>
        <w:rPr>
          <w:rFonts w:ascii="蒙纳宋体" w:hAnsi="蒙纳宋体" w:eastAsia="蒙纳宋体"/>
          <w:b/>
          <w:color w:val="000000"/>
          <w:sz w:val="24"/>
        </w:rPr>
        <w:t>SOS 鍵:</w:t>
      </w:r>
      <w:r>
        <w:rPr>
          <w:rFonts w:ascii="蒙纳宋体" w:hAnsi="蒙纳宋体" w:eastAsia="蒙纳宋体"/>
          <w:color w:val="000000"/>
          <w:sz w:val="24"/>
        </w:rPr>
        <w:t xml:space="preserve"> 長按觸發緊急呼救。</w:t>
        <w:br/>
        <w:t xml:space="preserve">    - </w:t>
      </w:r>
      <w:r>
        <w:rPr>
          <w:rFonts w:ascii="蒙纳宋体" w:hAnsi="蒙纳宋体" w:eastAsia="蒙纳宋体"/>
          <w:b/>
          <w:color w:val="000000"/>
          <w:sz w:val="24"/>
        </w:rPr>
        <w:t>拍錄鍵 (中/高配版):</w:t>
      </w:r>
      <w:r>
        <w:rPr>
          <w:rFonts w:ascii="蒙纳宋体" w:hAnsi="蒙纳宋体" w:eastAsia="蒙纳宋体"/>
          <w:color w:val="000000"/>
          <w:sz w:val="24"/>
        </w:rPr>
        <w:t xml:space="preserve"> 短按拍照，長按開始/停止錄像。</w:t>
        <w:br/>
        <w:t xml:space="preserve">    - </w:t>
      </w:r>
      <w:r>
        <w:rPr>
          <w:rFonts w:ascii="蒙纳宋体" w:hAnsi="蒙纳宋体" w:eastAsia="蒙纳宋体"/>
          <w:b/>
          <w:color w:val="000000"/>
          <w:sz w:val="24"/>
        </w:rPr>
        <w:t>照明鍵:</w:t>
      </w:r>
      <w:r>
        <w:rPr>
          <w:rFonts w:ascii="蒙纳宋体" w:hAnsi="蒙纳宋体" w:eastAsia="蒙纳宋体"/>
          <w:color w:val="000000"/>
          <w:sz w:val="24"/>
        </w:rPr>
        <w:t xml:space="preserve"> 短按開啓/關閉 LED 燈。</w:t>
        <w:br/>
        <w:t xml:space="preserve">    - </w:t>
      </w:r>
      <w:r>
        <w:rPr>
          <w:rFonts w:ascii="蒙纳宋体" w:hAnsi="蒙纳宋体" w:eastAsia="蒙纳宋体"/>
          <w:b/>
          <w:color w:val="000000"/>
          <w:sz w:val="24"/>
        </w:rPr>
        <w:t>錄音鍵/對講鍵:</w:t>
      </w:r>
      <w:r>
        <w:rPr>
          <w:rFonts w:ascii="蒙纳宋体" w:hAnsi="蒙纳宋体" w:eastAsia="蒙纳宋体"/>
          <w:color w:val="000000"/>
          <w:sz w:val="24"/>
        </w:rPr>
        <w:t xml:space="preserve"> (根據型號和配置) 用於啓動錄音或按住進行語音對講。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充電接口 (Micro USB):</w:t>
      </w:r>
      <w:r>
        <w:rPr>
          <w:rFonts w:ascii="蒙纳宋体" w:hAnsi="蒙纳宋体" w:eastAsia="蒙纳宋体"/>
          <w:color w:val="000000"/>
          <w:sz w:val="24"/>
        </w:rPr>
        <w:t xml:space="preserve"> 用於連接充電器。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SIM/SD 卡槽 (中/高配版):</w:t>
      </w:r>
      <w:r>
        <w:rPr>
          <w:rFonts w:ascii="蒙纳宋体" w:hAnsi="蒙纳宋体" w:eastAsia="蒙纳宋体"/>
          <w:color w:val="000000"/>
          <w:sz w:val="24"/>
        </w:rPr>
        <w:t xml:space="preserve"> 用於安裝 SIM 卡和存儲卡。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麥克風/揚聲器:</w:t>
      </w:r>
      <w:r>
        <w:rPr>
          <w:rFonts w:ascii="蒙纳宋体" w:hAnsi="蒙纳宋体" w:eastAsia="蒙纳宋体"/>
          <w:color w:val="000000"/>
          <w:sz w:val="24"/>
        </w:rPr>
        <w:t xml:space="preserve"> 用於語音通話和提示音。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5. 基本操作指南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佩戴與調整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檢查頭盔內部及帽襯是否清潔完好。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將頭盔戴在頭上，旋轉後部旋鈕調節帽箍鬆緊，直至頭盔穩固且舒適。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繫好下顎帶，並調整長度，確保頭盔不會輕易晃動或脫落。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開機與關機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開機:</w:t>
      </w:r>
      <w:r>
        <w:rPr>
          <w:rFonts w:ascii="蒙纳宋体" w:hAnsi="蒙纳宋体" w:eastAsia="蒙纳宋体"/>
          <w:color w:val="000000"/>
          <w:sz w:val="24"/>
        </w:rPr>
        <w:t xml:space="preserve"> 長按【電源鍵】直至聽到開機提示音或指示燈亮起。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關機:</w:t>
      </w:r>
      <w:r>
        <w:rPr>
          <w:rFonts w:ascii="蒙纳宋体" w:hAnsi="蒙纳宋体" w:eastAsia="蒙纳宋体"/>
          <w:color w:val="000000"/>
          <w:sz w:val="24"/>
        </w:rPr>
        <w:t xml:space="preserve"> 長按【電源鍵】直至聽到關機提示音或指示燈熄滅。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充電說明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打開充電接口防塵蓋。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將原裝充電器的 Micro USB 接口插入頭盔充電口。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將充電器另一端連接至電源插座。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充電指示燈亮起表示正在充電 (通常爲紅色)。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充電完成後指示燈狀態會改變 (通常變爲藍色或綠色，請參考具體型號說明)。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充滿電後請及時拔下充電器。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5.4 SIM/SD 卡安裝 (中/高配版)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確保頭盔處於關機狀態。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找到 SIM/SD 卡槽位置 (通常在頭盔內部或側面，需打開保護蓋)。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按照卡槽標識的方向，將 Nano SIM 卡和 Micro SD 卡輕輕推入相應卡槽直至鎖定。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蓋好保護蓋。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5.5 指示燈狀態說明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(此處應根據實際產品設計，詳細列出不同顏色指示燈閃爍或常亮代表的具體狀態，例如：)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藍色常亮:</w:t>
      </w:r>
      <w:r>
        <w:rPr>
          <w:rFonts w:ascii="蒙纳宋体" w:hAnsi="蒙纳宋体" w:eastAsia="蒙纳宋体"/>
          <w:color w:val="000000"/>
          <w:sz w:val="24"/>
        </w:rPr>
        <w:t xml:space="preserve"> GPS 定位成功。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藍色閃爍:</w:t>
      </w:r>
      <w:r>
        <w:rPr>
          <w:rFonts w:ascii="蒙纳宋体" w:hAnsi="蒙纳宋体" w:eastAsia="蒙纳宋体"/>
          <w:color w:val="000000"/>
          <w:sz w:val="24"/>
        </w:rPr>
        <w:t xml:space="preserve"> 正在搜索 GPS 信號。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紅色常亮:</w:t>
      </w:r>
      <w:r>
        <w:rPr>
          <w:rFonts w:ascii="蒙纳宋体" w:hAnsi="蒙纳宋体" w:eastAsia="蒙纳宋体"/>
          <w:color w:val="000000"/>
          <w:sz w:val="24"/>
        </w:rPr>
        <w:t xml:space="preserve"> 充電中 / 低電量警告。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紅色閃爍:</w:t>
      </w:r>
      <w:r>
        <w:rPr>
          <w:rFonts w:ascii="蒙纳宋体" w:hAnsi="蒙纳宋体" w:eastAsia="蒙纳宋体"/>
          <w:color w:val="000000"/>
          <w:sz w:val="24"/>
        </w:rPr>
        <w:t xml:space="preserve"> SOS 報警已觸發 / 網絡連接失敗。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綠色常亮:</w:t>
      </w:r>
      <w:r>
        <w:rPr>
          <w:rFonts w:ascii="蒙纳宋体" w:hAnsi="蒙纳宋体" w:eastAsia="蒙纳宋体"/>
          <w:color w:val="000000"/>
          <w:sz w:val="24"/>
        </w:rPr>
        <w:t xml:space="preserve"> 網絡連接正常。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綠色閃爍:</w:t>
      </w:r>
      <w:r>
        <w:rPr>
          <w:rFonts w:ascii="蒙纳宋体" w:hAnsi="蒙纳宋体" w:eastAsia="蒙纳宋体"/>
          <w:color w:val="000000"/>
          <w:sz w:val="24"/>
        </w:rPr>
        <w:t xml:space="preserve"> 正在連接網絡。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注意:</w:t>
      </w:r>
      <w:r>
        <w:rPr>
          <w:rFonts w:ascii="蒙纳宋体" w:hAnsi="蒙纳宋体" w:eastAsia="蒙纳宋体"/>
          <w:color w:val="000000"/>
          <w:sz w:val="24"/>
        </w:rPr>
        <w:t xml:space="preserve"> 具體指示燈含義請以產品實際表現或後臺管理平臺說明爲準。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6. 功能使用說明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注意:</w:t>
      </w:r>
      <w:r>
        <w:rPr>
          <w:rFonts w:ascii="蒙纳宋体" w:hAnsi="蒙纳宋体" w:eastAsia="蒙纳宋体"/>
          <w:color w:val="000000"/>
          <w:sz w:val="24"/>
        </w:rPr>
        <w:t xml:space="preserve"> 以下功能部分僅適用於特定型號，請參考</w:t>
      </w:r>
      <w:r>
        <w:rPr>
          <w:rFonts w:ascii="蒙纳宋体" w:hAnsi="蒙纳宋体" w:eastAsia="蒙纳宋体"/>
          <w:color w:val="0000FF"/>
          <w:sz w:val="24"/>
          <w:u w:val="single"/>
        </w:rPr>
        <w:t>產品型號與規格</w:t>
      </w:r>
      <w:r>
        <w:rPr>
          <w:rFonts w:ascii="蒙纳宋体" w:hAnsi="蒙纳宋体" w:eastAsia="蒙纳宋体"/>
          <w:color w:val="000000"/>
          <w:sz w:val="24"/>
        </w:rPr>
        <w:t>表格。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通訊功能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音視頻通話 (中/高配版):</w:t>
      </w:r>
      <w:r>
        <w:rPr>
          <w:rFonts w:ascii="蒙纳宋体" w:hAnsi="蒙纳宋体" w:eastAsia="蒙纳宋体"/>
          <w:color w:val="000000"/>
          <w:sz w:val="24"/>
        </w:rPr>
        <w:t xml:space="preserve"> 可通過後臺管理平臺發起或接收音視頻通話請求。接聽/掛斷通常可通過特定按鍵或平臺操作完成。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語音對講 (高配版爲主):</w:t>
      </w:r>
      <w:r>
        <w:rPr>
          <w:rFonts w:ascii="蒙纳宋体" w:hAnsi="蒙纳宋体" w:eastAsia="蒙纳宋体"/>
          <w:color w:val="000000"/>
          <w:sz w:val="24"/>
        </w:rPr>
        <w:t xml:space="preserve"> 按住【對講鍵】進行說話，鬆開接收。可實現與平臺或其他頭盔的實時對講。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語音廣播:</w:t>
      </w:r>
      <w:r>
        <w:rPr>
          <w:rFonts w:ascii="蒙纳宋体" w:hAnsi="蒙纳宋体" w:eastAsia="蒙纳宋体"/>
          <w:color w:val="000000"/>
          <w:sz w:val="24"/>
        </w:rPr>
        <w:t xml:space="preserve"> 管理平臺可向指定頭盔或羣組發送語音廣播通知。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定位功能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實時定位:</w:t>
      </w:r>
      <w:r>
        <w:rPr>
          <w:rFonts w:ascii="蒙纳宋体" w:hAnsi="蒙纳宋体" w:eastAsia="蒙纳宋体"/>
          <w:color w:val="000000"/>
          <w:sz w:val="24"/>
        </w:rPr>
        <w:t xml:space="preserve"> 開機併成功連接網絡和 GPS 後，頭盔會自動上報位置信息至管理平臺。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軌跡回放:</w:t>
      </w:r>
      <w:r>
        <w:rPr>
          <w:rFonts w:ascii="蒙纳宋体" w:hAnsi="蒙纳宋体" w:eastAsia="蒙纳宋体"/>
          <w:color w:val="000000"/>
          <w:sz w:val="24"/>
        </w:rPr>
        <w:t xml:space="preserve"> 管理平臺可查詢並回放指定時間段內頭盔的歷史移動軌跡。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電子圍欄:</w:t>
      </w:r>
      <w:r>
        <w:rPr>
          <w:rFonts w:ascii="蒙纳宋体" w:hAnsi="蒙纳宋体" w:eastAsia="蒙纳宋体"/>
          <w:color w:val="000000"/>
          <w:sz w:val="24"/>
        </w:rPr>
        <w:t xml:space="preserve"> 管理平臺可設定虛擬地理圍欄，當頭盔進入或離開指定區域時觸發報警。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監控與記錄 (中/高配版)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拍照:</w:t>
      </w:r>
      <w:r>
        <w:rPr>
          <w:rFonts w:ascii="蒙纳宋体" w:hAnsi="蒙纳宋体" w:eastAsia="蒙纳宋体"/>
          <w:color w:val="000000"/>
          <w:sz w:val="24"/>
        </w:rPr>
        <w:t xml:space="preserve"> 短按【拍錄鍵】進行拍照，照片存儲在 SD 卡或上傳至平臺。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錄像:</w:t>
      </w:r>
      <w:r>
        <w:rPr>
          <w:rFonts w:ascii="蒙纳宋体" w:hAnsi="蒙纳宋体" w:eastAsia="蒙纳宋体"/>
          <w:color w:val="000000"/>
          <w:sz w:val="24"/>
        </w:rPr>
        <w:t xml:space="preserve"> 長按【拍錄鍵】開始錄像，再次長按停止錄像。視頻文件存儲在 SD 卡或上傳至平臺。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實時視頻:</w:t>
      </w:r>
      <w:r>
        <w:rPr>
          <w:rFonts w:ascii="蒙纳宋体" w:hAnsi="蒙纳宋体" w:eastAsia="蒙纳宋体"/>
          <w:color w:val="000000"/>
          <w:sz w:val="24"/>
        </w:rPr>
        <w:t xml:space="preserve"> 管理平臺可遠程請求查看頭盔攝像頭的實時視頻畫面。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6.4 安全預警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SOS 緊急呼救:</w:t>
      </w:r>
      <w:r>
        <w:rPr>
          <w:rFonts w:ascii="蒙纳宋体" w:hAnsi="蒙纳宋体" w:eastAsia="蒙纳宋体"/>
          <w:color w:val="000000"/>
          <w:sz w:val="24"/>
        </w:rPr>
        <w:t xml:space="preserve"> 長按【SOS 鍵】觸發報警。報警信息（包含位置）將發送至管理平臺，並可能伴有聲光提示。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脫帽報警 (中/高配版):</w:t>
      </w:r>
      <w:r>
        <w:rPr>
          <w:rFonts w:ascii="蒙纳宋体" w:hAnsi="蒙纳宋体" w:eastAsia="蒙纳宋体"/>
          <w:color w:val="000000"/>
          <w:sz w:val="24"/>
        </w:rPr>
        <w:t xml:space="preserve"> 頭盔內置傳感器檢測到被異常取下時，自動向平臺發送報警信息。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跌倒檢測 (基於 IMU, 中/高配版):</w:t>
      </w:r>
      <w:r>
        <w:rPr>
          <w:rFonts w:ascii="蒙纳宋体" w:hAnsi="蒙纳宋体" w:eastAsia="蒙纳宋体"/>
          <w:color w:val="000000"/>
          <w:sz w:val="24"/>
        </w:rPr>
        <w:t xml:space="preserve"> 檢測到佩戴者可能發生跌倒時，自動向平臺發送報警信息。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登高預警 (待定):</w:t>
      </w:r>
      <w:r>
        <w:rPr>
          <w:rFonts w:ascii="蒙纳宋体" w:hAnsi="蒙纳宋体" w:eastAsia="蒙纳宋体"/>
          <w:color w:val="000000"/>
          <w:sz w:val="24"/>
        </w:rPr>
        <w:t xml:space="preserve"> (具體觸發條件和操作方式待定)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近電感應 (高配版):</w:t>
      </w:r>
      <w:r>
        <w:rPr>
          <w:rFonts w:ascii="蒙纳宋体" w:hAnsi="蒙纳宋体" w:eastAsia="蒙纳宋体"/>
          <w:color w:val="000000"/>
          <w:sz w:val="24"/>
        </w:rPr>
        <w:t xml:space="preserve"> 當頭盔靠近帶電體達到危險距離時，發出聲光報警提示，並上報平臺。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(可選)有毒氣體檢測 (高配版):</w:t>
      </w:r>
      <w:r>
        <w:rPr>
          <w:rFonts w:ascii="蒙纳宋体" w:hAnsi="蒙纳宋体" w:eastAsia="蒙纳宋体"/>
          <w:color w:val="000000"/>
          <w:sz w:val="24"/>
        </w:rPr>
        <w:t xml:space="preserve"> 如選配此模塊，當檢測到環境中特定有毒氣體濃度超標時，發出報警並上報平臺。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6.5 其他功能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LED 照明:</w:t>
      </w:r>
      <w:r>
        <w:rPr>
          <w:rFonts w:ascii="蒙纳宋体" w:hAnsi="蒙纳宋体" w:eastAsia="蒙纳宋体"/>
          <w:color w:val="000000"/>
          <w:sz w:val="24"/>
        </w:rPr>
        <w:t xml:space="preserve"> 短按【照明鍵】開啓或關閉頭盔前方的 LED 燈。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(高配版)行爲分析 (待定):</w:t>
      </w:r>
      <w:r>
        <w:rPr>
          <w:rFonts w:ascii="蒙纳宋体" w:hAnsi="蒙纳宋体" w:eastAsia="蒙纳宋体"/>
          <w:color w:val="000000"/>
          <w:sz w:val="24"/>
        </w:rPr>
        <w:t xml:space="preserve"> (具體功能和操作方式待定，可能通過平臺配置和分析實現)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(高配版)生命體徵檢測 (待定):</w:t>
      </w:r>
      <w:r>
        <w:rPr>
          <w:rFonts w:ascii="蒙纳宋体" w:hAnsi="蒙纳宋体" w:eastAsia="蒙纳宋体"/>
          <w:color w:val="000000"/>
          <w:sz w:val="24"/>
        </w:rPr>
        <w:t xml:space="preserve"> (具體功能和操作方式待定，可能需要額外傳感器)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(高配版)AI 語音交互 (待定):</w:t>
      </w:r>
      <w:r>
        <w:rPr>
          <w:rFonts w:ascii="蒙纳宋体" w:hAnsi="蒙纳宋体" w:eastAsia="蒙纳宋体"/>
          <w:color w:val="000000"/>
          <w:sz w:val="24"/>
        </w:rPr>
        <w:t xml:space="preserve"> (具體喚醒詞和支持的語音指令待定)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7. 與管理平臺連接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智能頭盔需要與後臺管理平臺配合使用，以發揮全部功能。通常連接步驟如下：</w:t>
        <w:br/>
        <w:t>1. 確保頭盔已正確安裝 SIM 卡並開機。</w:t>
        <w:br/>
        <w:t>2. 等待頭盔成功連接移動網絡和 GPS (參考指示燈狀態)。</w:t>
        <w:br/>
        <w:t>3. 頭盔會自動嘗試連接預設的後臺管理平臺服務器。</w:t>
        <w:br/>
        <w:t>4. 連接成功後，管理員即可在平臺上看到設備狀態並進行管理操作。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注意:</w:t>
      </w:r>
      <w:r>
        <w:rPr>
          <w:rFonts w:ascii="蒙纳宋体" w:hAnsi="蒙纳宋体" w:eastAsia="蒙纳宋体"/>
          <w:color w:val="000000"/>
          <w:sz w:val="24"/>
        </w:rPr>
        <w:t xml:space="preserve"> 具體的平臺地址、登錄方式和操作細節，請參考後臺管理平臺的使用文檔或聯繫技術支持。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8. 管理後臺操作說明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智能安全頭盔的管理後臺平臺提供強大的設備管理、數據監控和分析功能。以下爲主要操作說明：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8.1 平臺登錄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打開瀏覽器，輸入指定的管理平臺網址。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輸入管理員分配的用戶名和密碼。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點擊“登錄”按鈕進入平臺主界面。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8.2 主界面概覽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平臺主界面通常包含以下模塊：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儀表盤/概覽:</w:t>
      </w:r>
      <w:r>
        <w:rPr>
          <w:rFonts w:ascii="蒙纳宋体" w:hAnsi="蒙纳宋体" w:eastAsia="蒙纳宋体"/>
          <w:color w:val="000000"/>
          <w:sz w:val="24"/>
        </w:rPr>
        <w:t xml:space="preserve"> 顯示關鍵指標，如在線設備數、報警數量、人員分佈概況等。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設備管理:</w:t>
      </w:r>
      <w:r>
        <w:rPr>
          <w:rFonts w:ascii="蒙纳宋体" w:hAnsi="蒙纳宋体" w:eastAsia="蒙纳宋体"/>
          <w:color w:val="000000"/>
          <w:sz w:val="24"/>
        </w:rPr>
        <w:t xml:space="preserve"> 查看、添加、編輯和刪除頭盔設備信息。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實時監控:</w:t>
      </w:r>
      <w:r>
        <w:rPr>
          <w:rFonts w:ascii="蒙纳宋体" w:hAnsi="蒙纳宋体" w:eastAsia="蒙纳宋体"/>
          <w:color w:val="000000"/>
          <w:sz w:val="24"/>
        </w:rPr>
        <w:t xml:space="preserve"> 在地圖上實時查看佩戴頭盔人員的位置和狀態。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軌跡回放:</w:t>
      </w:r>
      <w:r>
        <w:rPr>
          <w:rFonts w:ascii="蒙纳宋体" w:hAnsi="蒙纳宋体" w:eastAsia="蒙纳宋体"/>
          <w:color w:val="000000"/>
          <w:sz w:val="24"/>
        </w:rPr>
        <w:t xml:space="preserve"> 查詢並回放指定時間段內人員的活動軌跡。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報警中心:</w:t>
      </w:r>
      <w:r>
        <w:rPr>
          <w:rFonts w:ascii="蒙纳宋体" w:hAnsi="蒙纳宋体" w:eastAsia="蒙纳宋体"/>
          <w:color w:val="000000"/>
          <w:sz w:val="24"/>
        </w:rPr>
        <w:t xml:space="preserve"> 查看和處理各類報警信息（SOS、脫帽、跌倒、電子圍欄越界等）。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數據報表:</w:t>
      </w:r>
      <w:r>
        <w:rPr>
          <w:rFonts w:ascii="蒙纳宋体" w:hAnsi="蒙纳宋体" w:eastAsia="蒙纳宋体"/>
          <w:color w:val="000000"/>
          <w:sz w:val="24"/>
        </w:rPr>
        <w:t xml:space="preserve"> 查詢和導出各類統計報表，如考勤、報警統計、設備使用情況等。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用戶管理/組織架構:</w:t>
      </w:r>
      <w:r>
        <w:rPr>
          <w:rFonts w:ascii="蒙纳宋体" w:hAnsi="蒙纳宋体" w:eastAsia="蒙纳宋体"/>
          <w:color w:val="000000"/>
          <w:sz w:val="24"/>
        </w:rPr>
        <w:t xml:space="preserve"> 管理平臺用戶賬號、權限和組織結構。</w:t>
        <w:br/>
        <w:t xml:space="preserve">-   </w:t>
      </w:r>
      <w:r>
        <w:rPr>
          <w:rFonts w:ascii="蒙纳宋体" w:hAnsi="蒙纳宋体" w:eastAsia="蒙纳宋体"/>
          <w:b/>
          <w:color w:val="000000"/>
          <w:sz w:val="24"/>
        </w:rPr>
        <w:t>電子圍欄:</w:t>
      </w:r>
      <w:r>
        <w:rPr>
          <w:rFonts w:ascii="蒙纳宋体" w:hAnsi="蒙纳宋体" w:eastAsia="蒙纳宋体"/>
          <w:color w:val="000000"/>
          <w:sz w:val="24"/>
        </w:rPr>
        <w:t xml:space="preserve"> 設置和管理地理圍欄區域。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8.3 設備管理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查看設備列表:</w:t>
      </w:r>
      <w:r>
        <w:rPr>
          <w:rFonts w:ascii="蒙纳宋体" w:hAnsi="蒙纳宋体" w:eastAsia="蒙纳宋体"/>
          <w:color w:val="000000"/>
          <w:sz w:val="24"/>
        </w:rPr>
        <w:t xml:space="preserve"> 顯示所有已註冊頭盔的 ID、狀態（在線/離線）、電量、當前佩戴者等信息。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添加設備:</w:t>
      </w:r>
      <w:r>
        <w:rPr>
          <w:rFonts w:ascii="蒙纳宋体" w:hAnsi="蒙纳宋体" w:eastAsia="蒙纳宋体"/>
          <w:color w:val="000000"/>
          <w:sz w:val="24"/>
        </w:rPr>
        <w:t xml:space="preserve"> 輸入新頭盔的唯一標識碼（如 IMEI）進行註冊綁定。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編輯/刪除設備:</w:t>
      </w:r>
      <w:r>
        <w:rPr>
          <w:rFonts w:ascii="蒙纳宋体" w:hAnsi="蒙纳宋体" w:eastAsia="蒙纳宋体"/>
          <w:color w:val="000000"/>
          <w:sz w:val="24"/>
        </w:rPr>
        <w:t xml:space="preserve"> 修改設備信息或解綁/刪除不再使用的設備。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8.4 實時監控與調度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地圖監控:</w:t>
      </w:r>
      <w:r>
        <w:rPr>
          <w:rFonts w:ascii="蒙纳宋体" w:hAnsi="蒙纳宋体" w:eastAsia="蒙纳宋体"/>
          <w:color w:val="000000"/>
          <w:sz w:val="24"/>
        </w:rPr>
        <w:t xml:space="preserve"> 在電子地圖上實時查看所有在線人員的位置圖標。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人員狀態:</w:t>
      </w:r>
      <w:r>
        <w:rPr>
          <w:rFonts w:ascii="蒙纳宋体" w:hAnsi="蒙纳宋体" w:eastAsia="蒙纳宋体"/>
          <w:color w:val="000000"/>
          <w:sz w:val="24"/>
        </w:rPr>
        <w:t xml:space="preserve"> 點擊圖標可查看該人員的詳細信息、頭盔電量、實時視頻（中/高配版）等。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視頻通話/對講:</w:t>
      </w:r>
      <w:r>
        <w:rPr>
          <w:rFonts w:ascii="蒙纳宋体" w:hAnsi="蒙纳宋体" w:eastAsia="蒙纳宋体"/>
          <w:color w:val="000000"/>
          <w:sz w:val="24"/>
        </w:rPr>
        <w:t xml:space="preserve"> 選擇在線人員發起實時視頻通話或語音對講（需設備支持）。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廣播喊話:</w:t>
      </w:r>
      <w:r>
        <w:rPr>
          <w:rFonts w:ascii="蒙纳宋体" w:hAnsi="蒙纳宋体" w:eastAsia="蒙纳宋体"/>
          <w:color w:val="000000"/>
          <w:sz w:val="24"/>
        </w:rPr>
        <w:t xml:space="preserve"> 向選定區域或羣組的人員發送語音廣播。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8.5 報警處理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報警列表:</w:t>
      </w:r>
      <w:r>
        <w:rPr>
          <w:rFonts w:ascii="蒙纳宋体" w:hAnsi="蒙纳宋体" w:eastAsia="蒙纳宋体"/>
          <w:color w:val="000000"/>
          <w:sz w:val="24"/>
        </w:rPr>
        <w:t xml:space="preserve"> 實時顯示接收到的各類報警信息，包括報警類型、時間、地點、人員等。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報警定位:</w:t>
      </w:r>
      <w:r>
        <w:rPr>
          <w:rFonts w:ascii="蒙纳宋体" w:hAnsi="蒙纳宋体" w:eastAsia="蒙纳宋体"/>
          <w:color w:val="000000"/>
          <w:sz w:val="24"/>
        </w:rPr>
        <w:t xml:space="preserve"> 點擊報警信息可在地圖上快速定位事發地點。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處理報警:</w:t>
      </w:r>
      <w:r>
        <w:rPr>
          <w:rFonts w:ascii="蒙纳宋体" w:hAnsi="蒙纳宋体" w:eastAsia="蒙纳宋体"/>
          <w:color w:val="000000"/>
          <w:sz w:val="24"/>
        </w:rPr>
        <w:t xml:space="preserve"> 管理員確認報警情況後，可進行處理標記（如已處理、誤報），並記錄處理意見。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8.6 數據查詢與報表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軌跡查詢:</w:t>
      </w:r>
      <w:r>
        <w:rPr>
          <w:rFonts w:ascii="蒙纳宋体" w:hAnsi="蒙纳宋体" w:eastAsia="蒙纳宋体"/>
          <w:color w:val="000000"/>
          <w:sz w:val="24"/>
        </w:rPr>
        <w:t xml:space="preserve"> 選擇人員和時間範圍，查詢並回放其歷史活動軌跡。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報表生成:</w:t>
      </w:r>
      <w:r>
        <w:rPr>
          <w:rFonts w:ascii="蒙纳宋体" w:hAnsi="蒙纳宋体" w:eastAsia="蒙纳宋体"/>
          <w:color w:val="000000"/>
          <w:sz w:val="24"/>
        </w:rPr>
        <w:t xml:space="preserve"> 根據需要選擇不同維度（如時間、部門、人員、報警類型）生成統計報表，並支持導出。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8.7 用戶與權限管理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用戶管理:</w:t>
      </w:r>
      <w:r>
        <w:rPr>
          <w:rFonts w:ascii="蒙纳宋体" w:hAnsi="蒙纳宋体" w:eastAsia="蒙纳宋体"/>
          <w:color w:val="000000"/>
          <w:sz w:val="24"/>
        </w:rPr>
        <w:t xml:space="preserve"> 添加、編輯、刪除平臺登錄用戶賬號。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角色與權限:</w:t>
      </w:r>
      <w:r>
        <w:rPr>
          <w:rFonts w:ascii="蒙纳宋体" w:hAnsi="蒙纳宋体" w:eastAsia="蒙纳宋体"/>
          <w:color w:val="000000"/>
          <w:sz w:val="24"/>
        </w:rPr>
        <w:t xml:space="preserve"> 設置不同角色的操作權限，確保數據安全。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組織架構:</w:t>
      </w:r>
      <w:r>
        <w:rPr>
          <w:rFonts w:ascii="蒙纳宋体" w:hAnsi="蒙纳宋体" w:eastAsia="蒙纳宋体"/>
          <w:color w:val="000000"/>
          <w:sz w:val="24"/>
        </w:rPr>
        <w:t xml:space="preserve"> 維護公司或項目的組織層級，方便按部門管理人員和設備。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(注意：具體界面和功能可能因平臺版本更新略有差異，請以實際使用的平臺爲準。如有疑問，請聯繫平臺管理員或技術支持。)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9. 故障排除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常見問題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可能原因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解決方法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無法開機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電量耗盡 / 電池故障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連接充電器充電 / 聯繫維修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無法連接網絡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SIM 卡問題 / 信號弱 / 欠費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檢查 SIM 卡狀態 / 移至信號良好區域 / 確認 SIM 卡資費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 定位失敗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室內或遮擋嚴重 / GPS 模塊故障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移至開闊區域 / 重啓頭盔 / 聯繫維修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無法連接管理平臺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網絡問題 / 平臺服務器問題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檢查網絡連接 / 聯繫平臺管理員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按鍵無響應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系統死機 / 按鍵損壞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嘗試長按電源鍵強制重啓 / 聯繫維修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攝像頭無法工作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SD 卡問題 / 攝像頭故障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檢查 SD 卡 / 重啓頭盔 / 聯繫維修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充電異常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充電器/線纜問題 / 接口問題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更換充電器或線纜 / 清潔充電接口 / 聯繫維修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如遇其他問題，請聯繫供應商或技術支持。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9. 維護保養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清潔:</w:t>
      </w:r>
      <w:r>
        <w:rPr>
          <w:rFonts w:ascii="蒙纳宋体" w:hAnsi="蒙纳宋体" w:eastAsia="蒙纳宋体"/>
          <w:color w:val="000000"/>
          <w:sz w:val="24"/>
        </w:rPr>
        <w:t xml:space="preserve"> 定期使用柔軟溼布擦拭頭盔外殼，避免使用腐蝕性清潔劑。帽襯可拆卸清洗 (請參考具體型號說明)。保持攝像頭鏡頭清潔。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存放:</w:t>
      </w:r>
      <w:r>
        <w:rPr>
          <w:rFonts w:ascii="蒙纳宋体" w:hAnsi="蒙纳宋体" w:eastAsia="蒙纳宋体"/>
          <w:color w:val="000000"/>
          <w:sz w:val="24"/>
        </w:rPr>
        <w:t xml:space="preserve"> 不使用時，請將頭盔存放在乾燥、陰涼、通風處，避免陽光直射和重壓。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電池保養:</w:t>
      </w:r>
      <w:r>
        <w:rPr>
          <w:rFonts w:ascii="蒙纳宋体" w:hAnsi="蒙纳宋体" w:eastAsia="蒙纳宋体"/>
          <w:color w:val="000000"/>
          <w:sz w:val="24"/>
        </w:rPr>
        <w:t xml:space="preserve"> 避免長時間過度充電或完全放電。如長期不使用，建議每隔 3 個月充電一次以保持電池活性。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定期檢查:</w:t>
      </w:r>
      <w:r>
        <w:rPr>
          <w:rFonts w:ascii="蒙纳宋体" w:hAnsi="蒙纳宋体" w:eastAsia="蒙纳宋体"/>
          <w:color w:val="000000"/>
          <w:sz w:val="24"/>
        </w:rPr>
        <w:t xml:space="preserve"> 定期檢查帽殼、帽襯、下顎帶、按鍵等部件是否完好，確保功能正常。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免責聲明:</w:t>
      </w:r>
      <w:r>
        <w:rPr>
          <w:rFonts w:ascii="蒙纳宋体" w:hAnsi="蒙纳宋体" w:eastAsia="蒙纳宋体"/>
          <w:color w:val="000000"/>
          <w:sz w:val="24"/>
        </w:rPr>
        <w:t xml:space="preserve"> 本手冊內容基於現有資料整理，可能與最終產品存在差異。請以實際產品和最終發佈的技術文檔爲準。海納科技有限公司保留對手冊內容進行修改和解釋的權利。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