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A8C9" w14:textId="0085DE52" w:rsidR="00176F1E" w:rsidRDefault="00176F1E" w:rsidP="00176F1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</w:p>
    <w:p w14:paraId="258BFACB" w14:textId="77777777" w:rsidR="00176F1E" w:rsidRDefault="00176F1E" w:rsidP="00176F1E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Прил_2_В2_ КОД 09.02.07-2-2024-ПУ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620F413" w14:textId="77777777" w:rsidR="00176F1E" w:rsidRDefault="00176F1E" w:rsidP="00176F1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402477" w14:textId="77777777" w:rsidR="00176F1E" w:rsidRDefault="00176F1E" w:rsidP="00176F1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6CC3BF78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Общие сведения</w:t>
      </w:r>
    </w:p>
    <w:p w14:paraId="2C95616C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Наименование проекта: Разработка программного модуля для учета заявок на ремонт оргтехники.</w:t>
      </w:r>
    </w:p>
    <w:p w14:paraId="79C72567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Заказчик: ООО "Полюс".</w:t>
      </w:r>
    </w:p>
    <w:p w14:paraId="67F2D0F5" w14:textId="77777777" w:rsidR="00176F1E" w:rsidRDefault="00176F1E" w:rsidP="00176F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Исполнитель: Сервисный центр "IT-С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</w:rPr>
        <w:t>".</w:t>
      </w:r>
    </w:p>
    <w:p w14:paraId="6947409C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Функциональные требования</w:t>
      </w:r>
    </w:p>
    <w:p w14:paraId="6D86994E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Возможность добавления заявок в базу данных с указанием следующих параметров:</w:t>
      </w:r>
    </w:p>
    <w:p w14:paraId="5FB4301B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заявки;</w:t>
      </w:r>
    </w:p>
    <w:p w14:paraId="1EA675DE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Дата добавления;</w:t>
      </w:r>
    </w:p>
    <w:p w14:paraId="73049B5D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Вид оргтехники;</w:t>
      </w:r>
    </w:p>
    <w:p w14:paraId="12C93733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Модель;</w:t>
      </w:r>
    </w:p>
    <w:p w14:paraId="4C574F1B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Описание проблемы;</w:t>
      </w:r>
    </w:p>
    <w:p w14:paraId="4C82A5C2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ФИО клиента;</w:t>
      </w:r>
    </w:p>
    <w:p w14:paraId="4B1DF358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телефона;</w:t>
      </w:r>
    </w:p>
    <w:p w14:paraId="570D5813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Статус заявки (новая заявка, в процессе ремонта, завершена).</w:t>
      </w:r>
    </w:p>
    <w:p w14:paraId="35F8BA54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Возможность редактирования заявок:</w:t>
      </w:r>
    </w:p>
    <w:p w14:paraId="2210F1CC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этапа выполнения (готова к выдаче, в процессе ремонта, ожидание запчастей);</w:t>
      </w:r>
    </w:p>
    <w:p w14:paraId="7F18EB4F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Изменение </w:t>
      </w:r>
      <w:r w:rsidRPr="00B73C0C">
        <w:rPr>
          <w:rFonts w:ascii="Times New Roman" w:hAnsi="Times New Roman" w:cs="Times New Roman"/>
          <w:sz w:val="24"/>
          <w:szCs w:val="24"/>
          <w:highlight w:val="yellow"/>
        </w:rPr>
        <w:t>описания проблемы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A082B7C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ответственного за выполнение работ.</w:t>
      </w:r>
    </w:p>
    <w:p w14:paraId="26792291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Возможность отслеживания статуса заявки:</w:t>
      </w:r>
    </w:p>
    <w:p w14:paraId="102FEB85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Отображение списка заявок;</w:t>
      </w:r>
    </w:p>
    <w:p w14:paraId="196B14CD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Получение уведомлений о смене статуса заявки;</w:t>
      </w:r>
    </w:p>
    <w:p w14:paraId="3C09BAE3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Поиск заявки по номеру или по параметрам.</w:t>
      </w:r>
    </w:p>
    <w:p w14:paraId="5C537C11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Возможность назначения ответственных за выполнение работ:</w:t>
      </w:r>
    </w:p>
    <w:p w14:paraId="09CB7DB5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Добавление мастера к заявке;</w:t>
      </w:r>
    </w:p>
    <w:p w14:paraId="5EA240F3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Отслеживание состояния работы и получение уведомлений о ее завершении;</w:t>
      </w:r>
    </w:p>
    <w:p w14:paraId="11A28CF6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Мастер может добавлять комментарии на форме заявки и фиксировать информацию о заказанных запчастях и материалах.</w:t>
      </w:r>
    </w:p>
    <w:p w14:paraId="24067550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 Расчет статистики работы отдела обслуживания:</w:t>
      </w:r>
    </w:p>
    <w:p w14:paraId="26CF3D87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Количество выполненных заявок;</w:t>
      </w:r>
    </w:p>
    <w:p w14:paraId="7778381C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Среднее время выполнения заявки;</w:t>
      </w:r>
    </w:p>
    <w:p w14:paraId="5A0D82BB" w14:textId="77777777" w:rsidR="00176F1E" w:rsidRDefault="00176F1E" w:rsidP="00176F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Статистика по типам неисправностей.</w:t>
      </w:r>
    </w:p>
    <w:p w14:paraId="535D23D0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Нефункциональные требования</w:t>
      </w:r>
    </w:p>
    <w:p w14:paraId="3733C146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Кроссплатформенность:</w:t>
      </w:r>
    </w:p>
    <w:p w14:paraId="578A64AF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Поддержка работы на ОС семейства Windows.</w:t>
      </w:r>
    </w:p>
    <w:p w14:paraId="734567A3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Безопасность:</w:t>
      </w:r>
    </w:p>
    <w:p w14:paraId="48A5BECB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Логин и пароль для доступа к приложению;</w:t>
      </w:r>
    </w:p>
    <w:p w14:paraId="19953EDA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Доступ к данным должен быть ограничен в зависимости от </w:t>
      </w:r>
      <w:r w:rsidRPr="00B73C0C">
        <w:rPr>
          <w:rFonts w:ascii="Times New Roman" w:hAnsi="Times New Roman" w:cs="Times New Roman"/>
          <w:sz w:val="24"/>
          <w:szCs w:val="24"/>
          <w:highlight w:val="yellow"/>
        </w:rPr>
        <w:t>роли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пользователя.</w:t>
      </w:r>
    </w:p>
    <w:p w14:paraId="0D98E127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Удобство использования:</w:t>
      </w:r>
    </w:p>
    <w:p w14:paraId="3D02523C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Простой и интуитивный интерфейс;</w:t>
      </w:r>
    </w:p>
    <w:p w14:paraId="1D19A310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Информативные уведомления и подсказки.</w:t>
      </w:r>
    </w:p>
    <w:p w14:paraId="7B91596D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Производительность:</w:t>
      </w:r>
    </w:p>
    <w:p w14:paraId="1220A8C8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Приложение должно иметь быстрый доступ к данным;</w:t>
      </w:r>
    </w:p>
    <w:p w14:paraId="09F7AFA4" w14:textId="77777777" w:rsidR="00176F1E" w:rsidRDefault="00176F1E" w:rsidP="00176F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Минимальное время отклика на запросы пользователя.</w:t>
      </w:r>
    </w:p>
    <w:p w14:paraId="7E19D5C8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Требования к реализации</w:t>
      </w:r>
    </w:p>
    <w:p w14:paraId="402B4421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Язык программирования: на усмотрение разработчика</w:t>
      </w:r>
    </w:p>
    <w:p w14:paraId="56E1842C" w14:textId="77777777" w:rsidR="00176F1E" w:rsidRDefault="00176F1E" w:rsidP="00176F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СУБД: на усмотрение разработчика</w:t>
      </w:r>
    </w:p>
    <w:p w14:paraId="24987230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Требования к документации</w:t>
      </w:r>
    </w:p>
    <w:p w14:paraId="07616BFD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Техническое задание на разработку программного модуля.</w:t>
      </w:r>
    </w:p>
    <w:p w14:paraId="3F788680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Руководство системному программисту.</w:t>
      </w:r>
    </w:p>
    <w:p w14:paraId="0DCCC22E" w14:textId="77777777" w:rsidR="00176F1E" w:rsidRDefault="00176F1E" w:rsidP="00176F1E">
      <w:pPr>
        <w:spacing w:after="0" w:line="276" w:lineRule="auto"/>
        <w:jc w:val="center"/>
      </w:pPr>
    </w:p>
    <w:p w14:paraId="034224D9" w14:textId="77777777" w:rsidR="00176F1E" w:rsidRDefault="00176F1E" w:rsidP="00176F1E">
      <w:pPr>
        <w:spacing w:after="0" w:line="276" w:lineRule="auto"/>
        <w:jc w:val="center"/>
      </w:pPr>
    </w:p>
    <w:p w14:paraId="1B8C4CE9" w14:textId="77777777" w:rsidR="00176F1E" w:rsidRDefault="00176F1E" w:rsidP="00176F1E">
      <w:pPr>
        <w:spacing w:after="0" w:line="276" w:lineRule="auto"/>
        <w:jc w:val="center"/>
      </w:pPr>
    </w:p>
    <w:p w14:paraId="7BF8F079" w14:textId="0B17887F" w:rsidR="006C01A9" w:rsidRDefault="00176F1E" w:rsidP="00176F1E">
      <w:pPr>
        <w:spacing w:after="0" w:line="276" w:lineRule="auto"/>
      </w:pPr>
      <w:r>
        <w:rPr>
          <w:rStyle w:val="fontstyle01"/>
          <w:i/>
        </w:rPr>
        <w:t xml:space="preserve">Файлы для загрузки в базу данных находятся в ресурсах с пометкой </w:t>
      </w:r>
      <w:proofErr w:type="spellStart"/>
      <w:r>
        <w:rPr>
          <w:rStyle w:val="fontstyle01"/>
          <w:i/>
        </w:rPr>
        <w:t>import</w:t>
      </w:r>
      <w:proofErr w:type="spellEnd"/>
    </w:p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03"/>
    <w:rsid w:val="00176F1E"/>
    <w:rsid w:val="001F2893"/>
    <w:rsid w:val="00251C35"/>
    <w:rsid w:val="002E4403"/>
    <w:rsid w:val="006C01A9"/>
    <w:rsid w:val="00B7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9932"/>
  <w15:chartTrackingRefBased/>
  <w15:docId w15:val="{E0A4681E-721E-4A8D-9F72-BE336F43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F1E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6F1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176F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ПК</cp:lastModifiedBy>
  <cp:revision>4</cp:revision>
  <dcterms:created xsi:type="dcterms:W3CDTF">2023-10-04T01:05:00Z</dcterms:created>
  <dcterms:modified xsi:type="dcterms:W3CDTF">2024-06-04T09:17:00Z</dcterms:modified>
</cp:coreProperties>
</file>